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03A2" w14:textId="77777777" w:rsidR="00A72230" w:rsidRDefault="00A72230" w:rsidP="00A72230">
      <w:pPr>
        <w:pStyle w:val="Heading2"/>
        <w:spacing w:line="480" w:lineRule="auto"/>
        <w:jc w:val="center"/>
      </w:pPr>
      <w:r>
        <w:t>Stakeholder Analysis</w:t>
      </w:r>
    </w:p>
    <w:p w14:paraId="334958CF" w14:textId="77777777" w:rsidR="00A72230" w:rsidRDefault="00A72230" w:rsidP="00A72230">
      <w:pPr>
        <w:pStyle w:val="Heading1"/>
        <w:spacing w:line="480" w:lineRule="auto"/>
        <w:ind w:firstLine="720"/>
        <w:contextualSpacing/>
        <w:rPr>
          <w:b w:val="0"/>
          <w:bCs w:val="0"/>
          <w:color w:val="auto"/>
          <w:sz w:val="24"/>
          <w:szCs w:val="24"/>
        </w:rPr>
      </w:pPr>
      <w:r w:rsidRPr="003528BB">
        <w:rPr>
          <w:b w:val="0"/>
          <w:bCs w:val="0"/>
          <w:color w:val="auto"/>
          <w:sz w:val="24"/>
          <w:szCs w:val="24"/>
        </w:rPr>
        <w:t xml:space="preserve">Stakeholder analysis is used to determine who the stakeholders are who impact or are impacted by the </w:t>
      </w:r>
      <w:proofErr w:type="spellStart"/>
      <w:r>
        <w:rPr>
          <w:b w:val="0"/>
          <w:bCs w:val="0"/>
          <w:color w:val="auto"/>
        </w:rPr>
        <w:t>Q</w:t>
      </w:r>
      <w:r w:rsidRPr="003528BB">
        <w:rPr>
          <w:b w:val="0"/>
          <w:bCs w:val="0"/>
          <w:color w:val="auto"/>
          <w:sz w:val="24"/>
          <w:szCs w:val="24"/>
        </w:rPr>
        <w:t>alaBazaar</w:t>
      </w:r>
      <w:proofErr w:type="spellEnd"/>
      <w:r w:rsidRPr="003528BB">
        <w:rPr>
          <w:b w:val="0"/>
          <w:bCs w:val="0"/>
          <w:color w:val="auto"/>
          <w:sz w:val="24"/>
          <w:szCs w:val="24"/>
        </w:rPr>
        <w:t xml:space="preserve"> platform as well as to measure their power (or level of influence) and interest (or need) in the project's outcome. This analysis serves as a foundation for how the project team interacts with each group of stakeholders during the gathering of requirements, the design, and future development stages of the project.</w:t>
      </w:r>
    </w:p>
    <w:p w14:paraId="1FE0D9E3" w14:textId="77777777" w:rsidR="00A72230" w:rsidRDefault="00A72230" w:rsidP="00A72230">
      <w:pPr>
        <w:spacing w:line="480" w:lineRule="auto"/>
        <w:ind w:firstLine="720"/>
      </w:pPr>
      <w:r>
        <w:t>.</w:t>
      </w: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1255"/>
        <w:gridCol w:w="1170"/>
        <w:gridCol w:w="2250"/>
        <w:gridCol w:w="1858"/>
        <w:gridCol w:w="1022"/>
        <w:gridCol w:w="990"/>
        <w:gridCol w:w="1620"/>
      </w:tblGrid>
      <w:tr w:rsidR="00A72230" w14:paraId="46296DFA" w14:textId="77777777" w:rsidTr="00534128">
        <w:tc>
          <w:tcPr>
            <w:tcW w:w="1255" w:type="dxa"/>
          </w:tcPr>
          <w:p w14:paraId="1013A765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Stakeholder</w:t>
            </w:r>
          </w:p>
        </w:tc>
        <w:tc>
          <w:tcPr>
            <w:tcW w:w="1170" w:type="dxa"/>
          </w:tcPr>
          <w:p w14:paraId="5D097D92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Category</w:t>
            </w:r>
          </w:p>
        </w:tc>
        <w:tc>
          <w:tcPr>
            <w:tcW w:w="2250" w:type="dxa"/>
          </w:tcPr>
          <w:p w14:paraId="50232680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Role in the Project</w:t>
            </w:r>
            <w:r>
              <w:rPr>
                <w:b/>
                <w:bCs/>
              </w:rPr>
              <w:t xml:space="preserve">                 </w:t>
            </w:r>
          </w:p>
        </w:tc>
        <w:tc>
          <w:tcPr>
            <w:tcW w:w="1858" w:type="dxa"/>
          </w:tcPr>
          <w:p w14:paraId="6F88DBE2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Interest/ expectations</w:t>
            </w:r>
          </w:p>
        </w:tc>
        <w:tc>
          <w:tcPr>
            <w:tcW w:w="1022" w:type="dxa"/>
          </w:tcPr>
          <w:p w14:paraId="70684FB4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Power</w:t>
            </w:r>
          </w:p>
        </w:tc>
        <w:tc>
          <w:tcPr>
            <w:tcW w:w="990" w:type="dxa"/>
          </w:tcPr>
          <w:p w14:paraId="6CC6AE17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Interest</w:t>
            </w:r>
          </w:p>
        </w:tc>
        <w:tc>
          <w:tcPr>
            <w:tcW w:w="1620" w:type="dxa"/>
          </w:tcPr>
          <w:p w14:paraId="1D119262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D0902">
              <w:rPr>
                <w:b/>
                <w:bCs/>
              </w:rPr>
              <w:t>Engagement strategy</w:t>
            </w:r>
          </w:p>
        </w:tc>
      </w:tr>
      <w:tr w:rsidR="00A72230" w14:paraId="30DEAD8E" w14:textId="77777777" w:rsidTr="00534128">
        <w:tc>
          <w:tcPr>
            <w:tcW w:w="1255" w:type="dxa"/>
          </w:tcPr>
          <w:p w14:paraId="3E6CE863" w14:textId="77777777" w:rsidR="00A72230" w:rsidRPr="006D0902" w:rsidRDefault="00A72230" w:rsidP="00A72230">
            <w:pPr>
              <w:spacing w:line="480" w:lineRule="auto"/>
            </w:pPr>
            <w:r w:rsidRPr="006D0902">
              <w:t>Customer</w:t>
            </w:r>
          </w:p>
        </w:tc>
        <w:tc>
          <w:tcPr>
            <w:tcW w:w="1170" w:type="dxa"/>
          </w:tcPr>
          <w:p w14:paraId="731BEC43" w14:textId="77777777" w:rsidR="00A72230" w:rsidRPr="00EA23FF" w:rsidRDefault="00A72230" w:rsidP="00A72230">
            <w:pPr>
              <w:spacing w:line="480" w:lineRule="auto"/>
            </w:pPr>
            <w:r>
              <w:rPr>
                <w:b/>
                <w:bCs/>
              </w:rPr>
              <w:t>E</w:t>
            </w:r>
            <w:r>
              <w:t>xternal</w:t>
            </w:r>
          </w:p>
        </w:tc>
        <w:tc>
          <w:tcPr>
            <w:tcW w:w="2250" w:type="dxa"/>
          </w:tcPr>
          <w:p w14:paraId="1143BF6D" w14:textId="77777777" w:rsidR="00A72230" w:rsidRPr="00A0517E" w:rsidRDefault="00A72230" w:rsidP="00A72230">
            <w:pPr>
              <w:spacing w:line="480" w:lineRule="auto"/>
            </w:pPr>
            <w:r w:rsidRPr="00A0517E">
              <w:t>Browser, purchase, pay for, and review handmade products</w:t>
            </w:r>
          </w:p>
        </w:tc>
        <w:tc>
          <w:tcPr>
            <w:tcW w:w="1858" w:type="dxa"/>
          </w:tcPr>
          <w:p w14:paraId="6F138074" w14:textId="77777777" w:rsidR="00A72230" w:rsidRPr="00A0517E" w:rsidRDefault="00A72230" w:rsidP="00A72230">
            <w:pPr>
              <w:spacing w:line="480" w:lineRule="auto"/>
            </w:pPr>
            <w:r>
              <w:t>Variety and secure transaction, reliable delivery, fair prices.</w:t>
            </w:r>
          </w:p>
        </w:tc>
        <w:tc>
          <w:tcPr>
            <w:tcW w:w="1022" w:type="dxa"/>
          </w:tcPr>
          <w:p w14:paraId="5A33C365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990" w:type="dxa"/>
          </w:tcPr>
          <w:p w14:paraId="0EDBF135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620" w:type="dxa"/>
          </w:tcPr>
          <w:p w14:paraId="26C126DE" w14:textId="77777777" w:rsidR="00A72230" w:rsidRPr="00412566" w:rsidRDefault="00A72230" w:rsidP="00A72230">
            <w:pPr>
              <w:spacing w:line="480" w:lineRule="auto"/>
            </w:pPr>
            <w:r w:rsidRPr="00412566">
              <w:t>Feedback surveys, support, loyalty and review capabilities.</w:t>
            </w:r>
          </w:p>
          <w:p w14:paraId="5AFCD75B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</w:p>
        </w:tc>
      </w:tr>
      <w:tr w:rsidR="00A72230" w14:paraId="240D8777" w14:textId="77777777" w:rsidTr="00534128">
        <w:tc>
          <w:tcPr>
            <w:tcW w:w="1255" w:type="dxa"/>
          </w:tcPr>
          <w:p w14:paraId="69B4DED9" w14:textId="77777777" w:rsidR="00A72230" w:rsidRPr="006D0902" w:rsidRDefault="00A72230" w:rsidP="00A72230">
            <w:pPr>
              <w:spacing w:line="480" w:lineRule="auto"/>
            </w:pPr>
            <w:r>
              <w:t>Seller/ Artisans</w:t>
            </w:r>
          </w:p>
        </w:tc>
        <w:tc>
          <w:tcPr>
            <w:tcW w:w="1170" w:type="dxa"/>
          </w:tcPr>
          <w:p w14:paraId="5AD628DC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2250" w:type="dxa"/>
          </w:tcPr>
          <w:p w14:paraId="64EA6DB1" w14:textId="77777777" w:rsidR="00A72230" w:rsidRPr="00A0517E" w:rsidRDefault="00A72230" w:rsidP="00A72230">
            <w:pPr>
              <w:spacing w:line="480" w:lineRule="auto"/>
            </w:pPr>
            <w:r>
              <w:t>Register a shop, list product, manage inventory and incoming orders.</w:t>
            </w:r>
          </w:p>
        </w:tc>
        <w:tc>
          <w:tcPr>
            <w:tcW w:w="1858" w:type="dxa"/>
          </w:tcPr>
          <w:p w14:paraId="107EFD1D" w14:textId="77777777" w:rsidR="00A72230" w:rsidRPr="00A0517E" w:rsidRDefault="00A72230" w:rsidP="00A72230">
            <w:pPr>
              <w:spacing w:line="480" w:lineRule="auto"/>
            </w:pPr>
            <w:r w:rsidRPr="00987ED4">
              <w:t xml:space="preserve">Larger market exposure, fair commission charges, </w:t>
            </w:r>
            <w:proofErr w:type="gramStart"/>
            <w:r w:rsidRPr="00987ED4">
              <w:t>sellers</w:t>
            </w:r>
            <w:proofErr w:type="gramEnd"/>
            <w:r w:rsidRPr="00987ED4">
              <w:t xml:space="preserve"> simple tools, swift payouts.</w:t>
            </w:r>
          </w:p>
        </w:tc>
        <w:tc>
          <w:tcPr>
            <w:tcW w:w="1022" w:type="dxa"/>
          </w:tcPr>
          <w:p w14:paraId="72C104E5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990" w:type="dxa"/>
          </w:tcPr>
          <w:p w14:paraId="71E5AA58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620" w:type="dxa"/>
          </w:tcPr>
          <w:p w14:paraId="12C4D434" w14:textId="77777777" w:rsidR="00A72230" w:rsidRPr="00412566" w:rsidRDefault="00A72230" w:rsidP="00A72230">
            <w:pPr>
              <w:spacing w:line="480" w:lineRule="auto"/>
            </w:pPr>
            <w:r w:rsidRPr="00412566">
              <w:t xml:space="preserve">Onboarding support and training from seller, regular communication about policy </w:t>
            </w:r>
            <w:r w:rsidRPr="00412566">
              <w:lastRenderedPageBreak/>
              <w:t>changes from seller.</w:t>
            </w:r>
          </w:p>
        </w:tc>
      </w:tr>
      <w:tr w:rsidR="00A72230" w14:paraId="22684A0C" w14:textId="77777777" w:rsidTr="00534128">
        <w:tc>
          <w:tcPr>
            <w:tcW w:w="1255" w:type="dxa"/>
          </w:tcPr>
          <w:p w14:paraId="36129907" w14:textId="77777777" w:rsidR="00A72230" w:rsidRDefault="00A72230" w:rsidP="00A72230">
            <w:pPr>
              <w:spacing w:line="480" w:lineRule="auto"/>
            </w:pPr>
            <w:r>
              <w:lastRenderedPageBreak/>
              <w:t>Platform Admin</w:t>
            </w:r>
          </w:p>
        </w:tc>
        <w:tc>
          <w:tcPr>
            <w:tcW w:w="1170" w:type="dxa"/>
          </w:tcPr>
          <w:p w14:paraId="02856F3F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Internal</w:t>
            </w:r>
          </w:p>
        </w:tc>
        <w:tc>
          <w:tcPr>
            <w:tcW w:w="2250" w:type="dxa"/>
          </w:tcPr>
          <w:p w14:paraId="54098539" w14:textId="77777777" w:rsidR="00A72230" w:rsidRDefault="00A72230" w:rsidP="00A72230">
            <w:pPr>
              <w:spacing w:line="480" w:lineRule="auto"/>
            </w:pPr>
            <w:r>
              <w:t xml:space="preserve">Approve seller registrations monitor listings enforce platform policies. </w:t>
            </w:r>
          </w:p>
        </w:tc>
        <w:tc>
          <w:tcPr>
            <w:tcW w:w="1858" w:type="dxa"/>
          </w:tcPr>
          <w:p w14:paraId="0C48C48A" w14:textId="77777777" w:rsidR="00A72230" w:rsidRPr="00A0517E" w:rsidRDefault="00A72230" w:rsidP="00A72230">
            <w:pPr>
              <w:spacing w:line="480" w:lineRule="auto"/>
            </w:pPr>
            <w:r w:rsidRPr="007824E9">
              <w:t xml:space="preserve">Platform security, </w:t>
            </w:r>
            <w:proofErr w:type="spellStart"/>
            <w:r w:rsidRPr="007824E9">
              <w:t>minimised</w:t>
            </w:r>
            <w:proofErr w:type="spellEnd"/>
            <w:r w:rsidRPr="007824E9">
              <w:t xml:space="preserve"> fraud and dispute issues, everyday hassle-free operations.</w:t>
            </w:r>
          </w:p>
        </w:tc>
        <w:tc>
          <w:tcPr>
            <w:tcW w:w="1022" w:type="dxa"/>
          </w:tcPr>
          <w:p w14:paraId="5EA88AAB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990" w:type="dxa"/>
          </w:tcPr>
          <w:p w14:paraId="02DCA63B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620" w:type="dxa"/>
          </w:tcPr>
          <w:p w14:paraId="65E1CC52" w14:textId="77777777" w:rsidR="00A72230" w:rsidRPr="00BC61A3" w:rsidRDefault="00A72230" w:rsidP="00A72230">
            <w:pPr>
              <w:spacing w:line="480" w:lineRule="auto"/>
            </w:pPr>
            <w:r w:rsidRPr="00BC61A3">
              <w:t>Firsthand experience with system design, moderation tools and policy decisions.</w:t>
            </w:r>
          </w:p>
        </w:tc>
      </w:tr>
      <w:tr w:rsidR="00A72230" w14:paraId="66CD162B" w14:textId="77777777" w:rsidTr="00534128">
        <w:tc>
          <w:tcPr>
            <w:tcW w:w="1255" w:type="dxa"/>
          </w:tcPr>
          <w:p w14:paraId="15ED7A31" w14:textId="77777777" w:rsidR="00A72230" w:rsidRDefault="00A72230" w:rsidP="00A72230">
            <w:pPr>
              <w:spacing w:line="480" w:lineRule="auto"/>
            </w:pPr>
            <w:r>
              <w:t>Development Team (Bandana and Sandhya)</w:t>
            </w:r>
          </w:p>
        </w:tc>
        <w:tc>
          <w:tcPr>
            <w:tcW w:w="1170" w:type="dxa"/>
          </w:tcPr>
          <w:p w14:paraId="52755662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2250" w:type="dxa"/>
          </w:tcPr>
          <w:p w14:paraId="7A7FCA5C" w14:textId="77777777" w:rsidR="00A72230" w:rsidRDefault="00A72230" w:rsidP="00A72230">
            <w:pPr>
              <w:spacing w:line="480" w:lineRule="auto"/>
            </w:pPr>
            <w:r>
              <w:t>Process online transaction initiated through the platform</w:t>
            </w:r>
          </w:p>
        </w:tc>
        <w:tc>
          <w:tcPr>
            <w:tcW w:w="1858" w:type="dxa"/>
          </w:tcPr>
          <w:p w14:paraId="138326AF" w14:textId="77777777" w:rsidR="00A72230" w:rsidRPr="00A0517E" w:rsidRDefault="00A72230" w:rsidP="00A72230">
            <w:pPr>
              <w:spacing w:line="480" w:lineRule="auto"/>
            </w:pPr>
            <w:r w:rsidRPr="007824E9">
              <w:t>Academic, Agile, technical and successful Delivery</w:t>
            </w:r>
          </w:p>
        </w:tc>
        <w:tc>
          <w:tcPr>
            <w:tcW w:w="1022" w:type="dxa"/>
          </w:tcPr>
          <w:p w14:paraId="296FB369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990" w:type="dxa"/>
          </w:tcPr>
          <w:p w14:paraId="3D428096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620" w:type="dxa"/>
          </w:tcPr>
          <w:p w14:paraId="3B4BD23C" w14:textId="77777777" w:rsidR="00A72230" w:rsidRPr="00BC61A3" w:rsidRDefault="00A72230" w:rsidP="00A72230">
            <w:pPr>
              <w:spacing w:line="480" w:lineRule="auto"/>
            </w:pPr>
            <w:r w:rsidRPr="00BC61A3">
              <w:t>Frequent requirement discussions, review of sprints, design iteration.</w:t>
            </w:r>
          </w:p>
        </w:tc>
      </w:tr>
      <w:tr w:rsidR="00A72230" w14:paraId="45B25379" w14:textId="77777777" w:rsidTr="00534128">
        <w:tc>
          <w:tcPr>
            <w:tcW w:w="1255" w:type="dxa"/>
          </w:tcPr>
          <w:p w14:paraId="64D86FAC" w14:textId="77777777" w:rsidR="00A72230" w:rsidRDefault="00A72230" w:rsidP="00A72230">
            <w:pPr>
              <w:spacing w:line="480" w:lineRule="auto"/>
            </w:pPr>
            <w:r>
              <w:t>Payment gateway provider (</w:t>
            </w:r>
            <w:proofErr w:type="spellStart"/>
            <w:r>
              <w:t>Esewa</w:t>
            </w:r>
            <w:proofErr w:type="spellEnd"/>
            <w:r>
              <w:t>, Khalti)</w:t>
            </w:r>
          </w:p>
        </w:tc>
        <w:tc>
          <w:tcPr>
            <w:tcW w:w="1170" w:type="dxa"/>
          </w:tcPr>
          <w:p w14:paraId="5E410395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2250" w:type="dxa"/>
          </w:tcPr>
          <w:p w14:paraId="7F334CC2" w14:textId="77777777" w:rsidR="00A72230" w:rsidRDefault="00A72230" w:rsidP="00A72230">
            <w:pPr>
              <w:spacing w:line="480" w:lineRule="auto"/>
            </w:pPr>
            <w:r>
              <w:t xml:space="preserve">Process online transaction initiated through the platform. </w:t>
            </w:r>
          </w:p>
        </w:tc>
        <w:tc>
          <w:tcPr>
            <w:tcW w:w="1858" w:type="dxa"/>
          </w:tcPr>
          <w:p w14:paraId="6E14A250" w14:textId="77777777" w:rsidR="00A72230" w:rsidRPr="00A0517E" w:rsidRDefault="00A72230" w:rsidP="00A72230">
            <w:pPr>
              <w:spacing w:line="480" w:lineRule="auto"/>
            </w:pPr>
            <w:r w:rsidRPr="007824E9">
              <w:t>The number of transactions, standards of integration, successful settling.</w:t>
            </w:r>
          </w:p>
        </w:tc>
        <w:tc>
          <w:tcPr>
            <w:tcW w:w="1022" w:type="dxa"/>
          </w:tcPr>
          <w:p w14:paraId="28A3D060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990" w:type="dxa"/>
          </w:tcPr>
          <w:p w14:paraId="2F7DA959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Medium </w:t>
            </w:r>
          </w:p>
        </w:tc>
        <w:tc>
          <w:tcPr>
            <w:tcW w:w="1620" w:type="dxa"/>
          </w:tcPr>
          <w:p w14:paraId="02D69733" w14:textId="77777777" w:rsidR="00A72230" w:rsidRPr="00BC61A3" w:rsidRDefault="00A72230" w:rsidP="00A72230">
            <w:pPr>
              <w:spacing w:line="480" w:lineRule="auto"/>
            </w:pPr>
            <w:r w:rsidRPr="00BC61A3">
              <w:t>Keep API integrations up-to date, track uptime and service-level arrangements.</w:t>
            </w:r>
          </w:p>
          <w:p w14:paraId="7D732729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</w:p>
        </w:tc>
      </w:tr>
      <w:tr w:rsidR="00A72230" w14:paraId="47F8B402" w14:textId="77777777" w:rsidTr="00534128">
        <w:tc>
          <w:tcPr>
            <w:tcW w:w="1255" w:type="dxa"/>
          </w:tcPr>
          <w:p w14:paraId="65391203" w14:textId="77777777" w:rsidR="00A72230" w:rsidRDefault="00A72230" w:rsidP="00A72230">
            <w:pPr>
              <w:spacing w:line="480" w:lineRule="auto"/>
            </w:pPr>
            <w:r>
              <w:lastRenderedPageBreak/>
              <w:t>Regulatory bodies (Eg Nepal Rasta bank, Dept. of commerce)</w:t>
            </w:r>
          </w:p>
        </w:tc>
        <w:tc>
          <w:tcPr>
            <w:tcW w:w="1170" w:type="dxa"/>
          </w:tcPr>
          <w:p w14:paraId="5974DAC0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External </w:t>
            </w:r>
          </w:p>
        </w:tc>
        <w:tc>
          <w:tcPr>
            <w:tcW w:w="2250" w:type="dxa"/>
          </w:tcPr>
          <w:p w14:paraId="72F8D389" w14:textId="77777777" w:rsidR="00A72230" w:rsidRDefault="00A72230" w:rsidP="00A72230">
            <w:pPr>
              <w:spacing w:line="480" w:lineRule="auto"/>
            </w:pPr>
            <w:r>
              <w:t>Set legal and compliance requirement for digital payments and ecommerce.</w:t>
            </w:r>
          </w:p>
        </w:tc>
        <w:tc>
          <w:tcPr>
            <w:tcW w:w="1858" w:type="dxa"/>
          </w:tcPr>
          <w:p w14:paraId="4ED81C2A" w14:textId="77777777" w:rsidR="00A72230" w:rsidRDefault="00A72230" w:rsidP="00A72230">
            <w:pPr>
              <w:spacing w:line="480" w:lineRule="auto"/>
            </w:pPr>
          </w:p>
          <w:p w14:paraId="53BD5897" w14:textId="77777777" w:rsidR="00A72230" w:rsidRPr="006338B0" w:rsidRDefault="00A72230" w:rsidP="00A72230">
            <w:pPr>
              <w:spacing w:line="480" w:lineRule="auto"/>
            </w:pPr>
            <w:r w:rsidRPr="006338B0">
              <w:t>Compliance with regulations, customer protection, data security.</w:t>
            </w:r>
          </w:p>
        </w:tc>
        <w:tc>
          <w:tcPr>
            <w:tcW w:w="1022" w:type="dxa"/>
          </w:tcPr>
          <w:p w14:paraId="21FC70D3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990" w:type="dxa"/>
          </w:tcPr>
          <w:p w14:paraId="6C810B91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1620" w:type="dxa"/>
          </w:tcPr>
          <w:p w14:paraId="2DA5AD5E" w14:textId="77777777" w:rsidR="00A72230" w:rsidRPr="00650612" w:rsidRDefault="00A72230" w:rsidP="00A72230">
            <w:pPr>
              <w:spacing w:line="480" w:lineRule="auto"/>
            </w:pPr>
            <w:r w:rsidRPr="00650612">
              <w:t>Maintain a platform that comply with relevant digital payment and consumer-protection laws.</w:t>
            </w:r>
          </w:p>
        </w:tc>
      </w:tr>
      <w:tr w:rsidR="00A72230" w14:paraId="78704C24" w14:textId="77777777" w:rsidTr="00534128">
        <w:tc>
          <w:tcPr>
            <w:tcW w:w="1255" w:type="dxa"/>
          </w:tcPr>
          <w:p w14:paraId="2B1E87CB" w14:textId="77777777" w:rsidR="00A72230" w:rsidRDefault="00A72230" w:rsidP="00A72230">
            <w:pPr>
              <w:spacing w:line="480" w:lineRule="auto"/>
            </w:pPr>
            <w:r>
              <w:t xml:space="preserve">Academic evaluator instructor (Professor Poshan Karki) </w:t>
            </w:r>
          </w:p>
        </w:tc>
        <w:tc>
          <w:tcPr>
            <w:tcW w:w="1170" w:type="dxa"/>
          </w:tcPr>
          <w:p w14:paraId="4D4C5322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Internal Academic </w:t>
            </w:r>
          </w:p>
        </w:tc>
        <w:tc>
          <w:tcPr>
            <w:tcW w:w="2250" w:type="dxa"/>
          </w:tcPr>
          <w:p w14:paraId="041E17C5" w14:textId="77777777" w:rsidR="00A72230" w:rsidRDefault="00A72230" w:rsidP="00A72230">
            <w:pPr>
              <w:spacing w:line="480" w:lineRule="auto"/>
            </w:pPr>
            <w:r>
              <w:t xml:space="preserve">Evaluate the projects requirements analysis and deliverables </w:t>
            </w:r>
          </w:p>
        </w:tc>
        <w:tc>
          <w:tcPr>
            <w:tcW w:w="1858" w:type="dxa"/>
          </w:tcPr>
          <w:p w14:paraId="1182A0EF" w14:textId="77777777" w:rsidR="00A72230" w:rsidRPr="00A0517E" w:rsidRDefault="00A72230" w:rsidP="00A72230">
            <w:pPr>
              <w:spacing w:line="480" w:lineRule="auto"/>
            </w:pPr>
            <w:r w:rsidRPr="006338B0">
              <w:t>Use of Quality of requirement analysis, Agile methodology and Software engineering principles.</w:t>
            </w:r>
          </w:p>
        </w:tc>
        <w:tc>
          <w:tcPr>
            <w:tcW w:w="1022" w:type="dxa"/>
          </w:tcPr>
          <w:p w14:paraId="5B64A56C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990" w:type="dxa"/>
          </w:tcPr>
          <w:p w14:paraId="3F2B0DB4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620" w:type="dxa"/>
          </w:tcPr>
          <w:p w14:paraId="71B99AB0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  <w:r w:rsidRPr="00650612">
              <w:t>Deliverables, sprint boards and progress reports are routinely submitted</w:t>
            </w:r>
            <w:r w:rsidRPr="00650612">
              <w:rPr>
                <w:b/>
                <w:bCs/>
              </w:rPr>
              <w:t>.</w:t>
            </w:r>
          </w:p>
        </w:tc>
      </w:tr>
      <w:tr w:rsidR="00A72230" w14:paraId="03047CF2" w14:textId="77777777" w:rsidTr="00534128">
        <w:tc>
          <w:tcPr>
            <w:tcW w:w="1255" w:type="dxa"/>
          </w:tcPr>
          <w:p w14:paraId="07260B2D" w14:textId="77777777" w:rsidR="00A72230" w:rsidRDefault="00A72230" w:rsidP="00A72230">
            <w:pPr>
              <w:spacing w:line="480" w:lineRule="auto"/>
            </w:pPr>
            <w:r>
              <w:t>Delivery/ courier partners</w:t>
            </w:r>
          </w:p>
        </w:tc>
        <w:tc>
          <w:tcPr>
            <w:tcW w:w="1170" w:type="dxa"/>
          </w:tcPr>
          <w:p w14:paraId="598767D5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External </w:t>
            </w:r>
          </w:p>
        </w:tc>
        <w:tc>
          <w:tcPr>
            <w:tcW w:w="2250" w:type="dxa"/>
          </w:tcPr>
          <w:p w14:paraId="3AA72FD8" w14:textId="77777777" w:rsidR="00A72230" w:rsidRDefault="00A72230" w:rsidP="00A72230">
            <w:pPr>
              <w:spacing w:line="480" w:lineRule="auto"/>
            </w:pPr>
            <w:r>
              <w:t>Handle physical pickup and delivery of customer orders.</w:t>
            </w:r>
          </w:p>
        </w:tc>
        <w:tc>
          <w:tcPr>
            <w:tcW w:w="1858" w:type="dxa"/>
          </w:tcPr>
          <w:p w14:paraId="3AE346AA" w14:textId="77777777" w:rsidR="00A72230" w:rsidRPr="00A0517E" w:rsidRDefault="00A72230" w:rsidP="00A72230">
            <w:pPr>
              <w:spacing w:line="480" w:lineRule="auto"/>
            </w:pPr>
            <w:r w:rsidRPr="006338B0">
              <w:t>Accurate order volume, pickup and delivery details.</w:t>
            </w:r>
          </w:p>
        </w:tc>
        <w:tc>
          <w:tcPr>
            <w:tcW w:w="1022" w:type="dxa"/>
          </w:tcPr>
          <w:p w14:paraId="3C1AAF64" w14:textId="77777777" w:rsidR="00A72230" w:rsidRDefault="00A72230" w:rsidP="00A72230">
            <w:pPr>
              <w:spacing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Medium </w:t>
            </w:r>
          </w:p>
        </w:tc>
        <w:tc>
          <w:tcPr>
            <w:tcW w:w="990" w:type="dxa"/>
          </w:tcPr>
          <w:p w14:paraId="66C75BAE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Medium </w:t>
            </w:r>
          </w:p>
        </w:tc>
        <w:tc>
          <w:tcPr>
            <w:tcW w:w="1620" w:type="dxa"/>
          </w:tcPr>
          <w:p w14:paraId="0914FF93" w14:textId="77777777" w:rsidR="00A72230" w:rsidRPr="004176B3" w:rsidRDefault="00A72230" w:rsidP="00A72230">
            <w:pPr>
              <w:spacing w:line="480" w:lineRule="auto"/>
            </w:pPr>
            <w:r w:rsidRPr="004176B3">
              <w:t>Set up integration to delivery status and service level agreements.</w:t>
            </w:r>
          </w:p>
          <w:p w14:paraId="059D6A52" w14:textId="77777777" w:rsidR="00A72230" w:rsidRPr="006D0902" w:rsidRDefault="00A72230" w:rsidP="00A72230">
            <w:pPr>
              <w:spacing w:line="480" w:lineRule="auto"/>
              <w:rPr>
                <w:b/>
                <w:bCs/>
              </w:rPr>
            </w:pPr>
          </w:p>
        </w:tc>
      </w:tr>
      <w:tr w:rsidR="00A72230" w14:paraId="794696BB" w14:textId="77777777" w:rsidTr="00534128">
        <w:tc>
          <w:tcPr>
            <w:tcW w:w="1255" w:type="dxa"/>
          </w:tcPr>
          <w:p w14:paraId="5E3A0962" w14:textId="77777777" w:rsidR="00A72230" w:rsidRDefault="00A72230" w:rsidP="00A72230">
            <w:pPr>
              <w:spacing w:line="480" w:lineRule="auto"/>
            </w:pPr>
            <w:r>
              <w:lastRenderedPageBreak/>
              <w:t xml:space="preserve">Local </w:t>
            </w:r>
            <w:proofErr w:type="gramStart"/>
            <w:r>
              <w:t>artisans</w:t>
            </w:r>
            <w:proofErr w:type="gramEnd"/>
            <w:r>
              <w:t xml:space="preserve"> community/ associations</w:t>
            </w:r>
          </w:p>
        </w:tc>
        <w:tc>
          <w:tcPr>
            <w:tcW w:w="1170" w:type="dxa"/>
          </w:tcPr>
          <w:p w14:paraId="7386DAA7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External </w:t>
            </w:r>
          </w:p>
        </w:tc>
        <w:tc>
          <w:tcPr>
            <w:tcW w:w="2250" w:type="dxa"/>
          </w:tcPr>
          <w:p w14:paraId="177F38A6" w14:textId="77777777" w:rsidR="00A72230" w:rsidRDefault="00A72230" w:rsidP="00A72230">
            <w:pPr>
              <w:spacing w:line="480" w:lineRule="auto"/>
            </w:pPr>
            <w:r>
              <w:t xml:space="preserve">Represent the broader interest of local artisans and craft groups </w:t>
            </w:r>
          </w:p>
        </w:tc>
        <w:tc>
          <w:tcPr>
            <w:tcW w:w="1858" w:type="dxa"/>
          </w:tcPr>
          <w:p w14:paraId="06ACF513" w14:textId="77777777" w:rsidR="00A72230" w:rsidRPr="00A0517E" w:rsidRDefault="00A72230" w:rsidP="00A72230">
            <w:pPr>
              <w:spacing w:line="480" w:lineRule="auto"/>
            </w:pPr>
            <w:r w:rsidRPr="00FE3D8F">
              <w:t>Better awareness and visibility of local handmade crafts, couple with better market access.</w:t>
            </w:r>
          </w:p>
        </w:tc>
        <w:tc>
          <w:tcPr>
            <w:tcW w:w="1022" w:type="dxa"/>
          </w:tcPr>
          <w:p w14:paraId="3442994B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990" w:type="dxa"/>
          </w:tcPr>
          <w:p w14:paraId="79FF9F58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Medium </w:t>
            </w:r>
          </w:p>
        </w:tc>
        <w:tc>
          <w:tcPr>
            <w:tcW w:w="1620" w:type="dxa"/>
          </w:tcPr>
          <w:p w14:paraId="5E90EFA6" w14:textId="77777777" w:rsidR="00A72230" w:rsidRPr="00975490" w:rsidRDefault="00A72230" w:rsidP="00A72230">
            <w:pPr>
              <w:spacing w:line="480" w:lineRule="auto"/>
            </w:pPr>
            <w:r w:rsidRPr="00975490">
              <w:t>Periodic updates and potential future outreach/partnership activities.</w:t>
            </w:r>
          </w:p>
        </w:tc>
      </w:tr>
      <w:tr w:rsidR="00A72230" w14:paraId="6BFA3296" w14:textId="77777777" w:rsidTr="00534128">
        <w:tc>
          <w:tcPr>
            <w:tcW w:w="1255" w:type="dxa"/>
          </w:tcPr>
          <w:p w14:paraId="24118590" w14:textId="77777777" w:rsidR="00A72230" w:rsidRDefault="00A72230" w:rsidP="00A72230">
            <w:pPr>
              <w:spacing w:line="480" w:lineRule="auto"/>
            </w:pPr>
            <w:proofErr w:type="spellStart"/>
            <w:r>
              <w:t>Genral</w:t>
            </w:r>
            <w:proofErr w:type="spellEnd"/>
            <w:r>
              <w:t xml:space="preserve"> public/ social media audience </w:t>
            </w:r>
          </w:p>
        </w:tc>
        <w:tc>
          <w:tcPr>
            <w:tcW w:w="1170" w:type="dxa"/>
          </w:tcPr>
          <w:p w14:paraId="4F3DA214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External </w:t>
            </w:r>
          </w:p>
        </w:tc>
        <w:tc>
          <w:tcPr>
            <w:tcW w:w="2250" w:type="dxa"/>
          </w:tcPr>
          <w:p w14:paraId="0A7FBF06" w14:textId="77777777" w:rsidR="00A72230" w:rsidRDefault="00A72230" w:rsidP="00A72230">
            <w:pPr>
              <w:spacing w:line="480" w:lineRule="auto"/>
            </w:pPr>
            <w:r>
              <w:t xml:space="preserve">Potential future customers or sellers who discover </w:t>
            </w:r>
            <w:proofErr w:type="spellStart"/>
            <w:r>
              <w:t>QalaBazar</w:t>
            </w:r>
            <w:proofErr w:type="spellEnd"/>
            <w:r>
              <w:t xml:space="preserve"> online.</w:t>
            </w:r>
          </w:p>
        </w:tc>
        <w:tc>
          <w:tcPr>
            <w:tcW w:w="1858" w:type="dxa"/>
          </w:tcPr>
          <w:p w14:paraId="61CFEFEA" w14:textId="77777777" w:rsidR="00A72230" w:rsidRPr="00A0517E" w:rsidRDefault="00A72230" w:rsidP="00A72230">
            <w:pPr>
              <w:spacing w:line="480" w:lineRule="auto"/>
            </w:pPr>
            <w:r w:rsidRPr="00FE3D8F">
              <w:t>Knowledge and familiarity with the website and its services.</w:t>
            </w:r>
          </w:p>
        </w:tc>
        <w:tc>
          <w:tcPr>
            <w:tcW w:w="1022" w:type="dxa"/>
          </w:tcPr>
          <w:p w14:paraId="0133E0B1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990" w:type="dxa"/>
          </w:tcPr>
          <w:p w14:paraId="3E3FA35E" w14:textId="77777777" w:rsidR="00A72230" w:rsidRDefault="00A72230" w:rsidP="00A72230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1620" w:type="dxa"/>
          </w:tcPr>
          <w:p w14:paraId="2A6B286A" w14:textId="77777777" w:rsidR="00A72230" w:rsidRPr="00975490" w:rsidRDefault="00A72230" w:rsidP="00A72230">
            <w:pPr>
              <w:spacing w:line="480" w:lineRule="auto"/>
            </w:pPr>
            <w:r w:rsidRPr="00975490">
              <w:t>Continued marketing and social media outreach.</w:t>
            </w:r>
          </w:p>
        </w:tc>
      </w:tr>
    </w:tbl>
    <w:p w14:paraId="78739AA7" w14:textId="77777777" w:rsidR="00A72230" w:rsidRDefault="00A72230" w:rsidP="00A72230">
      <w:pPr>
        <w:spacing w:line="480" w:lineRule="auto"/>
      </w:pPr>
      <w:r>
        <w:t xml:space="preserve"> </w:t>
      </w:r>
    </w:p>
    <w:p w14:paraId="0600E3BF" w14:textId="77777777" w:rsidR="00A72230" w:rsidRDefault="00A72230" w:rsidP="00A72230">
      <w:pPr>
        <w:spacing w:before="200" w:line="480" w:lineRule="auto"/>
      </w:pPr>
      <w:r>
        <w:rPr>
          <w:b/>
          <w:bCs/>
        </w:rPr>
        <w:t>Figure 2</w:t>
      </w:r>
    </w:p>
    <w:p w14:paraId="6B2DB93A" w14:textId="77777777" w:rsidR="00A72230" w:rsidRDefault="00A72230" w:rsidP="00A72230">
      <w:pPr>
        <w:spacing w:line="480" w:lineRule="auto"/>
      </w:pPr>
      <w:proofErr w:type="spellStart"/>
      <w:r>
        <w:t>KalaBazaar</w:t>
      </w:r>
      <w:proofErr w:type="spellEnd"/>
      <w:r>
        <w:t xml:space="preserve"> stakeholder power-interest grid</w:t>
      </w:r>
    </w:p>
    <w:p w14:paraId="5427D1AB" w14:textId="77777777" w:rsidR="00A72230" w:rsidRDefault="00A72230" w:rsidP="00A72230">
      <w:pPr>
        <w:spacing w:after="200" w:line="480" w:lineRule="auto"/>
        <w:jc w:val="center"/>
      </w:pPr>
      <w:r w:rsidRPr="00BE2410">
        <w:lastRenderedPageBreak/>
        <w:drawing>
          <wp:inline distT="0" distB="0" distL="0" distR="0" wp14:anchorId="14C047E8" wp14:editId="2F934335">
            <wp:extent cx="5429250" cy="4343400"/>
            <wp:effectExtent l="0" t="0" r="0" b="0"/>
            <wp:docPr id="12156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9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C969" w14:textId="16A360AB" w:rsidR="008D1A29" w:rsidRPr="00A72230" w:rsidRDefault="00A72230" w:rsidP="00A72230">
      <w:pPr>
        <w:spacing w:line="480" w:lineRule="auto"/>
      </w:pPr>
      <w:r>
        <w:br w:type="page"/>
      </w:r>
    </w:p>
    <w:sectPr w:rsidR="008D1A29" w:rsidRPr="00A72230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575D" w14:textId="77777777" w:rsidR="00437D38" w:rsidRDefault="00437D38">
      <w:pPr>
        <w:spacing w:line="240" w:lineRule="auto"/>
      </w:pPr>
      <w:r>
        <w:separator/>
      </w:r>
    </w:p>
  </w:endnote>
  <w:endnote w:type="continuationSeparator" w:id="0">
    <w:p w14:paraId="4374D66A" w14:textId="77777777" w:rsidR="00437D38" w:rsidRDefault="00437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DD373" w14:textId="77777777" w:rsidR="00437D38" w:rsidRDefault="00437D38">
      <w:pPr>
        <w:spacing w:line="240" w:lineRule="auto"/>
      </w:pPr>
      <w:r>
        <w:separator/>
      </w:r>
    </w:p>
  </w:footnote>
  <w:footnote w:type="continuationSeparator" w:id="0">
    <w:p w14:paraId="38E77602" w14:textId="77777777" w:rsidR="00437D38" w:rsidRDefault="00437D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8F48" w14:textId="77777777" w:rsidR="008D1A29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528B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9252E"/>
    <w:multiLevelType w:val="hybridMultilevel"/>
    <w:tmpl w:val="341EE5E0"/>
    <w:lvl w:ilvl="0" w:tplc="77E614F6">
      <w:start w:val="1"/>
      <w:numFmt w:val="bullet"/>
      <w:lvlText w:val="●"/>
      <w:lvlJc w:val="left"/>
      <w:pPr>
        <w:ind w:left="720" w:hanging="360"/>
      </w:pPr>
    </w:lvl>
    <w:lvl w:ilvl="1" w:tplc="74D6BEE6">
      <w:start w:val="1"/>
      <w:numFmt w:val="bullet"/>
      <w:lvlText w:val="○"/>
      <w:lvlJc w:val="left"/>
      <w:pPr>
        <w:ind w:left="1440" w:hanging="360"/>
      </w:pPr>
    </w:lvl>
    <w:lvl w:ilvl="2" w:tplc="2EA26F92">
      <w:start w:val="1"/>
      <w:numFmt w:val="bullet"/>
      <w:lvlText w:val="■"/>
      <w:lvlJc w:val="left"/>
      <w:pPr>
        <w:ind w:left="2160" w:hanging="360"/>
      </w:pPr>
    </w:lvl>
    <w:lvl w:ilvl="3" w:tplc="B5762624">
      <w:start w:val="1"/>
      <w:numFmt w:val="bullet"/>
      <w:lvlText w:val="●"/>
      <w:lvlJc w:val="left"/>
      <w:pPr>
        <w:ind w:left="2880" w:hanging="360"/>
      </w:pPr>
    </w:lvl>
    <w:lvl w:ilvl="4" w:tplc="A54CDDA8">
      <w:start w:val="1"/>
      <w:numFmt w:val="bullet"/>
      <w:lvlText w:val="○"/>
      <w:lvlJc w:val="left"/>
      <w:pPr>
        <w:ind w:left="3600" w:hanging="360"/>
      </w:pPr>
    </w:lvl>
    <w:lvl w:ilvl="5" w:tplc="12C69EC8">
      <w:start w:val="1"/>
      <w:numFmt w:val="bullet"/>
      <w:lvlText w:val="■"/>
      <w:lvlJc w:val="left"/>
      <w:pPr>
        <w:ind w:left="4320" w:hanging="360"/>
      </w:pPr>
    </w:lvl>
    <w:lvl w:ilvl="6" w:tplc="F252D88C">
      <w:start w:val="1"/>
      <w:numFmt w:val="bullet"/>
      <w:lvlText w:val="●"/>
      <w:lvlJc w:val="left"/>
      <w:pPr>
        <w:ind w:left="5040" w:hanging="360"/>
      </w:pPr>
    </w:lvl>
    <w:lvl w:ilvl="7" w:tplc="07383840">
      <w:start w:val="1"/>
      <w:numFmt w:val="bullet"/>
      <w:lvlText w:val="●"/>
      <w:lvlJc w:val="left"/>
      <w:pPr>
        <w:ind w:left="5760" w:hanging="360"/>
      </w:pPr>
    </w:lvl>
    <w:lvl w:ilvl="8" w:tplc="3CE0AF50">
      <w:start w:val="1"/>
      <w:numFmt w:val="bullet"/>
      <w:lvlText w:val="●"/>
      <w:lvlJc w:val="left"/>
      <w:pPr>
        <w:ind w:left="6480" w:hanging="360"/>
      </w:pPr>
    </w:lvl>
  </w:abstractNum>
  <w:num w:numId="1" w16cid:durableId="1349871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A29"/>
    <w:rsid w:val="003528BB"/>
    <w:rsid w:val="00437D38"/>
    <w:rsid w:val="004F17D2"/>
    <w:rsid w:val="008D1A29"/>
    <w:rsid w:val="00A7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2B80"/>
  <w15:docId w15:val="{23339BE9-F5F0-44E0-9023-DC5653C6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2A38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405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722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Bandana P</cp:lastModifiedBy>
  <cp:revision>2</cp:revision>
  <dcterms:created xsi:type="dcterms:W3CDTF">2026-08-18T14:09:00Z</dcterms:created>
  <dcterms:modified xsi:type="dcterms:W3CDTF">2026-08-19T09:33:00Z</dcterms:modified>
</cp:coreProperties>
</file>