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4832" w14:textId="77777777" w:rsidR="00A4165A" w:rsidRPr="00A4165A" w:rsidRDefault="00A4165A" w:rsidP="00A4165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4165A">
        <w:rPr>
          <w:rFonts w:ascii="Times New Roman" w:hAnsi="Times New Roman" w:cs="Times New Roman"/>
          <w:b/>
          <w:bCs/>
          <w:sz w:val="56"/>
          <w:szCs w:val="56"/>
        </w:rPr>
        <w:t>Eye Disease Classification Using Deep Learning and Flask</w:t>
      </w:r>
    </w:p>
    <w:p w14:paraId="30A8A292" w14:textId="77777777" w:rsidR="00A4165A" w:rsidRDefault="00A4165A" w:rsidP="00A416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C7EEA" w14:textId="0EDF8972" w:rsidR="00A4165A" w:rsidRPr="00A4165A" w:rsidRDefault="00A4165A" w:rsidP="00A4165A">
      <w:pPr>
        <w:jc w:val="both"/>
        <w:rPr>
          <w:rFonts w:ascii="Times New Roman" w:hAnsi="Times New Roman" w:cs="Times New Roman"/>
          <w:sz w:val="28"/>
          <w:szCs w:val="28"/>
        </w:rPr>
      </w:pPr>
      <w:r w:rsidRPr="00A4165A">
        <w:rPr>
          <w:rFonts w:ascii="Times New Roman" w:hAnsi="Times New Roman" w:cs="Times New Roman"/>
          <w:sz w:val="28"/>
          <w:szCs w:val="28"/>
        </w:rPr>
        <w:t xml:space="preserve">This project focuses on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automated classification of eye diseases</w:t>
      </w:r>
      <w:r w:rsidRPr="00A4165A">
        <w:rPr>
          <w:rFonts w:ascii="Times New Roman" w:hAnsi="Times New Roman" w:cs="Times New Roman"/>
          <w:sz w:val="28"/>
          <w:szCs w:val="28"/>
        </w:rPr>
        <w:t xml:space="preserve"> using a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deep learning model</w:t>
      </w:r>
      <w:r w:rsidRPr="00A4165A">
        <w:rPr>
          <w:rFonts w:ascii="Times New Roman" w:hAnsi="Times New Roman" w:cs="Times New Roman"/>
          <w:sz w:val="28"/>
          <w:szCs w:val="28"/>
        </w:rPr>
        <w:t xml:space="preserve"> and a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Flask-based web application</w:t>
      </w:r>
      <w:r w:rsidRPr="00A4165A">
        <w:rPr>
          <w:rFonts w:ascii="Times New Roman" w:hAnsi="Times New Roman" w:cs="Times New Roman"/>
          <w:sz w:val="28"/>
          <w:szCs w:val="28"/>
        </w:rPr>
        <w:t xml:space="preserve">. The dataset, sourced from Kaggle, contains images categorized into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Cataract, Diabetic Retinopathy, Glaucoma, and Normal</w:t>
      </w:r>
      <w:r w:rsidRPr="00A4165A">
        <w:rPr>
          <w:rFonts w:ascii="Times New Roman" w:hAnsi="Times New Roman" w:cs="Times New Roman"/>
          <w:sz w:val="28"/>
          <w:szCs w:val="28"/>
        </w:rPr>
        <w:t xml:space="preserve">. The images are </w:t>
      </w:r>
      <w:proofErr w:type="spellStart"/>
      <w:r w:rsidRPr="00A4165A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A4165A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A4165A">
        <w:rPr>
          <w:rFonts w:ascii="Times New Roman" w:hAnsi="Times New Roman" w:cs="Times New Roman"/>
          <w:b/>
          <w:bCs/>
          <w:sz w:val="28"/>
          <w:szCs w:val="28"/>
        </w:rPr>
        <w:t>ImageDataGenerator</w:t>
      </w:r>
      <w:proofErr w:type="spellEnd"/>
      <w:r w:rsidRPr="00A4165A">
        <w:rPr>
          <w:rFonts w:ascii="Times New Roman" w:hAnsi="Times New Roman" w:cs="Times New Roman"/>
          <w:sz w:val="28"/>
          <w:szCs w:val="28"/>
        </w:rPr>
        <w:t xml:space="preserve"> to standardize size, normalize pixel values, and apply augmentation techniques like rotation, zooming, and flipping to enhance model robustness. The model is built using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Transfer Learning</w:t>
      </w:r>
      <w:r w:rsidRPr="00A4165A">
        <w:rPr>
          <w:rFonts w:ascii="Times New Roman" w:hAnsi="Times New Roman" w:cs="Times New Roman"/>
          <w:sz w:val="28"/>
          <w:szCs w:val="28"/>
        </w:rPr>
        <w:t xml:space="preserve"> with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ResNet50</w:t>
      </w:r>
      <w:r w:rsidRPr="00A4165A">
        <w:rPr>
          <w:rFonts w:ascii="Times New Roman" w:hAnsi="Times New Roman" w:cs="Times New Roman"/>
          <w:sz w:val="28"/>
          <w:szCs w:val="28"/>
        </w:rPr>
        <w:t xml:space="preserve">, a pre-trained convolutional neural network (CNN), where the base layers are frozen, and custom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fully connected layers</w:t>
      </w:r>
      <w:r w:rsidRPr="00A4165A">
        <w:rPr>
          <w:rFonts w:ascii="Times New Roman" w:hAnsi="Times New Roman" w:cs="Times New Roman"/>
          <w:sz w:val="28"/>
          <w:szCs w:val="28"/>
        </w:rPr>
        <w:t xml:space="preserve"> are added for classification. The model is compiled using the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Adam optimizer</w:t>
      </w:r>
      <w:r w:rsidRPr="00A4165A">
        <w:rPr>
          <w:rFonts w:ascii="Times New Roman" w:hAnsi="Times New Roman" w:cs="Times New Roman"/>
          <w:sz w:val="28"/>
          <w:szCs w:val="28"/>
        </w:rPr>
        <w:t xml:space="preserve"> with categorical cross-entropy loss and trained for multiple epochs using a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training-validation split</w:t>
      </w:r>
      <w:r w:rsidRPr="00A4165A">
        <w:rPr>
          <w:rFonts w:ascii="Times New Roman" w:hAnsi="Times New Roman" w:cs="Times New Roman"/>
          <w:sz w:val="28"/>
          <w:szCs w:val="28"/>
        </w:rPr>
        <w:t>. After training, the model is saved as eye_disease_model.h5 for deployment.</w:t>
      </w:r>
    </w:p>
    <w:p w14:paraId="2FF372B7" w14:textId="77777777" w:rsidR="00A4165A" w:rsidRDefault="00A4165A" w:rsidP="00A416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4DC9E9" w14:textId="507191CE" w:rsidR="00A4165A" w:rsidRPr="00A4165A" w:rsidRDefault="00A4165A" w:rsidP="00A4165A">
      <w:pPr>
        <w:jc w:val="both"/>
        <w:rPr>
          <w:rFonts w:ascii="Times New Roman" w:hAnsi="Times New Roman" w:cs="Times New Roman"/>
          <w:sz w:val="28"/>
          <w:szCs w:val="28"/>
        </w:rPr>
      </w:pPr>
      <w:r w:rsidRPr="00A4165A">
        <w:rPr>
          <w:rFonts w:ascii="Times New Roman" w:hAnsi="Times New Roman" w:cs="Times New Roman"/>
          <w:sz w:val="28"/>
          <w:szCs w:val="28"/>
        </w:rPr>
        <w:t xml:space="preserve">A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Flask web application</w:t>
      </w:r>
      <w:r w:rsidRPr="00A4165A">
        <w:rPr>
          <w:rFonts w:ascii="Times New Roman" w:hAnsi="Times New Roman" w:cs="Times New Roman"/>
          <w:sz w:val="28"/>
          <w:szCs w:val="28"/>
        </w:rPr>
        <w:t xml:space="preserve"> is developed to allow users to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upload eye images</w:t>
      </w:r>
      <w:r w:rsidRPr="00A4165A">
        <w:rPr>
          <w:rFonts w:ascii="Times New Roman" w:hAnsi="Times New Roman" w:cs="Times New Roman"/>
          <w:sz w:val="28"/>
          <w:szCs w:val="28"/>
        </w:rPr>
        <w:t xml:space="preserve"> and receive real-time predictions. The backend loads the trained model, preprocesses the uploaded image, and predicts the disease class. The UI, designed with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HTML and CSS</w:t>
      </w:r>
      <w:r w:rsidRPr="00A4165A">
        <w:rPr>
          <w:rFonts w:ascii="Times New Roman" w:hAnsi="Times New Roman" w:cs="Times New Roman"/>
          <w:sz w:val="28"/>
          <w:szCs w:val="28"/>
        </w:rPr>
        <w:t xml:space="preserve">, features a simple upload interface (index.html) and a result display page (result.html). Uploaded images are stored in a static folder, and predictions are displayed with the corresponding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eye disease name</w:t>
      </w:r>
      <w:r w:rsidRPr="00A4165A">
        <w:rPr>
          <w:rFonts w:ascii="Times New Roman" w:hAnsi="Times New Roman" w:cs="Times New Roman"/>
          <w:sz w:val="28"/>
          <w:szCs w:val="28"/>
        </w:rPr>
        <w:t xml:space="preserve">. The web app is executed using app.py, and users can access it via http://127.0.0.1:5000/ in a browser. The project is structured with separate folders for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static files, templates, model storage, and training scripts</w:t>
      </w:r>
      <w:r w:rsidRPr="00A4165A">
        <w:rPr>
          <w:rFonts w:ascii="Times New Roman" w:hAnsi="Times New Roman" w:cs="Times New Roman"/>
          <w:sz w:val="28"/>
          <w:szCs w:val="28"/>
        </w:rPr>
        <w:t>, ensuring a modular and organized workflow.</w:t>
      </w:r>
    </w:p>
    <w:p w14:paraId="020DDF5B" w14:textId="77777777" w:rsidR="00A4165A" w:rsidRDefault="00A4165A" w:rsidP="00A416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7CB49" w14:textId="584F9313" w:rsidR="00A4165A" w:rsidRPr="00A4165A" w:rsidRDefault="00A4165A" w:rsidP="00A416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165A">
        <w:rPr>
          <w:rFonts w:ascii="Times New Roman" w:hAnsi="Times New Roman" w:cs="Times New Roman"/>
          <w:sz w:val="28"/>
          <w:szCs w:val="28"/>
        </w:rPr>
        <w:t xml:space="preserve">This project demonstrates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the power of AI in healthcare</w:t>
      </w:r>
      <w:r w:rsidRPr="00A4165A">
        <w:rPr>
          <w:rFonts w:ascii="Times New Roman" w:hAnsi="Times New Roman" w:cs="Times New Roman"/>
          <w:sz w:val="28"/>
          <w:szCs w:val="28"/>
        </w:rPr>
        <w:t xml:space="preserve">, offering a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quick and efficient</w:t>
      </w:r>
      <w:r w:rsidRPr="00A4165A">
        <w:rPr>
          <w:rFonts w:ascii="Times New Roman" w:hAnsi="Times New Roman" w:cs="Times New Roman"/>
          <w:sz w:val="28"/>
          <w:szCs w:val="28"/>
        </w:rPr>
        <w:t xml:space="preserve"> method to detect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common eye diseases</w:t>
      </w:r>
      <w:r w:rsidRPr="00A4165A">
        <w:rPr>
          <w:rFonts w:ascii="Times New Roman" w:hAnsi="Times New Roman" w:cs="Times New Roman"/>
          <w:sz w:val="28"/>
          <w:szCs w:val="28"/>
        </w:rPr>
        <w:t xml:space="preserve"> using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computer vision</w:t>
      </w:r>
      <w:r w:rsidRPr="00A4165A">
        <w:rPr>
          <w:rFonts w:ascii="Times New Roman" w:hAnsi="Times New Roman" w:cs="Times New Roman"/>
          <w:sz w:val="28"/>
          <w:szCs w:val="28"/>
        </w:rPr>
        <w:t xml:space="preserve">. Future improvements can include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fine-tuning the model with more layers</w:t>
      </w:r>
      <w:r w:rsidRPr="00A4165A">
        <w:rPr>
          <w:rFonts w:ascii="Times New Roman" w:hAnsi="Times New Roman" w:cs="Times New Roman"/>
          <w:sz w:val="28"/>
          <w:szCs w:val="28"/>
        </w:rPr>
        <w:t xml:space="preserve">,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expanding the dataset</w:t>
      </w:r>
      <w:r w:rsidRPr="00A4165A">
        <w:rPr>
          <w:rFonts w:ascii="Times New Roman" w:hAnsi="Times New Roman" w:cs="Times New Roman"/>
          <w:sz w:val="28"/>
          <w:szCs w:val="28"/>
        </w:rPr>
        <w:t xml:space="preserve">, and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deploying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application on a cloud platform</w:t>
      </w:r>
      <w:r w:rsidRPr="00A4165A">
        <w:rPr>
          <w:rFonts w:ascii="Times New Roman" w:hAnsi="Times New Roman" w:cs="Times New Roman"/>
          <w:sz w:val="28"/>
          <w:szCs w:val="28"/>
        </w:rPr>
        <w:t xml:space="preserve"> like </w:t>
      </w:r>
      <w:r w:rsidRPr="00A4165A">
        <w:rPr>
          <w:rFonts w:ascii="Times New Roman" w:hAnsi="Times New Roman" w:cs="Times New Roman"/>
          <w:b/>
          <w:bCs/>
          <w:sz w:val="28"/>
          <w:szCs w:val="28"/>
        </w:rPr>
        <w:t>Heroku or AWS</w:t>
      </w:r>
      <w:r w:rsidRPr="00A4165A">
        <w:rPr>
          <w:rFonts w:ascii="Times New Roman" w:hAnsi="Times New Roman" w:cs="Times New Roman"/>
          <w:sz w:val="28"/>
          <w:szCs w:val="28"/>
        </w:rPr>
        <w:t xml:space="preserve"> for wider accessibility. </w:t>
      </w:r>
      <w:r w:rsidRPr="00A4165A">
        <w:rPr>
          <w:rFonts w:ascii="Segoe UI Emoji" w:hAnsi="Segoe UI Emoji" w:cs="Segoe UI Emoji"/>
          <w:sz w:val="28"/>
          <w:szCs w:val="28"/>
        </w:rPr>
        <w:t>🚀</w:t>
      </w:r>
    </w:p>
    <w:p w14:paraId="6C9EAA52" w14:textId="77777777" w:rsidR="00195CAF" w:rsidRDefault="00195CAF"/>
    <w:sectPr w:rsidR="0019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5A"/>
    <w:rsid w:val="00112E16"/>
    <w:rsid w:val="00195CAF"/>
    <w:rsid w:val="0077064E"/>
    <w:rsid w:val="00880FFD"/>
    <w:rsid w:val="00A4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96A7"/>
  <w15:chartTrackingRefBased/>
  <w15:docId w15:val="{11DC43A0-12A0-4E68-8E32-CBFDA2F4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vyshnavi bandarupalli</dc:creator>
  <cp:keywords/>
  <dc:description/>
  <cp:lastModifiedBy>sri vyshnavi bandarupalli</cp:lastModifiedBy>
  <cp:revision>2</cp:revision>
  <dcterms:created xsi:type="dcterms:W3CDTF">2025-03-04T07:21:00Z</dcterms:created>
  <dcterms:modified xsi:type="dcterms:W3CDTF">2025-03-04T07:21:00Z</dcterms:modified>
</cp:coreProperties>
</file>