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BC96D" w14:textId="77777777" w:rsidR="00971316" w:rsidRDefault="000244F3" w:rsidP="000244F3">
      <w:pPr>
        <w:pStyle w:val="Heading1"/>
      </w:pPr>
      <w:r>
        <w:t xml:space="preserve">                                             Assignment -3</w:t>
      </w:r>
      <w:bookmarkStart w:id="0" w:name="_GoBack"/>
      <w:bookmarkEnd w:id="0"/>
    </w:p>
    <w:p w14:paraId="08CB2741" w14:textId="77777777" w:rsidR="003B165E" w:rsidRPr="003B165E" w:rsidRDefault="003B165E" w:rsidP="003B165E"/>
    <w:p w14:paraId="74AD951E" w14:textId="77777777" w:rsidR="000244F3" w:rsidRDefault="000244F3" w:rsidP="000244F3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1. In Fall 2018, UTD opened a new buffet where there are many food selections for faculty and students.</w:t>
      </w:r>
    </w:p>
    <w:p w14:paraId="423E9C0E" w14:textId="77777777" w:rsidR="000244F3" w:rsidRDefault="000244F3" w:rsidP="000244F3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For simplicity, suppose five types of foods are offered daily: salad, hamburger, taco, soup and pasta.</w:t>
      </w:r>
    </w:p>
    <w:p w14:paraId="76F59E2C" w14:textId="77777777" w:rsidR="000244F3" w:rsidRDefault="000244F3" w:rsidP="000244F3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Suppose you are the manager and you decide to use associate rules (manually) to figure out what</w:t>
      </w:r>
    </w:p>
    <w:p w14:paraId="47C1FD10" w14:textId="77777777" w:rsidR="000244F3" w:rsidRDefault="000244F3" w:rsidP="000244F3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foods customers tend to purchase together. You recorded selections by five customers as shown in the</w:t>
      </w:r>
    </w:p>
    <w:p w14:paraId="78162B0C" w14:textId="77777777" w:rsidR="000244F3" w:rsidRDefault="000244F3" w:rsidP="000244F3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Table below. You also decide to use the following cutoffs: minimum support 40% and minimum</w:t>
      </w:r>
    </w:p>
    <w:p w14:paraId="057E5C35" w14:textId="77777777" w:rsidR="000244F3" w:rsidRDefault="000244F3" w:rsidP="000244F3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confidence 80%. What valid rules will you generate? Provide detailed steps with your relevant</w:t>
      </w:r>
    </w:p>
    <w:p w14:paraId="5BA3FFA5" w14:textId="77777777" w:rsidR="000244F3" w:rsidRDefault="000244F3" w:rsidP="000244F3">
      <w:pPr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calculations. Also report support, confidence and lift for the final rules you generate. </w:t>
      </w:r>
      <w:r w:rsidRPr="000244F3">
        <w:rPr>
          <w:rFonts w:ascii="Times New Roman" w:hAnsi="Times New Roman" w:cs="Times New Roman"/>
          <w:color w:val="FF0000"/>
          <w:sz w:val="21"/>
          <w:szCs w:val="21"/>
        </w:rPr>
        <w:t>(</w:t>
      </w:r>
      <w:r w:rsidR="005371E5">
        <w:rPr>
          <w:rFonts w:ascii="Times New Roman" w:hAnsi="Times New Roman" w:cs="Times New Roman"/>
          <w:color w:val="FF0000"/>
          <w:sz w:val="21"/>
          <w:szCs w:val="21"/>
        </w:rPr>
        <w:t>1+1+0.5</w:t>
      </w:r>
      <w:r w:rsidRPr="000244F3">
        <w:rPr>
          <w:rFonts w:ascii="Times New Roman" w:hAnsi="Times New Roman" w:cs="Times New Roman"/>
          <w:color w:val="FF0000"/>
          <w:sz w:val="21"/>
          <w:szCs w:val="21"/>
        </w:rPr>
        <w:t xml:space="preserve"> Points)</w:t>
      </w:r>
    </w:p>
    <w:p w14:paraId="3D934518" w14:textId="77777777" w:rsidR="000244F3" w:rsidRDefault="000244F3" w:rsidP="000244F3">
      <w:pPr>
        <w:rPr>
          <w:rFonts w:ascii="Times New Roman" w:hAnsi="Times New Roman" w:cs="Times New Roman"/>
          <w:color w:val="FF0000"/>
          <w:sz w:val="21"/>
          <w:szCs w:val="21"/>
        </w:rPr>
      </w:pPr>
    </w:p>
    <w:p w14:paraId="55CE6FA0" w14:textId="77777777" w:rsidR="000244F3" w:rsidRDefault="000244F3" w:rsidP="000244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Given:</w:t>
      </w:r>
    </w:p>
    <w:p w14:paraId="6B9D3905" w14:textId="77777777" w:rsidR="000244F3" w:rsidRDefault="003C30D7" w:rsidP="000244F3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noProof/>
          <w:color w:val="4472C4" w:themeColor="accent1"/>
          <w:sz w:val="21"/>
          <w:szCs w:val="21"/>
        </w:rPr>
        <w:drawing>
          <wp:inline distT="0" distB="0" distL="0" distR="0" wp14:anchorId="1FB6333A" wp14:editId="2BD7F0DE">
            <wp:extent cx="1878704" cy="748748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4-01 at 19.22.4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731" cy="76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643D" w14:textId="77777777" w:rsidR="000244F3" w:rsidRDefault="000244F3" w:rsidP="000244F3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0F8F2F89" w14:textId="77777777" w:rsidR="000244F3" w:rsidRDefault="000244F3" w:rsidP="000244F3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Min Support = 40%</w:t>
      </w:r>
    </w:p>
    <w:p w14:paraId="031F572A" w14:textId="77777777" w:rsidR="000244F3" w:rsidRDefault="000244F3" w:rsidP="000244F3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Min Confidence = 80%</w:t>
      </w:r>
    </w:p>
    <w:p w14:paraId="645FA92B" w14:textId="77777777" w:rsidR="000244F3" w:rsidRDefault="000244F3" w:rsidP="000244F3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44E9B854" w14:textId="77777777" w:rsidR="00EA035F" w:rsidRPr="00EA035F" w:rsidRDefault="000244F3" w:rsidP="00EA035F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Phase (1):</w:t>
      </w:r>
    </w:p>
    <w:p w14:paraId="555159F6" w14:textId="77777777" w:rsidR="000244F3" w:rsidRDefault="000244F3" w:rsidP="000244F3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Step (1): 1- Item Set</w:t>
      </w:r>
    </w:p>
    <w:p w14:paraId="2CF51E57" w14:textId="77777777" w:rsidR="000244F3" w:rsidRDefault="000244F3" w:rsidP="000244F3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5299BFA1" w14:textId="77777777" w:rsidR="000244F3" w:rsidRDefault="003C30D7" w:rsidP="000244F3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noProof/>
          <w:color w:val="4472C4" w:themeColor="accent1"/>
          <w:sz w:val="21"/>
          <w:szCs w:val="21"/>
        </w:rPr>
        <w:drawing>
          <wp:inline distT="0" distB="0" distL="0" distR="0" wp14:anchorId="1640425A" wp14:editId="3A3E3809">
            <wp:extent cx="1868557" cy="769052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4-01 at 19.24.2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106" cy="7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5D06" w14:textId="77777777" w:rsidR="000244F3" w:rsidRDefault="000244F3" w:rsidP="000244F3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5252B1B4" w14:textId="77777777" w:rsidR="003C30D7" w:rsidRDefault="003C30D7" w:rsidP="000244F3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Step (2): Since min support (Threshold) = 40%, All the 1-item set are taken into consideration.</w:t>
      </w:r>
    </w:p>
    <w:p w14:paraId="4978306A" w14:textId="77777777" w:rsidR="003C30D7" w:rsidRDefault="003C30D7" w:rsidP="000244F3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22E62D2C" w14:textId="77777777" w:rsidR="003C30D7" w:rsidRDefault="003C30D7" w:rsidP="000244F3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Step (3): 2-Item Set</w:t>
      </w:r>
    </w:p>
    <w:p w14:paraId="735FC294" w14:textId="77777777" w:rsidR="003C30D7" w:rsidRDefault="00EA035F" w:rsidP="000244F3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noProof/>
          <w:color w:val="4472C4" w:themeColor="accent1"/>
          <w:sz w:val="21"/>
          <w:szCs w:val="21"/>
        </w:rPr>
        <w:drawing>
          <wp:inline distT="0" distB="0" distL="0" distR="0" wp14:anchorId="7FF873BA" wp14:editId="797CAB31">
            <wp:extent cx="2114416" cy="14776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4-01 at 19.32.4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217" cy="149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A08D" w14:textId="77777777" w:rsidR="003C30D7" w:rsidRDefault="003C30D7" w:rsidP="000244F3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34F41392" w14:textId="77777777" w:rsidR="00EA035F" w:rsidRDefault="00EA035F" w:rsidP="000244F3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Step (4): Since Min Support (Threshold) = 40%, Only the colored rows are taken into consideration.</w:t>
      </w:r>
    </w:p>
    <w:p w14:paraId="129F936C" w14:textId="77777777" w:rsidR="00EA035F" w:rsidRDefault="00EA035F" w:rsidP="000244F3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0EE73F60" w14:textId="77777777" w:rsidR="00EA035F" w:rsidRPr="00EA035F" w:rsidRDefault="00EA035F" w:rsidP="00EA035F">
      <w:pPr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 xml:space="preserve">              </w:t>
      </w:r>
      <w:r w:rsidRPr="00EA035F"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Step (5): 3-Item Set</w:t>
      </w:r>
    </w:p>
    <w:p w14:paraId="5876EEA3" w14:textId="77777777" w:rsidR="00EA035F" w:rsidRDefault="00EA035F" w:rsidP="000244F3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noProof/>
          <w:color w:val="4472C4" w:themeColor="accent1"/>
          <w:sz w:val="21"/>
          <w:szCs w:val="21"/>
        </w:rPr>
        <w:drawing>
          <wp:inline distT="0" distB="0" distL="0" distR="0" wp14:anchorId="3EC0641F" wp14:editId="75CDD3B2">
            <wp:extent cx="2272748" cy="529105"/>
            <wp:effectExtent l="0" t="0" r="63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4-01 at 19.38.2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168" cy="53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B5DC" w14:textId="77777777" w:rsidR="00EA035F" w:rsidRDefault="00EA035F" w:rsidP="000244F3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5426A02C" w14:textId="77777777" w:rsidR="00EA035F" w:rsidRDefault="00EA035F" w:rsidP="000244F3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lastRenderedPageBreak/>
        <w:t>Step (6): Since the min support threshold is 40%, only, {Hamburger, Soup, Pasta} can be taken into consideration.</w:t>
      </w:r>
    </w:p>
    <w:p w14:paraId="68DB9D5C" w14:textId="77777777" w:rsidR="00EA035F" w:rsidRDefault="00EA035F" w:rsidP="000244F3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4C30C968" w14:textId="77777777" w:rsidR="00EA035F" w:rsidRDefault="00EA035F" w:rsidP="000244F3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Phase (2):</w:t>
      </w:r>
    </w:p>
    <w:p w14:paraId="06AB85B5" w14:textId="77777777" w:rsidR="00EA035F" w:rsidRDefault="00EA035F" w:rsidP="000244F3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{Hamburger, Soup, Pasta}</w:t>
      </w:r>
    </w:p>
    <w:p w14:paraId="7D352BF2" w14:textId="77777777" w:rsidR="00EA035F" w:rsidRDefault="00EA035F" w:rsidP="000244F3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7BE3CFC8" w14:textId="77777777" w:rsidR="00EA035F" w:rsidRDefault="00EA035F" w:rsidP="000244F3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Step (1):</w:t>
      </w:r>
    </w:p>
    <w:p w14:paraId="6DA72902" w14:textId="77777777" w:rsidR="00EA035F" w:rsidRDefault="00EA035F" w:rsidP="000244F3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noProof/>
          <w:color w:val="4472C4" w:themeColor="accent1"/>
          <w:sz w:val="21"/>
          <w:szCs w:val="21"/>
        </w:rPr>
        <w:drawing>
          <wp:inline distT="0" distB="0" distL="0" distR="0" wp14:anchorId="743F5D14" wp14:editId="3DE2CD90">
            <wp:extent cx="2372139" cy="1008994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4-01 at 19.47.5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898" cy="101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2D95" w14:textId="77777777" w:rsidR="00EA035F" w:rsidRDefault="00EA035F" w:rsidP="000244F3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002A90B6" w14:textId="77777777" w:rsidR="009D1770" w:rsidRDefault="009D1770" w:rsidP="009D1770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Step (2): Since the min confidence threshold is 80%, only the colored rows above are taken into consideration.</w:t>
      </w:r>
    </w:p>
    <w:p w14:paraId="7BFE58F3" w14:textId="77777777" w:rsidR="009D1770" w:rsidRDefault="009D1770" w:rsidP="009D1770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67A76361" w14:textId="77777777" w:rsidR="009D1770" w:rsidRPr="009D1770" w:rsidRDefault="009D1770" w:rsidP="009D1770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Step (3): Calculating the Lift:</w:t>
      </w:r>
    </w:p>
    <w:p w14:paraId="1B9C6744" w14:textId="77777777" w:rsidR="009D1770" w:rsidRDefault="009D1770" w:rsidP="009D1770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Lift = Confidence of the rule / Support of the Consequence</w:t>
      </w:r>
    </w:p>
    <w:p w14:paraId="5A326C2D" w14:textId="77777777" w:rsidR="009D1770" w:rsidRDefault="009D1770" w:rsidP="009D1770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noProof/>
          <w:color w:val="4472C4" w:themeColor="accent1"/>
          <w:sz w:val="21"/>
          <w:szCs w:val="21"/>
        </w:rPr>
        <w:drawing>
          <wp:inline distT="0" distB="0" distL="0" distR="0" wp14:anchorId="40F4EC8C" wp14:editId="0F238B88">
            <wp:extent cx="2054087" cy="477861"/>
            <wp:effectExtent l="0" t="0" r="381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4-01 at 19.50.4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870" cy="48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D755" w14:textId="77777777" w:rsidR="009D1770" w:rsidRDefault="009D1770" w:rsidP="009D1770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798DC1AD" w14:textId="77777777" w:rsidR="009D1770" w:rsidRDefault="009D1770" w:rsidP="009D1770">
      <w:pPr>
        <w:autoSpaceDE w:val="0"/>
        <w:autoSpaceDN w:val="0"/>
        <w:adjustRightInd w:val="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 xml:space="preserve">              </w:t>
      </w:r>
      <w:r w:rsidRPr="009D1770"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We observe that lift for both the above items is &gt;1</w:t>
      </w:r>
      <w:r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 xml:space="preserve">, Therefore this rule says that if a customer eats </w:t>
      </w:r>
    </w:p>
    <w:p w14:paraId="4E4BF5F8" w14:textId="77777777" w:rsidR="009D1770" w:rsidRDefault="009D1770" w:rsidP="009D1770">
      <w:pPr>
        <w:autoSpaceDE w:val="0"/>
        <w:autoSpaceDN w:val="0"/>
        <w:adjustRightInd w:val="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 xml:space="preserve">             {Hamburger, Soup}, she/he is likely to also eat Pasta. (than her/his chance of eating Pasta if we know </w:t>
      </w:r>
    </w:p>
    <w:p w14:paraId="53280921" w14:textId="77777777" w:rsidR="009D1770" w:rsidRDefault="009D1770" w:rsidP="009D1770">
      <w:pPr>
        <w:autoSpaceDE w:val="0"/>
        <w:autoSpaceDN w:val="0"/>
        <w:adjustRightInd w:val="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 xml:space="preserve">              nothing about him/her).  </w:t>
      </w:r>
    </w:p>
    <w:p w14:paraId="41F30F41" w14:textId="77777777" w:rsidR="009D1770" w:rsidRDefault="009D1770" w:rsidP="009D1770">
      <w:pPr>
        <w:autoSpaceDE w:val="0"/>
        <w:autoSpaceDN w:val="0"/>
        <w:adjustRightInd w:val="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 xml:space="preserve">              Similarly, if a customer eats {Hamburger, Pasta}, she/he is likely to also eat Soup. (than her/his </w:t>
      </w:r>
    </w:p>
    <w:p w14:paraId="249D0968" w14:textId="77777777" w:rsidR="009D1770" w:rsidRDefault="009D1770" w:rsidP="009D1770">
      <w:pPr>
        <w:autoSpaceDE w:val="0"/>
        <w:autoSpaceDN w:val="0"/>
        <w:adjustRightInd w:val="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 xml:space="preserve">              chance of eating Soup if we know nothing about him/her).</w:t>
      </w:r>
    </w:p>
    <w:p w14:paraId="377E97A0" w14:textId="77777777" w:rsidR="00876675" w:rsidRDefault="00876675" w:rsidP="009D1770">
      <w:pPr>
        <w:autoSpaceDE w:val="0"/>
        <w:autoSpaceDN w:val="0"/>
        <w:adjustRightInd w:val="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0E8B9B7C" w14:textId="77777777" w:rsidR="00876675" w:rsidRDefault="00876675" w:rsidP="009D1770">
      <w:pPr>
        <w:autoSpaceDE w:val="0"/>
        <w:autoSpaceDN w:val="0"/>
        <w:adjustRightInd w:val="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1CD8AD08" w14:textId="77777777" w:rsidR="00876675" w:rsidRDefault="00876675" w:rsidP="009D1770">
      <w:pPr>
        <w:autoSpaceDE w:val="0"/>
        <w:autoSpaceDN w:val="0"/>
        <w:adjustRightInd w:val="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3F72BC3C" w14:textId="77777777" w:rsidR="00876675" w:rsidRDefault="00876675" w:rsidP="009D1770">
      <w:pPr>
        <w:autoSpaceDE w:val="0"/>
        <w:autoSpaceDN w:val="0"/>
        <w:adjustRightInd w:val="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2FAC29B5" w14:textId="77777777" w:rsidR="00876675" w:rsidRDefault="00876675" w:rsidP="009D1770">
      <w:pPr>
        <w:autoSpaceDE w:val="0"/>
        <w:autoSpaceDN w:val="0"/>
        <w:adjustRightInd w:val="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7AC8CB68" w14:textId="77777777" w:rsidR="00876675" w:rsidRDefault="00876675" w:rsidP="009D1770">
      <w:pPr>
        <w:autoSpaceDE w:val="0"/>
        <w:autoSpaceDN w:val="0"/>
        <w:adjustRightInd w:val="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04306001" w14:textId="77777777" w:rsidR="00876675" w:rsidRDefault="00876675" w:rsidP="00876675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2. The following contingency table summarizes supermarket transaction data. (It is similar in format to</w:t>
      </w:r>
    </w:p>
    <w:p w14:paraId="4EDFA65B" w14:textId="77777777" w:rsidR="00876675" w:rsidRDefault="00876675" w:rsidP="00876675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table you see on slide 20 in our lecture notes on association rules. </w:t>
      </w:r>
      <w:r>
        <w:rPr>
          <w:rFonts w:ascii="0NE‘˛" w:hAnsi="0NE‘˛" w:cs="0NE‘˛"/>
          <w:sz w:val="21"/>
          <w:szCs w:val="21"/>
        </w:rPr>
        <w:t xml:space="preserve"> </w:t>
      </w:r>
      <w:r>
        <w:rPr>
          <w:rFonts w:ascii="Times New Roman" w:hAnsi="Times New Roman" w:cs="Times New Roman"/>
          <w:sz w:val="21"/>
          <w:szCs w:val="21"/>
        </w:rPr>
        <w:t>means sum by row or</w:t>
      </w:r>
    </w:p>
    <w:p w14:paraId="74FDE066" w14:textId="77777777" w:rsidR="00876675" w:rsidRDefault="00876675" w:rsidP="00876675">
      <w:pPr>
        <w:autoSpaceDE w:val="0"/>
        <w:autoSpaceDN w:val="0"/>
        <w:adjustRightInd w:val="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column.)</w:t>
      </w:r>
    </w:p>
    <w:p w14:paraId="4A96A61C" w14:textId="77777777" w:rsidR="00876675" w:rsidRDefault="00876675" w:rsidP="009D1770">
      <w:pPr>
        <w:autoSpaceDE w:val="0"/>
        <w:autoSpaceDN w:val="0"/>
        <w:adjustRightInd w:val="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noProof/>
          <w:color w:val="4472C4" w:themeColor="accent1"/>
          <w:sz w:val="21"/>
          <w:szCs w:val="21"/>
        </w:rPr>
        <w:drawing>
          <wp:inline distT="0" distB="0" distL="0" distR="0" wp14:anchorId="61AC9D9F" wp14:editId="3627C5F6">
            <wp:extent cx="4605130" cy="668137"/>
            <wp:effectExtent l="0" t="0" r="508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04-01 at 20.05.5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995" cy="66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6029" w14:textId="77777777" w:rsidR="009D1770" w:rsidRDefault="009D1770" w:rsidP="009D1770">
      <w:pPr>
        <w:autoSpaceDE w:val="0"/>
        <w:autoSpaceDN w:val="0"/>
        <w:adjustRightInd w:val="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1BC8AC29" w14:textId="77777777" w:rsidR="00876675" w:rsidRDefault="00876675" w:rsidP="00876675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(a) Suppose that the association rule "hot dogs </w:t>
      </w:r>
      <w:r>
        <w:rPr>
          <w:rFonts w:ascii="0NE‘˛" w:hAnsi="0NE‘˛" w:cs="0NE‘˛"/>
          <w:sz w:val="21"/>
          <w:szCs w:val="21"/>
        </w:rPr>
        <w:t xml:space="preserve"> </w:t>
      </w:r>
      <w:r>
        <w:rPr>
          <w:rFonts w:ascii="Times New Roman" w:hAnsi="Times New Roman" w:cs="Times New Roman"/>
          <w:sz w:val="21"/>
          <w:szCs w:val="21"/>
        </w:rPr>
        <w:t>hamburgers" is mined. Given a minimum support</w:t>
      </w:r>
    </w:p>
    <w:p w14:paraId="7C815B43" w14:textId="77777777" w:rsidR="00876675" w:rsidRPr="00876675" w:rsidRDefault="00876675" w:rsidP="00876675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threshold of 25% and a minimum confidence threshold of 50%, is this association rule valid? </w:t>
      </w:r>
      <w:r w:rsidRPr="00876675">
        <w:rPr>
          <w:rFonts w:ascii="Times New Roman" w:hAnsi="Times New Roman" w:cs="Times New Roman"/>
          <w:color w:val="FF0000"/>
          <w:sz w:val="21"/>
          <w:szCs w:val="21"/>
        </w:rPr>
        <w:t>(0.5</w:t>
      </w:r>
    </w:p>
    <w:p w14:paraId="0997064A" w14:textId="77777777" w:rsidR="00876675" w:rsidRDefault="00876675" w:rsidP="00876675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1"/>
          <w:szCs w:val="21"/>
        </w:rPr>
      </w:pPr>
      <w:r w:rsidRPr="00876675">
        <w:rPr>
          <w:rFonts w:ascii="Times New Roman" w:hAnsi="Times New Roman" w:cs="Times New Roman"/>
          <w:color w:val="FF0000"/>
          <w:sz w:val="21"/>
          <w:szCs w:val="21"/>
        </w:rPr>
        <w:t>Point)</w:t>
      </w:r>
    </w:p>
    <w:p w14:paraId="01D8FC8F" w14:textId="77777777" w:rsidR="00876675" w:rsidRDefault="00876675" w:rsidP="0087667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Given: Min Support Threshold = 25%</w:t>
      </w:r>
    </w:p>
    <w:p w14:paraId="7C5DABD9" w14:textId="77777777" w:rsidR="00876675" w:rsidRDefault="00876675" w:rsidP="00876675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 xml:space="preserve">                   Min Confidence Threshold = 50%</w:t>
      </w:r>
    </w:p>
    <w:p w14:paraId="3096A2FD" w14:textId="77777777" w:rsidR="00876675" w:rsidRDefault="00876675" w:rsidP="00876675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1DF797C2" w14:textId="77777777" w:rsidR="00876675" w:rsidRDefault="00876675" w:rsidP="00876675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Support (hot dogs =&gt; hamburgers) = 1800/5000 = 0.36 =&gt; (0.36 &gt; 0.25)</w:t>
      </w:r>
    </w:p>
    <w:p w14:paraId="3E85AAC5" w14:textId="77777777" w:rsidR="00876675" w:rsidRDefault="00876675" w:rsidP="00876675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Confidence (hot dogs =&gt; hamburgers) = 1800/3000 = 0.6 =&gt; (0.6 &gt; 0.5)</w:t>
      </w:r>
    </w:p>
    <w:p w14:paraId="28F5115F" w14:textId="77777777" w:rsidR="00876675" w:rsidRDefault="00876675" w:rsidP="00876675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5CA84021" w14:textId="77777777" w:rsidR="00876675" w:rsidRDefault="00876675" w:rsidP="00876675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lastRenderedPageBreak/>
        <w:t>Since the support and confidence of (hot dogs =&gt; hamburgers) is greater than given threshold we can consider this rule to be valid.</w:t>
      </w:r>
    </w:p>
    <w:p w14:paraId="3DB10AEE" w14:textId="77777777" w:rsidR="00876675" w:rsidRDefault="00876675" w:rsidP="00876675">
      <w:pPr>
        <w:autoSpaceDE w:val="0"/>
        <w:autoSpaceDN w:val="0"/>
        <w:adjustRightInd w:val="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4BFD173D" w14:textId="77777777" w:rsidR="00876675" w:rsidRDefault="00876675" w:rsidP="00876675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477163A4" w14:textId="77777777" w:rsidR="00876675" w:rsidRDefault="00876675" w:rsidP="00876675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(b) Based on the given data, is the purchase of hot dogs independent of the purchase of hamburgers?</w:t>
      </w:r>
    </w:p>
    <w:p w14:paraId="6408544E" w14:textId="77777777" w:rsidR="00876675" w:rsidRDefault="00876675" w:rsidP="00876675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If not, what kind of correlation relationship exists between the two (i.e., if a customer purchases hot</w:t>
      </w:r>
    </w:p>
    <w:p w14:paraId="2E972A59" w14:textId="77777777" w:rsidR="00876675" w:rsidRDefault="00876675" w:rsidP="00876675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dogs, will that increase or decrease her chance of purchasing hamburgers)? </w:t>
      </w:r>
      <w:r w:rsidRPr="00876675">
        <w:rPr>
          <w:rFonts w:ascii="Times New Roman" w:hAnsi="Times New Roman" w:cs="Times New Roman"/>
          <w:color w:val="FF0000"/>
          <w:sz w:val="21"/>
          <w:szCs w:val="21"/>
        </w:rPr>
        <w:t>(</w:t>
      </w:r>
      <w:r w:rsidR="005371E5">
        <w:rPr>
          <w:rFonts w:ascii="Times New Roman" w:hAnsi="Times New Roman" w:cs="Times New Roman"/>
          <w:color w:val="FF0000"/>
          <w:sz w:val="21"/>
          <w:szCs w:val="21"/>
        </w:rPr>
        <w:t>0.5+0.5</w:t>
      </w:r>
      <w:r w:rsidRPr="00876675">
        <w:rPr>
          <w:rFonts w:ascii="Times New Roman" w:hAnsi="Times New Roman" w:cs="Times New Roman"/>
          <w:color w:val="FF0000"/>
          <w:sz w:val="21"/>
          <w:szCs w:val="21"/>
        </w:rPr>
        <w:t xml:space="preserve"> Point)</w:t>
      </w:r>
    </w:p>
    <w:p w14:paraId="78407564" w14:textId="77777777" w:rsidR="00876675" w:rsidRDefault="00876675" w:rsidP="00876675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5BE46E18" w14:textId="77777777" w:rsidR="00876675" w:rsidRDefault="00876675" w:rsidP="0087667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Based on the given data, W.K.T</w:t>
      </w:r>
    </w:p>
    <w:p w14:paraId="656076CB" w14:textId="77777777" w:rsidR="00876675" w:rsidRDefault="00A3189F" w:rsidP="0087667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Confidence (hot dogs =&gt; hamburgers) = 60%</w:t>
      </w:r>
    </w:p>
    <w:p w14:paraId="40BA2F0D" w14:textId="77777777" w:rsidR="00A3189F" w:rsidRDefault="00A3189F" w:rsidP="0087667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P(hamburgers) = 2500/5000 = 50%</w:t>
      </w:r>
    </w:p>
    <w:p w14:paraId="41ABCF61" w14:textId="77777777" w:rsidR="00A3189F" w:rsidRDefault="00A3189F" w:rsidP="0087667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Confidence (Not hot dog) =&gt; hamburger) = 700/ 2000 = 35%</w:t>
      </w:r>
    </w:p>
    <w:p w14:paraId="773F84EA" w14:textId="77777777" w:rsidR="00A3189F" w:rsidRDefault="00A3189F" w:rsidP="0087667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5ADB0C8D" w14:textId="77777777" w:rsidR="00A3189F" w:rsidRDefault="00A3189F" w:rsidP="0087667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From the above calculations, we can say that, No, the purchase of hot dogs is not independent of the purchase of hamburgers.</w:t>
      </w:r>
    </w:p>
    <w:p w14:paraId="207D6DB1" w14:textId="77777777" w:rsidR="00A3189F" w:rsidRDefault="00A3189F" w:rsidP="0087667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Lift = 0.6/0.5 = 1.2</w:t>
      </w:r>
    </w:p>
    <w:p w14:paraId="06E5EB6F" w14:textId="77777777" w:rsidR="00A3189F" w:rsidRDefault="00A3189F" w:rsidP="0087667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1.2&gt;1, This rule says that, if a customer buys hotdog, he/she is likely to also buy hamburger.</w:t>
      </w:r>
    </w:p>
    <w:p w14:paraId="3D85A36B" w14:textId="77777777" w:rsidR="00A3189F" w:rsidRDefault="00A3189F" w:rsidP="0087667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4ADB0C26" w14:textId="77777777" w:rsidR="00A3189F" w:rsidRDefault="00A3189F" w:rsidP="00A3189F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*We observe positive(increasing) correlation relationship between the two.</w:t>
      </w:r>
    </w:p>
    <w:p w14:paraId="506DE432" w14:textId="77777777" w:rsidR="00A3189F" w:rsidRDefault="00A3189F" w:rsidP="00A3189F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22D83C90" w14:textId="77777777" w:rsidR="00A3189F" w:rsidRDefault="00A3189F" w:rsidP="00A3189F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5C983774" w14:textId="77777777" w:rsidR="00A3189F" w:rsidRDefault="00A3189F" w:rsidP="00A3189F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5694407F" w14:textId="77777777" w:rsidR="00A3189F" w:rsidRDefault="00A3189F" w:rsidP="00A3189F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107B1C6F" w14:textId="77777777" w:rsidR="00A3189F" w:rsidRDefault="00A3189F" w:rsidP="00A3189F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5DFE8F10" w14:textId="77777777" w:rsidR="00A3189F" w:rsidRDefault="00A3189F" w:rsidP="00A3189F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3. Conducting an Association Analysis Using R: A store is interested in determining the associations</w:t>
      </w:r>
    </w:p>
    <w:p w14:paraId="09C33042" w14:textId="77777777" w:rsidR="00A3189F" w:rsidRDefault="00A3189F" w:rsidP="00A3189F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between items purchased from the Health and Beauty Aids department and the Stationery Department.</w:t>
      </w:r>
    </w:p>
    <w:p w14:paraId="201F067B" w14:textId="77777777" w:rsidR="00A3189F" w:rsidRDefault="00A3189F" w:rsidP="00A3189F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store chose to conduct a market basket analysis of specific items purchased from these two</w:t>
      </w:r>
    </w:p>
    <w:p w14:paraId="6148607E" w14:textId="77777777" w:rsidR="00A3189F" w:rsidRDefault="00A3189F" w:rsidP="00A3189F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departments. “transactions” contains information about over 400,000 transactions made over the past</w:t>
      </w:r>
    </w:p>
    <w:p w14:paraId="30AAAA60" w14:textId="77777777" w:rsidR="00A3189F" w:rsidRDefault="00A3189F" w:rsidP="00A3189F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three months. The following 17 products are represented in the data set: bar soap, bows, candy bars,</w:t>
      </w:r>
    </w:p>
    <w:p w14:paraId="1E56EE3B" w14:textId="77777777" w:rsidR="00A3189F" w:rsidRDefault="00A3189F" w:rsidP="00A3189F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deodorant, greeting cards, magazines, markers, pain relievers, pencils, pens, perfume, photo</w:t>
      </w:r>
    </w:p>
    <w:p w14:paraId="07FE209C" w14:textId="49744742" w:rsidR="00A3189F" w:rsidRPr="00752E19" w:rsidRDefault="00A3189F" w:rsidP="00752E19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1"/>
          <w:szCs w:val="21"/>
        </w:rPr>
        <w:t xml:space="preserve">processing, prescription medications, shampoo, toothbrushes, toothpaste, and wrapping paper. </w:t>
      </w:r>
      <w:r w:rsidRPr="00752E19">
        <w:rPr>
          <w:rFonts w:ascii="Times New Roman" w:hAnsi="Times New Roman" w:cs="Times New Roman"/>
          <w:color w:val="FF0000"/>
          <w:sz w:val="18"/>
          <w:szCs w:val="18"/>
        </w:rPr>
        <w:t>(</w:t>
      </w:r>
      <w:r w:rsidR="00752E19" w:rsidRPr="00752E19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1+0.5+0.5+0.5+1+0.5</w:t>
      </w:r>
      <w:r w:rsidRPr="00752E19">
        <w:rPr>
          <w:rFonts w:ascii="Times New Roman" w:hAnsi="Times New Roman" w:cs="Times New Roman"/>
          <w:color w:val="FF0000"/>
          <w:sz w:val="18"/>
          <w:szCs w:val="18"/>
        </w:rPr>
        <w:t>)</w:t>
      </w:r>
    </w:p>
    <w:p w14:paraId="3B35A59D" w14:textId="77777777" w:rsidR="00A3189F" w:rsidRDefault="00A3189F" w:rsidP="0087667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noProof/>
          <w:color w:val="4472C4" w:themeColor="accent1"/>
          <w:sz w:val="21"/>
          <w:szCs w:val="21"/>
        </w:rPr>
        <w:drawing>
          <wp:inline distT="0" distB="0" distL="0" distR="0" wp14:anchorId="2EE2491B" wp14:editId="3A1B6960">
            <wp:extent cx="3359426" cy="82980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04-01 at 20.20.2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957" cy="83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4092" w14:textId="77777777" w:rsidR="00A3189F" w:rsidRDefault="00A3189F" w:rsidP="00A3189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A3189F">
        <w:rPr>
          <w:rFonts w:ascii="Times New Roman" w:hAnsi="Times New Roman" w:cs="Times New Roman"/>
          <w:sz w:val="21"/>
          <w:szCs w:val="21"/>
        </w:rPr>
        <w:t>Import the data to R. Copy the R code used below. (Tip: use read.transactions)</w:t>
      </w:r>
    </w:p>
    <w:p w14:paraId="0DFCCDED" w14:textId="77777777" w:rsidR="00A3189F" w:rsidRPr="00A3189F" w:rsidRDefault="00A3189F" w:rsidP="00A3189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674A902" w14:textId="77777777" w:rsidR="00A3189F" w:rsidRPr="00A3189F" w:rsidRDefault="00A3189F" w:rsidP="00A3189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 w:rsidRPr="00A3189F"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transactions.df &lt;- read.csv(file="transactions.csv", header=TRUE, sep=",")</w:t>
      </w:r>
    </w:p>
    <w:p w14:paraId="34847623" w14:textId="77777777" w:rsidR="00A3189F" w:rsidRPr="00A3189F" w:rsidRDefault="00A3189F" w:rsidP="00A3189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58B4F055" w14:textId="77777777" w:rsidR="00A3189F" w:rsidRPr="00A3189F" w:rsidRDefault="00A3189F" w:rsidP="00A3189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 w:rsidRPr="00A3189F"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# Dropping Store and Quantity Columns</w:t>
      </w:r>
    </w:p>
    <w:p w14:paraId="3074E1FE" w14:textId="77777777" w:rsidR="00A3189F" w:rsidRPr="00A3189F" w:rsidRDefault="00A3189F" w:rsidP="00A3189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 w:rsidRPr="00A3189F"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transactions.df&lt;- select(transactions.df,-c(1,3))</w:t>
      </w:r>
    </w:p>
    <w:p w14:paraId="0F0EA372" w14:textId="77777777" w:rsidR="00A3189F" w:rsidRPr="00A3189F" w:rsidRDefault="00A3189F" w:rsidP="00A3189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3FA0FB8B" w14:textId="77777777" w:rsidR="00A3189F" w:rsidRPr="00A3189F" w:rsidRDefault="00A3189F" w:rsidP="00A3189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 w:rsidRPr="00A3189F"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#Converting the dataframe to transaction data</w:t>
      </w:r>
    </w:p>
    <w:p w14:paraId="1DDEE701" w14:textId="77777777" w:rsidR="00A3189F" w:rsidRPr="00A3189F" w:rsidRDefault="00A3189F" w:rsidP="00A3189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 w:rsidRPr="00A3189F"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write.table(transactions.df, file = tmp &lt;- file(), row.names = FALSE)</w:t>
      </w:r>
    </w:p>
    <w:p w14:paraId="0B50CD3C" w14:textId="77777777" w:rsidR="00A3189F" w:rsidRPr="00A3189F" w:rsidRDefault="00A3189F" w:rsidP="00A3189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 w:rsidRPr="00A3189F"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trans &lt;- read.transactions(tmp, format = "single",</w:t>
      </w:r>
    </w:p>
    <w:p w14:paraId="35DE2F4B" w14:textId="77777777" w:rsidR="00A3189F" w:rsidRPr="00A3189F" w:rsidRDefault="00A3189F" w:rsidP="00A3189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 w:rsidRPr="00A3189F"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 xml:space="preserve">                            header = TRUE, cols = c("Customer", "Product"))</w:t>
      </w:r>
    </w:p>
    <w:p w14:paraId="27C92870" w14:textId="77777777" w:rsidR="00A3189F" w:rsidRPr="00A3189F" w:rsidRDefault="00A3189F" w:rsidP="00A3189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 w:rsidRPr="00A3189F"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close(tmp)</w:t>
      </w:r>
    </w:p>
    <w:p w14:paraId="6B212282" w14:textId="77777777" w:rsidR="00A3189F" w:rsidRDefault="00A3189F" w:rsidP="00A3189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 w:rsidRPr="00A3189F"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inspect(head(trans, 10))</w:t>
      </w:r>
    </w:p>
    <w:p w14:paraId="7135BC8D" w14:textId="77777777" w:rsidR="00A3189F" w:rsidRPr="00A3189F" w:rsidRDefault="00A3189F" w:rsidP="00A3189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noProof/>
          <w:color w:val="4472C4" w:themeColor="accent1"/>
          <w:sz w:val="21"/>
          <w:szCs w:val="21"/>
        </w:rPr>
        <w:lastRenderedPageBreak/>
        <w:drawing>
          <wp:inline distT="0" distB="0" distL="0" distR="0" wp14:anchorId="48A6562D" wp14:editId="3044CF12">
            <wp:extent cx="2213113" cy="12117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04-01 at 20.22.3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282" cy="123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59A5" w14:textId="77777777" w:rsidR="00A3189F" w:rsidRDefault="00A3189F" w:rsidP="00A3189F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(b) Set Support to 0.01, Confidence to 0.10, and Min Length to 2. Run apriori to obtain the rules. Sort</w:t>
      </w:r>
    </w:p>
    <w:p w14:paraId="576EE27C" w14:textId="77777777" w:rsidR="00A3189F" w:rsidRPr="00876675" w:rsidRDefault="00A3189F" w:rsidP="00A3189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rules according to “Lift” with descending order. Copy the R code used below.</w:t>
      </w:r>
    </w:p>
    <w:p w14:paraId="53F39D31" w14:textId="77777777" w:rsidR="00876675" w:rsidRPr="00876675" w:rsidRDefault="00876675" w:rsidP="00876675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43E23B17" w14:textId="77777777" w:rsidR="00A3189F" w:rsidRPr="00A3189F" w:rsidRDefault="00A3189F" w:rsidP="00A3189F">
      <w:pPr>
        <w:autoSpaceDE w:val="0"/>
        <w:autoSpaceDN w:val="0"/>
        <w:adjustRightInd w:val="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 xml:space="preserve"> </w:t>
      </w:r>
      <w:r w:rsidRPr="00A3189F"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rules &lt;- apriori (trans, parameter = list(supp = 0.001, conf = 0.10, minlen = 2))</w:t>
      </w:r>
    </w:p>
    <w:p w14:paraId="5901B679" w14:textId="77777777" w:rsidR="009D1770" w:rsidRDefault="00A3189F" w:rsidP="00A3189F">
      <w:pPr>
        <w:autoSpaceDE w:val="0"/>
        <w:autoSpaceDN w:val="0"/>
        <w:adjustRightInd w:val="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 w:rsidRPr="00A3189F"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rules_lift &lt;- sort (rules, by="lift", decreasing=TRUE)</w:t>
      </w:r>
    </w:p>
    <w:p w14:paraId="31C226FC" w14:textId="77777777" w:rsidR="00A3189F" w:rsidRDefault="00A3189F" w:rsidP="00A3189F">
      <w:pPr>
        <w:autoSpaceDE w:val="0"/>
        <w:autoSpaceDN w:val="0"/>
        <w:adjustRightInd w:val="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005E6206" w14:textId="77777777" w:rsidR="00A3189F" w:rsidRDefault="00A3189F" w:rsidP="00A3189F">
      <w:pPr>
        <w:autoSpaceDE w:val="0"/>
        <w:autoSpaceDN w:val="0"/>
        <w:adjustRightInd w:val="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3FE336CE" w14:textId="77777777" w:rsidR="00A3189F" w:rsidRDefault="00A3189F" w:rsidP="00A3189F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(c) Show the top ten Association Rules. Copy the code used and the result below</w:t>
      </w:r>
    </w:p>
    <w:p w14:paraId="0ABA4047" w14:textId="77777777" w:rsidR="00A3189F" w:rsidRDefault="00A3189F" w:rsidP="00A3189F">
      <w:pPr>
        <w:autoSpaceDE w:val="0"/>
        <w:autoSpaceDN w:val="0"/>
        <w:adjustRightInd w:val="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 xml:space="preserve">  </w:t>
      </w:r>
    </w:p>
    <w:p w14:paraId="26409193" w14:textId="77777777" w:rsidR="00A3189F" w:rsidRDefault="00C175C5" w:rsidP="00A3189F">
      <w:pPr>
        <w:autoSpaceDE w:val="0"/>
        <w:autoSpaceDN w:val="0"/>
        <w:adjustRightInd w:val="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 w:rsidRPr="00C175C5"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Inspect</w:t>
      </w:r>
      <w:r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 xml:space="preserve"> </w:t>
      </w:r>
      <w:r w:rsidRPr="00C175C5"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(head</w:t>
      </w:r>
      <w:r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 xml:space="preserve"> </w:t>
      </w:r>
      <w:r w:rsidRPr="00C175C5"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(rules_lift, 10))</w:t>
      </w:r>
    </w:p>
    <w:p w14:paraId="161D8D92" w14:textId="77777777" w:rsidR="00C175C5" w:rsidRDefault="00C175C5" w:rsidP="00A3189F">
      <w:pPr>
        <w:autoSpaceDE w:val="0"/>
        <w:autoSpaceDN w:val="0"/>
        <w:adjustRightInd w:val="0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noProof/>
          <w:color w:val="4472C4" w:themeColor="accent1"/>
          <w:sz w:val="21"/>
          <w:szCs w:val="21"/>
        </w:rPr>
        <w:drawing>
          <wp:inline distT="0" distB="0" distL="0" distR="0" wp14:anchorId="5AC8AD65" wp14:editId="5FB0DCF2">
            <wp:extent cx="4432852" cy="124792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04-01 at 20.25.4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551" cy="125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D35D" w14:textId="77777777" w:rsidR="009D1770" w:rsidRPr="009D1770" w:rsidRDefault="009D1770" w:rsidP="009D1770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7AD54889" w14:textId="77777777" w:rsidR="00EA035F" w:rsidRDefault="00EA035F" w:rsidP="000244F3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634CA0FC" w14:textId="77777777" w:rsidR="00C175C5" w:rsidRDefault="00C175C5" w:rsidP="00C175C5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(d) What is the highest lift value for the resulting rules? Which rule has this value? Show how this lift</w:t>
      </w:r>
    </w:p>
    <w:p w14:paraId="0DC8CF13" w14:textId="77777777" w:rsidR="00EA035F" w:rsidRDefault="00C175C5" w:rsidP="00C175C5">
      <w:pPr>
        <w:pStyle w:val="ListParagrap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value was calculated.</w:t>
      </w:r>
    </w:p>
    <w:p w14:paraId="6BBCB21D" w14:textId="77777777" w:rsidR="00C175C5" w:rsidRDefault="00C175C5" w:rsidP="00C175C5">
      <w:pPr>
        <w:pStyle w:val="ListParagraph"/>
        <w:rPr>
          <w:rFonts w:ascii="Times New Roman" w:hAnsi="Times New Roman" w:cs="Times New Roman"/>
          <w:sz w:val="21"/>
          <w:szCs w:val="21"/>
        </w:rPr>
      </w:pPr>
    </w:p>
    <w:p w14:paraId="4109F4CD" w14:textId="77777777" w:rsidR="00C175C5" w:rsidRPr="00C175C5" w:rsidRDefault="00C175C5" w:rsidP="00C175C5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 w:rsidRPr="00C175C5"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The highest lift value is for the resulting rules is 15.81754, The rule that has the highest value is {Magazine,Prescription Med}=&gt; {Wrapping Paper}</w:t>
      </w:r>
    </w:p>
    <w:p w14:paraId="36013676" w14:textId="77777777" w:rsidR="00C175C5" w:rsidRDefault="00C175C5" w:rsidP="00C175C5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 w:rsidRPr="00C175C5"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 xml:space="preserve">The lift is calculated by Confidence of {Magazine,Prescription Med}/ Support of {Wrapping Paper} </w:t>
      </w:r>
    </w:p>
    <w:p w14:paraId="67932C79" w14:textId="77777777" w:rsidR="00C175C5" w:rsidRPr="00C175C5" w:rsidRDefault="00C175C5" w:rsidP="00C175C5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141E1578" w14:textId="77777777" w:rsidR="00C175C5" w:rsidRPr="00C175C5" w:rsidRDefault="00C175C5" w:rsidP="00C175C5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#</w:t>
      </w:r>
      <w:r w:rsidRPr="00C175C5"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itemFrequency(trans[,])</w:t>
      </w:r>
    </w:p>
    <w:p w14:paraId="612A6B91" w14:textId="77777777" w:rsidR="00C175C5" w:rsidRPr="00C175C5" w:rsidRDefault="00C175C5" w:rsidP="00C175C5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 w:rsidRPr="00C175C5"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 xml:space="preserve"># Support of Wrapping Paper </w:t>
      </w:r>
    </w:p>
    <w:p w14:paraId="336D84C0" w14:textId="77777777" w:rsidR="00C175C5" w:rsidRPr="00C175C5" w:rsidRDefault="00C175C5" w:rsidP="00C175C5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 w:rsidRPr="00C175C5"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 xml:space="preserve"># 0.0517262413 </w:t>
      </w:r>
    </w:p>
    <w:p w14:paraId="0B8A82E2" w14:textId="77777777" w:rsidR="00C175C5" w:rsidRPr="00C175C5" w:rsidRDefault="00C175C5" w:rsidP="00C175C5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 w:rsidRPr="00C175C5"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# Confidence</w:t>
      </w:r>
      <w:r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 xml:space="preserve"> </w:t>
      </w:r>
      <w:r w:rsidRPr="00C175C5"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of {Magazine,Prescription Med}</w:t>
      </w:r>
    </w:p>
    <w:p w14:paraId="5BCBD65E" w14:textId="77777777" w:rsidR="00C175C5" w:rsidRPr="00C175C5" w:rsidRDefault="00C175C5" w:rsidP="00C175C5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 w:rsidRPr="00C175C5"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#0.8181818</w:t>
      </w:r>
    </w:p>
    <w:p w14:paraId="35EBABD1" w14:textId="77777777" w:rsidR="00C175C5" w:rsidRPr="00C175C5" w:rsidRDefault="00C175C5" w:rsidP="00C175C5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 w:rsidRPr="00C175C5"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0.8181818/ 0.0517262413</w:t>
      </w:r>
    </w:p>
    <w:p w14:paraId="2D2B3855" w14:textId="77777777" w:rsidR="00C175C5" w:rsidRDefault="00C175C5" w:rsidP="00C175C5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 w:rsidRPr="00C175C5"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# [1] 15.81754</w:t>
      </w:r>
    </w:p>
    <w:p w14:paraId="6E1CF2B0" w14:textId="77777777" w:rsidR="00C175C5" w:rsidRDefault="00C175C5" w:rsidP="00C175C5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679733A9" w14:textId="77777777" w:rsidR="00C175C5" w:rsidRDefault="00C175C5" w:rsidP="00C175C5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2EA5BFA0" w14:textId="77777777" w:rsidR="003C30D7" w:rsidRDefault="00C175C5" w:rsidP="00C175C5">
      <w:pPr>
        <w:rPr>
          <w:rFonts w:ascii="Times New Roman" w:hAnsi="Times New Roman" w:cs="Times New Roman"/>
          <w:sz w:val="21"/>
          <w:szCs w:val="21"/>
        </w:rPr>
      </w:pPr>
      <w:r w:rsidRPr="00C175C5">
        <w:rPr>
          <w:rFonts w:ascii="Times New Roman" w:hAnsi="Times New Roman" w:cs="Times New Roman"/>
          <w:sz w:val="21"/>
          <w:szCs w:val="21"/>
        </w:rPr>
        <w:t>(e) Interpret the first five rules in the output in words.</w:t>
      </w:r>
    </w:p>
    <w:p w14:paraId="27B51FD0" w14:textId="77777777" w:rsidR="00C175C5" w:rsidRDefault="00C175C5" w:rsidP="00C175C5">
      <w:pPr>
        <w:rPr>
          <w:rFonts w:ascii="Times New Roman" w:hAnsi="Times New Roman" w:cs="Times New Roman"/>
          <w:sz w:val="21"/>
          <w:szCs w:val="21"/>
        </w:rPr>
      </w:pPr>
    </w:p>
    <w:p w14:paraId="6A923B5D" w14:textId="77777777" w:rsidR="00C175C5" w:rsidRPr="00C175C5" w:rsidRDefault="00C175C5" w:rsidP="00C175C5">
      <w:pPr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06FC3F99" w14:textId="77777777" w:rsidR="00C175C5" w:rsidRPr="00C175C5" w:rsidRDefault="00C175C5" w:rsidP="00C175C5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 w:rsidRPr="00C175C5"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#1.</w:t>
      </w:r>
    </w:p>
    <w:p w14:paraId="162077C6" w14:textId="77777777" w:rsidR="00C175C5" w:rsidRPr="00C175C5" w:rsidRDefault="00C175C5" w:rsidP="00C175C5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 w:rsidRPr="00C175C5"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# {Magazine,Prescription Med} =&gt; {Wrapping Paper}, This rule says that if a customer buys {Magazine,Prescription Med}, she/he is 15.817539 times</w:t>
      </w:r>
    </w:p>
    <w:p w14:paraId="769F9A54" w14:textId="77777777" w:rsidR="00C175C5" w:rsidRDefault="00C175C5" w:rsidP="00C175C5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 w:rsidRPr="00C175C5"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 xml:space="preserve">#likely to buy {Wrapping Paper} (than her/his chance of buying {Wrapping Paper}  if we know nothing about her/him). </w:t>
      </w:r>
    </w:p>
    <w:p w14:paraId="63F07995" w14:textId="77777777" w:rsidR="00C175C5" w:rsidRDefault="00C175C5" w:rsidP="00C175C5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1B7526B8" w14:textId="77777777" w:rsidR="00C175C5" w:rsidRPr="00C175C5" w:rsidRDefault="00C175C5" w:rsidP="00C175C5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785B0F4C" w14:textId="77777777" w:rsidR="00C175C5" w:rsidRPr="00C175C5" w:rsidRDefault="00C175C5" w:rsidP="00C175C5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5866C820" w14:textId="77777777" w:rsidR="00C175C5" w:rsidRPr="00C175C5" w:rsidRDefault="00C175C5" w:rsidP="00C175C5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 w:rsidRPr="00C175C5"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#2.</w:t>
      </w:r>
    </w:p>
    <w:p w14:paraId="7A1854A7" w14:textId="77777777" w:rsidR="00C175C5" w:rsidRPr="00C175C5" w:rsidRDefault="00C175C5" w:rsidP="00C175C5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 w:rsidRPr="00C175C5"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# {Magazine,Wrapping Paper} =&gt; {Prescription Med}, This rule says that if a customer buys {Magazine,Wrapping Paper}, she/he is 15.242355 times</w:t>
      </w:r>
    </w:p>
    <w:p w14:paraId="1274937D" w14:textId="77777777" w:rsidR="00C175C5" w:rsidRDefault="00C175C5" w:rsidP="00C175C5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 w:rsidRPr="00C175C5"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#likely to buy {Prescription Med} (than her/his chance of buying {Prescription Med}  if we know nothing about her/him).</w:t>
      </w:r>
    </w:p>
    <w:p w14:paraId="1D4AEFF7" w14:textId="77777777" w:rsidR="00C175C5" w:rsidRPr="00C175C5" w:rsidRDefault="00C175C5" w:rsidP="00C175C5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5EE48A21" w14:textId="77777777" w:rsidR="00C175C5" w:rsidRPr="00C175C5" w:rsidRDefault="00C175C5" w:rsidP="00C175C5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0094050F" w14:textId="77777777" w:rsidR="00C175C5" w:rsidRPr="00C175C5" w:rsidRDefault="00C175C5" w:rsidP="00C175C5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 w:rsidRPr="00C175C5"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#3.</w:t>
      </w:r>
    </w:p>
    <w:p w14:paraId="4992C799" w14:textId="77777777" w:rsidR="00C175C5" w:rsidRPr="00C175C5" w:rsidRDefault="00C175C5" w:rsidP="00C175C5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 w:rsidRPr="00C175C5"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# {Bow,Perfume}=&gt; {Toothbrush} , This rule says that if a customer buys {Bow,Perfume}, she/he is 10.430080 times</w:t>
      </w:r>
    </w:p>
    <w:p w14:paraId="1F000670" w14:textId="77777777" w:rsidR="00C175C5" w:rsidRPr="00C175C5" w:rsidRDefault="00C175C5" w:rsidP="00C175C5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 w:rsidRPr="00C175C5"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#likely to buy {Toothbrush} (than her/his chance of buying {Toothbrush} if we know nothing about her/him).</w:t>
      </w:r>
    </w:p>
    <w:p w14:paraId="5F03AB10" w14:textId="77777777" w:rsidR="00C175C5" w:rsidRPr="00C175C5" w:rsidRDefault="00C175C5" w:rsidP="00C175C5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2AC65D61" w14:textId="77777777" w:rsidR="00C175C5" w:rsidRPr="00C175C5" w:rsidRDefault="00C175C5" w:rsidP="00C175C5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 w:rsidRPr="00C175C5"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#4.</w:t>
      </w:r>
    </w:p>
    <w:p w14:paraId="16F9208B" w14:textId="77777777" w:rsidR="00C175C5" w:rsidRPr="00C175C5" w:rsidRDefault="00C175C5" w:rsidP="00C175C5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 w:rsidRPr="00C175C5"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# {Toothbrush,Wrapping Paper}  =&gt; {Bow}   , This rule says that if a customer buys {Toothbrush,Wrapping Paper}, she/he is  8.986296times</w:t>
      </w:r>
    </w:p>
    <w:p w14:paraId="6E6220DA" w14:textId="77777777" w:rsidR="00C175C5" w:rsidRPr="00C175C5" w:rsidRDefault="00C175C5" w:rsidP="00C175C5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 w:rsidRPr="00C175C5"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#likely to buy {Bow} (than her/his chance of buying {Bow} if we know nothing about her/him).</w:t>
      </w:r>
    </w:p>
    <w:p w14:paraId="4593396A" w14:textId="77777777" w:rsidR="00C175C5" w:rsidRPr="00C175C5" w:rsidRDefault="00C175C5" w:rsidP="00C175C5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</w:p>
    <w:p w14:paraId="3C0E78D7" w14:textId="77777777" w:rsidR="00C175C5" w:rsidRPr="00C175C5" w:rsidRDefault="00C175C5" w:rsidP="00C175C5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 w:rsidRPr="00C175C5"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#5.</w:t>
      </w:r>
    </w:p>
    <w:p w14:paraId="123EA813" w14:textId="77777777" w:rsidR="00C175C5" w:rsidRPr="00C175C5" w:rsidRDefault="00C175C5" w:rsidP="00C175C5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 w:rsidRPr="00C175C5"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# {Perfume,Wrapping Paper} =&gt; {Toothbrush}   , This rule says that if a customer buys {Perfume,Wrapping Paper}, she/he is  8.755778  times</w:t>
      </w:r>
    </w:p>
    <w:p w14:paraId="08C29DD3" w14:textId="77777777" w:rsidR="003C30D7" w:rsidRPr="000244F3" w:rsidRDefault="00C175C5" w:rsidP="00C175C5">
      <w:pPr>
        <w:pStyle w:val="ListParagraph"/>
        <w:rPr>
          <w:rFonts w:ascii="Times New Roman" w:hAnsi="Times New Roman" w:cs="Times New Roman"/>
          <w:color w:val="2F5496" w:themeColor="accent1" w:themeShade="BF"/>
          <w:sz w:val="21"/>
          <w:szCs w:val="21"/>
        </w:rPr>
      </w:pPr>
      <w:r w:rsidRPr="00C175C5">
        <w:rPr>
          <w:rFonts w:ascii="Times New Roman" w:hAnsi="Times New Roman" w:cs="Times New Roman"/>
          <w:color w:val="2F5496" w:themeColor="accent1" w:themeShade="BF"/>
          <w:sz w:val="21"/>
          <w:szCs w:val="21"/>
        </w:rPr>
        <w:t>#likely to buy {Toothbrush} (than her/his chance of buying {Toothbrush} if we know nothing about her/him).</w:t>
      </w:r>
    </w:p>
    <w:p w14:paraId="2D2D4E9E" w14:textId="77777777" w:rsidR="000244F3" w:rsidRDefault="000244F3" w:rsidP="000244F3">
      <w:pPr>
        <w:rPr>
          <w:rFonts w:ascii="Times New Roman" w:hAnsi="Times New Roman" w:cs="Times New Roman"/>
          <w:sz w:val="21"/>
          <w:szCs w:val="21"/>
        </w:rPr>
      </w:pPr>
    </w:p>
    <w:p w14:paraId="3E2DC842" w14:textId="77777777" w:rsidR="00C175C5" w:rsidRDefault="00C175C5" w:rsidP="000244F3">
      <w:pPr>
        <w:rPr>
          <w:rFonts w:ascii="Times New Roman" w:hAnsi="Times New Roman" w:cs="Times New Roman"/>
          <w:sz w:val="21"/>
          <w:szCs w:val="21"/>
        </w:rPr>
      </w:pPr>
    </w:p>
    <w:p w14:paraId="7D68630A" w14:textId="77777777" w:rsidR="00C175C5" w:rsidRDefault="00C175C5" w:rsidP="000244F3">
      <w:pPr>
        <w:rPr>
          <w:rFonts w:ascii="Times New Roman" w:hAnsi="Times New Roman" w:cs="Times New Roman"/>
          <w:sz w:val="21"/>
          <w:szCs w:val="21"/>
        </w:rPr>
      </w:pPr>
    </w:p>
    <w:p w14:paraId="28AC7962" w14:textId="77777777" w:rsidR="00C175C5" w:rsidRDefault="00C175C5" w:rsidP="00C175C5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(f) Reviewing the top 10 rules, based on their lift ratios, comment on their redundancy and how you</w:t>
      </w:r>
    </w:p>
    <w:p w14:paraId="7BB97D17" w14:textId="77777777" w:rsidR="000244F3" w:rsidRDefault="00C175C5" w:rsidP="00C175C5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would assess their utility as a decision maker.</w:t>
      </w:r>
    </w:p>
    <w:p w14:paraId="1600C90E" w14:textId="77777777" w:rsidR="00C175C5" w:rsidRPr="00C175C5" w:rsidRDefault="00C175C5" w:rsidP="00C175C5">
      <w:pPr>
        <w:rPr>
          <w:rFonts w:ascii="Times" w:hAnsi="Times"/>
          <w:color w:val="2F5496" w:themeColor="accent1" w:themeShade="BF"/>
          <w:sz w:val="21"/>
          <w:szCs w:val="21"/>
        </w:rPr>
      </w:pPr>
      <w:r>
        <w:rPr>
          <w:color w:val="2F5496" w:themeColor="accent1" w:themeShade="BF"/>
          <w:sz w:val="21"/>
          <w:szCs w:val="21"/>
        </w:rPr>
        <w:t xml:space="preserve">              </w:t>
      </w:r>
      <w:r w:rsidRPr="00C175C5">
        <w:rPr>
          <w:rFonts w:ascii="Times" w:hAnsi="Times"/>
          <w:color w:val="2F5496" w:themeColor="accent1" w:themeShade="BF"/>
          <w:sz w:val="21"/>
          <w:szCs w:val="21"/>
        </w:rPr>
        <w:t>rules_top10 &lt;- head(rules_lift, 10)</w:t>
      </w:r>
    </w:p>
    <w:p w14:paraId="372DCE91" w14:textId="77777777" w:rsidR="00C175C5" w:rsidRPr="00C175C5" w:rsidRDefault="00C175C5" w:rsidP="00C175C5">
      <w:pPr>
        <w:rPr>
          <w:rFonts w:ascii="Times" w:hAnsi="Times"/>
          <w:color w:val="2F5496" w:themeColor="accent1" w:themeShade="BF"/>
          <w:sz w:val="21"/>
          <w:szCs w:val="21"/>
        </w:rPr>
      </w:pPr>
      <w:r w:rsidRPr="00C175C5">
        <w:rPr>
          <w:rFonts w:ascii="Times" w:hAnsi="Times"/>
          <w:color w:val="2F5496" w:themeColor="accent1" w:themeShade="BF"/>
          <w:sz w:val="21"/>
          <w:szCs w:val="21"/>
        </w:rPr>
        <w:t xml:space="preserve">              subsetRules &lt;- which(colSums(is.subset(rules_top10, rules_lift)) &gt; 1) # get subset rules in vector</w:t>
      </w:r>
    </w:p>
    <w:p w14:paraId="735A5828" w14:textId="77777777" w:rsidR="00C175C5" w:rsidRPr="00C175C5" w:rsidRDefault="00C175C5" w:rsidP="00C175C5">
      <w:pPr>
        <w:rPr>
          <w:rFonts w:ascii="Times" w:hAnsi="Times"/>
          <w:color w:val="2F5496" w:themeColor="accent1" w:themeShade="BF"/>
          <w:sz w:val="21"/>
          <w:szCs w:val="21"/>
        </w:rPr>
      </w:pPr>
      <w:r w:rsidRPr="00C175C5">
        <w:rPr>
          <w:rFonts w:ascii="Times" w:hAnsi="Times"/>
          <w:color w:val="2F5496" w:themeColor="accent1" w:themeShade="BF"/>
          <w:sz w:val="21"/>
          <w:szCs w:val="21"/>
        </w:rPr>
        <w:t xml:space="preserve">              length(subsetRules)  #&gt; 6</w:t>
      </w:r>
    </w:p>
    <w:p w14:paraId="6BF4DB4F" w14:textId="77777777" w:rsidR="00C175C5" w:rsidRPr="00C175C5" w:rsidRDefault="00C175C5" w:rsidP="00C175C5">
      <w:pPr>
        <w:rPr>
          <w:rFonts w:ascii="Times" w:hAnsi="Times"/>
          <w:color w:val="2F5496" w:themeColor="accent1" w:themeShade="BF"/>
          <w:sz w:val="21"/>
          <w:szCs w:val="21"/>
        </w:rPr>
      </w:pPr>
      <w:r w:rsidRPr="00C175C5">
        <w:rPr>
          <w:rFonts w:ascii="Times" w:hAnsi="Times"/>
          <w:color w:val="2F5496" w:themeColor="accent1" w:themeShade="BF"/>
          <w:sz w:val="21"/>
          <w:szCs w:val="21"/>
        </w:rPr>
        <w:t xml:space="preserve">              rules_top10 &lt;- rules_top10[-subsetRules] # remove subset rules.</w:t>
      </w:r>
    </w:p>
    <w:p w14:paraId="2B8E4B61" w14:textId="77777777" w:rsidR="00C175C5" w:rsidRDefault="00C175C5" w:rsidP="00C175C5">
      <w:pPr>
        <w:rPr>
          <w:rFonts w:ascii="Times" w:hAnsi="Times"/>
          <w:color w:val="2F5496" w:themeColor="accent1" w:themeShade="BF"/>
          <w:sz w:val="21"/>
          <w:szCs w:val="21"/>
        </w:rPr>
      </w:pPr>
      <w:r w:rsidRPr="00C175C5">
        <w:rPr>
          <w:rFonts w:ascii="Times" w:hAnsi="Times"/>
          <w:color w:val="2F5496" w:themeColor="accent1" w:themeShade="BF"/>
          <w:sz w:val="21"/>
          <w:szCs w:val="21"/>
        </w:rPr>
        <w:t xml:space="preserve">               inspect(rules_top10)</w:t>
      </w:r>
    </w:p>
    <w:p w14:paraId="0CEE8E73" w14:textId="77777777" w:rsidR="00C175C5" w:rsidRDefault="00C175C5" w:rsidP="00C175C5">
      <w:pPr>
        <w:rPr>
          <w:rFonts w:ascii="Times" w:hAnsi="Times"/>
          <w:color w:val="2F5496" w:themeColor="accent1" w:themeShade="BF"/>
          <w:sz w:val="21"/>
          <w:szCs w:val="21"/>
        </w:rPr>
      </w:pPr>
    </w:p>
    <w:p w14:paraId="36DB8CD2" w14:textId="77777777" w:rsidR="00C175C5" w:rsidRPr="00C175C5" w:rsidRDefault="00C175C5" w:rsidP="00C175C5">
      <w:pPr>
        <w:rPr>
          <w:rFonts w:ascii="Times" w:hAnsi="Times"/>
          <w:color w:val="2F5496" w:themeColor="accent1" w:themeShade="BF"/>
          <w:sz w:val="21"/>
          <w:szCs w:val="21"/>
        </w:rPr>
      </w:pPr>
      <w:r>
        <w:rPr>
          <w:rFonts w:ascii="Times" w:hAnsi="Times"/>
          <w:noProof/>
          <w:color w:val="4472C4" w:themeColor="accent1"/>
          <w:sz w:val="21"/>
          <w:szCs w:val="21"/>
        </w:rPr>
        <w:drawing>
          <wp:inline distT="0" distB="0" distL="0" distR="0" wp14:anchorId="1F192747" wp14:editId="23048FD5">
            <wp:extent cx="5247861" cy="886978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9-04-01 at 20.32.5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676" cy="89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5C5" w:rsidRPr="00C175C5" w:rsidSect="00C53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0NE‘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61B6A"/>
    <w:multiLevelType w:val="hybridMultilevel"/>
    <w:tmpl w:val="06C04BEA"/>
    <w:lvl w:ilvl="0" w:tplc="801AC5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21366"/>
    <w:multiLevelType w:val="hybridMultilevel"/>
    <w:tmpl w:val="DA905D64"/>
    <w:lvl w:ilvl="0" w:tplc="D5825F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65EDF"/>
    <w:multiLevelType w:val="hybridMultilevel"/>
    <w:tmpl w:val="38CA23C2"/>
    <w:lvl w:ilvl="0" w:tplc="C7326A5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341A3C"/>
    <w:multiLevelType w:val="hybridMultilevel"/>
    <w:tmpl w:val="696E3618"/>
    <w:lvl w:ilvl="0" w:tplc="52108D4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BF17A6"/>
    <w:multiLevelType w:val="hybridMultilevel"/>
    <w:tmpl w:val="E662E9FE"/>
    <w:lvl w:ilvl="0" w:tplc="BEFE88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86844"/>
    <w:multiLevelType w:val="hybridMultilevel"/>
    <w:tmpl w:val="49441AB0"/>
    <w:lvl w:ilvl="0" w:tplc="AAB432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861"/>
    <w:rsid w:val="000244F3"/>
    <w:rsid w:val="00030861"/>
    <w:rsid w:val="003B165E"/>
    <w:rsid w:val="003C30D7"/>
    <w:rsid w:val="005371E5"/>
    <w:rsid w:val="00752E19"/>
    <w:rsid w:val="00876675"/>
    <w:rsid w:val="00971316"/>
    <w:rsid w:val="009D1770"/>
    <w:rsid w:val="00A3189F"/>
    <w:rsid w:val="00C175C5"/>
    <w:rsid w:val="00C53D70"/>
    <w:rsid w:val="00EA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FA443"/>
  <w15:chartTrackingRefBased/>
  <w15:docId w15:val="{E0D99465-07E8-8B46-B5C0-42A9DE75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4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44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44F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4F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3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2019-04-02T01:33:00Z</dcterms:created>
  <dcterms:modified xsi:type="dcterms:W3CDTF">2019-04-05T16:00:00Z</dcterms:modified>
</cp:coreProperties>
</file>