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80"/>
        <w:jc w:val="center"/>
      </w:pPr>
      <w:r>
        <w:rPr>
          <w:rFonts w:ascii="Arial" w:cs="Arial" w:eastAsia="Arial" w:hAnsi="Arial"/>
          <w:b/>
          <w:bCs/>
          <w:color w:val="1A237E"/>
          <w:spacing w:val="60"/>
          <w:sz w:val="58"/>
          <w:szCs w:val="58"/>
        </w:rPr>
        <w:t xml:space="preserve">AZURE CLOUD MASTERCLASS</w:t>
      </w:r>
    </w:p>
    <w:p>
      <w:pPr>
        <w:spacing w:before="0" w:after="120"/>
        <w:jc w:val="center"/>
      </w:pPr>
      <w:r>
        <w:rPr>
          <w:rFonts w:ascii="Arial" w:cs="Arial" w:eastAsia="Arial" w:hAnsi="Arial"/>
          <w:b/>
          <w:bCs/>
          <w:color w:val="1565C0"/>
          <w:sz w:val="34"/>
          <w:szCs w:val="34"/>
        </w:rPr>
        <w:t xml:space="preserve">Sessions 1, 2 &amp; 3 — Complete Tutorial</w:t>
      </w:r>
    </w:p>
    <w:p>
      <w:pPr>
        <w:spacing w:before="0" w:after="80"/>
        <w:jc w:val="center"/>
      </w:pPr>
      <w:r>
        <w:rPr>
          <w:rFonts w:ascii="Arial" w:cs="Arial" w:eastAsia="Arial" w:hAnsi="Arial"/>
          <w:color w:val="64748B"/>
          <w:sz w:val="26"/>
          <w:szCs w:val="26"/>
        </w:rPr>
        <w:t xml:space="preserve">From Zero to Azure Solution Architect</w:t>
      </w:r>
    </w:p>
    <w:p>
      <w:pPr>
        <w:spacing w:before="0" w:after="2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00ACC1" w:sz="6"/>
              <w:left w:val="single" w:color="00ACC1" w:sz="6"/>
              <w:bottom w:val="single" w:color="00ACC1" w:sz="6"/>
              <w:right w:val="single" w:color="00ACC1" w:sz="6"/>
            </w:tcBorders>
            <w:shd w:fill="E3F2FD" w:val="clear"/>
            <w:tcMar>
              <w:top w:type="dxa" w:w="200"/>
              <w:left w:type="dxa" w:w="280"/>
              <w:bottom w:type="dxa" w:w="200"/>
              <w:right w:type="dxa" w:w="280"/>
            </w:tcMar>
          </w:tcPr>
          <w:p>
            <w:pPr>
              <w:spacing w:before="0" w:after="80"/>
              <w:jc w:val="center"/>
            </w:pPr>
            <w:r>
              <w:rPr>
                <w:rFonts w:ascii="Arial" w:cs="Arial" w:eastAsia="Arial" w:hAnsi="Arial"/>
                <w:b/>
                <w:bCs/>
                <w:color w:val="1A237E"/>
                <w:sz w:val="22"/>
                <w:szCs w:val="22"/>
              </w:rPr>
              <w:t xml:space="preserve">Real-World Project Throughout This Course</w:t>
            </w:r>
          </w:p>
          <w:p>
            <w:pPr>
              <w:spacing w:before="0" w:after="60"/>
              <w:jc w:val="center"/>
            </w:pPr>
            <w:r>
              <w:rPr>
                <w:rFonts w:ascii="Arial" w:cs="Arial" w:eastAsia="Arial" w:hAnsi="Arial"/>
                <w:b/>
                <w:bCs/>
                <w:color w:val="1565C0"/>
                <w:sz w:val="26"/>
                <w:szCs w:val="26"/>
              </w:rPr>
              <w:t xml:space="preserve">🏥  MediCare Hospital Management System</w:t>
            </w:r>
          </w:p>
          <w:p>
            <w:pPr>
              <w:spacing w:before="0" w:after="0"/>
              <w:jc w:val="center"/>
            </w:pPr>
            <w:r>
              <w:rPr>
                <w:rFonts w:ascii="Arial" w:cs="Arial" w:eastAsia="Arial" w:hAnsi="Arial"/>
                <w:color w:val="1E293B"/>
                <w:sz w:val="21"/>
                <w:szCs w:val="21"/>
              </w:rPr>
              <w:t xml:space="preserve">A 15-hospital chain migrating to Azure Cloud — evolving across all three sessions</w:t>
            </w:r>
          </w:p>
        </w:tc>
      </w:tr>
    </w:tbl>
    <w:p>
      <w:pPr>
        <w:spacing w:before="0" w:after="200"/>
      </w:pPr>
      <w:r>
        <w:t xml:space="preserve"/>
      </w:r>
    </w:p>
    <w:p>
      <w:pPr>
        <w:spacing w:before="0" w:after="60"/>
        <w:jc w:val="center"/>
      </w:pPr>
      <w:r>
        <w:rPr>
          <w:rFonts w:ascii="Arial" w:cs="Arial" w:eastAsia="Arial" w:hAnsi="Arial"/>
          <w:b/>
          <w:bCs/>
          <w:color w:val="1565C0"/>
          <w:sz w:val="22"/>
          <w:szCs w:val="22"/>
        </w:rPr>
        <w:t xml:space="preserve">SESSION 01  •  Cloud Fundamentals &amp; Azure Hosting</w:t>
      </w:r>
    </w:p>
    <w:p>
      <w:pPr>
        <w:spacing w:before="0" w:after="60"/>
        <w:jc w:val="center"/>
      </w:pPr>
      <w:r>
        <w:rPr>
          <w:rFonts w:ascii="Arial" w:cs="Arial" w:eastAsia="Arial" w:hAnsi="Arial"/>
          <w:b/>
          <w:bCs/>
          <w:color w:val="00796B"/>
          <w:sz w:val="22"/>
          <w:szCs w:val="22"/>
        </w:rPr>
        <w:t xml:space="preserve">SESSION 02  •  Security, IaC &amp; DevOps Automation</w:t>
      </w:r>
    </w:p>
    <w:p>
      <w:pPr>
        <w:spacing w:before="0" w:after="240"/>
        <w:jc w:val="center"/>
      </w:pPr>
      <w:r>
        <w:rPr>
          <w:rFonts w:ascii="Arial" w:cs="Arial" w:eastAsia="Arial" w:hAnsi="Arial"/>
          <w:b/>
          <w:bCs/>
          <w:color w:val="E65100"/>
          <w:sz w:val="22"/>
          <w:szCs w:val="22"/>
        </w:rPr>
        <w:t xml:space="preserve">SESSION 03  •  Microservices, Containers &amp; Messaging</w:t>
      </w:r>
    </w:p>
    <w:p>
      <w:pPr>
        <w:spacing w:before="0" w:after="60"/>
        <w:jc w:val="center"/>
      </w:pPr>
      <w:r>
        <w:rPr>
          <w:rFonts w:ascii="Arial" w:cs="Arial" w:eastAsia="Arial" w:hAnsi="Arial"/>
          <w:color w:val="64748B"/>
          <w:sz w:val="19"/>
          <w:szCs w:val="19"/>
        </w:rPr>
        <w:t xml:space="preserve">Professional Corporate Training Series  |  Java Backend &amp; Azure Architecture</w:t>
      </w:r>
    </w:p>
    <w:p>
      <w:r>
        <w:br w:type="page"/>
      </w:r>
    </w:p>
    <w:p>
      <w:pPr>
        <w:pStyle w:val="Heading1"/>
        <w:spacing w:before="320" w:after="160"/>
      </w:pPr>
      <w:r>
        <w:rPr>
          <w:rFonts w:ascii="Arial" w:cs="Arial" w:eastAsia="Arial" w:hAnsi="Arial"/>
          <w:b/>
          <w:bCs/>
          <w:color w:val="1A237E"/>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237E" w:sz="8"/>
              <w:left w:val="single" w:color="1A237E" w:sz="8"/>
              <w:bottom w:val="single" w:color="1A237E" w:sz="8"/>
              <w:right w:val="single" w:color="1A237E" w:sz="8"/>
            </w:tcBorders>
            <w:shd w:fill="1A237E" w:val="clear"/>
            <w:tcMar>
              <w:top w:type="dxa" w:w="220"/>
              <w:left w:type="dxa" w:w="250"/>
              <w:bottom w:type="dxa" w:w="220"/>
              <w:right w:type="dxa" w:w="250"/>
            </w:tcMar>
          </w:tcPr>
          <w:p>
            <w:pPr>
              <w:spacing w:before="0" w:after="60"/>
            </w:pPr>
            <w:r>
              <w:rPr>
                <w:rFonts w:ascii="Arial" w:cs="Arial" w:eastAsia="Arial" w:hAnsi="Arial"/>
                <w:b/>
                <w:bCs/>
                <w:color w:val="00ACC1"/>
                <w:spacing w:val="100"/>
                <w:sz w:val="22"/>
                <w:szCs w:val="22"/>
              </w:rPr>
              <w:t xml:space="preserve">SESSION 01</w:t>
            </w:r>
          </w:p>
          <w:p>
            <w:pPr>
              <w:spacing w:before="0" w:after="80"/>
            </w:pPr>
            <w:r>
              <w:rPr>
                <w:rFonts w:ascii="Arial" w:cs="Arial" w:eastAsia="Arial" w:hAnsi="Arial"/>
                <w:b/>
                <w:bCs/>
                <w:color w:val="FFFFFF"/>
                <w:sz w:val="44"/>
                <w:szCs w:val="44"/>
              </w:rPr>
              <w:t xml:space="preserve">Cloud Fundamentals &amp; Azure Hosting</w:t>
            </w:r>
          </w:p>
          <w:p>
            <w:pPr>
              <w:spacing w:before="0" w:after="0"/>
            </w:pPr>
            <w:r>
              <w:rPr>
                <w:rFonts w:ascii="Arial" w:cs="Arial" w:eastAsia="Arial" w:hAnsi="Arial"/>
                <w:color w:val="90CAF9"/>
                <w:sz w:val="22"/>
                <w:szCs w:val="22"/>
              </w:rPr>
              <w:t xml:space="preserve">Building the Foundation of Enterprise Cloud Architecture</w:t>
            </w:r>
          </w:p>
        </w:tc>
      </w:tr>
    </w:tbl>
    <w:p>
      <w:pPr>
        <w:spacing w:before="0" w:after="200"/>
      </w:pPr>
      <w:r>
        <w:t xml:space="preserve"/>
      </w:r>
    </w:p>
    <w:p>
      <w:pPr>
        <w:pStyle w:val="Heading1"/>
        <w:spacing w:before="320" w:after="160"/>
      </w:pPr>
      <w:r>
        <w:rPr>
          <w:rFonts w:ascii="Arial" w:cs="Arial" w:eastAsia="Arial" w:hAnsi="Arial"/>
          <w:b/>
          <w:bCs/>
          <w:color w:val="1A237E"/>
          <w:sz w:val="40"/>
          <w:szCs w:val="40"/>
        </w:rPr>
        <w:t xml:space="preserve">1.  Introduction to Cloud Computing</w:t>
      </w:r>
    </w:p>
    <w:p>
      <w:pPr>
        <w:spacing w:before="0" w:after="140"/>
        <w:jc w:val="left"/>
      </w:pPr>
      <w:r>
        <w:rPr>
          <w:rFonts w:ascii="Arial" w:cs="Arial" w:eastAsia="Arial" w:hAnsi="Arial"/>
          <w:color w:val="1E293B"/>
          <w:sz w:val="22"/>
          <w:szCs w:val="22"/>
        </w:rPr>
        <w:t xml:space="preserve">Before touching a single Azure service, you must understand why cloud computing exists. The best way to learn any technology is to first understand the problem it solves.</w:t>
      </w:r>
    </w:p>
    <w:p>
      <w:pPr>
        <w:pStyle w:val="Heading2"/>
        <w:spacing w:before="280" w:after="120"/>
      </w:pPr>
      <w:r>
        <w:rPr>
          <w:rFonts w:ascii="Arial" w:cs="Arial" w:eastAsia="Arial" w:hAnsi="Arial"/>
          <w:b/>
          <w:bCs/>
          <w:color w:val="1565C0"/>
          <w:sz w:val="32"/>
          <w:szCs w:val="32"/>
        </w:rPr>
        <w:t xml:space="preserve">1.1  The On-Premise Problem — The ShopEasy Story</w:t>
      </w:r>
    </w:p>
    <w:p>
      <w:pPr>
        <w:spacing w:before="0" w:after="140"/>
        <w:jc w:val="left"/>
      </w:pPr>
      <w:r>
        <w:rPr>
          <w:rFonts w:ascii="Arial" w:cs="Arial" w:eastAsia="Arial" w:hAnsi="Arial"/>
          <w:color w:val="1E293B"/>
          <w:sz w:val="22"/>
          <w:szCs w:val="22"/>
        </w:rPr>
        <w:t xml:space="preserve">Imagine it is 2005. You are the CTO of ShopEasy, a growing e-commerce company. Business is booming — 10,000 users per day. Then Diwali arrives.</w:t>
      </w:r>
    </w:p>
    <w:p>
      <w:pPr>
        <w:spacing w:before="0" w:after="140"/>
        <w:jc w:val="left"/>
      </w:pPr>
      <w:r>
        <w:rPr>
          <w:rFonts w:ascii="Arial" w:cs="Arial" w:eastAsia="Arial" w:hAnsi="Arial"/>
          <w:color w:val="1E293B"/>
          <w:sz w:val="22"/>
          <w:szCs w:val="22"/>
        </w:rPr>
        <w:t xml:space="preserve">Suddenly, traffic spikes to 500,000 users in a single day. Your website crashes completely. Customers cannot place orders. You are losing lakhs of rupees per hour.</w:t>
      </w:r>
    </w:p>
    <w:p>
      <w:pPr>
        <w:spacing w:before="0" w:after="140"/>
        <w:jc w:val="left"/>
      </w:pPr>
      <w:r>
        <w:rPr>
          <w:rFonts w:ascii="Arial" w:cs="Arial" w:eastAsia="Arial" w:hAnsi="Arial"/>
          <w:color w:val="1E293B"/>
          <w:sz w:val="22"/>
          <w:szCs w:val="22"/>
        </w:rPr>
        <w:t xml:space="preserve">Why did it crash? Because you had physical servers in your office basement — fixed capacity. You cannot magically add more compute overnight. So you buy new servers:</w:t>
      </w:r>
    </w:p>
    <w:p>
      <w:pPr>
        <w:pStyle w:val="ListParagraph"/>
        <w:numPr>
          <w:ilvl w:val="0"/>
          <w:numId w:val="2"/>
        </w:numPr>
        <w:spacing w:before="0" w:after="80"/>
      </w:pPr>
      <w:r>
        <w:rPr>
          <w:rFonts w:ascii="Arial" w:cs="Arial" w:eastAsia="Arial" w:hAnsi="Arial"/>
          <w:color w:val="1E293B"/>
          <w:sz w:val="22"/>
          <w:szCs w:val="22"/>
        </w:rPr>
        <w:t xml:space="preserve">₹50 lakhs spent purchasing hardware upfront</w:t>
      </w:r>
    </w:p>
    <w:p>
      <w:pPr>
        <w:pStyle w:val="ListParagraph"/>
        <w:numPr>
          <w:ilvl w:val="0"/>
          <w:numId w:val="2"/>
        </w:numPr>
        <w:spacing w:before="0" w:after="80"/>
      </w:pPr>
      <w:r>
        <w:rPr>
          <w:rFonts w:ascii="Arial" w:cs="Arial" w:eastAsia="Arial" w:hAnsi="Arial"/>
          <w:color w:val="1E293B"/>
          <w:sz w:val="22"/>
          <w:szCs w:val="22"/>
        </w:rPr>
        <w:t xml:space="preserve">3 weeks waiting for delivery and physical setup</w:t>
      </w:r>
    </w:p>
    <w:p>
      <w:pPr>
        <w:pStyle w:val="ListParagraph"/>
        <w:numPr>
          <w:ilvl w:val="0"/>
          <w:numId w:val="2"/>
        </w:numPr>
        <w:spacing w:before="0" w:after="80"/>
      </w:pPr>
      <w:r>
        <w:rPr>
          <w:rFonts w:ascii="Arial" w:cs="Arial" w:eastAsia="Arial" w:hAnsi="Arial"/>
          <w:color w:val="1E293B"/>
          <w:sz w:val="22"/>
          <w:szCs w:val="22"/>
        </w:rPr>
        <w:t xml:space="preserve">Engineers hired to rack, stack, configure, and network them</w:t>
      </w:r>
    </w:p>
    <w:p>
      <w:pPr>
        <w:pStyle w:val="ListParagraph"/>
        <w:numPr>
          <w:ilvl w:val="0"/>
          <w:numId w:val="2"/>
        </w:numPr>
        <w:spacing w:before="0" w:after="80"/>
      </w:pPr>
      <w:r>
        <w:rPr>
          <w:rFonts w:ascii="Arial" w:cs="Arial" w:eastAsia="Arial" w:hAnsi="Arial"/>
          <w:color w:val="1E293B"/>
          <w:sz w:val="22"/>
          <w:szCs w:val="22"/>
        </w:rPr>
        <w:t xml:space="preserve">After Diwali ends: 10x the servers you need, sitting idle</w:t>
      </w:r>
    </w:p>
    <w:p>
      <w:pPr>
        <w:pStyle w:val="ListParagraph"/>
        <w:numPr>
          <w:ilvl w:val="0"/>
          <w:numId w:val="2"/>
        </w:numPr>
        <w:spacing w:before="0" w:after="80"/>
      </w:pPr>
      <w:r>
        <w:rPr>
          <w:rFonts w:ascii="Arial" w:cs="Arial" w:eastAsia="Arial" w:hAnsi="Arial"/>
          <w:color w:val="1E293B"/>
          <w:sz w:val="22"/>
          <w:szCs w:val="22"/>
        </w:rPr>
        <w:t xml:space="preserve">Monthly costs: electricity, cooling, maintenance, security — all burning money 24/7</w:t>
      </w:r>
    </w:p>
    <w:p>
      <w:pPr>
        <w:spacing w:before="0"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3"/>
              <w:left w:val="single" w:color="1565C0" w:sz="12"/>
              <w:bottom w:val="single" w:color="1565C0" w:sz="3"/>
              <w:right w:val="single" w:color="1565C0" w:sz="3"/>
            </w:tcBorders>
            <w:shd w:fill="E3F2FD" w:val="clear"/>
            <w:tcMar>
              <w:top w:type="dxa" w:w="120"/>
              <w:left w:type="dxa" w:w="200"/>
              <w:bottom w:type="dxa" w:w="120"/>
              <w:right w:type="dxa" w:w="160"/>
            </w:tcMar>
          </w:tcPr>
          <w:p>
            <w:pPr>
              <w:spacing w:before="0" w:after="100"/>
            </w:pPr>
            <w:r>
              <w:rPr>
                <w:rFonts w:ascii="Arial" w:cs="Arial" w:eastAsia="Arial" w:hAnsi="Arial"/>
                <w:b/>
                <w:bCs/>
                <w:color w:val="1565C0"/>
                <w:sz w:val="20"/>
                <w:szCs w:val="20"/>
              </w:rPr>
              <w:t xml:space="preserve">📌  KEY CONCEPT</w:t>
            </w:r>
          </w:p>
          <w:p>
            <w:pPr>
              <w:spacing w:before="0" w:after="80"/>
            </w:pPr>
            <w:r>
              <w:rPr>
                <w:rFonts w:ascii="Arial" w:cs="Arial" w:eastAsia="Arial" w:hAnsi="Arial"/>
                <w:color w:val="1E293B"/>
                <w:sz w:val="21"/>
                <w:szCs w:val="21"/>
              </w:rPr>
              <w:t xml:space="preserve">This pattern is called OVER-PROVISIONING — buying maximum-peak capacity and paying for it 100% of the time, even when you only need it 5% of the time.</w:t>
            </w:r>
          </w:p>
          <w:p>
            <w:pPr>
              <w:spacing w:before="0" w:after="80"/>
            </w:pPr>
            <w:r>
              <w:rPr>
                <w:rFonts w:ascii="Arial" w:cs="Arial" w:eastAsia="Arial" w:hAnsi="Arial"/>
                <w:color w:val="1E293B"/>
                <w:sz w:val="21"/>
                <w:szCs w:val="21"/>
              </w:rPr>
              <w:t xml:space="preserve">Cloud computing exists to eliminate over-provisioning entirely.</w:t>
            </w:r>
          </w:p>
        </w:tc>
      </w:tr>
    </w:tbl>
    <w:p>
      <w:pPr>
        <w:spacing w:before="0" w:after="100"/>
      </w:pPr>
      <w:r>
        <w:t xml:space="preserve"/>
      </w:r>
    </w:p>
    <w:p>
      <w:pPr>
        <w:pStyle w:val="Heading2"/>
        <w:spacing w:before="280" w:after="120"/>
      </w:pPr>
      <w:r>
        <w:rPr>
          <w:rFonts w:ascii="Arial" w:cs="Arial" w:eastAsia="Arial" w:hAnsi="Arial"/>
          <w:b/>
          <w:bCs/>
          <w:color w:val="1565C0"/>
          <w:sz w:val="32"/>
          <w:szCs w:val="32"/>
        </w:rPr>
        <w:t xml:space="preserve">1.2  What Is Cloud Computing?</w:t>
      </w:r>
    </w:p>
    <w:p>
      <w:pPr>
        <w:spacing w:before="0" w:after="140"/>
        <w:jc w:val="left"/>
      </w:pPr>
      <w:r>
        <w:rPr>
          <w:rFonts w:ascii="Arial" w:cs="Arial" w:eastAsia="Arial" w:hAnsi="Arial"/>
          <w:color w:val="1E293B"/>
          <w:sz w:val="22"/>
          <w:szCs w:val="22"/>
        </w:rPr>
        <w:t xml:space="preserve">Cloud computing is the delivery of computing resources — servers, storage, databases, networking, software — over the internet, on demand, with pay-as-you-go pricing.</w:t>
      </w:r>
    </w:p>
    <w:p>
      <w:pPr>
        <w:spacing w:before="0" w:after="140"/>
        <w:jc w:val="left"/>
      </w:pPr>
      <w:r>
        <w:rPr>
          <w:rFonts w:ascii="Arial" w:cs="Arial" w:eastAsia="Arial" w:hAnsi="Arial"/>
          <w:color w:val="1E293B"/>
          <w:sz w:val="22"/>
          <w:szCs w:val="22"/>
        </w:rPr>
        <w:t xml:space="preserve">The core insight: What if you could rent infrastructure exactly when you need it, for exactly how long you need it, and pay only for what you use?</w:t>
      </w:r>
    </w:p>
    <w:p>
      <w:pPr>
        <w:spacing w:before="0" w:after="140"/>
        <w:jc w:val="left"/>
      </w:pPr>
      <w:r>
        <w:rPr>
          <w:rFonts w:ascii="Arial" w:cs="Arial" w:eastAsia="Arial" w:hAnsi="Arial"/>
          <w:color w:val="1E293B"/>
          <w:sz w:val="22"/>
          <w:szCs w:val="22"/>
        </w:rPr>
        <w:t xml:space="preserve">Think of it like electricity. You do not build your own power plant to power your home. You connect to the electricity grid, use exactly what you need, and pay only for what you consume each month. Cloud computing is the IT equivalent of the electricity grid.</w:t>
      </w:r>
    </w:p>
    <w:p>
      <w:pPr>
        <w:pStyle w:val="Heading3"/>
        <w:spacing w:before="200" w:after="80"/>
      </w:pPr>
      <w:r>
        <w:rPr>
          <w:rFonts w:ascii="Arial" w:cs="Arial" w:eastAsia="Arial" w:hAnsi="Arial"/>
          <w:b/>
          <w:bCs/>
          <w:color w:val="00796B"/>
          <w:sz w:val="26"/>
          <w:szCs w:val="26"/>
        </w:rPr>
        <w:t xml:space="preserve">CapEx vs OpEx — The Financial Model Shift</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2660"/>
      </w:tblGrid>
      <w:tr>
        <w:tc>
          <w:tcPr>
            <w:tcW w:type="dxa" w:w="24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Model</w:t>
            </w:r>
          </w:p>
        </w:tc>
        <w:tc>
          <w:tcPr>
            <w:tcW w:type="dxa" w:w="28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What It Means</w:t>
            </w:r>
          </w:p>
        </w:tc>
        <w:tc>
          <w:tcPr>
            <w:tcW w:type="dxa" w:w="22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Cloud Equivalent</w:t>
            </w:r>
          </w:p>
        </w:tc>
        <w:tc>
          <w:tcPr>
            <w:tcW w:type="dxa" w:w="266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Impact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CapEx (Capital Expenditure)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Buy servers upfront. Own them. Maintain them.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On-premise data centres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High risk, high fixed cost, slow to scale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OpEx (Operational Expenditure)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Pay monthly as you use. No upfront cost.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pay-as-you-go</w:t>
            </w:r>
          </w:p>
        </w:tc>
        <w:tc>
          <w:tcPr>
            <w:tcW w:type="dxa" w:w="2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Low risk, flexible, scales with business</w:t>
            </w:r>
          </w:p>
        </w:tc>
      </w:tr>
    </w:tbl>
    <w:p>
      <w:pPr>
        <w:spacing w:before="0" w:after="120"/>
      </w:pPr>
      <w:r>
        <w:t xml:space="preserve"/>
      </w:r>
    </w:p>
    <w:p>
      <w:pPr>
        <w:pStyle w:val="Heading2"/>
        <w:spacing w:before="280" w:after="120"/>
      </w:pPr>
      <w:r>
        <w:rPr>
          <w:rFonts w:ascii="Arial" w:cs="Arial" w:eastAsia="Arial" w:hAnsi="Arial"/>
          <w:b/>
          <w:bCs/>
          <w:color w:val="1565C0"/>
          <w:sz w:val="32"/>
          <w:szCs w:val="32"/>
        </w:rPr>
        <w:t xml:space="preserve">1.3  The Three Cloud Delivery Models</w:t>
      </w:r>
    </w:p>
    <w:p>
      <w:pPr>
        <w:spacing w:before="0" w:after="140"/>
        <w:jc w:val="left"/>
      </w:pPr>
      <w:r>
        <w:rPr>
          <w:rFonts w:ascii="Arial" w:cs="Arial" w:eastAsia="Arial" w:hAnsi="Arial"/>
          <w:color w:val="1E293B"/>
          <w:sz w:val="22"/>
          <w:szCs w:val="22"/>
        </w:rPr>
        <w:t xml:space="preserve">Every cloud service falls into one of three categories. Understanding these is foundational to every architect-level conversation.</w:t>
      </w:r>
    </w:p>
    <w:p>
      <w:pPr>
        <w:pStyle w:val="Heading3"/>
        <w:spacing w:before="200" w:after="80"/>
      </w:pPr>
      <w:r>
        <w:rPr>
          <w:rFonts w:ascii="Arial" w:cs="Arial" w:eastAsia="Arial" w:hAnsi="Arial"/>
          <w:b/>
          <w:bCs/>
          <w:color w:val="00796B"/>
          <w:sz w:val="26"/>
          <w:szCs w:val="26"/>
        </w:rPr>
        <w:t xml:space="preserve">IaaS — Infrastructure as a Service</w:t>
      </w:r>
    </w:p>
    <w:p>
      <w:pPr>
        <w:spacing w:before="0" w:after="140"/>
        <w:jc w:val="left"/>
      </w:pPr>
      <w:r>
        <w:rPr>
          <w:rFonts w:ascii="Arial" w:cs="Arial" w:eastAsia="Arial" w:hAnsi="Arial"/>
          <w:color w:val="1E293B"/>
          <w:sz w:val="22"/>
          <w:szCs w:val="22"/>
        </w:rPr>
        <w:t xml:space="preserve">The cloud provider gives you raw infrastructure: virtual machines, storage, networking. You manage everything above: the operating system, middleware, runtime, and application.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3"/>
              <w:left w:val="single" w:color="1565C0" w:sz="12"/>
              <w:bottom w:val="single" w:color="1565C0" w:sz="3"/>
              <w:right w:val="single" w:color="1565C0" w:sz="3"/>
            </w:tcBorders>
            <w:shd w:fill="E3F2FD" w:val="clear"/>
            <w:tcMar>
              <w:top w:type="dxa" w:w="120"/>
              <w:left w:type="dxa" w:w="200"/>
              <w:bottom w:type="dxa" w:w="120"/>
              <w:right w:type="dxa" w:w="160"/>
            </w:tcMar>
          </w:tcPr>
          <w:p>
            <w:pPr>
              <w:spacing w:before="0" w:after="100"/>
            </w:pPr>
            <w:r>
              <w:rPr>
                <w:rFonts w:ascii="Arial" w:cs="Arial" w:eastAsia="Arial" w:hAnsi="Arial"/>
                <w:b/>
                <w:bCs/>
                <w:color w:val="1565C0"/>
                <w:sz w:val="20"/>
                <w:szCs w:val="20"/>
              </w:rPr>
              <w:t xml:space="preserve">📌  KEY CONCEPT</w:t>
            </w:r>
          </w:p>
          <w:p>
            <w:pPr>
              <w:spacing w:before="0" w:after="80"/>
            </w:pPr>
            <w:r>
              <w:rPr>
                <w:rFonts w:ascii="Arial" w:cs="Arial" w:eastAsia="Arial" w:hAnsi="Arial"/>
                <w:color w:val="1E293B"/>
                <w:sz w:val="21"/>
                <w:szCs w:val="21"/>
              </w:rPr>
              <w:t xml:space="preserve">Analogy: Renting an empty flat. The building, electricity, and plumbing are provided — but you bring your own furniture and cook your own food.</w:t>
            </w:r>
          </w:p>
          <w:p>
            <w:pPr>
              <w:spacing w:before="0" w:after="80"/>
            </w:pPr>
            <w:r>
              <w:rPr>
                <w:rFonts w:ascii="Arial" w:cs="Arial" w:eastAsia="Arial" w:hAnsi="Arial"/>
                <w:color w:val="1E293B"/>
                <w:sz w:val="21"/>
                <w:szCs w:val="21"/>
              </w:rPr>
              <w:t xml:space="preserve">Azure Example: Azure Virtual Machines</w:t>
            </w:r>
          </w:p>
          <w:p>
            <w:pPr>
              <w:spacing w:before="0" w:after="80"/>
            </w:pPr>
            <w:r>
              <w:rPr>
                <w:rFonts w:ascii="Arial" w:cs="Arial" w:eastAsia="Arial" w:hAnsi="Arial"/>
                <w:color w:val="1E293B"/>
                <w:sz w:val="21"/>
                <w:szCs w:val="21"/>
              </w:rPr>
              <w:t xml:space="preserve">Use when: You need full OS control, or you are lifting-and-shifting legacy applications.</w:t>
            </w:r>
          </w:p>
        </w:tc>
      </w:tr>
    </w:tbl>
    <w:p>
      <w:pPr>
        <w:spacing w:before="0" w:after="80"/>
      </w:pPr>
      <w:r>
        <w:t xml:space="preserve"/>
      </w:r>
    </w:p>
    <w:p>
      <w:pPr>
        <w:pStyle w:val="Heading3"/>
        <w:spacing w:before="200" w:after="80"/>
      </w:pPr>
      <w:r>
        <w:rPr>
          <w:rFonts w:ascii="Arial" w:cs="Arial" w:eastAsia="Arial" w:hAnsi="Arial"/>
          <w:b/>
          <w:bCs/>
          <w:color w:val="00796B"/>
          <w:sz w:val="26"/>
          <w:szCs w:val="26"/>
        </w:rPr>
        <w:t xml:space="preserve">PaaS — Platform as a Service</w:t>
      </w:r>
    </w:p>
    <w:p>
      <w:pPr>
        <w:spacing w:before="0" w:after="140"/>
        <w:jc w:val="left"/>
      </w:pPr>
      <w:r>
        <w:rPr>
          <w:rFonts w:ascii="Arial" w:cs="Arial" w:eastAsia="Arial" w:hAnsi="Arial"/>
          <w:color w:val="1E293B"/>
          <w:sz w:val="22"/>
          <w:szCs w:val="22"/>
        </w:rPr>
        <w:t xml:space="preserve">The cloud provider gives you the runtime, OS, web server, and infrastructure. You bring only your application code and data. The platform handles everything else.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3"/>
              <w:left w:val="single" w:color="1565C0" w:sz="12"/>
              <w:bottom w:val="single" w:color="1565C0" w:sz="3"/>
              <w:right w:val="single" w:color="1565C0" w:sz="3"/>
            </w:tcBorders>
            <w:shd w:fill="E3F2FD" w:val="clear"/>
            <w:tcMar>
              <w:top w:type="dxa" w:w="120"/>
              <w:left w:type="dxa" w:w="200"/>
              <w:bottom w:type="dxa" w:w="120"/>
              <w:right w:type="dxa" w:w="160"/>
            </w:tcMar>
          </w:tcPr>
          <w:p>
            <w:pPr>
              <w:spacing w:before="0" w:after="100"/>
            </w:pPr>
            <w:r>
              <w:rPr>
                <w:rFonts w:ascii="Arial" w:cs="Arial" w:eastAsia="Arial" w:hAnsi="Arial"/>
                <w:b/>
                <w:bCs/>
                <w:color w:val="1565C0"/>
                <w:sz w:val="20"/>
                <w:szCs w:val="20"/>
              </w:rPr>
              <w:t xml:space="preserve">📌  KEY CONCEPT</w:t>
            </w:r>
          </w:p>
          <w:p>
            <w:pPr>
              <w:spacing w:before="0" w:after="80"/>
            </w:pPr>
            <w:r>
              <w:rPr>
                <w:rFonts w:ascii="Arial" w:cs="Arial" w:eastAsia="Arial" w:hAnsi="Arial"/>
                <w:color w:val="1E293B"/>
                <w:sz w:val="21"/>
                <w:szCs w:val="21"/>
              </w:rPr>
              <w:t xml:space="preserve">Analogy: A fully furnished serviced apartment. You just bring your clothes and move in. Cleaning, maintenance, and utilities are handled for you.</w:t>
            </w:r>
          </w:p>
          <w:p>
            <w:pPr>
              <w:spacing w:before="0" w:after="80"/>
            </w:pPr>
            <w:r>
              <w:rPr>
                <w:rFonts w:ascii="Arial" w:cs="Arial" w:eastAsia="Arial" w:hAnsi="Arial"/>
                <w:color w:val="1E293B"/>
                <w:sz w:val="21"/>
                <w:szCs w:val="21"/>
              </w:rPr>
              <w:t xml:space="preserve">Azure Example: Azure App Service (our primary tool as Java developers)</w:t>
            </w:r>
          </w:p>
          <w:p>
            <w:pPr>
              <w:spacing w:before="0" w:after="80"/>
            </w:pPr>
            <w:r>
              <w:rPr>
                <w:rFonts w:ascii="Arial" w:cs="Arial" w:eastAsia="Arial" w:hAnsi="Arial"/>
                <w:color w:val="1E293B"/>
                <w:sz w:val="21"/>
                <w:szCs w:val="21"/>
              </w:rPr>
              <w:t xml:space="preserve">Use when: You want to focus purely on writing application logic without managing servers.</w:t>
            </w:r>
          </w:p>
        </w:tc>
      </w:tr>
    </w:tbl>
    <w:p>
      <w:pPr>
        <w:spacing w:before="0" w:after="80"/>
      </w:pPr>
      <w:r>
        <w:t xml:space="preserve"/>
      </w:r>
    </w:p>
    <w:p>
      <w:pPr>
        <w:pStyle w:val="Heading3"/>
        <w:spacing w:before="200" w:after="80"/>
      </w:pPr>
      <w:r>
        <w:rPr>
          <w:rFonts w:ascii="Arial" w:cs="Arial" w:eastAsia="Arial" w:hAnsi="Arial"/>
          <w:b/>
          <w:bCs/>
          <w:color w:val="00796B"/>
          <w:sz w:val="26"/>
          <w:szCs w:val="26"/>
        </w:rPr>
        <w:t xml:space="preserve">SaaS — Software as a Service</w:t>
      </w:r>
    </w:p>
    <w:p>
      <w:pPr>
        <w:spacing w:before="0" w:after="140"/>
        <w:jc w:val="left"/>
      </w:pPr>
      <w:r>
        <w:rPr>
          <w:rFonts w:ascii="Arial" w:cs="Arial" w:eastAsia="Arial" w:hAnsi="Arial"/>
          <w:color w:val="1E293B"/>
          <w:sz w:val="22"/>
          <w:szCs w:val="22"/>
        </w:rPr>
        <w:t xml:space="preserve">The complete application is delivered as a service. You manage nothing — just log in and use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3"/>
              <w:left w:val="single" w:color="1565C0" w:sz="12"/>
              <w:bottom w:val="single" w:color="1565C0" w:sz="3"/>
              <w:right w:val="single" w:color="1565C0" w:sz="3"/>
            </w:tcBorders>
            <w:shd w:fill="E3F2FD" w:val="clear"/>
            <w:tcMar>
              <w:top w:type="dxa" w:w="120"/>
              <w:left w:type="dxa" w:w="200"/>
              <w:bottom w:type="dxa" w:w="120"/>
              <w:right w:type="dxa" w:w="160"/>
            </w:tcMar>
          </w:tcPr>
          <w:p>
            <w:pPr>
              <w:spacing w:before="0" w:after="100"/>
            </w:pPr>
            <w:r>
              <w:rPr>
                <w:rFonts w:ascii="Arial" w:cs="Arial" w:eastAsia="Arial" w:hAnsi="Arial"/>
                <w:b/>
                <w:bCs/>
                <w:color w:val="1565C0"/>
                <w:sz w:val="20"/>
                <w:szCs w:val="20"/>
              </w:rPr>
              <w:t xml:space="preserve">📌  KEY CONCEPT</w:t>
            </w:r>
          </w:p>
          <w:p>
            <w:pPr>
              <w:spacing w:before="0" w:after="80"/>
            </w:pPr>
            <w:r>
              <w:rPr>
                <w:rFonts w:ascii="Arial" w:cs="Arial" w:eastAsia="Arial" w:hAnsi="Arial"/>
                <w:color w:val="1E293B"/>
                <w:sz w:val="21"/>
                <w:szCs w:val="21"/>
              </w:rPr>
              <w:t xml:space="preserve">Analogy: Staying in a hotel. Everything is done for you. You just show up.</w:t>
            </w:r>
          </w:p>
          <w:p>
            <w:pPr>
              <w:spacing w:before="0" w:after="80"/>
            </w:pPr>
            <w:r>
              <w:rPr>
                <w:rFonts w:ascii="Arial" w:cs="Arial" w:eastAsia="Arial" w:hAnsi="Arial"/>
                <w:color w:val="1E293B"/>
                <w:sz w:val="21"/>
                <w:szCs w:val="21"/>
              </w:rPr>
              <w:t xml:space="preserve">Azure Examples: Microsoft Office 365, Microsoft Teams, Salesforce</w:t>
            </w:r>
          </w:p>
          <w:p>
            <w:pPr>
              <w:spacing w:before="0" w:after="80"/>
            </w:pPr>
            <w:r>
              <w:rPr>
                <w:rFonts w:ascii="Arial" w:cs="Arial" w:eastAsia="Arial" w:hAnsi="Arial"/>
                <w:color w:val="1E293B"/>
                <w:sz w:val="21"/>
                <w:szCs w:val="21"/>
              </w:rPr>
              <w:t xml:space="preserve">Use when: You need off-the-shelf software with no customisation or infrastructure concerns.</w:t>
            </w:r>
          </w:p>
        </w:tc>
      </w:tr>
    </w:tbl>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3"/>
              <w:left w:val="single" w:color="2E7D32" w:sz="12"/>
              <w:bottom w:val="single" w:color="2E7D32" w:sz="3"/>
              <w:right w:val="single" w:color="2E7D32" w:sz="3"/>
            </w:tcBorders>
            <w:shd w:fill="E8F5E9" w:val="clear"/>
            <w:tcMar>
              <w:top w:type="dxa" w:w="120"/>
              <w:left w:type="dxa" w:w="200"/>
              <w:bottom w:type="dxa" w:w="120"/>
              <w:right w:type="dxa" w:w="160"/>
            </w:tcMar>
          </w:tcPr>
          <w:p>
            <w:pPr>
              <w:spacing w:before="0" w:after="100"/>
            </w:pPr>
            <w:r>
              <w:rPr>
                <w:rFonts w:ascii="Arial" w:cs="Arial" w:eastAsia="Arial" w:hAnsi="Arial"/>
                <w:b/>
                <w:bCs/>
                <w:color w:val="2E7D32"/>
                <w:sz w:val="20"/>
                <w:szCs w:val="20"/>
              </w:rPr>
              <w:t xml:space="preserve">💡  TIP</w:t>
            </w:r>
          </w:p>
          <w:p>
            <w:pPr>
              <w:spacing w:before="0" w:after="80"/>
            </w:pPr>
            <w:r>
              <w:rPr>
                <w:rFonts w:ascii="Arial" w:cs="Arial" w:eastAsia="Arial" w:hAnsi="Arial"/>
                <w:color w:val="1E293B"/>
                <w:sz w:val="21"/>
                <w:szCs w:val="21"/>
              </w:rPr>
              <w:t xml:space="preserve">As a Java backend developer, you will work primarily with PaaS. It abstracts away infrastructure management so you can focus entirely on business logic — exactly what employers want.</w:t>
            </w:r>
          </w:p>
          <w:p>
            <w:pPr>
              <w:spacing w:before="0" w:after="80"/>
            </w:pPr>
            <w:r>
              <w:rPr>
                <w:rFonts w:ascii="Arial" w:cs="Arial" w:eastAsia="Arial" w:hAnsi="Arial"/>
                <w:color w:val="1E293B"/>
                <w:sz w:val="21"/>
                <w:szCs w:val="21"/>
              </w:rPr>
              <w:t xml:space="preserve">In the MediCare project, our Spring Boot API runs on Azure App Service (PaaS), and our database runs on Azure SQL Database (PaaS). We never touch a server OS.</w:t>
            </w:r>
          </w:p>
        </w:tc>
      </w:tr>
    </w:tbl>
    <w:p>
      <w:pPr>
        <w:spacing w:before="0" w:after="160"/>
      </w:pPr>
      <w:r>
        <w:t xml:space="preserve"/>
      </w:r>
    </w:p>
    <w:p>
      <w:pPr>
        <w:pStyle w:val="Heading1"/>
        <w:spacing w:before="320" w:after="160"/>
      </w:pPr>
      <w:r>
        <w:rPr>
          <w:rFonts w:ascii="Arial" w:cs="Arial" w:eastAsia="Arial" w:hAnsi="Arial"/>
          <w:b/>
          <w:bCs/>
          <w:color w:val="1A237E"/>
          <w:sz w:val="40"/>
          <w:szCs w:val="40"/>
        </w:rPr>
        <w:t xml:space="preserve">2.  Microsoft Azure — The Enterprise Cloud Platform</w:t>
      </w:r>
    </w:p>
    <w:p>
      <w:pPr>
        <w:pStyle w:val="Heading2"/>
        <w:spacing w:before="280" w:after="120"/>
      </w:pPr>
      <w:r>
        <w:rPr>
          <w:rFonts w:ascii="Arial" w:cs="Arial" w:eastAsia="Arial" w:hAnsi="Arial"/>
          <w:b/>
          <w:bCs/>
          <w:color w:val="1565C0"/>
          <w:sz w:val="32"/>
          <w:szCs w:val="32"/>
        </w:rPr>
        <w:t xml:space="preserve">2.1  What Is Microsoft Azure?</w:t>
      </w:r>
    </w:p>
    <w:p>
      <w:pPr>
        <w:spacing w:before="0" w:after="140"/>
        <w:jc w:val="left"/>
      </w:pPr>
      <w:r>
        <w:rPr>
          <w:rFonts w:ascii="Arial" w:cs="Arial" w:eastAsia="Arial" w:hAnsi="Arial"/>
          <w:color w:val="1E293B"/>
          <w:sz w:val="22"/>
          <w:szCs w:val="22"/>
        </w:rPr>
        <w:t xml:space="preserve">Azure is Microsoft's cloud computing platform, launched in 2010. It offers over 300 services — from simple virtual machines to artificial intelligence, databases, DevOps pipelines, IoT devices, and much more. Today it is the world's number 2 cloud platform by market share.</w:t>
      </w:r>
    </w:p>
    <w:p>
      <w:pPr>
        <w:pStyle w:val="Heading2"/>
        <w:spacing w:before="280" w:after="120"/>
      </w:pPr>
      <w:r>
        <w:rPr>
          <w:rFonts w:ascii="Arial" w:cs="Arial" w:eastAsia="Arial" w:hAnsi="Arial"/>
          <w:b/>
          <w:bCs/>
          <w:color w:val="1565C0"/>
          <w:sz w:val="32"/>
          <w:szCs w:val="32"/>
        </w:rPr>
        <w:t xml:space="preserve">2.2  Why Enterprises Choose Azure</w:t>
      </w:r>
    </w:p>
    <w:p>
      <w:pPr>
        <w:pStyle w:val="ListParagraph"/>
        <w:numPr>
          <w:ilvl w:val="0"/>
          <w:numId w:val="2"/>
        </w:numPr>
        <w:spacing w:before="0" w:after="80"/>
      </w:pPr>
      <w:r>
        <w:rPr>
          <w:rFonts w:ascii="Arial" w:cs="Arial" w:eastAsia="Arial" w:hAnsi="Arial"/>
          <w:color w:val="1E293B"/>
          <w:sz w:val="22"/>
          <w:szCs w:val="22"/>
        </w:rPr>
        <w:t xml:space="preserve">Deep Microsoft ecosystem integration: Active Directory, SQL Server, .NET, Office 365 all connect seamlessly</w:t>
      </w:r>
    </w:p>
    <w:p>
      <w:pPr>
        <w:pStyle w:val="ListParagraph"/>
        <w:numPr>
          <w:ilvl w:val="0"/>
          <w:numId w:val="2"/>
        </w:numPr>
        <w:spacing w:before="0" w:after="80"/>
      </w:pPr>
      <w:r>
        <w:rPr>
          <w:rFonts w:ascii="Arial" w:cs="Arial" w:eastAsia="Arial" w:hAnsi="Arial"/>
          <w:color w:val="1E293B"/>
          <w:sz w:val="22"/>
          <w:szCs w:val="22"/>
        </w:rPr>
        <w:t xml:space="preserve">Used by 95% of Fortune 500 companies — Boeing, HSBC, Walmart, SAP all run critical workloads on Azure</w:t>
      </w:r>
    </w:p>
    <w:p>
      <w:pPr>
        <w:pStyle w:val="ListParagraph"/>
        <w:numPr>
          <w:ilvl w:val="0"/>
          <w:numId w:val="2"/>
        </w:numPr>
        <w:spacing w:before="0" w:after="80"/>
      </w:pPr>
      <w:r>
        <w:rPr>
          <w:rFonts w:ascii="Arial" w:cs="Arial" w:eastAsia="Arial" w:hAnsi="Arial"/>
          <w:color w:val="1E293B"/>
          <w:sz w:val="22"/>
          <w:szCs w:val="22"/>
        </w:rPr>
        <w:t xml:space="preserve">95+ compliance certifications: HIPAA, ISO 27001, SOC 2, PCI-DSS — critical for healthcare and banking</w:t>
      </w:r>
    </w:p>
    <w:p>
      <w:pPr>
        <w:pStyle w:val="ListParagraph"/>
        <w:numPr>
          <w:ilvl w:val="0"/>
          <w:numId w:val="2"/>
        </w:numPr>
        <w:spacing w:before="0" w:after="80"/>
      </w:pPr>
      <w:r>
        <w:rPr>
          <w:rFonts w:ascii="Arial" w:cs="Arial" w:eastAsia="Arial" w:hAnsi="Arial"/>
          <w:color w:val="1E293B"/>
          <w:sz w:val="22"/>
          <w:szCs w:val="22"/>
        </w:rPr>
        <w:t xml:space="preserve">60+ global regions with Availability Zones for maximum uptime</w:t>
      </w:r>
    </w:p>
    <w:p>
      <w:pPr>
        <w:pStyle w:val="ListParagraph"/>
        <w:numPr>
          <w:ilvl w:val="0"/>
          <w:numId w:val="2"/>
        </w:numPr>
        <w:spacing w:before="0" w:after="80"/>
      </w:pPr>
      <w:r>
        <w:rPr>
          <w:rFonts w:ascii="Arial" w:cs="Arial" w:eastAsia="Arial" w:hAnsi="Arial"/>
          <w:color w:val="1E293B"/>
          <w:sz w:val="22"/>
          <w:szCs w:val="22"/>
        </w:rPr>
        <w:t xml:space="preserve">Azure Hybrid Benefit — bring existing Microsoft SQL Server and Windows Server licences to the cloud at reduced cost</w:t>
      </w:r>
    </w:p>
    <w:p>
      <w:pPr>
        <w:spacing w:before="0" w:after="100"/>
      </w:pPr>
      <w:r>
        <w:t xml:space="preserve"/>
      </w:r>
    </w:p>
    <w:p>
      <w:pPr>
        <w:pStyle w:val="Heading2"/>
        <w:spacing w:before="280" w:after="120"/>
      </w:pPr>
      <w:r>
        <w:rPr>
          <w:rFonts w:ascii="Arial" w:cs="Arial" w:eastAsia="Arial" w:hAnsi="Arial"/>
          <w:b/>
          <w:bCs/>
          <w:color w:val="1565C0"/>
          <w:sz w:val="32"/>
          <w:szCs w:val="32"/>
        </w:rPr>
        <w:t xml:space="preserve">2.3  Azure vs AWS vs Google Cloud</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200"/>
        <w:gridCol w:w="3560"/>
      </w:tblGrid>
      <w:tr>
        <w:tc>
          <w:tcPr>
            <w:tcW w:type="dxa" w:w="18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Platform</w:t>
            </w:r>
          </w:p>
        </w:tc>
        <w:tc>
          <w:tcPr>
            <w:tcW w:type="dxa" w:w="25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Primary Strength</w:t>
            </w:r>
          </w:p>
        </w:tc>
        <w:tc>
          <w:tcPr>
            <w:tcW w:type="dxa" w:w="22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Best Industry Fit</w:t>
            </w:r>
          </w:p>
        </w:tc>
        <w:tc>
          <w:tcPr>
            <w:tcW w:type="dxa" w:w="356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India Enterprise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Microsoft Azure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Enterprise Microsoft ecosystem integration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Healthcare, Banking, Government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Very High — TCS, Infosys, Wipro, HCL all deliver Azure projects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Amazon AWS</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Widest service catalogue, market leader</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Tech startups, E-commerce</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High — broad adoption across all sectors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Google Cloud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AI/ML, Big Data analytics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Data engineering, AI-first companies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Moderate — growing but not dominant in traditional enterprise</w:t>
            </w:r>
          </w:p>
        </w:tc>
      </w:tr>
    </w:tbl>
    <w:p>
      <w:pPr>
        <w:spacing w:before="0" w:after="120"/>
      </w:pPr>
      <w:r>
        <w:t xml:space="preserve"/>
      </w:r>
    </w:p>
    <w:p>
      <w:pPr>
        <w:pStyle w:val="Heading1"/>
        <w:spacing w:before="320" w:after="160"/>
      </w:pPr>
      <w:r>
        <w:rPr>
          <w:rFonts w:ascii="Arial" w:cs="Arial" w:eastAsia="Arial" w:hAnsi="Arial"/>
          <w:b/>
          <w:bCs/>
          <w:color w:val="1A237E"/>
          <w:sz w:val="40"/>
          <w:szCs w:val="40"/>
        </w:rPr>
        <w:t xml:space="preserve">3.  Azure Organizational Hierarchy</w:t>
      </w:r>
    </w:p>
    <w:p>
      <w:pPr>
        <w:pStyle w:val="Heading2"/>
        <w:spacing w:before="280" w:after="120"/>
      </w:pPr>
      <w:r>
        <w:rPr>
          <w:rFonts w:ascii="Arial" w:cs="Arial" w:eastAsia="Arial" w:hAnsi="Arial"/>
          <w:b/>
          <w:bCs/>
          <w:color w:val="1565C0"/>
          <w:sz w:val="32"/>
          <w:szCs w:val="32"/>
        </w:rPr>
        <w:t xml:space="preserve">3.1  The Management Structure</w:t>
      </w:r>
    </w:p>
    <w:p>
      <w:pPr>
        <w:spacing w:before="0" w:after="140"/>
        <w:jc w:val="left"/>
      </w:pPr>
      <w:r>
        <w:rPr>
          <w:rFonts w:ascii="Arial" w:cs="Arial" w:eastAsia="Arial" w:hAnsi="Arial"/>
          <w:color w:val="1E293B"/>
          <w:sz w:val="22"/>
          <w:szCs w:val="22"/>
        </w:rPr>
        <w:t xml:space="preserve">Before creating any resource in Azure, you must understand how Azure organises everything. This is one of the most important foundational concepts — beginners who skip this end up with chaotic, unmanageable environments.</w:t>
      </w:r>
    </w:p>
    <w:p>
      <w:pPr>
        <w:spacing w:before="0" w:after="140"/>
        <w:jc w:val="left"/>
      </w:pPr>
      <w:r>
        <w:rPr>
          <w:rFonts w:ascii="Arial" w:cs="Arial" w:eastAsia="Arial" w:hAnsi="Arial"/>
          <w:color w:val="1E293B"/>
          <w:sz w:val="22"/>
          <w:szCs w:val="22"/>
        </w:rPr>
        <w:t xml:space="preserve">Think of the Azure hierarchy like a large company (TechCorp India Pvt. Ltd.):</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680"/>
        <w:gridCol w:w="2400"/>
      </w:tblGrid>
      <w:tr>
        <w:tc>
          <w:tcPr>
            <w:tcW w:type="dxa" w:w="30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Level</w:t>
            </w:r>
          </w:p>
        </w:tc>
        <w:tc>
          <w:tcPr>
            <w:tcW w:type="dxa" w:w="468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Purpose</w:t>
            </w:r>
          </w:p>
        </w:tc>
        <w:tc>
          <w:tcPr>
            <w:tcW w:type="dxa" w:w="24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MediCare Example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Level 1: Azure Tenant / Active Directory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The company's registration certificate. Your organisation's identity in the cloud. Manages all users, groups, and access control.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medicare-india.onmicrosoft.com</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Level 2: Subscription</w:t>
            </w:r>
          </w:p>
        </w:tc>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 billing and access boundary. Everything you create belongs to a subscription and is billed there. One for Production, one for Development.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MediCare-Production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Level 3: Resource Group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 logical container for related resources. All resources for one application should live in the same group. Management boundary for cost, access, and policies.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medicare-backend-rg</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Level 4: Resources</w:t>
            </w:r>
          </w:p>
        </w:tc>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The actual Azure services: App Service, SQL Database, Storage, Key Vault, Redis Cache, Service Bus, etc.</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medicare-api (App Service)</w:t>
            </w:r>
          </w:p>
        </w:tc>
      </w:tr>
    </w:tbl>
    <w:p>
      <w:pPr>
        <w:spacing w:before="0" w:after="160"/>
      </w:pPr>
      <w:r>
        <w:t xml:space="preserve"/>
      </w:r>
    </w:p>
    <w:p>
      <w:pPr>
        <w:pStyle w:val="Heading1"/>
        <w:spacing w:before="320" w:after="160"/>
      </w:pPr>
      <w:r>
        <w:rPr>
          <w:rFonts w:ascii="Arial" w:cs="Arial" w:eastAsia="Arial" w:hAnsi="Arial"/>
          <w:b/>
          <w:bCs/>
          <w:color w:val="1A237E"/>
          <w:sz w:val="40"/>
          <w:szCs w:val="40"/>
        </w:rPr>
        <w:t xml:space="preserve">4.  Resource Groups — The Management Backbone</w:t>
      </w:r>
    </w:p>
    <w:p>
      <w:pPr>
        <w:pStyle w:val="Heading2"/>
        <w:spacing w:before="280" w:after="120"/>
      </w:pPr>
      <w:r>
        <w:rPr>
          <w:rFonts w:ascii="Arial" w:cs="Arial" w:eastAsia="Arial" w:hAnsi="Arial"/>
          <w:b/>
          <w:bCs/>
          <w:color w:val="1565C0"/>
          <w:sz w:val="32"/>
          <w:szCs w:val="32"/>
        </w:rPr>
        <w:t xml:space="preserve">4.1  Resource Groups Are Not Just Folders</w:t>
      </w:r>
    </w:p>
    <w:p>
      <w:pPr>
        <w:spacing w:before="0" w:after="140"/>
        <w:jc w:val="left"/>
      </w:pPr>
      <w:r>
        <w:rPr>
          <w:rFonts w:ascii="Arial" w:cs="Arial" w:eastAsia="Arial" w:hAnsi="Arial"/>
          <w:color w:val="1E293B"/>
          <w:sz w:val="22"/>
          <w:szCs w:val="22"/>
        </w:rPr>
        <w:t xml:space="preserve">A Resource Group is a management boundary with real behavioural implications — not merely an organisational folder. Understanding this distinction separates junior cloud developers from cloud architects.</w:t>
      </w:r>
    </w:p>
    <w:p>
      <w:pPr>
        <w:pStyle w:val="Heading3"/>
        <w:spacing w:before="200" w:after="80"/>
      </w:pPr>
      <w:r>
        <w:rPr>
          <w:rFonts w:ascii="Arial" w:cs="Arial" w:eastAsia="Arial" w:hAnsi="Arial"/>
          <w:b/>
          <w:bCs/>
          <w:color w:val="00796B"/>
          <w:sz w:val="26"/>
          <w:szCs w:val="26"/>
        </w:rPr>
        <w:t xml:space="preserve">What Resource Groups Control</w:t>
      </w:r>
    </w:p>
    <w:p>
      <w:pPr>
        <w:pStyle w:val="ListParagraph"/>
        <w:numPr>
          <w:ilvl w:val="0"/>
          <w:numId w:val="3"/>
        </w:numPr>
        <w:spacing w:before="0" w:after="100"/>
      </w:pPr>
      <w:r>
        <w:rPr>
          <w:rFonts w:ascii="Arial" w:cs="Arial" w:eastAsia="Arial" w:hAnsi="Arial"/>
          <w:color w:val="1E293B"/>
          <w:sz w:val="22"/>
          <w:szCs w:val="22"/>
        </w:rPr>
        <w:t xml:space="preserve">Lifecycle Management — Resources in a group deploy and delete together. Running az group delete removes everything inside instantly. This is called blast radius control — keeping related resources together contains the damage scope of any mistake.</w:t>
      </w:r>
    </w:p>
    <w:p>
      <w:pPr>
        <w:pStyle w:val="ListParagraph"/>
        <w:numPr>
          <w:ilvl w:val="0"/>
          <w:numId w:val="3"/>
        </w:numPr>
        <w:spacing w:before="0" w:after="100"/>
      </w:pPr>
      <w:r>
        <w:rPr>
          <w:rFonts w:ascii="Arial" w:cs="Arial" w:eastAsia="Arial" w:hAnsi="Arial"/>
          <w:color w:val="1E293B"/>
          <w:sz w:val="22"/>
          <w:szCs w:val="22"/>
        </w:rPr>
        <w:t xml:space="preserve">Role-Based Access Control (RBAC) — You can grant a developer access to exactly one Resource Group. They can create, modify, and delete resources within that group but have zero visibility into other groups.</w:t>
      </w:r>
    </w:p>
    <w:p>
      <w:pPr>
        <w:pStyle w:val="ListParagraph"/>
        <w:numPr>
          <w:ilvl w:val="0"/>
          <w:numId w:val="3"/>
        </w:numPr>
        <w:spacing w:before="0" w:after="100"/>
      </w:pPr>
      <w:r>
        <w:rPr>
          <w:rFonts w:ascii="Arial" w:cs="Arial" w:eastAsia="Arial" w:hAnsi="Arial"/>
          <w:color w:val="1E293B"/>
          <w:sz w:val="22"/>
          <w:szCs w:val="22"/>
        </w:rPr>
        <w:t xml:space="preserve">Cost Tracking — Azure shows the total cost per Resource Group. You can see exactly how much medicare-backend-rg costs vs medicare-storage-rg each month.</w:t>
      </w:r>
    </w:p>
    <w:p>
      <w:pPr>
        <w:pStyle w:val="ListParagraph"/>
        <w:numPr>
          <w:ilvl w:val="0"/>
          <w:numId w:val="3"/>
        </w:numPr>
        <w:spacing w:before="0" w:after="100"/>
      </w:pPr>
      <w:r>
        <w:rPr>
          <w:rFonts w:ascii="Arial" w:cs="Arial" w:eastAsia="Arial" w:hAnsi="Arial"/>
          <w:color w:val="1E293B"/>
          <w:sz w:val="22"/>
          <w:szCs w:val="22"/>
        </w:rPr>
        <w:t xml:space="preserve">Policy Enforcement — Apply Azure Policies at the group level. All resources inside automatically inherit those policies. Example: Only Standard_S2 App Service Plans allowed in this group.</w:t>
      </w:r>
    </w:p>
    <w:p>
      <w:pPr>
        <w:pStyle w:val="ListParagraph"/>
        <w:numPr>
          <w:ilvl w:val="0"/>
          <w:numId w:val="3"/>
        </w:numPr>
        <w:spacing w:before="0" w:after="100"/>
      </w:pPr>
      <w:r>
        <w:rPr>
          <w:rFonts w:ascii="Arial" w:cs="Arial" w:eastAsia="Arial" w:hAnsi="Arial"/>
          <w:color w:val="1E293B"/>
          <w:sz w:val="22"/>
          <w:szCs w:val="22"/>
        </w:rPr>
        <w:t xml:space="preserve">Resource Locks — Apply a Delete Lock so that even users with delete permissions cannot delete the group or its resources. Essential for production environments.</w:t>
      </w:r>
    </w:p>
    <w:p>
      <w:pPr>
        <w:spacing w:before="0" w:after="100"/>
      </w:pPr>
      <w:r>
        <w:t xml:space="preserve"/>
      </w:r>
    </w:p>
    <w:p>
      <w:pPr>
        <w:pStyle w:val="Heading2"/>
        <w:spacing w:before="280" w:after="120"/>
      </w:pPr>
      <w:r>
        <w:rPr>
          <w:rFonts w:ascii="Arial" w:cs="Arial" w:eastAsia="Arial" w:hAnsi="Arial"/>
          <w:b/>
          <w:bCs/>
          <w:color w:val="1565C0"/>
          <w:sz w:val="32"/>
          <w:szCs w:val="32"/>
        </w:rPr>
        <w:t xml:space="preserve">4.2  Tagging Strategy — The Hidden Best Practice</w:t>
      </w:r>
    </w:p>
    <w:p>
      <w:pPr>
        <w:spacing w:before="0" w:after="140"/>
        <w:jc w:val="left"/>
      </w:pPr>
      <w:r>
        <w:rPr>
          <w:rFonts w:ascii="Arial" w:cs="Arial" w:eastAsia="Arial" w:hAnsi="Arial"/>
          <w:color w:val="1E293B"/>
          <w:sz w:val="22"/>
          <w:szCs w:val="22"/>
        </w:rPr>
        <w:t xml:space="preserve">Every Azure resource can have tags — key-value pairs of metadata. Defining your tagging strategy before creating your first resource is one of the most important architectural decisions.</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5060"/>
      </w:tblGrid>
      <w:tr>
        <w:tc>
          <w:tcPr>
            <w:tcW w:type="dxa" w:w="20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Tag Key</w:t>
            </w:r>
          </w:p>
        </w:tc>
        <w:tc>
          <w:tcPr>
            <w:tcW w:type="dxa" w:w="30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Tag Value (Example)</w:t>
            </w:r>
          </w:p>
        </w:tc>
        <w:tc>
          <w:tcPr>
            <w:tcW w:type="dxa" w:w="506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Environment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Production / Dev / Staging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Filter resources by environment for cost analysis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Project</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MediCare</w:t>
            </w:r>
          </w:p>
        </w:tc>
        <w:tc>
          <w:tcPr>
            <w:tcW w:type="dxa" w:w="5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Group costs by project or product 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Department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IT / Radiology / Billing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Charge costs back to business departments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CostCenter</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HC-2024</w:t>
            </w:r>
          </w:p>
        </w:tc>
        <w:tc>
          <w:tcPr>
            <w:tcW w:type="dxa" w:w="5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Finance department cost allocation codes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nawaz@medicare.com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Who owns and is responsible for these resources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ManagedBy</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Bicep / Terraform</w:t>
            </w:r>
          </w:p>
        </w:tc>
        <w:tc>
          <w:tcPr>
            <w:tcW w:type="dxa" w:w="5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Which IaC tool manages these resources</w:t>
            </w:r>
          </w:p>
        </w:tc>
      </w:tr>
    </w:tbl>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5100" w:sz="3"/>
              <w:left w:val="single" w:color="E65100" w:sz="12"/>
              <w:bottom w:val="single" w:color="E65100" w:sz="3"/>
              <w:right w:val="single" w:color="E65100" w:sz="3"/>
            </w:tcBorders>
            <w:shd w:fill="FFF3E0" w:val="clear"/>
            <w:tcMar>
              <w:top w:type="dxa" w:w="120"/>
              <w:left w:type="dxa" w:w="200"/>
              <w:bottom w:type="dxa" w:w="120"/>
              <w:right w:type="dxa" w:w="160"/>
            </w:tcMar>
          </w:tcPr>
          <w:p>
            <w:pPr>
              <w:spacing w:before="0" w:after="100"/>
            </w:pPr>
            <w:r>
              <w:rPr>
                <w:rFonts w:ascii="Arial" w:cs="Arial" w:eastAsia="Arial" w:hAnsi="Arial"/>
                <w:b/>
                <w:bCs/>
                <w:color w:val="E65100"/>
                <w:sz w:val="20"/>
                <w:szCs w:val="20"/>
              </w:rPr>
              <w:t xml:space="preserve">⚠️  BEGINNER MISTAKE</w:t>
            </w:r>
          </w:p>
          <w:p>
            <w:pPr>
              <w:spacing w:before="0" w:after="80"/>
            </w:pPr>
            <w:r>
              <w:rPr>
                <w:rFonts w:ascii="Arial" w:cs="Arial" w:eastAsia="Arial" w:hAnsi="Arial"/>
                <w:color w:val="1E293B"/>
                <w:sz w:val="21"/>
                <w:szCs w:val="21"/>
              </w:rPr>
              <w:t xml:space="preserve">Never start an Azure project without defining your tagging convention first. Six months in, trying to retroactively tag hundreds of resources across multiple teams is an operational nightmare that nobody wants to deal with.</w:t>
            </w:r>
          </w:p>
        </w:tc>
      </w:tr>
    </w:tbl>
    <w:p>
      <w:pPr>
        <w:spacing w:before="0" w:after="160"/>
      </w:pPr>
      <w:r>
        <w:t xml:space="preserve"/>
      </w:r>
    </w:p>
    <w:p>
      <w:pPr>
        <w:pStyle w:val="Heading1"/>
        <w:spacing w:before="320" w:after="160"/>
      </w:pPr>
      <w:r>
        <w:rPr>
          <w:rFonts w:ascii="Arial" w:cs="Arial" w:eastAsia="Arial" w:hAnsi="Arial"/>
          <w:b/>
          <w:bCs/>
          <w:color w:val="1A237E"/>
          <w:sz w:val="40"/>
          <w:szCs w:val="40"/>
        </w:rPr>
        <w:t xml:space="preserve">5.  Real-World Project: MediCare Hospital Management System</w:t>
      </w:r>
    </w:p>
    <w:p>
      <w:pPr>
        <w:pStyle w:val="Heading2"/>
        <w:spacing w:before="280" w:after="120"/>
      </w:pPr>
      <w:r>
        <w:rPr>
          <w:rFonts w:ascii="Arial" w:cs="Arial" w:eastAsia="Arial" w:hAnsi="Arial"/>
          <w:b/>
          <w:bCs/>
          <w:color w:val="1565C0"/>
          <w:sz w:val="32"/>
          <w:szCs w:val="32"/>
        </w:rPr>
        <w:t xml:space="preserve">5.1  Business Context</w:t>
      </w:r>
    </w:p>
    <w:p>
      <w:pPr>
        <w:spacing w:before="0" w:after="140"/>
        <w:jc w:val="left"/>
      </w:pPr>
      <w:r>
        <w:rPr>
          <w:rFonts w:ascii="Arial" w:cs="Arial" w:eastAsia="Arial" w:hAnsi="Arial"/>
          <w:color w:val="1E293B"/>
          <w:sz w:val="22"/>
          <w:szCs w:val="22"/>
        </w:rPr>
        <w:t xml:space="preserve">MediCare is a chain of 15 hospitals across India. They currently manage everything manually or through outdated on-premise software. This project runs as a continuous thread through all three sessions — every Azure concept we learn is applied directly to this realistic enterprise scenario.</w:t>
      </w:r>
    </w:p>
    <w:p>
      <w:pPr>
        <w:pStyle w:val="Heading2"/>
        <w:spacing w:before="280" w:after="120"/>
      </w:pPr>
      <w:r>
        <w:rPr>
          <w:rFonts w:ascii="Arial" w:cs="Arial" w:eastAsia="Arial" w:hAnsi="Arial"/>
          <w:b/>
          <w:bCs/>
          <w:color w:val="1565C0"/>
          <w:sz w:val="32"/>
          <w:szCs w:val="32"/>
        </w:rPr>
        <w:t xml:space="preserve">5.2  Business Problems Being Solved</w:t>
      </w:r>
    </w:p>
    <w:p>
      <w:pPr>
        <w:pStyle w:val="ListParagraph"/>
        <w:numPr>
          <w:ilvl w:val="0"/>
          <w:numId w:val="2"/>
        </w:numPr>
        <w:spacing w:before="0" w:after="80"/>
      </w:pPr>
      <w:r>
        <w:rPr>
          <w:rFonts w:ascii="Arial" w:cs="Arial" w:eastAsia="Arial" w:hAnsi="Arial"/>
          <w:color w:val="1E293B"/>
          <w:sz w:val="22"/>
          <w:szCs w:val="22"/>
        </w:rPr>
        <w:t xml:space="preserve">Patient records stored on physical servers in each hospital — one server crash = records permanently lost</w:t>
      </w:r>
    </w:p>
    <w:p>
      <w:pPr>
        <w:pStyle w:val="ListParagraph"/>
        <w:numPr>
          <w:ilvl w:val="0"/>
          <w:numId w:val="2"/>
        </w:numPr>
        <w:spacing w:before="0" w:after="80"/>
      </w:pPr>
      <w:r>
        <w:rPr>
          <w:rFonts w:ascii="Arial" w:cs="Arial" w:eastAsia="Arial" w:hAnsi="Arial"/>
          <w:color w:val="1E293B"/>
          <w:sz w:val="22"/>
          <w:szCs w:val="22"/>
        </w:rPr>
        <w:t xml:space="preserve">Booking system crashes during peak hours because it cannot handle evening appointment load spikes</w:t>
      </w:r>
    </w:p>
    <w:p>
      <w:pPr>
        <w:pStyle w:val="ListParagraph"/>
        <w:numPr>
          <w:ilvl w:val="0"/>
          <w:numId w:val="2"/>
        </w:numPr>
        <w:spacing w:before="0" w:after="80"/>
      </w:pPr>
      <w:r>
        <w:rPr>
          <w:rFonts w:ascii="Arial" w:cs="Arial" w:eastAsia="Arial" w:hAnsi="Arial"/>
          <w:color w:val="1E293B"/>
          <w:sz w:val="22"/>
          <w:szCs w:val="22"/>
        </w:rPr>
        <w:t xml:space="preserve">Doctors in Mumbai cannot access patient records from the Delhi branch — siloed systems</w:t>
      </w:r>
    </w:p>
    <w:p>
      <w:pPr>
        <w:pStyle w:val="ListParagraph"/>
        <w:numPr>
          <w:ilvl w:val="0"/>
          <w:numId w:val="2"/>
        </w:numPr>
        <w:spacing w:before="0" w:after="80"/>
      </w:pPr>
      <w:r>
        <w:rPr>
          <w:rFonts w:ascii="Arial" w:cs="Arial" w:eastAsia="Arial" w:hAnsi="Arial"/>
          <w:color w:val="1E293B"/>
          <w:sz w:val="22"/>
          <w:szCs w:val="22"/>
        </w:rPr>
        <w:t xml:space="preserve">IT team spends 40% of time managing servers instead of building new features for clinical staff</w:t>
      </w:r>
    </w:p>
    <w:p>
      <w:pPr>
        <w:pStyle w:val="ListParagraph"/>
        <w:numPr>
          <w:ilvl w:val="0"/>
          <w:numId w:val="2"/>
        </w:numPr>
        <w:spacing w:before="0" w:after="80"/>
      </w:pPr>
      <w:r>
        <w:rPr>
          <w:rFonts w:ascii="Arial" w:cs="Arial" w:eastAsia="Arial" w:hAnsi="Arial"/>
          <w:color w:val="1E293B"/>
          <w:sz w:val="22"/>
          <w:szCs w:val="22"/>
        </w:rPr>
        <w:t xml:space="preserve">Zero disaster recovery plan — one power outage and all patient data is gone</w:t>
      </w:r>
    </w:p>
    <w:p>
      <w:pPr>
        <w:pStyle w:val="ListParagraph"/>
        <w:numPr>
          <w:ilvl w:val="0"/>
          <w:numId w:val="2"/>
        </w:numPr>
        <w:spacing w:before="0" w:after="80"/>
      </w:pPr>
      <w:r>
        <w:rPr>
          <w:rFonts w:ascii="Arial" w:cs="Arial" w:eastAsia="Arial" w:hAnsi="Arial"/>
          <w:color w:val="1E293B"/>
          <w:sz w:val="22"/>
          <w:szCs w:val="22"/>
        </w:rPr>
        <w:t xml:space="preserve">15 hospitals with incompatible systems — no enterprise-wide reporting or visibility</w:t>
      </w:r>
    </w:p>
    <w:p>
      <w:pPr>
        <w:spacing w:before="0" w:after="100"/>
      </w:pPr>
      <w:r>
        <w:t xml:space="preserve"/>
      </w:r>
    </w:p>
    <w:p>
      <w:pPr>
        <w:pStyle w:val="Heading2"/>
        <w:spacing w:before="280" w:after="120"/>
      </w:pPr>
      <w:r>
        <w:rPr>
          <w:rFonts w:ascii="Arial" w:cs="Arial" w:eastAsia="Arial" w:hAnsi="Arial"/>
          <w:b/>
          <w:bCs/>
          <w:color w:val="1565C0"/>
          <w:sz w:val="32"/>
          <w:szCs w:val="32"/>
        </w:rPr>
        <w:t xml:space="preserve">5.3  The Azure Architecture We Build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1700"/>
      </w:tblGrid>
      <w:tr>
        <w:tc>
          <w:tcPr>
            <w:tcW w:type="dxa" w:w="28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Azure Service</w:t>
            </w:r>
          </w:p>
        </w:tc>
        <w:tc>
          <w:tcPr>
            <w:tcW w:type="dxa" w:w="456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Role in MediCare</w:t>
            </w:r>
          </w:p>
        </w:tc>
        <w:tc>
          <w:tcPr>
            <w:tcW w:type="dxa" w:w="17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Session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App Service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Hosts the Java Spring Boot backend REST API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Session 1</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SQL Database</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Stores patient records, appointments, billing data</w:t>
            </w:r>
          </w:p>
        </w:tc>
        <w:tc>
          <w:tcPr>
            <w:tcW w:type="dxa" w:w="1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Session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Blob Storage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Stores medical images: X-rays, MRI scans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Session 1</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Active Directory</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Manages doctor, nurse, and admin logins with MFA</w:t>
            </w:r>
          </w:p>
        </w:tc>
        <w:tc>
          <w:tcPr>
            <w:tcW w:type="dxa" w:w="1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Session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Key Vault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Stores all secrets: DB passwords, API keys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Session 2</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Virtual Network</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Private, isolated networking for all services</w:t>
            </w:r>
          </w:p>
        </w:tc>
        <w:tc>
          <w:tcPr>
            <w:tcW w:type="dxa" w:w="1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Session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DevOps CI/CD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Automated build and deployment pipeline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Session 2</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Application Insights</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Real-time performance monitoring and alerting</w:t>
            </w:r>
          </w:p>
        </w:tc>
        <w:tc>
          <w:tcPr>
            <w:tcW w:type="dxa" w:w="1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Session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Service Bus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Async messaging between microservices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Session 3</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Kubernetes Service</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Container orchestration for all microservices</w:t>
            </w:r>
          </w:p>
        </w:tc>
        <w:tc>
          <w:tcPr>
            <w:tcW w:type="dxa" w:w="1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Session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Redis Cache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Caches doctor availability and session data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Session 3</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API Management</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Single front door with auth, rate limiting, routing</w:t>
            </w:r>
          </w:p>
        </w:tc>
        <w:tc>
          <w:tcPr>
            <w:tcW w:type="dxa" w:w="1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Session 3</w:t>
            </w:r>
          </w:p>
        </w:tc>
      </w:tr>
    </w:tbl>
    <w:p>
      <w:pPr>
        <w:spacing w:before="0" w:after="160"/>
      </w:pPr>
      <w:r>
        <w:t xml:space="preserve"/>
      </w:r>
    </w:p>
    <w:p>
      <w:pPr>
        <w:pStyle w:val="Heading1"/>
        <w:spacing w:before="320" w:after="160"/>
      </w:pPr>
      <w:r>
        <w:rPr>
          <w:rFonts w:ascii="Arial" w:cs="Arial" w:eastAsia="Arial" w:hAnsi="Arial"/>
          <w:b/>
          <w:bCs/>
          <w:color w:val="1A237E"/>
          <w:sz w:val="40"/>
          <w:szCs w:val="40"/>
        </w:rPr>
        <w:t xml:space="preserve">6.  Azure App Service — Hosting Your Spring Boot API</w:t>
      </w:r>
    </w:p>
    <w:p>
      <w:pPr>
        <w:pStyle w:val="Heading2"/>
        <w:spacing w:before="280" w:after="120"/>
      </w:pPr>
      <w:r>
        <w:rPr>
          <w:rFonts w:ascii="Arial" w:cs="Arial" w:eastAsia="Arial" w:hAnsi="Arial"/>
          <w:b/>
          <w:bCs/>
          <w:color w:val="1565C0"/>
          <w:sz w:val="32"/>
          <w:szCs w:val="32"/>
        </w:rPr>
        <w:t xml:space="preserve">6.1  What Is Azure App Service?</w:t>
      </w:r>
    </w:p>
    <w:p>
      <w:pPr>
        <w:spacing w:before="0" w:after="140"/>
        <w:jc w:val="left"/>
      </w:pPr>
      <w:r>
        <w:rPr>
          <w:rFonts w:ascii="Arial" w:cs="Arial" w:eastAsia="Arial" w:hAnsi="Arial"/>
          <w:color w:val="1E293B"/>
          <w:sz w:val="22"/>
          <w:szCs w:val="22"/>
        </w:rPr>
        <w:t xml:space="preserve">Azure App Service is a fully managed PaaS platform for hosting web applications, REST APIs, and backend services. You deploy your Spring Boot JAR file, and Azure manages the entire underlying infrastructure.</w:t>
      </w:r>
    </w:p>
    <w:p>
      <w:pPr>
        <w:spacing w:before="0" w:after="140"/>
        <w:jc w:val="left"/>
      </w:pPr>
      <w:r>
        <w:rPr>
          <w:rFonts w:ascii="Arial" w:cs="Arial" w:eastAsia="Arial" w:hAnsi="Arial"/>
          <w:color w:val="1E293B"/>
          <w:sz w:val="22"/>
          <w:szCs w:val="22"/>
        </w:rPr>
        <w:t xml:space="preserve">Azure App Service manages all of the following automatically, so you never need to:</w:t>
      </w:r>
    </w:p>
    <w:p>
      <w:pPr>
        <w:pStyle w:val="ListParagraph"/>
        <w:numPr>
          <w:ilvl w:val="0"/>
          <w:numId w:val="2"/>
        </w:numPr>
        <w:spacing w:before="0" w:after="80"/>
      </w:pPr>
      <w:r>
        <w:rPr>
          <w:rFonts w:ascii="Arial" w:cs="Arial" w:eastAsia="Arial" w:hAnsi="Arial"/>
          <w:color w:val="1E293B"/>
          <w:sz w:val="22"/>
          <w:szCs w:val="22"/>
        </w:rPr>
        <w:t xml:space="preserve">Install or patch the operating system (Windows or Linux)</w:t>
      </w:r>
    </w:p>
    <w:p>
      <w:pPr>
        <w:pStyle w:val="ListParagraph"/>
        <w:numPr>
          <w:ilvl w:val="0"/>
          <w:numId w:val="2"/>
        </w:numPr>
        <w:spacing w:before="0" w:after="80"/>
      </w:pPr>
      <w:r>
        <w:rPr>
          <w:rFonts w:ascii="Arial" w:cs="Arial" w:eastAsia="Arial" w:hAnsi="Arial"/>
          <w:color w:val="1E293B"/>
          <w:sz w:val="22"/>
          <w:szCs w:val="22"/>
        </w:rPr>
        <w:t xml:space="preserve">Install or configure the Java runtime (supports Java 11, 17, 21)</w:t>
      </w:r>
    </w:p>
    <w:p>
      <w:pPr>
        <w:pStyle w:val="ListParagraph"/>
        <w:numPr>
          <w:ilvl w:val="0"/>
          <w:numId w:val="2"/>
        </w:numPr>
        <w:spacing w:before="0" w:after="80"/>
      </w:pPr>
      <w:r>
        <w:rPr>
          <w:rFonts w:ascii="Arial" w:cs="Arial" w:eastAsia="Arial" w:hAnsi="Arial"/>
          <w:color w:val="1E293B"/>
          <w:sz w:val="22"/>
          <w:szCs w:val="22"/>
        </w:rPr>
        <w:t xml:space="preserve">Set up or maintain the web server infrastructure</w:t>
      </w:r>
    </w:p>
    <w:p>
      <w:pPr>
        <w:pStyle w:val="ListParagraph"/>
        <w:numPr>
          <w:ilvl w:val="0"/>
          <w:numId w:val="2"/>
        </w:numPr>
        <w:spacing w:before="0" w:after="80"/>
      </w:pPr>
      <w:r>
        <w:rPr>
          <w:rFonts w:ascii="Arial" w:cs="Arial" w:eastAsia="Arial" w:hAnsi="Arial"/>
          <w:color w:val="1E293B"/>
          <w:sz w:val="22"/>
          <w:szCs w:val="22"/>
        </w:rPr>
        <w:t xml:space="preserve">Configure SSL/TLS certificates (auto-renewed)</w:t>
      </w:r>
    </w:p>
    <w:p>
      <w:pPr>
        <w:pStyle w:val="ListParagraph"/>
        <w:numPr>
          <w:ilvl w:val="0"/>
          <w:numId w:val="2"/>
        </w:numPr>
        <w:spacing w:before="0" w:after="80"/>
      </w:pPr>
      <w:r>
        <w:rPr>
          <w:rFonts w:ascii="Arial" w:cs="Arial" w:eastAsia="Arial" w:hAnsi="Arial"/>
          <w:color w:val="1E293B"/>
          <w:sz w:val="22"/>
          <w:szCs w:val="22"/>
        </w:rPr>
        <w:t xml:space="preserve">Set up load balancing across multiple instances</w:t>
      </w:r>
    </w:p>
    <w:p>
      <w:pPr>
        <w:pStyle w:val="ListParagraph"/>
        <w:numPr>
          <w:ilvl w:val="0"/>
          <w:numId w:val="2"/>
        </w:numPr>
        <w:spacing w:before="0" w:after="80"/>
      </w:pPr>
      <w:r>
        <w:rPr>
          <w:rFonts w:ascii="Arial" w:cs="Arial" w:eastAsia="Arial" w:hAnsi="Arial"/>
          <w:color w:val="1E293B"/>
          <w:sz w:val="22"/>
          <w:szCs w:val="22"/>
        </w:rPr>
        <w:t xml:space="preserve">Monitor application health and restart crashed processes</w:t>
      </w:r>
    </w:p>
    <w:p>
      <w:pPr>
        <w:spacing w:before="0" w:after="100"/>
      </w:pPr>
      <w:r>
        <w:t xml:space="preserve"/>
      </w:r>
    </w:p>
    <w:p>
      <w:pPr>
        <w:pStyle w:val="Heading2"/>
        <w:spacing w:before="280" w:after="120"/>
      </w:pPr>
      <w:r>
        <w:rPr>
          <w:rFonts w:ascii="Arial" w:cs="Arial" w:eastAsia="Arial" w:hAnsi="Arial"/>
          <w:b/>
          <w:bCs/>
          <w:color w:val="1565C0"/>
          <w:sz w:val="32"/>
          <w:szCs w:val="32"/>
        </w:rPr>
        <w:t xml:space="preserve">6.2  App Service Plans — The Pricing Engine</w:t>
      </w:r>
    </w:p>
    <w:p>
      <w:pPr>
        <w:spacing w:before="0" w:after="140"/>
        <w:jc w:val="left"/>
      </w:pPr>
      <w:r>
        <w:rPr>
          <w:rFonts w:ascii="Arial" w:cs="Arial" w:eastAsia="Arial" w:hAnsi="Arial"/>
          <w:color w:val="1E293B"/>
          <w:sz w:val="22"/>
          <w:szCs w:val="22"/>
        </w:rPr>
        <w:t xml:space="preserve">Your App Service (the web application) runs on top of an App Service Plan. The plan defines the compute resources (CPU, RAM), pricing tier, and scaling capabilities.</w:t>
      </w:r>
    </w:p>
    <w:p>
      <w:pPr>
        <w:spacing w:before="0" w:after="140"/>
        <w:jc w:val="left"/>
      </w:pPr>
      <w:r>
        <w:rPr>
          <w:rFonts w:ascii="Arial" w:cs="Arial" w:eastAsia="Arial" w:hAnsi="Arial"/>
          <w:color w:val="1E293B"/>
          <w:sz w:val="22"/>
          <w:szCs w:val="22"/>
        </w:rPr>
        <w:t xml:space="preserve">Critical insight: The App Service Plan is the billing unit, not the App Service itself. You can host multiple App Services on one plan, sharing its resources and cost.</w:t>
      </w:r>
    </w:p>
    <w:p>
      <w:pPr>
        <w:spacing w:before="0" w:after="80"/>
      </w:pPr>
      <w:r>
        <w:t xml:space="preserve"/>
      </w:r>
    </w:p>
    <w:tbl>
      <w:tblPr>
        <w:tblW w:type="dxa" w:w="110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1400"/>
        <w:gridCol w:w="2860"/>
      </w:tblGrid>
      <w:tr>
        <w:tc>
          <w:tcPr>
            <w:tcW w:type="dxa" w:w="18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Tier</w:t>
            </w:r>
          </w:p>
        </w:tc>
        <w:tc>
          <w:tcPr>
            <w:tcW w:type="dxa" w:w="18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CPU/RAM</w:t>
            </w:r>
          </w:p>
        </w:tc>
        <w:tc>
          <w:tcPr>
            <w:tcW w:type="dxa" w:w="32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Key Features</w:t>
            </w:r>
          </w:p>
        </w:tc>
        <w:tc>
          <w:tcPr>
            <w:tcW w:type="dxa" w:w="14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Max Instances</w:t>
            </w:r>
          </w:p>
        </w:tc>
        <w:tc>
          <w:tcPr>
            <w:tcW w:type="dxa" w:w="286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Free (F1)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60 min CPU/day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No custom domain, no SSL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Learning only</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Basic (B1-B3)</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1-4 vCores</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Custom domain, SSL, manual scale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3</w:t>
            </w:r>
          </w:p>
        </w:tc>
        <w:tc>
          <w:tcPr>
            <w:tcW w:type="dxa" w:w="2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Small production apps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Standard (S1-S3)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1-4 vCores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Deployment slots, VNet, auto-scale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10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Most production workloads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Premium (P1v3-P3v3)</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2-8 vCores</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All Standard + memory-optimised</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30</w:t>
            </w:r>
          </w:p>
        </w:tc>
        <w:tc>
          <w:tcPr>
            <w:tcW w:type="dxa" w:w="2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High-traffic enterprise apps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Isolated (I1v2-I3v2)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2-8 vCores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Dedicated VNet, maximum isolation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100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Banking &amp; Healthcare compliance</w:t>
            </w:r>
          </w:p>
        </w:tc>
      </w:tr>
    </w:tbl>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3"/>
              <w:left w:val="single" w:color="F57F17" w:sz="12"/>
              <w:bottom w:val="single" w:color="F57F17" w:sz="3"/>
              <w:right w:val="single" w:color="F57F17" w:sz="3"/>
            </w:tcBorders>
            <w:shd w:fill="FFF8E1" w:val="clear"/>
            <w:tcMar>
              <w:top w:type="dxa" w:w="120"/>
              <w:left w:type="dxa" w:w="200"/>
              <w:bottom w:type="dxa" w:w="120"/>
              <w:right w:type="dxa" w:w="160"/>
            </w:tcMar>
          </w:tcPr>
          <w:p>
            <w:pPr>
              <w:spacing w:before="0" w:after="100"/>
            </w:pPr>
            <w:r>
              <w:rPr>
                <w:rFonts w:ascii="Arial" w:cs="Arial" w:eastAsia="Arial" w:hAnsi="Arial"/>
                <w:b/>
                <w:bCs/>
                <w:color w:val="F57F17"/>
                <w:sz w:val="20"/>
                <w:szCs w:val="20"/>
              </w:rPr>
              <w:t xml:space="preserve">🏥  MEDICARE PROJECT</w:t>
            </w:r>
          </w:p>
          <w:p>
            <w:pPr>
              <w:spacing w:before="0" w:after="80"/>
            </w:pPr>
            <w:r>
              <w:rPr>
                <w:rFonts w:ascii="Arial" w:cs="Arial" w:eastAsia="Arial" w:hAnsi="Arial"/>
                <w:color w:val="1E293B"/>
                <w:sz w:val="21"/>
                <w:szCs w:val="21"/>
              </w:rPr>
              <w:t xml:space="preserve">MediCare uses Standard S2 for the production backend API. Reasons: (1) Auto-scaling supports appointment booking traffic spikes, (2) Deployment slots enable zero-downtime deployments, (3) VNet integration allows secure database access.</w:t>
            </w:r>
          </w:p>
          <w:p>
            <w:pPr>
              <w:spacing w:before="0" w:after="80"/>
            </w:pPr>
            <w:r>
              <w:rPr>
                <w:rFonts w:ascii="Arial" w:cs="Arial" w:eastAsia="Arial" w:hAnsi="Arial"/>
                <w:color w:val="1E293B"/>
                <w:sz w:val="21"/>
                <w:szCs w:val="21"/>
              </w:rPr>
              <w:t xml:space="preserve">Dev and Staging environments use Basic B1 — same application, much lower cost.</w:t>
            </w:r>
          </w:p>
        </w:tc>
      </w:tr>
    </w:tbl>
    <w:p>
      <w:pPr>
        <w:spacing w:before="0" w:after="100"/>
      </w:pPr>
      <w:r>
        <w:t xml:space="preserve"/>
      </w:r>
    </w:p>
    <w:p>
      <w:pPr>
        <w:pStyle w:val="Heading2"/>
        <w:spacing w:before="280" w:after="120"/>
      </w:pPr>
      <w:r>
        <w:rPr>
          <w:rFonts w:ascii="Arial" w:cs="Arial" w:eastAsia="Arial" w:hAnsi="Arial"/>
          <w:b/>
          <w:bCs/>
          <w:color w:val="1565C0"/>
          <w:sz w:val="32"/>
          <w:szCs w:val="32"/>
        </w:rPr>
        <w:t xml:space="preserve">6.3  Deployment Slots — Zero-Downtime Deployments</w:t>
      </w:r>
    </w:p>
    <w:p>
      <w:pPr>
        <w:spacing w:before="0" w:after="140"/>
        <w:jc w:val="left"/>
      </w:pPr>
      <w:r>
        <w:rPr>
          <w:rFonts w:ascii="Arial" w:cs="Arial" w:eastAsia="Arial" w:hAnsi="Arial"/>
          <w:color w:val="1E293B"/>
          <w:sz w:val="22"/>
          <w:szCs w:val="22"/>
        </w:rPr>
        <w:t xml:space="preserve">Deployment Slots are one of the most powerful App Service features. They solve the fundamental problem: how do you deploy a new version of your application without causing downtime?</w:t>
      </w:r>
    </w:p>
    <w:p>
      <w:pPr>
        <w:spacing w:before="0" w:after="140"/>
        <w:jc w:val="left"/>
      </w:pPr>
      <w:r>
        <w:rPr>
          <w:rFonts w:ascii="Arial" w:cs="Arial" w:eastAsia="Arial" w:hAnsi="Arial"/>
          <w:color w:val="1E293B"/>
          <w:sz w:val="22"/>
          <w:szCs w:val="22"/>
        </w:rPr>
        <w:t xml:space="preserve">The standard workflow with deployment slots:</w:t>
      </w:r>
    </w:p>
    <w:p>
      <w:pPr>
        <w:pStyle w:val="ListParagraph"/>
        <w:numPr>
          <w:ilvl w:val="0"/>
          <w:numId w:val="3"/>
        </w:numPr>
        <w:spacing w:before="0" w:after="100"/>
      </w:pPr>
      <w:r>
        <w:rPr>
          <w:rFonts w:ascii="Arial" w:cs="Arial" w:eastAsia="Arial" w:hAnsi="Arial"/>
          <w:color w:val="1E293B"/>
          <w:sz w:val="22"/>
          <w:szCs w:val="22"/>
        </w:rPr>
        <w:t xml:space="preserve">Deploy the new version to the Staging slot (not production)</w:t>
      </w:r>
    </w:p>
    <w:p>
      <w:pPr>
        <w:pStyle w:val="ListParagraph"/>
        <w:numPr>
          <w:ilvl w:val="0"/>
          <w:numId w:val="3"/>
        </w:numPr>
        <w:spacing w:before="0" w:after="100"/>
      </w:pPr>
      <w:r>
        <w:rPr>
          <w:rFonts w:ascii="Arial" w:cs="Arial" w:eastAsia="Arial" w:hAnsi="Arial"/>
          <w:color w:val="1E293B"/>
          <w:sz w:val="22"/>
          <w:szCs w:val="22"/>
        </w:rPr>
        <w:t xml:space="preserve">Run smoke tests and validation against the Staging slot URL</w:t>
      </w:r>
    </w:p>
    <w:p>
      <w:pPr>
        <w:pStyle w:val="ListParagraph"/>
        <w:numPr>
          <w:ilvl w:val="0"/>
          <w:numId w:val="3"/>
        </w:numPr>
        <w:spacing w:before="0" w:after="100"/>
      </w:pPr>
      <w:r>
        <w:rPr>
          <w:rFonts w:ascii="Arial" w:cs="Arial" w:eastAsia="Arial" w:hAnsi="Arial"/>
          <w:color w:val="1E293B"/>
          <w:sz w:val="22"/>
          <w:szCs w:val="22"/>
        </w:rPr>
        <w:t xml:space="preserve">When satisfied, perform a Slot Swap — Azure instantly routes all traffic from staging to production</w:t>
      </w:r>
    </w:p>
    <w:p>
      <w:pPr>
        <w:pStyle w:val="ListParagraph"/>
        <w:numPr>
          <w:ilvl w:val="0"/>
          <w:numId w:val="3"/>
        </w:numPr>
        <w:spacing w:before="0" w:after="100"/>
      </w:pPr>
      <w:r>
        <w:rPr>
          <w:rFonts w:ascii="Arial" w:cs="Arial" w:eastAsia="Arial" w:hAnsi="Arial"/>
          <w:color w:val="1E293B"/>
          <w:sz w:val="22"/>
          <w:szCs w:val="22"/>
        </w:rPr>
        <w:t xml:space="preserve">Old production becomes the new staging (perfect for immediate rollback if needed)</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3"/>
              <w:left w:val="single" w:color="2E7D32" w:sz="12"/>
              <w:bottom w:val="single" w:color="2E7D32" w:sz="3"/>
              <w:right w:val="single" w:color="2E7D32" w:sz="3"/>
            </w:tcBorders>
            <w:shd w:fill="E8F5E9" w:val="clear"/>
            <w:tcMar>
              <w:top w:type="dxa" w:w="120"/>
              <w:left w:type="dxa" w:w="200"/>
              <w:bottom w:type="dxa" w:w="120"/>
              <w:right w:type="dxa" w:w="160"/>
            </w:tcMar>
          </w:tcPr>
          <w:p>
            <w:pPr>
              <w:spacing w:before="0" w:after="100"/>
            </w:pPr>
            <w:r>
              <w:rPr>
                <w:rFonts w:ascii="Arial" w:cs="Arial" w:eastAsia="Arial" w:hAnsi="Arial"/>
                <w:b/>
                <w:bCs/>
                <w:color w:val="2E7D32"/>
                <w:sz w:val="20"/>
                <w:szCs w:val="20"/>
              </w:rPr>
              <w:t xml:space="preserve">💡  TIP</w:t>
            </w:r>
          </w:p>
          <w:p>
            <w:pPr>
              <w:spacing w:before="0" w:after="80"/>
            </w:pPr>
            <w:r>
              <w:rPr>
                <w:rFonts w:ascii="Arial" w:cs="Arial" w:eastAsia="Arial" w:hAnsi="Arial"/>
                <w:color w:val="1E293B"/>
                <w:sz w:val="21"/>
                <w:szCs w:val="21"/>
              </w:rPr>
              <w:t xml:space="preserve">The swap operation takes seconds and has zero downtime. This is how professional enterprise teams deploy to production — no more deployment windows at 2 AM, no more 'the site is down for maintenance' messages.</w:t>
            </w:r>
          </w:p>
          <w:p>
            <w:pPr>
              <w:spacing w:before="0" w:after="80"/>
            </w:pPr>
            <w:r>
              <w:rPr>
                <w:rFonts w:ascii="Arial" w:cs="Arial" w:eastAsia="Arial" w:hAnsi="Arial"/>
                <w:color w:val="1E293B"/>
                <w:sz w:val="21"/>
                <w:szCs w:val="21"/>
              </w:rPr>
              <w:t xml:space="preserve">If something goes wrong after a swap, simply swap back. Rollback takes less than 30 seconds.</w:t>
            </w:r>
          </w:p>
        </w:tc>
      </w:tr>
    </w:tbl>
    <w:p>
      <w:pPr>
        <w:spacing w:before="0" w:after="100"/>
      </w:pPr>
      <w:r>
        <w:t xml:space="preserve"/>
      </w:r>
    </w:p>
    <w:p>
      <w:pPr>
        <w:pStyle w:val="Heading2"/>
        <w:spacing w:before="280" w:after="120"/>
      </w:pPr>
      <w:r>
        <w:rPr>
          <w:rFonts w:ascii="Arial" w:cs="Arial" w:eastAsia="Arial" w:hAnsi="Arial"/>
          <w:b/>
          <w:bCs/>
          <w:color w:val="1565C0"/>
          <w:sz w:val="32"/>
          <w:szCs w:val="32"/>
        </w:rPr>
        <w:t xml:space="preserve">6.4  Auto-Scaling — The Cloud Superpower</w:t>
      </w:r>
    </w:p>
    <w:p>
      <w:pPr>
        <w:spacing w:before="0" w:after="140"/>
        <w:jc w:val="left"/>
      </w:pPr>
      <w:r>
        <w:rPr>
          <w:rFonts w:ascii="Arial" w:cs="Arial" w:eastAsia="Arial" w:hAnsi="Arial"/>
          <w:color w:val="1E293B"/>
          <w:sz w:val="22"/>
          <w:szCs w:val="22"/>
        </w:rPr>
        <w:t xml:space="preserve">Auto-scaling rules automatically add or remove instances based on real-time metrics. This is the core value proposition of PaaS hosting.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 Example auto-scaling rule for MediCare Appointment Service</w:t>
            </w:r>
          </w:p>
          <w:p>
            <w:pPr>
              <w:spacing w:before="0" w:after="40"/>
            </w:pPr>
            <w:r>
              <w:rPr>
                <w:rFonts w:ascii="Courier New" w:cs="Courier New" w:eastAsia="Courier New" w:hAnsi="Courier New"/>
                <w:color w:val="98D8A8"/>
                <w:sz w:val="19"/>
                <w:szCs w:val="19"/>
              </w:rPr>
              <w:t xml:space="preserve"># Scale OUT: If average CPU &gt; 70% for 5 minutes → add 2 instances</w:t>
            </w:r>
          </w:p>
          <w:p>
            <w:pPr>
              <w:spacing w:before="0" w:after="40"/>
            </w:pPr>
            <w:r>
              <w:rPr>
                <w:rFonts w:ascii="Courier New" w:cs="Courier New" w:eastAsia="Courier New" w:hAnsi="Courier New"/>
                <w:color w:val="98D8A8"/>
                <w:sz w:val="19"/>
                <w:szCs w:val="19"/>
              </w:rPr>
              <w:t xml:space="preserve"># Scale IN:  If average CPU &lt; 30% for 10 minutes → remove 1 instance</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az monitor autoscale rule create \</w:t>
            </w:r>
          </w:p>
          <w:p>
            <w:pPr>
              <w:spacing w:before="0" w:after="40"/>
            </w:pPr>
            <w:r>
              <w:rPr>
                <w:rFonts w:ascii="Courier New" w:cs="Courier New" w:eastAsia="Courier New" w:hAnsi="Courier New"/>
                <w:color w:val="98D8A8"/>
                <w:sz w:val="19"/>
                <w:szCs w:val="19"/>
              </w:rPr>
              <w:t xml:space="preserve">  --autoscale-name medicare-api-autoscale \</w:t>
            </w:r>
          </w:p>
          <w:p>
            <w:pPr>
              <w:spacing w:before="0" w:after="40"/>
            </w:pPr>
            <w:r>
              <w:rPr>
                <w:rFonts w:ascii="Courier New" w:cs="Courier New" w:eastAsia="Courier New" w:hAnsi="Courier New"/>
                <w:color w:val="98D8A8"/>
                <w:sz w:val="19"/>
                <w:szCs w:val="19"/>
              </w:rPr>
              <w:t xml:space="preserve">  --resource-group medicare-backend-rg \</w:t>
            </w:r>
          </w:p>
          <w:p>
            <w:pPr>
              <w:spacing w:before="0" w:after="40"/>
            </w:pPr>
            <w:r>
              <w:rPr>
                <w:rFonts w:ascii="Courier New" w:cs="Courier New" w:eastAsia="Courier New" w:hAnsi="Courier New"/>
                <w:color w:val="98D8A8"/>
                <w:sz w:val="19"/>
                <w:szCs w:val="19"/>
              </w:rPr>
              <w:t xml:space="preserve">  --condition 'Percentage CPU &gt; 70 avg 5m' \</w:t>
            </w:r>
          </w:p>
          <w:p>
            <w:pPr>
              <w:spacing w:before="0" w:after="40"/>
            </w:pPr>
            <w:r>
              <w:rPr>
                <w:rFonts w:ascii="Courier New" w:cs="Courier New" w:eastAsia="Courier New" w:hAnsi="Courier New"/>
                <w:color w:val="98D8A8"/>
                <w:sz w:val="19"/>
                <w:szCs w:val="19"/>
              </w:rPr>
              <w:t xml:space="preserve">  --scale out 2</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az monitor autoscale rule create \</w:t>
            </w:r>
          </w:p>
          <w:p>
            <w:pPr>
              <w:spacing w:before="0" w:after="40"/>
            </w:pPr>
            <w:r>
              <w:rPr>
                <w:rFonts w:ascii="Courier New" w:cs="Courier New" w:eastAsia="Courier New" w:hAnsi="Courier New"/>
                <w:color w:val="98D8A8"/>
                <w:sz w:val="19"/>
                <w:szCs w:val="19"/>
              </w:rPr>
              <w:t xml:space="preserve">  --autoscale-name medicare-api-autoscale \</w:t>
            </w:r>
          </w:p>
          <w:p>
            <w:pPr>
              <w:spacing w:before="0" w:after="40"/>
            </w:pPr>
            <w:r>
              <w:rPr>
                <w:rFonts w:ascii="Courier New" w:cs="Courier New" w:eastAsia="Courier New" w:hAnsi="Courier New"/>
                <w:color w:val="98D8A8"/>
                <w:sz w:val="19"/>
                <w:szCs w:val="19"/>
              </w:rPr>
              <w:t xml:space="preserve">  --resource-group medicare-backend-rg \</w:t>
            </w:r>
          </w:p>
          <w:p>
            <w:pPr>
              <w:spacing w:before="0" w:after="40"/>
            </w:pPr>
            <w:r>
              <w:rPr>
                <w:rFonts w:ascii="Courier New" w:cs="Courier New" w:eastAsia="Courier New" w:hAnsi="Courier New"/>
                <w:color w:val="98D8A8"/>
                <w:sz w:val="19"/>
                <w:szCs w:val="19"/>
              </w:rPr>
              <w:t xml:space="preserve">  --condition 'Percentage CPU &lt; 30 avg 10m' \</w:t>
            </w:r>
          </w:p>
          <w:p>
            <w:pPr>
              <w:spacing w:before="0" w:after="40"/>
            </w:pPr>
            <w:r>
              <w:rPr>
                <w:rFonts w:ascii="Courier New" w:cs="Courier New" w:eastAsia="Courier New" w:hAnsi="Courier New"/>
                <w:color w:val="98D8A8"/>
                <w:sz w:val="19"/>
                <w:szCs w:val="19"/>
              </w:rPr>
              <w:t xml:space="preserve">  --scale in 1</w:t>
            </w:r>
          </w:p>
        </w:tc>
      </w:tr>
    </w:tbl>
    <w:p>
      <w:pPr>
        <w:spacing w:before="0" w:after="160"/>
      </w:pPr>
      <w:r>
        <w:t xml:space="preserve"/>
      </w:r>
    </w:p>
    <w:p>
      <w:pPr>
        <w:pStyle w:val="Heading1"/>
        <w:spacing w:before="320" w:after="160"/>
      </w:pPr>
      <w:r>
        <w:rPr>
          <w:rFonts w:ascii="Arial" w:cs="Arial" w:eastAsia="Arial" w:hAnsi="Arial"/>
          <w:b/>
          <w:bCs/>
          <w:color w:val="1A237E"/>
          <w:sz w:val="40"/>
          <w:szCs w:val="40"/>
        </w:rPr>
        <w:t xml:space="preserve">7.  Azure SQL Database — The Managed Data Layer</w:t>
      </w:r>
    </w:p>
    <w:p>
      <w:pPr>
        <w:pStyle w:val="Heading2"/>
        <w:spacing w:before="280" w:after="120"/>
      </w:pPr>
      <w:r>
        <w:rPr>
          <w:rFonts w:ascii="Arial" w:cs="Arial" w:eastAsia="Arial" w:hAnsi="Arial"/>
          <w:b/>
          <w:bCs/>
          <w:color w:val="1565C0"/>
          <w:sz w:val="32"/>
          <w:szCs w:val="32"/>
        </w:rPr>
        <w:t xml:space="preserve">7.1  PaaS vs IaaS for Databases</w:t>
      </w:r>
    </w:p>
    <w:p>
      <w:pPr>
        <w:spacing w:before="0" w:after="140"/>
        <w:jc w:val="left"/>
      </w:pPr>
      <w:r>
        <w:rPr>
          <w:rFonts w:ascii="Arial" w:cs="Arial" w:eastAsia="Arial" w:hAnsi="Arial"/>
          <w:color w:val="1E293B"/>
          <w:sz w:val="22"/>
          <w:szCs w:val="22"/>
        </w:rPr>
        <w:t xml:space="preserve">You have two options to run SQL Server on Azure. Understanding the difference is critical for architecture decisions.</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4160"/>
      </w:tblGrid>
      <w:tr>
        <w:tc>
          <w:tcPr>
            <w:tcW w:type="dxa" w:w="25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Concern</w:t>
            </w:r>
          </w:p>
        </w:tc>
        <w:tc>
          <w:tcPr>
            <w:tcW w:type="dxa" w:w="34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SQL on VM (IaaS)</w:t>
            </w:r>
          </w:p>
        </w:tc>
        <w:tc>
          <w:tcPr>
            <w:tcW w:type="dxa" w:w="416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Azure SQL Database (PaaS)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OS Management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You manage Windows Server patching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Microsoft manages — invisible to you</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SQL Patching</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You schedule and apply SQL Server patches</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Automatic, zero downtime patching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Backups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You configure backup schedules and storage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Auto-backup every 5-12 minutes to geo-redundant storage</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High Availability</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You configure AlwaysOn or clustering manually</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Built-in HA with 99.99% SLA by default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Failover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You configure and test failover procedures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Automatic transparent failover within ~30 seconds</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Threat Detection</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You install and configure security tools</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Defender for SQL built-in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Your Focus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Infrastructure management + application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Application logic only</w:t>
            </w:r>
          </w:p>
        </w:tc>
      </w:tr>
    </w:tbl>
    <w:p>
      <w:pPr>
        <w:spacing w:before="0"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3"/>
              <w:left w:val="single" w:color="F57F17" w:sz="12"/>
              <w:bottom w:val="single" w:color="F57F17" w:sz="3"/>
              <w:right w:val="single" w:color="F57F17" w:sz="3"/>
            </w:tcBorders>
            <w:shd w:fill="FFF8E1" w:val="clear"/>
            <w:tcMar>
              <w:top w:type="dxa" w:w="120"/>
              <w:left w:type="dxa" w:w="200"/>
              <w:bottom w:type="dxa" w:w="120"/>
              <w:right w:type="dxa" w:w="160"/>
            </w:tcMar>
          </w:tcPr>
          <w:p>
            <w:pPr>
              <w:spacing w:before="0" w:after="100"/>
            </w:pPr>
            <w:r>
              <w:rPr>
                <w:rFonts w:ascii="Arial" w:cs="Arial" w:eastAsia="Arial" w:hAnsi="Arial"/>
                <w:b/>
                <w:bCs/>
                <w:color w:val="F57F17"/>
                <w:sz w:val="20"/>
                <w:szCs w:val="20"/>
              </w:rPr>
              <w:t xml:space="preserve">🏥  MEDICARE PROJECT</w:t>
            </w:r>
          </w:p>
          <w:p>
            <w:pPr>
              <w:spacing w:before="0" w:after="80"/>
            </w:pPr>
            <w:r>
              <w:rPr>
                <w:rFonts w:ascii="Arial" w:cs="Arial" w:eastAsia="Arial" w:hAnsi="Arial"/>
                <w:color w:val="1E293B"/>
                <w:sz w:val="21"/>
                <w:szCs w:val="21"/>
              </w:rPr>
              <w:t xml:space="preserve">For MediCare: We always choose Azure SQL Database (PaaS). A hospital cannot afford to have a DBA manually managing backups and failover. Patient records must be available 24/7, backed up automatically, and recoverable in minutes — not hours.</w:t>
            </w:r>
          </w:p>
        </w:tc>
      </w:tr>
    </w:tbl>
    <w:p>
      <w:pPr>
        <w:spacing w:before="0" w:after="100"/>
      </w:pPr>
      <w:r>
        <w:t xml:space="preserve"/>
      </w:r>
    </w:p>
    <w:p>
      <w:pPr>
        <w:pStyle w:val="Heading2"/>
        <w:spacing w:before="280" w:after="120"/>
      </w:pPr>
      <w:r>
        <w:rPr>
          <w:rFonts w:ascii="Arial" w:cs="Arial" w:eastAsia="Arial" w:hAnsi="Arial"/>
          <w:b/>
          <w:bCs/>
          <w:color w:val="1565C0"/>
          <w:sz w:val="32"/>
          <w:szCs w:val="32"/>
        </w:rPr>
        <w:t xml:space="preserve">7.2  Point-in-Time Restore — A Lifesaver</w:t>
      </w:r>
    </w:p>
    <w:p>
      <w:pPr>
        <w:spacing w:before="0" w:after="140"/>
        <w:jc w:val="left"/>
      </w:pPr>
      <w:r>
        <w:rPr>
          <w:rFonts w:ascii="Arial" w:cs="Arial" w:eastAsia="Arial" w:hAnsi="Arial"/>
          <w:color w:val="1E293B"/>
          <w:sz w:val="22"/>
          <w:szCs w:val="22"/>
        </w:rPr>
        <w:t xml:space="preserve">Azure SQL Database takes automatic backups continuously:</w:t>
      </w:r>
    </w:p>
    <w:p>
      <w:pPr>
        <w:pStyle w:val="ListParagraph"/>
        <w:numPr>
          <w:ilvl w:val="0"/>
          <w:numId w:val="2"/>
        </w:numPr>
        <w:spacing w:before="0" w:after="80"/>
      </w:pPr>
      <w:r>
        <w:rPr>
          <w:rFonts w:ascii="Arial" w:cs="Arial" w:eastAsia="Arial" w:hAnsi="Arial"/>
          <w:color w:val="1E293B"/>
          <w:sz w:val="22"/>
          <w:szCs w:val="22"/>
        </w:rPr>
        <w:t xml:space="preserve">Full backup: every week</w:t>
      </w:r>
    </w:p>
    <w:p>
      <w:pPr>
        <w:pStyle w:val="ListParagraph"/>
        <w:numPr>
          <w:ilvl w:val="0"/>
          <w:numId w:val="2"/>
        </w:numPr>
        <w:spacing w:before="0" w:after="80"/>
      </w:pPr>
      <w:r>
        <w:rPr>
          <w:rFonts w:ascii="Arial" w:cs="Arial" w:eastAsia="Arial" w:hAnsi="Arial"/>
          <w:color w:val="1E293B"/>
          <w:sz w:val="22"/>
          <w:szCs w:val="22"/>
        </w:rPr>
        <w:t xml:space="preserve">Differential backup: every 12 hours</w:t>
      </w:r>
    </w:p>
    <w:p>
      <w:pPr>
        <w:pStyle w:val="ListParagraph"/>
        <w:numPr>
          <w:ilvl w:val="0"/>
          <w:numId w:val="2"/>
        </w:numPr>
        <w:spacing w:before="0" w:after="80"/>
      </w:pPr>
      <w:r>
        <w:rPr>
          <w:rFonts w:ascii="Arial" w:cs="Arial" w:eastAsia="Arial" w:hAnsi="Arial"/>
          <w:color w:val="1E293B"/>
          <w:sz w:val="22"/>
          <w:szCs w:val="22"/>
        </w:rPr>
        <w:t xml:space="preserve">Transaction log backup: every 5-12 minutes</w:t>
      </w:r>
    </w:p>
    <w:p>
      <w:pPr>
        <w:spacing w:before="0" w:after="140"/>
        <w:jc w:val="left"/>
      </w:pPr>
      <w:r>
        <w:rPr>
          <w:rFonts w:ascii="Arial" w:cs="Arial" w:eastAsia="Arial" w:hAnsi="Arial"/>
          <w:color w:val="1E293B"/>
          <w:sz w:val="22"/>
          <w:szCs w:val="22"/>
        </w:rPr>
        <w:t xml:space="preserve">This means if a developer accidentally runs DELETE FROM patients WHERE 1=1 at 3 PM on a Tuesday, you can restore the database to 2:59 PM. The data is never truly gone within the backup retention period (7-35 days depending on tier).</w:t>
      </w:r>
    </w:p>
    <w:p>
      <w:pPr>
        <w:pStyle w:val="Heading2"/>
        <w:spacing w:before="280" w:after="120"/>
      </w:pPr>
      <w:r>
        <w:rPr>
          <w:rFonts w:ascii="Arial" w:cs="Arial" w:eastAsia="Arial" w:hAnsi="Arial"/>
          <w:b/>
          <w:bCs/>
          <w:color w:val="1565C0"/>
          <w:sz w:val="32"/>
          <w:szCs w:val="32"/>
        </w:rPr>
        <w:t xml:space="preserve">7.3  Connecting Spring Boot to Azure SQL Database</w:t>
      </w:r>
    </w:p>
    <w:p>
      <w:pPr>
        <w:spacing w:before="0" w:after="140"/>
        <w:jc w:val="left"/>
      </w:pPr>
      <w:r>
        <w:rPr>
          <w:rFonts w:ascii="Arial" w:cs="Arial" w:eastAsia="Arial" w:hAnsi="Arial"/>
          <w:color w:val="1E293B"/>
          <w:sz w:val="22"/>
          <w:szCs w:val="22"/>
        </w:rPr>
        <w:t xml:space="preserve">This is where theory meets your day-to-day coding. Add this to your application.properties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 application.properties — Azure SQL Database connection</w:t>
            </w:r>
          </w:p>
          <w:p>
            <w:pPr>
              <w:spacing w:before="0" w:after="40"/>
            </w:pPr>
            <w:r>
              <w:rPr>
                <w:rFonts w:ascii="Courier New" w:cs="Courier New" w:eastAsia="Courier New" w:hAnsi="Courier New"/>
                <w:color w:val="98D8A8"/>
                <w:sz w:val="19"/>
                <w:szCs w:val="19"/>
              </w:rPr>
              <w:t xml:space="preserve">spring.datasource.url=jdbc:sqlserver://medicare-sql.database.windows.net:1433;\</w:t>
            </w:r>
          </w:p>
          <w:p>
            <w:pPr>
              <w:spacing w:before="0" w:after="40"/>
            </w:pPr>
            <w:r>
              <w:rPr>
                <w:rFonts w:ascii="Courier New" w:cs="Courier New" w:eastAsia="Courier New" w:hAnsi="Courier New"/>
                <w:color w:val="98D8A8"/>
                <w:sz w:val="19"/>
                <w:szCs w:val="19"/>
              </w:rPr>
              <w:t xml:space="preserve">  database=MediCareDB;encrypt=true;trustServerCertificate=false;</w:t>
            </w:r>
          </w:p>
          <w:p>
            <w:pPr>
              <w:spacing w:before="0" w:after="40"/>
            </w:pPr>
            <w:r>
              <w:rPr>
                <w:rFonts w:ascii="Courier New" w:cs="Courier New" w:eastAsia="Courier New" w:hAnsi="Courier New"/>
                <w:color w:val="98D8A8"/>
                <w:sz w:val="19"/>
                <w:szCs w:val="19"/>
              </w:rPr>
              <w:t xml:space="preserve">spring.datasource.username=adminuser</w:t>
            </w:r>
          </w:p>
          <w:p>
            <w:pPr>
              <w:spacing w:before="0" w:after="40"/>
            </w:pPr>
            <w:r>
              <w:rPr>
                <w:rFonts w:ascii="Courier New" w:cs="Courier New" w:eastAsia="Courier New" w:hAnsi="Courier New"/>
                <w:color w:val="98D8A8"/>
                <w:sz w:val="19"/>
                <w:szCs w:val="19"/>
              </w:rPr>
              <w:t xml:space="preserve">spring.datasource.password=${sql-admin-password}</w:t>
            </w:r>
          </w:p>
          <w:p>
            <w:pPr>
              <w:spacing w:before="0" w:after="40"/>
            </w:pPr>
            <w:r>
              <w:rPr>
                <w:rFonts w:ascii="Courier New" w:cs="Courier New" w:eastAsia="Courier New" w:hAnsi="Courier New"/>
                <w:color w:val="98D8A8"/>
                <w:sz w:val="19"/>
                <w:szCs w:val="19"/>
              </w:rPr>
              <w:t xml:space="preserve">spring.datasource.driver-class-name=com.microsoft.sqlserver.jdbc.SQLServerDriver</w:t>
            </w:r>
          </w:p>
          <w:p>
            <w:pPr>
              <w:spacing w:before="0" w:after="40"/>
            </w:pPr>
            <w:r>
              <w:rPr>
                <w:rFonts w:ascii="Courier New" w:cs="Courier New" w:eastAsia="Courier New" w:hAnsi="Courier New"/>
                <w:color w:val="98D8A8"/>
                <w:sz w:val="19"/>
                <w:szCs w:val="19"/>
              </w:rPr>
              <w:t xml:space="preserve">spring.jpa.hibernate.ddl-auto=update</w:t>
            </w:r>
          </w:p>
          <w:p>
            <w:pPr>
              <w:spacing w:before="0" w:after="40"/>
            </w:pPr>
            <w:r>
              <w:rPr>
                <w:rFonts w:ascii="Courier New" w:cs="Courier New" w:eastAsia="Courier New" w:hAnsi="Courier New"/>
                <w:color w:val="98D8A8"/>
                <w:sz w:val="19"/>
                <w:szCs w:val="19"/>
              </w:rPr>
              <w:t xml:space="preserve">spring.jpa.database-platform=org.hibernate.dialect.SQLServerDialect</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Add to pom.xml:</w:t>
            </w:r>
          </w:p>
          <w:p>
            <w:pPr>
              <w:spacing w:before="0" w:after="40"/>
            </w:pPr>
            <w:r>
              <w:rPr>
                <w:rFonts w:ascii="Courier New" w:cs="Courier New" w:eastAsia="Courier New" w:hAnsi="Courier New"/>
                <w:color w:val="98D8A8"/>
                <w:sz w:val="19"/>
                <w:szCs w:val="19"/>
              </w:rPr>
              <w:t xml:space="preserve"># &lt;dependency&gt;</w:t>
            </w:r>
          </w:p>
          <w:p>
            <w:pPr>
              <w:spacing w:before="0" w:after="40"/>
            </w:pPr>
            <w:r>
              <w:rPr>
                <w:rFonts w:ascii="Courier New" w:cs="Courier New" w:eastAsia="Courier New" w:hAnsi="Courier New"/>
                <w:color w:val="98D8A8"/>
                <w:sz w:val="19"/>
                <w:szCs w:val="19"/>
              </w:rPr>
              <w:t xml:space="preserve">#   &lt;groupId&gt;com.microsoft.sqlserver&lt;/groupId&gt;</w:t>
            </w:r>
          </w:p>
          <w:p>
            <w:pPr>
              <w:spacing w:before="0" w:after="40"/>
            </w:pPr>
            <w:r>
              <w:rPr>
                <w:rFonts w:ascii="Courier New" w:cs="Courier New" w:eastAsia="Courier New" w:hAnsi="Courier New"/>
                <w:color w:val="98D8A8"/>
                <w:sz w:val="19"/>
                <w:szCs w:val="19"/>
              </w:rPr>
              <w:t xml:space="preserve">#   &lt;artifactId&gt;mssql-jdbc&lt;/artifactId&gt;</w:t>
            </w:r>
          </w:p>
          <w:p>
            <w:pPr>
              <w:spacing w:before="0" w:after="40"/>
            </w:pPr>
            <w:r>
              <w:rPr>
                <w:rFonts w:ascii="Courier New" w:cs="Courier New" w:eastAsia="Courier New" w:hAnsi="Courier New"/>
                <w:color w:val="98D8A8"/>
                <w:sz w:val="19"/>
                <w:szCs w:val="19"/>
              </w:rPr>
              <w:t xml:space="preserve"># &lt;/dependency&gt;</w:t>
            </w:r>
          </w:p>
        </w:tc>
      </w:tr>
    </w:tbl>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5100" w:sz="3"/>
              <w:left w:val="single" w:color="E65100" w:sz="12"/>
              <w:bottom w:val="single" w:color="E65100" w:sz="3"/>
              <w:right w:val="single" w:color="E65100" w:sz="3"/>
            </w:tcBorders>
            <w:shd w:fill="FFF3E0" w:val="clear"/>
            <w:tcMar>
              <w:top w:type="dxa" w:w="120"/>
              <w:left w:type="dxa" w:w="200"/>
              <w:bottom w:type="dxa" w:w="120"/>
              <w:right w:type="dxa" w:w="160"/>
            </w:tcMar>
          </w:tcPr>
          <w:p>
            <w:pPr>
              <w:spacing w:before="0" w:after="100"/>
            </w:pPr>
            <w:r>
              <w:rPr>
                <w:rFonts w:ascii="Arial" w:cs="Arial" w:eastAsia="Arial" w:hAnsi="Arial"/>
                <w:b/>
                <w:bCs/>
                <w:color w:val="E65100"/>
                <w:sz w:val="20"/>
                <w:szCs w:val="20"/>
              </w:rPr>
              <w:t xml:space="preserve">⚠️  BEGINNER MISTAKE</w:t>
            </w:r>
          </w:p>
          <w:p>
            <w:pPr>
              <w:spacing w:before="0" w:after="80"/>
            </w:pPr>
            <w:r>
              <w:rPr>
                <w:rFonts w:ascii="Arial" w:cs="Arial" w:eastAsia="Arial" w:hAnsi="Arial"/>
                <w:color w:val="1E293B"/>
                <w:sz w:val="21"/>
                <w:szCs w:val="21"/>
              </w:rPr>
              <w:t xml:space="preserve">Notice ${sql-admin-password} — never hardcode the actual password in application.properties. This references an environment variable (App Setting) that is injected at runtime. In Session 2, we replace this with an Azure Key Vault reference — the professional approach.</w:t>
            </w:r>
          </w:p>
        </w:tc>
      </w:tr>
    </w:tbl>
    <w:p>
      <w:pPr>
        <w:spacing w:before="0" w:after="160"/>
      </w:pPr>
      <w:r>
        <w:t xml:space="preserve"/>
      </w:r>
    </w:p>
    <w:p>
      <w:pPr>
        <w:pStyle w:val="Heading1"/>
        <w:spacing w:before="320" w:after="160"/>
      </w:pPr>
      <w:r>
        <w:rPr>
          <w:rFonts w:ascii="Arial" w:cs="Arial" w:eastAsia="Arial" w:hAnsi="Arial"/>
          <w:b/>
          <w:bCs/>
          <w:color w:val="1A237E"/>
          <w:sz w:val="40"/>
          <w:szCs w:val="40"/>
        </w:rPr>
        <w:t xml:space="preserve">8.  Azure CLI — Infrastructure at the Speed of Thought</w:t>
      </w:r>
    </w:p>
    <w:p>
      <w:pPr>
        <w:pStyle w:val="Heading2"/>
        <w:spacing w:before="280" w:after="120"/>
      </w:pPr>
      <w:r>
        <w:rPr>
          <w:rFonts w:ascii="Arial" w:cs="Arial" w:eastAsia="Arial" w:hAnsi="Arial"/>
          <w:b/>
          <w:bCs/>
          <w:color w:val="1565C0"/>
          <w:sz w:val="32"/>
          <w:szCs w:val="32"/>
        </w:rPr>
        <w:t xml:space="preserve">8.1  Why CLI Over Portal for Professional Work</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4260"/>
      </w:tblGrid>
      <w:tr>
        <w:tc>
          <w:tcPr>
            <w:tcW w:type="dxa" w:w="20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Criteria</w:t>
            </w:r>
          </w:p>
        </w:tc>
        <w:tc>
          <w:tcPr>
            <w:tcW w:type="dxa" w:w="38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Azure Portal (GUI)</w:t>
            </w:r>
          </w:p>
        </w:tc>
        <w:tc>
          <w:tcPr>
            <w:tcW w:type="dxa" w:w="426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Azure CLI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Speed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15+ minutes clicking through wizards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7 commands in under 60 seconds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Repeatability</w:t>
            </w:r>
          </w:p>
        </w:tc>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Human clicks — error-prone each time</w:t>
            </w:r>
          </w:p>
        </w:tc>
        <w:tc>
          <w:tcPr>
            <w:tcW w:type="dxa" w:w="4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Save as script — identical execution every run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Automation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Cannot be used in CI/CD pipelines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First-class CI/CD integration</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Documentation</w:t>
            </w:r>
          </w:p>
        </w:tc>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No record of what was configured</w:t>
            </w:r>
          </w:p>
        </w:tc>
        <w:tc>
          <w:tcPr>
            <w:tcW w:type="dxa" w:w="4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The script IS the documentation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Error recovery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Undo requires manual reversal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Rerun script — idempotent when designed well</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Team collaboration</w:t>
            </w:r>
          </w:p>
        </w:tc>
        <w:tc>
          <w:tcPr>
            <w:tcW w:type="dxa" w:w="3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Cannot share steps precisely</w:t>
            </w:r>
          </w:p>
        </w:tc>
        <w:tc>
          <w:tcPr>
            <w:tcW w:type="dxa" w:w="4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Commit script to Git — share exactly</w:t>
            </w:r>
          </w:p>
        </w:tc>
      </w:tr>
    </w:tbl>
    <w:p>
      <w:pPr>
        <w:spacing w:before="0" w:after="100"/>
      </w:pPr>
      <w:r>
        <w:t xml:space="preserve"/>
      </w:r>
    </w:p>
    <w:p>
      <w:pPr>
        <w:pStyle w:val="Heading2"/>
        <w:spacing w:before="280" w:after="120"/>
      </w:pPr>
      <w:r>
        <w:rPr>
          <w:rFonts w:ascii="Arial" w:cs="Arial" w:eastAsia="Arial" w:hAnsi="Arial"/>
          <w:b/>
          <w:bCs/>
          <w:color w:val="1565C0"/>
          <w:sz w:val="32"/>
          <w:szCs w:val="32"/>
        </w:rPr>
        <w:t xml:space="preserve">8.2  Step-by-Step: Provisioning the MediCare Backend</w:t>
      </w:r>
    </w:p>
    <w:p>
      <w:pPr>
        <w:spacing w:before="0" w:after="140"/>
        <w:jc w:val="left"/>
      </w:pPr>
      <w:r>
        <w:rPr>
          <w:rFonts w:ascii="Arial" w:cs="Arial" w:eastAsia="Arial" w:hAnsi="Arial"/>
          <w:color w:val="1E293B"/>
          <w:sz w:val="22"/>
          <w:szCs w:val="22"/>
        </w:rPr>
        <w:t xml:space="preserve">The following commands create the complete MediCare backend infrastructure. Each command is explained in detail.</w:t>
      </w:r>
    </w:p>
    <w:p>
      <w:pPr>
        <w:spacing w:before="0" w:after="60"/>
      </w:pPr>
      <w:r>
        <w:t xml:space="preserve"/>
      </w:r>
    </w:p>
    <w:p>
      <w:pPr>
        <w:pStyle w:val="Heading3"/>
        <w:spacing w:before="200" w:after="80"/>
      </w:pPr>
      <w:r>
        <w:rPr>
          <w:rFonts w:ascii="Arial" w:cs="Arial" w:eastAsia="Arial" w:hAnsi="Arial"/>
          <w:b/>
          <w:bCs/>
          <w:color w:val="00796B"/>
          <w:sz w:val="26"/>
          <w:szCs w:val="26"/>
        </w:rPr>
        <w:t xml:space="preserve">Step 1 — Authenticate to Azure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az login</w:t>
            </w:r>
          </w:p>
          <w:p>
            <w:pPr>
              <w:spacing w:before="0" w:after="40"/>
            </w:pPr>
            <w:r>
              <w:rPr>
                <w:rFonts w:ascii="Courier New" w:cs="Courier New" w:eastAsia="Courier New" w:hAnsi="Courier New"/>
                <w:color w:val="98D8A8"/>
                <w:sz w:val="19"/>
                <w:szCs w:val="19"/>
              </w:rPr>
              <w:t xml:space="preserve"># Opens browser, authenticate with your Microsoft account</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az account set --subscription 'MediCare-Production'</w:t>
            </w:r>
          </w:p>
          <w:p>
            <w:pPr>
              <w:spacing w:before="0" w:after="40"/>
            </w:pPr>
            <w:r>
              <w:rPr>
                <w:rFonts w:ascii="Courier New" w:cs="Courier New" w:eastAsia="Courier New" w:hAnsi="Courier New"/>
                <w:color w:val="98D8A8"/>
                <w:sz w:val="19"/>
                <w:szCs w:val="19"/>
              </w:rPr>
              <w:t xml:space="preserve"># Select the correct subscription if you have multiple</w:t>
            </w:r>
          </w:p>
        </w:tc>
      </w:tr>
    </w:tbl>
    <w:p>
      <w:pPr>
        <w:spacing w:before="0" w:after="60"/>
      </w:pPr>
      <w:r>
        <w:t xml:space="preserve"/>
      </w:r>
    </w:p>
    <w:p>
      <w:pPr>
        <w:pStyle w:val="Heading3"/>
        <w:spacing w:before="200" w:after="80"/>
      </w:pPr>
      <w:r>
        <w:rPr>
          <w:rFonts w:ascii="Arial" w:cs="Arial" w:eastAsia="Arial" w:hAnsi="Arial"/>
          <w:b/>
          <w:bCs/>
          <w:color w:val="00796B"/>
          <w:sz w:val="26"/>
          <w:szCs w:val="26"/>
        </w:rPr>
        <w:t xml:space="preserve">Step 2 — Create Resource Group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az group create \</w:t>
            </w:r>
          </w:p>
          <w:p>
            <w:pPr>
              <w:spacing w:before="0" w:after="40"/>
            </w:pPr>
            <w:r>
              <w:rPr>
                <w:rFonts w:ascii="Courier New" w:cs="Courier New" w:eastAsia="Courier New" w:hAnsi="Courier New"/>
                <w:color w:val="98D8A8"/>
                <w:sz w:val="19"/>
                <w:szCs w:val="19"/>
              </w:rPr>
              <w:t xml:space="preserve">  --name medicare-backend-rg \</w:t>
            </w:r>
          </w:p>
          <w:p>
            <w:pPr>
              <w:spacing w:before="0" w:after="40"/>
            </w:pPr>
            <w:r>
              <w:rPr>
                <w:rFonts w:ascii="Courier New" w:cs="Courier New" w:eastAsia="Courier New" w:hAnsi="Courier New"/>
                <w:color w:val="98D8A8"/>
                <w:sz w:val="19"/>
                <w:szCs w:val="19"/>
              </w:rPr>
              <w:t xml:space="preserve">  --location centralindia \</w:t>
            </w:r>
          </w:p>
          <w:p>
            <w:pPr>
              <w:spacing w:before="0" w:after="40"/>
            </w:pPr>
            <w:r>
              <w:rPr>
                <w:rFonts w:ascii="Courier New" w:cs="Courier New" w:eastAsia="Courier New" w:hAnsi="Courier New"/>
                <w:color w:val="98D8A8"/>
                <w:sz w:val="19"/>
                <w:szCs w:val="19"/>
              </w:rPr>
              <w:t xml:space="preserve">  --tags Environment=Production Project=MediCare Owner=nawaz@medicare.com</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--location: use 'az account list-locations' to see all available regions</w:t>
            </w:r>
          </w:p>
          <w:p>
            <w:pPr>
              <w:spacing w:before="0" w:after="40"/>
            </w:pPr>
            <w:r>
              <w:rPr>
                <w:rFonts w:ascii="Courier New" w:cs="Courier New" w:eastAsia="Courier New" w:hAnsi="Courier New"/>
                <w:color w:val="98D8A8"/>
                <w:sz w:val="19"/>
                <w:szCs w:val="19"/>
              </w:rPr>
              <w:t xml:space="preserve"># --tags: always tag at creation time — retroactive tagging is painful</w:t>
            </w:r>
          </w:p>
        </w:tc>
      </w:tr>
    </w:tbl>
    <w:p>
      <w:pPr>
        <w:spacing w:before="0" w:after="60"/>
      </w:pPr>
      <w:r>
        <w:t xml:space="preserve"/>
      </w:r>
    </w:p>
    <w:p>
      <w:pPr>
        <w:pStyle w:val="Heading3"/>
        <w:spacing w:before="200" w:after="80"/>
      </w:pPr>
      <w:r>
        <w:rPr>
          <w:rFonts w:ascii="Arial" w:cs="Arial" w:eastAsia="Arial" w:hAnsi="Arial"/>
          <w:b/>
          <w:bCs/>
          <w:color w:val="00796B"/>
          <w:sz w:val="26"/>
          <w:szCs w:val="26"/>
        </w:rPr>
        <w:t xml:space="preserve">Step 3 — Create App Service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az appservice plan create \</w:t>
            </w:r>
          </w:p>
          <w:p>
            <w:pPr>
              <w:spacing w:before="0" w:after="40"/>
            </w:pPr>
            <w:r>
              <w:rPr>
                <w:rFonts w:ascii="Courier New" w:cs="Courier New" w:eastAsia="Courier New" w:hAnsi="Courier New"/>
                <w:color w:val="98D8A8"/>
                <w:sz w:val="19"/>
                <w:szCs w:val="19"/>
              </w:rPr>
              <w:t xml:space="preserve">  --name medicare-asp \</w:t>
            </w:r>
          </w:p>
          <w:p>
            <w:pPr>
              <w:spacing w:before="0" w:after="40"/>
            </w:pPr>
            <w:r>
              <w:rPr>
                <w:rFonts w:ascii="Courier New" w:cs="Courier New" w:eastAsia="Courier New" w:hAnsi="Courier New"/>
                <w:color w:val="98D8A8"/>
                <w:sz w:val="19"/>
                <w:szCs w:val="19"/>
              </w:rPr>
              <w:t xml:space="preserve">  --resource-group medicare-backend-rg \</w:t>
            </w:r>
          </w:p>
          <w:p>
            <w:pPr>
              <w:spacing w:before="0" w:after="40"/>
            </w:pPr>
            <w:r>
              <w:rPr>
                <w:rFonts w:ascii="Courier New" w:cs="Courier New" w:eastAsia="Courier New" w:hAnsi="Courier New"/>
                <w:color w:val="98D8A8"/>
                <w:sz w:val="19"/>
                <w:szCs w:val="19"/>
              </w:rPr>
              <w:t xml:space="preserve">  --sku S2 \</w:t>
            </w:r>
          </w:p>
          <w:p>
            <w:pPr>
              <w:spacing w:before="0" w:after="40"/>
            </w:pPr>
            <w:r>
              <w:rPr>
                <w:rFonts w:ascii="Courier New" w:cs="Courier New" w:eastAsia="Courier New" w:hAnsi="Courier New"/>
                <w:color w:val="98D8A8"/>
                <w:sz w:val="19"/>
                <w:szCs w:val="19"/>
              </w:rPr>
              <w:t xml:space="preserve">  --is-linux</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--sku S2: Standard tier, 2 cores, 3.5GB RAM — supports auto-scaling</w:t>
            </w:r>
          </w:p>
          <w:p>
            <w:pPr>
              <w:spacing w:before="0" w:after="40"/>
            </w:pPr>
            <w:r>
              <w:rPr>
                <w:rFonts w:ascii="Courier New" w:cs="Courier New" w:eastAsia="Courier New" w:hAnsi="Courier New"/>
                <w:color w:val="98D8A8"/>
                <w:sz w:val="19"/>
                <w:szCs w:val="19"/>
              </w:rPr>
              <w:t xml:space="preserve"># --is-linux: We use Linux containers for Java (smaller, faster)</w:t>
            </w:r>
          </w:p>
        </w:tc>
      </w:tr>
    </w:tbl>
    <w:p>
      <w:pPr>
        <w:spacing w:before="0" w:after="60"/>
      </w:pPr>
      <w:r>
        <w:t xml:space="preserve"/>
      </w:r>
    </w:p>
    <w:p>
      <w:pPr>
        <w:pStyle w:val="Heading3"/>
        <w:spacing w:before="200" w:after="80"/>
      </w:pPr>
      <w:r>
        <w:rPr>
          <w:rFonts w:ascii="Arial" w:cs="Arial" w:eastAsia="Arial" w:hAnsi="Arial"/>
          <w:b/>
          <w:bCs/>
          <w:color w:val="00796B"/>
          <w:sz w:val="26"/>
          <w:szCs w:val="26"/>
        </w:rPr>
        <w:t xml:space="preserve">Step 4 — Create Java 17 Web App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az webapp create \</w:t>
            </w:r>
          </w:p>
          <w:p>
            <w:pPr>
              <w:spacing w:before="0" w:after="40"/>
            </w:pPr>
            <w:r>
              <w:rPr>
                <w:rFonts w:ascii="Courier New" w:cs="Courier New" w:eastAsia="Courier New" w:hAnsi="Courier New"/>
                <w:color w:val="98D8A8"/>
                <w:sz w:val="19"/>
                <w:szCs w:val="19"/>
              </w:rPr>
              <w:t xml:space="preserve">  --name medicare-api \</w:t>
            </w:r>
          </w:p>
          <w:p>
            <w:pPr>
              <w:spacing w:before="0" w:after="40"/>
            </w:pPr>
            <w:r>
              <w:rPr>
                <w:rFonts w:ascii="Courier New" w:cs="Courier New" w:eastAsia="Courier New" w:hAnsi="Courier New"/>
                <w:color w:val="98D8A8"/>
                <w:sz w:val="19"/>
                <w:szCs w:val="19"/>
              </w:rPr>
              <w:t xml:space="preserve">  --resource-group medicare-backend-rg \</w:t>
            </w:r>
          </w:p>
          <w:p>
            <w:pPr>
              <w:spacing w:before="0" w:after="40"/>
            </w:pPr>
            <w:r>
              <w:rPr>
                <w:rFonts w:ascii="Courier New" w:cs="Courier New" w:eastAsia="Courier New" w:hAnsi="Courier New"/>
                <w:color w:val="98D8A8"/>
                <w:sz w:val="19"/>
                <w:szCs w:val="19"/>
              </w:rPr>
              <w:t xml:space="preserve">  --plan medicare-asp \</w:t>
            </w:r>
          </w:p>
          <w:p>
            <w:pPr>
              <w:spacing w:before="0" w:after="40"/>
            </w:pPr>
            <w:r>
              <w:rPr>
                <w:rFonts w:ascii="Courier New" w:cs="Courier New" w:eastAsia="Courier New" w:hAnsi="Courier New"/>
                <w:color w:val="98D8A8"/>
                <w:sz w:val="19"/>
                <w:szCs w:val="19"/>
              </w:rPr>
              <w:t xml:space="preserve">  --runtime 'JAVA:17-java17'</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--runtime: Use 'az webapp list-runtimes --os-type linux' to see all options</w:t>
            </w:r>
          </w:p>
        </w:tc>
      </w:tr>
    </w:tbl>
    <w:p>
      <w:pPr>
        <w:spacing w:before="0" w:after="60"/>
      </w:pPr>
      <w:r>
        <w:t xml:space="preserve"/>
      </w:r>
    </w:p>
    <w:p>
      <w:pPr>
        <w:pStyle w:val="Heading3"/>
        <w:spacing w:before="200" w:after="80"/>
      </w:pPr>
      <w:r>
        <w:rPr>
          <w:rFonts w:ascii="Arial" w:cs="Arial" w:eastAsia="Arial" w:hAnsi="Arial"/>
          <w:b/>
          <w:bCs/>
          <w:color w:val="00796B"/>
          <w:sz w:val="26"/>
          <w:szCs w:val="26"/>
        </w:rPr>
        <w:t xml:space="preserve">Step 5 — Deploy Spring Boot JAR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az webapp deploy \</w:t>
            </w:r>
          </w:p>
          <w:p>
            <w:pPr>
              <w:spacing w:before="0" w:after="40"/>
            </w:pPr>
            <w:r>
              <w:rPr>
                <w:rFonts w:ascii="Courier New" w:cs="Courier New" w:eastAsia="Courier New" w:hAnsi="Courier New"/>
                <w:color w:val="98D8A8"/>
                <w:sz w:val="19"/>
                <w:szCs w:val="19"/>
              </w:rPr>
              <w:t xml:space="preserve">  --name medicare-api \</w:t>
            </w:r>
          </w:p>
          <w:p>
            <w:pPr>
              <w:spacing w:before="0" w:after="40"/>
            </w:pPr>
            <w:r>
              <w:rPr>
                <w:rFonts w:ascii="Courier New" w:cs="Courier New" w:eastAsia="Courier New" w:hAnsi="Courier New"/>
                <w:color w:val="98D8A8"/>
                <w:sz w:val="19"/>
                <w:szCs w:val="19"/>
              </w:rPr>
              <w:t xml:space="preserve">  --resource-group medicare-backend-rg \</w:t>
            </w:r>
          </w:p>
          <w:p>
            <w:pPr>
              <w:spacing w:before="0" w:after="40"/>
            </w:pPr>
            <w:r>
              <w:rPr>
                <w:rFonts w:ascii="Courier New" w:cs="Courier New" w:eastAsia="Courier New" w:hAnsi="Courier New"/>
                <w:color w:val="98D8A8"/>
                <w:sz w:val="19"/>
                <w:szCs w:val="19"/>
              </w:rPr>
              <w:t xml:space="preserve">  --src-path ./target/medicare-api-1.0.jar \</w:t>
            </w:r>
          </w:p>
          <w:p>
            <w:pPr>
              <w:spacing w:before="0" w:after="40"/>
            </w:pPr>
            <w:r>
              <w:rPr>
                <w:rFonts w:ascii="Courier New" w:cs="Courier New" w:eastAsia="Courier New" w:hAnsi="Courier New"/>
                <w:color w:val="98D8A8"/>
                <w:sz w:val="19"/>
                <w:szCs w:val="19"/>
              </w:rPr>
              <w:t xml:space="preserve">  --type jar</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Azure uploads the JAR and starts the application automatically</w:t>
            </w:r>
          </w:p>
          <w:p>
            <w:pPr>
              <w:spacing w:before="0" w:after="40"/>
            </w:pPr>
            <w:r>
              <w:rPr>
                <w:rFonts w:ascii="Courier New" w:cs="Courier New" w:eastAsia="Courier New" w:hAnsi="Courier New"/>
                <w:color w:val="98D8A8"/>
                <w:sz w:val="19"/>
                <w:szCs w:val="19"/>
              </w:rPr>
              <w:t xml:space="preserve"># URL: https://medicare-api.azurewebsites.net</w:t>
            </w:r>
          </w:p>
        </w:tc>
      </w:tr>
    </w:tbl>
    <w:p>
      <w:pPr>
        <w:spacing w:before="0" w:after="60"/>
      </w:pPr>
      <w:r>
        <w:t xml:space="preserve"/>
      </w:r>
    </w:p>
    <w:p>
      <w:pPr>
        <w:pStyle w:val="Heading3"/>
        <w:spacing w:before="200" w:after="80"/>
      </w:pPr>
      <w:r>
        <w:rPr>
          <w:rFonts w:ascii="Arial" w:cs="Arial" w:eastAsia="Arial" w:hAnsi="Arial"/>
          <w:b/>
          <w:bCs/>
          <w:color w:val="00796B"/>
          <w:sz w:val="26"/>
          <w:szCs w:val="26"/>
        </w:rPr>
        <w:t xml:space="preserve">Step 6 — Create Azure SQL Server and Database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az sql server create \</w:t>
            </w:r>
          </w:p>
          <w:p>
            <w:pPr>
              <w:spacing w:before="0" w:after="40"/>
            </w:pPr>
            <w:r>
              <w:rPr>
                <w:rFonts w:ascii="Courier New" w:cs="Courier New" w:eastAsia="Courier New" w:hAnsi="Courier New"/>
                <w:color w:val="98D8A8"/>
                <w:sz w:val="19"/>
                <w:szCs w:val="19"/>
              </w:rPr>
              <w:t xml:space="preserve">  --name medicare-sqlserver \</w:t>
            </w:r>
          </w:p>
          <w:p>
            <w:pPr>
              <w:spacing w:before="0" w:after="40"/>
            </w:pPr>
            <w:r>
              <w:rPr>
                <w:rFonts w:ascii="Courier New" w:cs="Courier New" w:eastAsia="Courier New" w:hAnsi="Courier New"/>
                <w:color w:val="98D8A8"/>
                <w:sz w:val="19"/>
                <w:szCs w:val="19"/>
              </w:rPr>
              <w:t xml:space="preserve">  --resource-group medicare-backend-rg \</w:t>
            </w:r>
          </w:p>
          <w:p>
            <w:pPr>
              <w:spacing w:before="0" w:after="40"/>
            </w:pPr>
            <w:r>
              <w:rPr>
                <w:rFonts w:ascii="Courier New" w:cs="Courier New" w:eastAsia="Courier New" w:hAnsi="Courier New"/>
                <w:color w:val="98D8A8"/>
                <w:sz w:val="19"/>
                <w:szCs w:val="19"/>
              </w:rPr>
              <w:t xml:space="preserve">  --location centralindia \</w:t>
            </w:r>
          </w:p>
          <w:p>
            <w:pPr>
              <w:spacing w:before="0" w:after="40"/>
            </w:pPr>
            <w:r>
              <w:rPr>
                <w:rFonts w:ascii="Courier New" w:cs="Courier New" w:eastAsia="Courier New" w:hAnsi="Courier New"/>
                <w:color w:val="98D8A8"/>
                <w:sz w:val="19"/>
                <w:szCs w:val="19"/>
              </w:rPr>
              <w:t xml:space="preserve">  --admin-user adminuser \</w:t>
            </w:r>
          </w:p>
          <w:p>
            <w:pPr>
              <w:spacing w:before="0" w:after="40"/>
            </w:pPr>
            <w:r>
              <w:rPr>
                <w:rFonts w:ascii="Courier New" w:cs="Courier New" w:eastAsia="Courier New" w:hAnsi="Courier New"/>
                <w:color w:val="98D8A8"/>
                <w:sz w:val="19"/>
                <w:szCs w:val="19"/>
              </w:rPr>
              <w:t xml:space="preserve">  --admin-password 'Secure@Pass123!'</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az sql db create \</w:t>
            </w:r>
          </w:p>
          <w:p>
            <w:pPr>
              <w:spacing w:before="0" w:after="40"/>
            </w:pPr>
            <w:r>
              <w:rPr>
                <w:rFonts w:ascii="Courier New" w:cs="Courier New" w:eastAsia="Courier New" w:hAnsi="Courier New"/>
                <w:color w:val="98D8A8"/>
                <w:sz w:val="19"/>
                <w:szCs w:val="19"/>
              </w:rPr>
              <w:t xml:space="preserve">  --server medicare-sqlserver \</w:t>
            </w:r>
          </w:p>
          <w:p>
            <w:pPr>
              <w:spacing w:before="0" w:after="40"/>
            </w:pPr>
            <w:r>
              <w:rPr>
                <w:rFonts w:ascii="Courier New" w:cs="Courier New" w:eastAsia="Courier New" w:hAnsi="Courier New"/>
                <w:color w:val="98D8A8"/>
                <w:sz w:val="19"/>
                <w:szCs w:val="19"/>
              </w:rPr>
              <w:t xml:space="preserve">  --resource-group medicare-backend-rg \</w:t>
            </w:r>
          </w:p>
          <w:p>
            <w:pPr>
              <w:spacing w:before="0" w:after="40"/>
            </w:pPr>
            <w:r>
              <w:rPr>
                <w:rFonts w:ascii="Courier New" w:cs="Courier New" w:eastAsia="Courier New" w:hAnsi="Courier New"/>
                <w:color w:val="98D8A8"/>
                <w:sz w:val="19"/>
                <w:szCs w:val="19"/>
              </w:rPr>
              <w:t xml:space="preserve">  --name MediCareDB \</w:t>
            </w:r>
          </w:p>
          <w:p>
            <w:pPr>
              <w:spacing w:before="0" w:after="40"/>
            </w:pPr>
            <w:r>
              <w:rPr>
                <w:rFonts w:ascii="Courier New" w:cs="Courier New" w:eastAsia="Courier New" w:hAnsi="Courier New"/>
                <w:color w:val="98D8A8"/>
                <w:sz w:val="19"/>
                <w:szCs w:val="19"/>
              </w:rPr>
              <w:t xml:space="preserve">  --service-objective S2</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service-objective S2: Standard tier with 50 DTUs — good for moderate load</w:t>
            </w:r>
          </w:p>
        </w:tc>
      </w:tr>
    </w:tbl>
    <w:p>
      <w:pPr>
        <w:spacing w:before="0" w:after="160"/>
      </w:pPr>
      <w:r>
        <w:t xml:space="preserve"/>
      </w:r>
    </w:p>
    <w:p>
      <w:pPr>
        <w:pStyle w:val="Heading1"/>
        <w:spacing w:before="320" w:after="160"/>
      </w:pPr>
      <w:r>
        <w:rPr>
          <w:rFonts w:ascii="Arial" w:cs="Arial" w:eastAsia="Arial" w:hAnsi="Arial"/>
          <w:b/>
          <w:bCs/>
          <w:color w:val="1A237E"/>
          <w:sz w:val="40"/>
          <w:szCs w:val="40"/>
        </w:rPr>
        <w:t xml:space="preserve">9.  Azure Resource Manager — The Control Plane</w:t>
      </w:r>
    </w:p>
    <w:p>
      <w:pPr>
        <w:pStyle w:val="Heading2"/>
        <w:spacing w:before="280" w:after="120"/>
      </w:pPr>
      <w:r>
        <w:rPr>
          <w:rFonts w:ascii="Arial" w:cs="Arial" w:eastAsia="Arial" w:hAnsi="Arial"/>
          <w:b/>
          <w:bCs/>
          <w:color w:val="1565C0"/>
          <w:sz w:val="32"/>
          <w:szCs w:val="32"/>
        </w:rPr>
        <w:t xml:space="preserve">9.1  What Is ARM and Why Does It Matter?</w:t>
      </w:r>
    </w:p>
    <w:p>
      <w:pPr>
        <w:spacing w:before="0" w:after="140"/>
        <w:jc w:val="left"/>
      </w:pPr>
      <w:r>
        <w:rPr>
          <w:rFonts w:ascii="Arial" w:cs="Arial" w:eastAsia="Arial" w:hAnsi="Arial"/>
          <w:color w:val="1E293B"/>
          <w:sz w:val="22"/>
          <w:szCs w:val="22"/>
        </w:rPr>
        <w:t xml:space="preserve">Every action in Azure — whether you click the Portal, run a CLI command, call the REST API, or use an SDK — passes through one central engine: Azure Resource Manager (ARM).</w:t>
      </w:r>
    </w:p>
    <w:p>
      <w:pPr>
        <w:spacing w:before="0" w:after="140"/>
        <w:jc w:val="left"/>
      </w:pPr>
      <w:r>
        <w:rPr>
          <w:rFonts w:ascii="Arial" w:cs="Arial" w:eastAsia="Arial" w:hAnsi="Arial"/>
          <w:color w:val="1E293B"/>
          <w:sz w:val="22"/>
          <w:szCs w:val="22"/>
        </w:rPr>
        <w:t xml:space="preserve">ARM is the control plane of Azure. It processes every create, read, update, and delete operation, applying:</w:t>
      </w:r>
    </w:p>
    <w:p>
      <w:pPr>
        <w:pStyle w:val="ListParagraph"/>
        <w:numPr>
          <w:ilvl w:val="0"/>
          <w:numId w:val="2"/>
        </w:numPr>
        <w:spacing w:before="0" w:after="80"/>
      </w:pPr>
      <w:r>
        <w:rPr>
          <w:rFonts w:ascii="Arial" w:cs="Arial" w:eastAsia="Arial" w:hAnsi="Arial"/>
          <w:color w:val="1E293B"/>
          <w:sz w:val="22"/>
          <w:szCs w:val="22"/>
        </w:rPr>
        <w:t xml:space="preserve">Authentication — who are you?</w:t>
      </w:r>
    </w:p>
    <w:p>
      <w:pPr>
        <w:pStyle w:val="ListParagraph"/>
        <w:numPr>
          <w:ilvl w:val="0"/>
          <w:numId w:val="2"/>
        </w:numPr>
        <w:spacing w:before="0" w:after="80"/>
      </w:pPr>
      <w:r>
        <w:rPr>
          <w:rFonts w:ascii="Arial" w:cs="Arial" w:eastAsia="Arial" w:hAnsi="Arial"/>
          <w:color w:val="1E293B"/>
          <w:sz w:val="22"/>
          <w:szCs w:val="22"/>
        </w:rPr>
        <w:t xml:space="preserve">Authorisation — are you allowed to perform this operation?</w:t>
      </w:r>
    </w:p>
    <w:p>
      <w:pPr>
        <w:pStyle w:val="ListParagraph"/>
        <w:numPr>
          <w:ilvl w:val="0"/>
          <w:numId w:val="2"/>
        </w:numPr>
        <w:spacing w:before="0" w:after="80"/>
      </w:pPr>
      <w:r>
        <w:rPr>
          <w:rFonts w:ascii="Arial" w:cs="Arial" w:eastAsia="Arial" w:hAnsi="Arial"/>
          <w:color w:val="1E293B"/>
          <w:sz w:val="22"/>
          <w:szCs w:val="22"/>
        </w:rPr>
        <w:t xml:space="preserve">Policy evaluation — does this action comply with organisational policies?</w:t>
      </w:r>
    </w:p>
    <w:p>
      <w:pPr>
        <w:pStyle w:val="ListParagraph"/>
        <w:numPr>
          <w:ilvl w:val="0"/>
          <w:numId w:val="2"/>
        </w:numPr>
        <w:spacing w:before="0" w:after="80"/>
      </w:pPr>
      <w:r>
        <w:rPr>
          <w:rFonts w:ascii="Arial" w:cs="Arial" w:eastAsia="Arial" w:hAnsi="Arial"/>
          <w:color w:val="1E293B"/>
          <w:sz w:val="22"/>
          <w:szCs w:val="22"/>
        </w:rPr>
        <w:t xml:space="preserve">The actual resource operation</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3"/>
              <w:left w:val="single" w:color="1565C0" w:sz="12"/>
              <w:bottom w:val="single" w:color="1565C0" w:sz="3"/>
              <w:right w:val="single" w:color="1565C0" w:sz="3"/>
            </w:tcBorders>
            <w:shd w:fill="E3F2FD" w:val="clear"/>
            <w:tcMar>
              <w:top w:type="dxa" w:w="120"/>
              <w:left w:type="dxa" w:w="200"/>
              <w:bottom w:type="dxa" w:w="120"/>
              <w:right w:type="dxa" w:w="160"/>
            </w:tcMar>
          </w:tcPr>
          <w:p>
            <w:pPr>
              <w:spacing w:before="0" w:after="100"/>
            </w:pPr>
            <w:r>
              <w:rPr>
                <w:rFonts w:ascii="Arial" w:cs="Arial" w:eastAsia="Arial" w:hAnsi="Arial"/>
                <w:b/>
                <w:bCs/>
                <w:color w:val="1565C0"/>
                <w:sz w:val="20"/>
                <w:szCs w:val="20"/>
              </w:rPr>
              <w:t xml:space="preserve">📌  KEY CONCEPT</w:t>
            </w:r>
          </w:p>
          <w:p>
            <w:pPr>
              <w:spacing w:before="0" w:after="80"/>
            </w:pPr>
            <w:r>
              <w:rPr>
                <w:rFonts w:ascii="Arial" w:cs="Arial" w:eastAsia="Arial" w:hAnsi="Arial"/>
                <w:color w:val="1E293B"/>
                <w:sz w:val="21"/>
                <w:szCs w:val="21"/>
              </w:rPr>
              <w:t xml:space="preserve">This unified design is architecturally brilliant. Every tool speaks the same language — ARM API calls. This means that if you understand ARM, you understand how every Azure tool works under the hood, regardless of which surface you use.</w:t>
            </w:r>
          </w:p>
        </w:tc>
      </w:tr>
    </w:tbl>
    <w:p>
      <w:pPr>
        <w:spacing w:before="0" w:after="100"/>
      </w:pPr>
      <w:r>
        <w:t xml:space="preserve"/>
      </w:r>
    </w:p>
    <w:p>
      <w:pPr>
        <w:pStyle w:val="Heading2"/>
        <w:spacing w:before="280" w:after="120"/>
      </w:pPr>
      <w:r>
        <w:rPr>
          <w:rFonts w:ascii="Arial" w:cs="Arial" w:eastAsia="Arial" w:hAnsi="Arial"/>
          <w:b/>
          <w:bCs/>
          <w:color w:val="1565C0"/>
          <w:sz w:val="32"/>
          <w:szCs w:val="32"/>
        </w:rPr>
        <w:t xml:space="preserve">9.2  Idempotency — The Key Property</w:t>
      </w:r>
    </w:p>
    <w:p>
      <w:pPr>
        <w:spacing w:before="0" w:after="140"/>
        <w:jc w:val="left"/>
      </w:pPr>
      <w:r>
        <w:rPr>
          <w:rFonts w:ascii="Arial" w:cs="Arial" w:eastAsia="Arial" w:hAnsi="Arial"/>
          <w:color w:val="1E293B"/>
          <w:sz w:val="22"/>
          <w:szCs w:val="22"/>
        </w:rPr>
        <w:t xml:space="preserve">An operation is idempotent if running it multiple times produces the same result as running it once. This concept is foundational to professional infrastructure management.</w:t>
      </w:r>
    </w:p>
    <w:p>
      <w:pPr>
        <w:spacing w:before="0" w:after="140"/>
        <w:jc w:val="left"/>
      </w:pPr>
      <w:r>
        <w:rPr>
          <w:rFonts w:ascii="Arial" w:cs="Arial" w:eastAsia="Arial" w:hAnsi="Arial"/>
          <w:color w:val="1E293B"/>
          <w:sz w:val="22"/>
          <w:szCs w:val="22"/>
        </w:rPr>
        <w:t xml:space="preserve">ARM Templates are idempotent by design. Deploy the same template 50 times:</w:t>
      </w:r>
    </w:p>
    <w:p>
      <w:pPr>
        <w:pStyle w:val="ListParagraph"/>
        <w:numPr>
          <w:ilvl w:val="0"/>
          <w:numId w:val="2"/>
        </w:numPr>
        <w:spacing w:before="0" w:after="80"/>
      </w:pPr>
      <w:r>
        <w:rPr>
          <w:rFonts w:ascii="Arial" w:cs="Arial" w:eastAsia="Arial" w:hAnsi="Arial"/>
          <w:color w:val="1E293B"/>
          <w:sz w:val="22"/>
          <w:szCs w:val="22"/>
        </w:rPr>
        <w:t xml:space="preserve">First run: Creates all specified resources</w:t>
      </w:r>
    </w:p>
    <w:p>
      <w:pPr>
        <w:pStyle w:val="ListParagraph"/>
        <w:numPr>
          <w:ilvl w:val="0"/>
          <w:numId w:val="2"/>
        </w:numPr>
        <w:spacing w:before="0" w:after="80"/>
      </w:pPr>
      <w:r>
        <w:rPr>
          <w:rFonts w:ascii="Arial" w:cs="Arial" w:eastAsia="Arial" w:hAnsi="Arial"/>
          <w:color w:val="1E293B"/>
          <w:sz w:val="22"/>
          <w:szCs w:val="22"/>
        </w:rPr>
        <w:t xml:space="preserve">Subsequent runs: Checks what exists. If it already matches the template — does nothing. If it differs — updates to match.</w:t>
      </w:r>
    </w:p>
    <w:p>
      <w:pPr>
        <w:spacing w:before="0" w:after="140"/>
        <w:jc w:val="left"/>
      </w:pPr>
      <w:r>
        <w:rPr>
          <w:rFonts w:ascii="Arial" w:cs="Arial" w:eastAsia="Arial" w:hAnsi="Arial"/>
          <w:color w:val="1E293B"/>
          <w:sz w:val="22"/>
          <w:szCs w:val="22"/>
        </w:rPr>
        <w:t xml:space="preserve">This means you can safely re-run your infrastructure templates as part of every deployment without fear of creating duplicates or causing errors.</w:t>
      </w:r>
    </w:p>
    <w:p>
      <w:pPr>
        <w:spacing w:before="0" w:after="160"/>
      </w:pPr>
      <w:r>
        <w:t xml:space="preserve"/>
      </w:r>
    </w:p>
    <w:p>
      <w:pPr>
        <w:pStyle w:val="Heading1"/>
        <w:spacing w:before="320" w:after="160"/>
      </w:pPr>
      <w:r>
        <w:rPr>
          <w:rFonts w:ascii="Arial" w:cs="Arial" w:eastAsia="Arial" w:hAnsi="Arial"/>
          <w:b/>
          <w:bCs/>
          <w:color w:val="1A237E"/>
          <w:sz w:val="40"/>
          <w:szCs w:val="40"/>
        </w:rPr>
        <w:t xml:space="preserve">10.  Introduction to Infrastructure as Code</w:t>
      </w:r>
    </w:p>
    <w:p>
      <w:pPr>
        <w:pStyle w:val="Heading2"/>
        <w:spacing w:before="280" w:after="120"/>
      </w:pPr>
      <w:r>
        <w:rPr>
          <w:rFonts w:ascii="Arial" w:cs="Arial" w:eastAsia="Arial" w:hAnsi="Arial"/>
          <w:b/>
          <w:bCs/>
          <w:color w:val="1565C0"/>
          <w:sz w:val="32"/>
          <w:szCs w:val="32"/>
        </w:rPr>
        <w:t xml:space="preserve">10.1  The Four Problems IaC Solves</w:t>
      </w:r>
    </w:p>
    <w:p>
      <w:pPr>
        <w:pStyle w:val="ListParagraph"/>
        <w:numPr>
          <w:ilvl w:val="0"/>
          <w:numId w:val="3"/>
        </w:numPr>
        <w:spacing w:before="0" w:after="100"/>
      </w:pPr>
      <w:r>
        <w:rPr>
          <w:rFonts w:ascii="Arial" w:cs="Arial" w:eastAsia="Arial" w:hAnsi="Arial"/>
          <w:color w:val="1E293B"/>
          <w:sz w:val="22"/>
          <w:szCs w:val="22"/>
        </w:rPr>
        <w:t xml:space="preserve">The Knowledge Problem — A senior engineer manually configures your Azure environment. When they leave, the knowledge leaves with them. With IaC, the configuration is in code — it never walks out the door.</w:t>
      </w:r>
    </w:p>
    <w:p>
      <w:pPr>
        <w:pStyle w:val="ListParagraph"/>
        <w:numPr>
          <w:ilvl w:val="0"/>
          <w:numId w:val="3"/>
        </w:numPr>
        <w:spacing w:before="0" w:after="100"/>
      </w:pPr>
      <w:r>
        <w:rPr>
          <w:rFonts w:ascii="Arial" w:cs="Arial" w:eastAsia="Arial" w:hAnsi="Arial"/>
          <w:color w:val="1E293B"/>
          <w:sz w:val="22"/>
          <w:szCs w:val="22"/>
        </w:rPr>
        <w:t xml:space="preserve">The Consistency Problem — Staging and production behave differently because they were configured manually at different times. With IaC, both environments are deployed from the same template — guaranteed identical.</w:t>
      </w:r>
    </w:p>
    <w:p>
      <w:pPr>
        <w:pStyle w:val="ListParagraph"/>
        <w:numPr>
          <w:ilvl w:val="0"/>
          <w:numId w:val="3"/>
        </w:numPr>
        <w:spacing w:before="0" w:after="100"/>
      </w:pPr>
      <w:r>
        <w:rPr>
          <w:rFonts w:ascii="Arial" w:cs="Arial" w:eastAsia="Arial" w:hAnsi="Arial"/>
          <w:color w:val="1E293B"/>
          <w:sz w:val="22"/>
          <w:szCs w:val="22"/>
        </w:rPr>
        <w:t xml:space="preserve">The Audit Problem — Compliance asks you to prove your production environment meets security standards. With IaC in Git, every change is tracked: who changed what, when, and why.</w:t>
      </w:r>
    </w:p>
    <w:p>
      <w:pPr>
        <w:pStyle w:val="ListParagraph"/>
        <w:numPr>
          <w:ilvl w:val="0"/>
          <w:numId w:val="3"/>
        </w:numPr>
        <w:spacing w:before="0" w:after="100"/>
      </w:pPr>
      <w:r>
        <w:rPr>
          <w:rFonts w:ascii="Arial" w:cs="Arial" w:eastAsia="Arial" w:hAnsi="Arial"/>
          <w:color w:val="1E293B"/>
          <w:sz w:val="22"/>
          <w:szCs w:val="22"/>
        </w:rPr>
        <w:t xml:space="preserve">The Speed Problem — Standing up a new environment takes days. With IaC, deploy the same template in a new resource group — environment ready in minutes.</w:t>
      </w:r>
    </w:p>
    <w:p>
      <w:pPr>
        <w:spacing w:before="0" w:after="100"/>
      </w:pPr>
      <w:r>
        <w:t xml:space="preserve"/>
      </w:r>
    </w:p>
    <w:p>
      <w:pPr>
        <w:pStyle w:val="Heading2"/>
        <w:spacing w:before="280" w:after="120"/>
      </w:pPr>
      <w:r>
        <w:rPr>
          <w:rFonts w:ascii="Arial" w:cs="Arial" w:eastAsia="Arial" w:hAnsi="Arial"/>
          <w:b/>
          <w:bCs/>
          <w:color w:val="1565C0"/>
          <w:sz w:val="32"/>
          <w:szCs w:val="32"/>
        </w:rPr>
        <w:t xml:space="preserve">10.2  IaC Tools Comparison</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3260"/>
      </w:tblGrid>
      <w:tr>
        <w:tc>
          <w:tcPr>
            <w:tcW w:type="dxa" w:w="20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Tool</w:t>
            </w:r>
          </w:p>
        </w:tc>
        <w:tc>
          <w:tcPr>
            <w:tcW w:type="dxa" w:w="26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Language</w:t>
            </w:r>
          </w:p>
        </w:tc>
        <w:tc>
          <w:tcPr>
            <w:tcW w:type="dxa" w:w="22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Scope</w:t>
            </w:r>
          </w:p>
        </w:tc>
        <w:tc>
          <w:tcPr>
            <w:tcW w:type="dxa" w:w="326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Recommended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ARM Templates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JSON (verbose)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only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Legacy projects — now largely superseded by Bicep</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Bicep</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Clean DSL → compiles to ARM</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only</w:t>
            </w:r>
          </w:p>
        </w:tc>
        <w:tc>
          <w:tcPr>
            <w:tcW w:type="dxa" w:w="3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New Azure-specific projects — Microsoft's recommendation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Terraform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HCL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 AWS + GCP + 100+ providers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Multi-cloud &amp; large enterprise — industry standard</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Pulumi</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TypeScript / Python / Go</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Multi-cloud</w:t>
            </w:r>
          </w:p>
        </w:tc>
        <w:tc>
          <w:tcPr>
            <w:tcW w:type="dxa" w:w="3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Developers who prefer general-purpose languages</w:t>
            </w:r>
          </w:p>
        </w:tc>
      </w:tr>
    </w:tbl>
    <w:p>
      <w:pPr>
        <w:spacing w:before="0" w:after="160"/>
      </w:pPr>
      <w:r>
        <w:t xml:space="preserve"/>
      </w:r>
    </w:p>
    <w:p>
      <w:pPr>
        <w:pStyle w:val="Heading1"/>
        <w:spacing w:before="320" w:after="160"/>
      </w:pPr>
      <w:r>
        <w:rPr>
          <w:rFonts w:ascii="Arial" w:cs="Arial" w:eastAsia="Arial" w:hAnsi="Arial"/>
          <w:b/>
          <w:bCs/>
          <w:color w:val="1A237E"/>
          <w:sz w:val="40"/>
          <w:szCs w:val="40"/>
        </w:rPr>
        <w:t xml:space="preserve">11.  App Service Debugging — Production Diagnostics</w:t>
      </w:r>
    </w:p>
    <w:p>
      <w:pPr>
        <w:pStyle w:val="Heading2"/>
        <w:spacing w:before="280" w:after="120"/>
      </w:pPr>
      <w:r>
        <w:rPr>
          <w:rFonts w:ascii="Arial" w:cs="Arial" w:eastAsia="Arial" w:hAnsi="Arial"/>
          <w:b/>
          <w:bCs/>
          <w:color w:val="1565C0"/>
          <w:sz w:val="32"/>
          <w:szCs w:val="32"/>
        </w:rPr>
        <w:t xml:space="preserve">11.1  Enable Application Logging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az webapp log config \</w:t>
            </w:r>
          </w:p>
          <w:p>
            <w:pPr>
              <w:spacing w:before="0" w:after="40"/>
            </w:pPr>
            <w:r>
              <w:rPr>
                <w:rFonts w:ascii="Courier New" w:cs="Courier New" w:eastAsia="Courier New" w:hAnsi="Courier New"/>
                <w:color w:val="98D8A8"/>
                <w:sz w:val="19"/>
                <w:szCs w:val="19"/>
              </w:rPr>
              <w:t xml:space="preserve">  --name medicare-api \</w:t>
            </w:r>
          </w:p>
          <w:p>
            <w:pPr>
              <w:spacing w:before="0" w:after="40"/>
            </w:pPr>
            <w:r>
              <w:rPr>
                <w:rFonts w:ascii="Courier New" w:cs="Courier New" w:eastAsia="Courier New" w:hAnsi="Courier New"/>
                <w:color w:val="98D8A8"/>
                <w:sz w:val="19"/>
                <w:szCs w:val="19"/>
              </w:rPr>
              <w:t xml:space="preserve">  --resource-group medicare-backend-rg \</w:t>
            </w:r>
          </w:p>
          <w:p>
            <w:pPr>
              <w:spacing w:before="0" w:after="40"/>
            </w:pPr>
            <w:r>
              <w:rPr>
                <w:rFonts w:ascii="Courier New" w:cs="Courier New" w:eastAsia="Courier New" w:hAnsi="Courier New"/>
                <w:color w:val="98D8A8"/>
                <w:sz w:val="19"/>
                <w:szCs w:val="19"/>
              </w:rPr>
              <w:t xml:space="preserve">  --application-logging filesystem \</w:t>
            </w:r>
          </w:p>
          <w:p>
            <w:pPr>
              <w:spacing w:before="0" w:after="40"/>
            </w:pPr>
            <w:r>
              <w:rPr>
                <w:rFonts w:ascii="Courier New" w:cs="Courier New" w:eastAsia="Courier New" w:hAnsi="Courier New"/>
                <w:color w:val="98D8A8"/>
                <w:sz w:val="19"/>
                <w:szCs w:val="19"/>
              </w:rPr>
              <w:t xml:space="preserve">  --level information</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Levels (least to most verbose): off, error, warning, information, verbose</w:t>
            </w:r>
          </w:p>
        </w:tc>
      </w:tr>
    </w:tbl>
    <w:p>
      <w:pPr>
        <w:spacing w:before="0" w:after="60"/>
      </w:pPr>
      <w:r>
        <w:t xml:space="preserve"/>
      </w:r>
    </w:p>
    <w:p>
      <w:pPr>
        <w:pStyle w:val="Heading2"/>
        <w:spacing w:before="280" w:after="120"/>
      </w:pPr>
      <w:r>
        <w:rPr>
          <w:rFonts w:ascii="Arial" w:cs="Arial" w:eastAsia="Arial" w:hAnsi="Arial"/>
          <w:b/>
          <w:bCs/>
          <w:color w:val="1565C0"/>
          <w:sz w:val="32"/>
          <w:szCs w:val="32"/>
        </w:rPr>
        <w:t xml:space="preserve">11.2  Real-Time Log Stream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 Tail live logs from your terminal — like watching tail -f</w:t>
            </w:r>
          </w:p>
          <w:p>
            <w:pPr>
              <w:spacing w:before="0" w:after="40"/>
            </w:pPr>
            <w:r>
              <w:rPr>
                <w:rFonts w:ascii="Courier New" w:cs="Courier New" w:eastAsia="Courier New" w:hAnsi="Courier New"/>
                <w:color w:val="98D8A8"/>
                <w:sz w:val="19"/>
                <w:szCs w:val="19"/>
              </w:rPr>
              <w:t xml:space="preserve">az webapp log tail \</w:t>
            </w:r>
          </w:p>
          <w:p>
            <w:pPr>
              <w:spacing w:before="0" w:after="40"/>
            </w:pPr>
            <w:r>
              <w:rPr>
                <w:rFonts w:ascii="Courier New" w:cs="Courier New" w:eastAsia="Courier New" w:hAnsi="Courier New"/>
                <w:color w:val="98D8A8"/>
                <w:sz w:val="19"/>
                <w:szCs w:val="19"/>
              </w:rPr>
              <w:t xml:space="preserve">  --name medicare-api \</w:t>
            </w:r>
          </w:p>
          <w:p>
            <w:pPr>
              <w:spacing w:before="0" w:after="40"/>
            </w:pPr>
            <w:r>
              <w:rPr>
                <w:rFonts w:ascii="Courier New" w:cs="Courier New" w:eastAsia="Courier New" w:hAnsi="Courier New"/>
                <w:color w:val="98D8A8"/>
                <w:sz w:val="19"/>
                <w:szCs w:val="19"/>
              </w:rPr>
              <w:t xml:space="preserve">  --resource-group medicare-backend-rg</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Leave this running while you trigger requests to see logs in real-time</w:t>
            </w:r>
          </w:p>
        </w:tc>
      </w:tr>
    </w:tbl>
    <w:p>
      <w:pPr>
        <w:spacing w:before="0" w:after="60"/>
      </w:pPr>
      <w:r>
        <w:t xml:space="preserve"/>
      </w:r>
    </w:p>
    <w:p>
      <w:pPr>
        <w:pStyle w:val="Heading2"/>
        <w:spacing w:before="280" w:after="120"/>
      </w:pPr>
      <w:r>
        <w:rPr>
          <w:rFonts w:ascii="Arial" w:cs="Arial" w:eastAsia="Arial" w:hAnsi="Arial"/>
          <w:b/>
          <w:bCs/>
          <w:color w:val="1565C0"/>
          <w:sz w:val="32"/>
          <w:szCs w:val="32"/>
        </w:rPr>
        <w:t xml:space="preserve">11.3  Kudu Console — The Hidden Debugging Superpower</w:t>
      </w:r>
    </w:p>
    <w:p>
      <w:pPr>
        <w:spacing w:before="0" w:after="140"/>
        <w:jc w:val="left"/>
      </w:pPr>
      <w:r>
        <w:rPr>
          <w:rFonts w:ascii="Arial" w:cs="Arial" w:eastAsia="Arial" w:hAnsi="Arial"/>
          <w:color w:val="1E293B"/>
          <w:sz w:val="22"/>
          <w:szCs w:val="22"/>
        </w:rPr>
        <w:t xml:space="preserve">Every Azure App Service has a built-in debugging portal called Kudu (also called the SCM site). Access it at:</w:t>
      </w:r>
    </w:p>
    <w:p>
      <w:pPr>
        <w:spacing w:before="0" w:after="140"/>
        <w:jc w:val="left"/>
      </w:pPr>
      <w:r>
        <w:rPr>
          <w:rFonts w:ascii="Arial" w:cs="Arial" w:eastAsia="Arial" w:hAnsi="Arial"/>
          <w:b/>
          <w:bCs/>
          <w:color w:val="1E293B"/>
          <w:sz w:val="22"/>
          <w:szCs w:val="22"/>
        </w:rPr>
        <w:t xml:space="preserve">https://medicare-api.scm.azurewebsites.net</w:t>
      </w:r>
    </w:p>
    <w:p>
      <w:pPr>
        <w:spacing w:before="0" w:after="140"/>
        <w:jc w:val="left"/>
      </w:pPr>
      <w:r>
        <w:rPr>
          <w:rFonts w:ascii="Arial" w:cs="Arial" w:eastAsia="Arial" w:hAnsi="Arial"/>
          <w:color w:val="1E293B"/>
          <w:sz w:val="22"/>
          <w:szCs w:val="22"/>
        </w:rPr>
        <w:t xml:space="preserve">Kudu provides:</w:t>
      </w:r>
    </w:p>
    <w:p>
      <w:pPr>
        <w:pStyle w:val="ListParagraph"/>
        <w:numPr>
          <w:ilvl w:val="0"/>
          <w:numId w:val="2"/>
        </w:numPr>
        <w:spacing w:before="0" w:after="80"/>
      </w:pPr>
      <w:r>
        <w:rPr>
          <w:rFonts w:ascii="Arial" w:cs="Arial" w:eastAsia="Arial" w:hAnsi="Arial"/>
          <w:color w:val="1E293B"/>
          <w:sz w:val="22"/>
          <w:szCs w:val="22"/>
        </w:rPr>
        <w:t xml:space="preserve">File explorer — verify your JAR file is deployed correctly and is the right version</w:t>
      </w:r>
    </w:p>
    <w:p>
      <w:pPr>
        <w:pStyle w:val="ListParagraph"/>
        <w:numPr>
          <w:ilvl w:val="0"/>
          <w:numId w:val="2"/>
        </w:numPr>
        <w:spacing w:before="0" w:after="80"/>
      </w:pPr>
      <w:r>
        <w:rPr>
          <w:rFonts w:ascii="Arial" w:cs="Arial" w:eastAsia="Arial" w:hAnsi="Arial"/>
          <w:color w:val="1E293B"/>
          <w:sz w:val="22"/>
          <w:szCs w:val="22"/>
        </w:rPr>
        <w:t xml:space="preserve">Bash/PowerShell console — run commands directly inside your application container</w:t>
      </w:r>
    </w:p>
    <w:p>
      <w:pPr>
        <w:pStyle w:val="ListParagraph"/>
        <w:numPr>
          <w:ilvl w:val="0"/>
          <w:numId w:val="2"/>
        </w:numPr>
        <w:spacing w:before="0" w:after="80"/>
      </w:pPr>
      <w:r>
        <w:rPr>
          <w:rFonts w:ascii="Arial" w:cs="Arial" w:eastAsia="Arial" w:hAnsi="Arial"/>
          <w:color w:val="1E293B"/>
          <w:sz w:val="22"/>
          <w:szCs w:val="22"/>
        </w:rPr>
        <w:t xml:space="preserve">Environment variable inspector — verify all App Settings are being injected correctly</w:t>
      </w:r>
    </w:p>
    <w:p>
      <w:pPr>
        <w:pStyle w:val="ListParagraph"/>
        <w:numPr>
          <w:ilvl w:val="0"/>
          <w:numId w:val="2"/>
        </w:numPr>
        <w:spacing w:before="0" w:after="80"/>
      </w:pPr>
      <w:r>
        <w:rPr>
          <w:rFonts w:ascii="Arial" w:cs="Arial" w:eastAsia="Arial" w:hAnsi="Arial"/>
          <w:color w:val="1E293B"/>
          <w:sz w:val="22"/>
          <w:szCs w:val="22"/>
        </w:rPr>
        <w:t xml:space="preserve">Process Explorer — see what processes are running and their memory usage</w:t>
      </w:r>
    </w:p>
    <w:p>
      <w:pPr>
        <w:pStyle w:val="ListParagraph"/>
        <w:numPr>
          <w:ilvl w:val="0"/>
          <w:numId w:val="2"/>
        </w:numPr>
        <w:spacing w:before="0" w:after="80"/>
      </w:pPr>
      <w:r>
        <w:rPr>
          <w:rFonts w:ascii="Arial" w:cs="Arial" w:eastAsia="Arial" w:hAnsi="Arial"/>
          <w:color w:val="1E293B"/>
          <w:sz w:val="22"/>
          <w:szCs w:val="22"/>
        </w:rPr>
        <w:t xml:space="preserve">Log file browser — access historical log files without the live stream</w:t>
      </w:r>
    </w:p>
    <w:p>
      <w:pPr>
        <w:spacing w:before="0" w:after="80"/>
      </w:pPr>
      <w:r>
        <w:t xml:space="preserve"/>
      </w:r>
    </w:p>
    <w:p>
      <w:pPr>
        <w:pStyle w:val="Heading2"/>
        <w:spacing w:before="280" w:after="120"/>
      </w:pPr>
      <w:r>
        <w:rPr>
          <w:rFonts w:ascii="Arial" w:cs="Arial" w:eastAsia="Arial" w:hAnsi="Arial"/>
          <w:b/>
          <w:bCs/>
          <w:color w:val="1565C0"/>
          <w:sz w:val="32"/>
          <w:szCs w:val="32"/>
        </w:rPr>
        <w:t xml:space="preserve">11.4  App Settings — Secrets Without Hardcoding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az webapp config appsettings set \</w:t>
            </w:r>
          </w:p>
          <w:p>
            <w:pPr>
              <w:spacing w:before="0" w:after="40"/>
            </w:pPr>
            <w:r>
              <w:rPr>
                <w:rFonts w:ascii="Courier New" w:cs="Courier New" w:eastAsia="Courier New" w:hAnsi="Courier New"/>
                <w:color w:val="98D8A8"/>
                <w:sz w:val="19"/>
                <w:szCs w:val="19"/>
              </w:rPr>
              <w:t xml:space="preserve">  --name medicare-api \</w:t>
            </w:r>
          </w:p>
          <w:p>
            <w:pPr>
              <w:spacing w:before="0" w:after="40"/>
            </w:pPr>
            <w:r>
              <w:rPr>
                <w:rFonts w:ascii="Courier New" w:cs="Courier New" w:eastAsia="Courier New" w:hAnsi="Courier New"/>
                <w:color w:val="98D8A8"/>
                <w:sz w:val="19"/>
                <w:szCs w:val="19"/>
              </w:rPr>
              <w:t xml:space="preserve">  --resource-group medicare-backend-rg \</w:t>
            </w:r>
          </w:p>
          <w:p>
            <w:pPr>
              <w:spacing w:before="0" w:after="40"/>
            </w:pPr>
            <w:r>
              <w:rPr>
                <w:rFonts w:ascii="Courier New" w:cs="Courier New" w:eastAsia="Courier New" w:hAnsi="Courier New"/>
                <w:color w:val="98D8A8"/>
                <w:sz w:val="19"/>
                <w:szCs w:val="19"/>
              </w:rPr>
              <w:t xml:space="preserve">  --settings \</w:t>
            </w:r>
          </w:p>
          <w:p>
            <w:pPr>
              <w:spacing w:before="0" w:after="40"/>
            </w:pPr>
            <w:r>
              <w:rPr>
                <w:rFonts w:ascii="Courier New" w:cs="Courier New" w:eastAsia="Courier New" w:hAnsi="Courier New"/>
                <w:color w:val="98D8A8"/>
                <w:sz w:val="19"/>
                <w:szCs w:val="19"/>
              </w:rPr>
              <w:t xml:space="preserve">    SPRING_DATASOURCE_URL='jdbc:sqlserver://medicare-sql.database.windows.net...' \</w:t>
            </w:r>
          </w:p>
          <w:p>
            <w:pPr>
              <w:spacing w:before="0" w:after="40"/>
            </w:pPr>
            <w:r>
              <w:rPr>
                <w:rFonts w:ascii="Courier New" w:cs="Courier New" w:eastAsia="Courier New" w:hAnsi="Courier New"/>
                <w:color w:val="98D8A8"/>
                <w:sz w:val="19"/>
                <w:szCs w:val="19"/>
              </w:rPr>
              <w:t xml:space="preserve">    SPRING_DATASOURCE_PASSWORD='Secure@Pass123!' \</w:t>
            </w:r>
          </w:p>
          <w:p>
            <w:pPr>
              <w:spacing w:before="0" w:after="40"/>
            </w:pPr>
            <w:r>
              <w:rPr>
                <w:rFonts w:ascii="Courier New" w:cs="Courier New" w:eastAsia="Courier New" w:hAnsi="Courier New"/>
                <w:color w:val="98D8A8"/>
                <w:sz w:val="19"/>
                <w:szCs w:val="19"/>
              </w:rPr>
              <w:t xml:space="preserve">    SPRING_PROFILES_ACTIVE='prod'</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Spring Boot automatically maps environment variable names:</w:t>
            </w:r>
          </w:p>
          <w:p>
            <w:pPr>
              <w:spacing w:before="0" w:after="40"/>
            </w:pPr>
            <w:r>
              <w:rPr>
                <w:rFonts w:ascii="Courier New" w:cs="Courier New" w:eastAsia="Courier New" w:hAnsi="Courier New"/>
                <w:color w:val="98D8A8"/>
                <w:sz w:val="19"/>
                <w:szCs w:val="19"/>
              </w:rPr>
              <w:t xml:space="preserve"># SPRING_DATASOURCE_URL → spring.datasource.url</w:t>
            </w:r>
          </w:p>
          <w:p>
            <w:pPr>
              <w:spacing w:before="0" w:after="40"/>
            </w:pPr>
            <w:r>
              <w:rPr>
                <w:rFonts w:ascii="Courier New" w:cs="Courier New" w:eastAsia="Courier New" w:hAnsi="Courier New"/>
                <w:color w:val="98D8A8"/>
                <w:sz w:val="19"/>
                <w:szCs w:val="19"/>
              </w:rPr>
              <w:t xml:space="preserve"># SPRING_PROFILES_ACTIVE → spring.profiles.active</w:t>
            </w:r>
          </w:p>
          <w:p>
            <w:pPr>
              <w:spacing w:before="0" w:after="40"/>
            </w:pPr>
            <w:r>
              <w:rPr>
                <w:rFonts w:ascii="Courier New" w:cs="Courier New" w:eastAsia="Courier New" w:hAnsi="Courier New"/>
                <w:color w:val="98D8A8"/>
                <w:sz w:val="19"/>
                <w:szCs w:val="19"/>
              </w:rPr>
              <w:t xml:space="preserve"># No code changes needed — fully transparent to your application</w:t>
            </w:r>
          </w:p>
        </w:tc>
      </w:tr>
    </w:tbl>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5100" w:sz="3"/>
              <w:left w:val="single" w:color="E65100" w:sz="12"/>
              <w:bottom w:val="single" w:color="E65100" w:sz="3"/>
              <w:right w:val="single" w:color="E65100" w:sz="3"/>
            </w:tcBorders>
            <w:shd w:fill="FFF3E0" w:val="clear"/>
            <w:tcMar>
              <w:top w:type="dxa" w:w="120"/>
              <w:left w:type="dxa" w:w="200"/>
              <w:bottom w:type="dxa" w:w="120"/>
              <w:right w:type="dxa" w:w="160"/>
            </w:tcMar>
          </w:tcPr>
          <w:p>
            <w:pPr>
              <w:spacing w:before="0" w:after="100"/>
            </w:pPr>
            <w:r>
              <w:rPr>
                <w:rFonts w:ascii="Arial" w:cs="Arial" w:eastAsia="Arial" w:hAnsi="Arial"/>
                <w:b/>
                <w:bCs/>
                <w:color w:val="E65100"/>
                <w:sz w:val="20"/>
                <w:szCs w:val="20"/>
              </w:rPr>
              <w:t xml:space="preserve">⚠️  BEGINNER MISTAKE</w:t>
            </w:r>
          </w:p>
          <w:p>
            <w:pPr>
              <w:spacing w:before="0" w:after="80"/>
            </w:pPr>
            <w:r>
              <w:rPr>
                <w:rFonts w:ascii="Arial" w:cs="Arial" w:eastAsia="Arial" w:hAnsi="Arial"/>
                <w:color w:val="1E293B"/>
                <w:sz w:val="21"/>
                <w:szCs w:val="21"/>
              </w:rPr>
              <w:t xml:space="preserve">NEVER commit database passwords or API keys to Git. This is a critical security violation. In Session 2, we replace manually set App Settings with Azure Key Vault references — the professional enterprise standard.</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237E" w:sz="8"/>
              <w:left w:val="single" w:color="1A237E" w:sz="8"/>
              <w:bottom w:val="single" w:color="1A237E" w:sz="8"/>
              <w:right w:val="single" w:color="1A237E" w:sz="8"/>
            </w:tcBorders>
            <w:shd w:fill="1A237E" w:val="clear"/>
            <w:tcMar>
              <w:top w:type="dxa" w:w="220"/>
              <w:left w:type="dxa" w:w="250"/>
              <w:bottom w:type="dxa" w:w="220"/>
              <w:right w:type="dxa" w:w="250"/>
            </w:tcMar>
          </w:tcPr>
          <w:p>
            <w:pPr>
              <w:spacing w:before="0" w:after="60"/>
            </w:pPr>
            <w:r>
              <w:rPr>
                <w:rFonts w:ascii="Arial" w:cs="Arial" w:eastAsia="Arial" w:hAnsi="Arial"/>
                <w:b/>
                <w:bCs/>
                <w:color w:val="00ACC1"/>
                <w:spacing w:val="100"/>
                <w:sz w:val="22"/>
                <w:szCs w:val="22"/>
              </w:rPr>
              <w:t xml:space="preserve">SESSION 02</w:t>
            </w:r>
          </w:p>
          <w:p>
            <w:pPr>
              <w:spacing w:before="0" w:after="80"/>
            </w:pPr>
            <w:r>
              <w:rPr>
                <w:rFonts w:ascii="Arial" w:cs="Arial" w:eastAsia="Arial" w:hAnsi="Arial"/>
                <w:b/>
                <w:bCs/>
                <w:color w:val="FFFFFF"/>
                <w:sz w:val="44"/>
                <w:szCs w:val="44"/>
              </w:rPr>
              <w:t xml:space="preserve">Security, IaC &amp; DevOps Automation</w:t>
            </w:r>
          </w:p>
          <w:p>
            <w:pPr>
              <w:spacing w:before="0" w:after="0"/>
            </w:pPr>
            <w:r>
              <w:rPr>
                <w:rFonts w:ascii="Arial" w:cs="Arial" w:eastAsia="Arial" w:hAnsi="Arial"/>
                <w:color w:val="90CAF9"/>
                <w:sz w:val="22"/>
                <w:szCs w:val="22"/>
              </w:rPr>
              <w:t xml:space="preserve">Building Production-Ready, Secure, Automated Azure Systems</w:t>
            </w:r>
          </w:p>
        </w:tc>
      </w:tr>
    </w:tbl>
    <w:p>
      <w:pPr>
        <w:spacing w:before="0" w:after="200"/>
      </w:pPr>
      <w:r>
        <w:t xml:space="preserve"/>
      </w:r>
    </w:p>
    <w:p>
      <w:pPr>
        <w:pStyle w:val="Heading1"/>
        <w:spacing w:before="320" w:after="160"/>
      </w:pPr>
      <w:r>
        <w:rPr>
          <w:rFonts w:ascii="Arial" w:cs="Arial" w:eastAsia="Arial" w:hAnsi="Arial"/>
          <w:b/>
          <w:bCs/>
          <w:color w:val="1A237E"/>
          <w:sz w:val="40"/>
          <w:szCs w:val="40"/>
        </w:rPr>
        <w:t xml:space="preserve">12.  Azure Bicep — Modern Infrastructure as Code</w:t>
      </w:r>
    </w:p>
    <w:p>
      <w:pPr>
        <w:pStyle w:val="Heading2"/>
        <w:spacing w:before="280" w:after="120"/>
      </w:pPr>
      <w:r>
        <w:rPr>
          <w:rFonts w:ascii="Arial" w:cs="Arial" w:eastAsia="Arial" w:hAnsi="Arial"/>
          <w:b/>
          <w:bCs/>
          <w:color w:val="1565C0"/>
          <w:sz w:val="32"/>
          <w:szCs w:val="32"/>
        </w:rPr>
        <w:t xml:space="preserve">12.1  Why Bicep Exists</w:t>
      </w:r>
    </w:p>
    <w:p>
      <w:pPr>
        <w:spacing w:before="0" w:after="140"/>
        <w:jc w:val="left"/>
      </w:pPr>
      <w:r>
        <w:rPr>
          <w:rFonts w:ascii="Arial" w:cs="Arial" w:eastAsia="Arial" w:hAnsi="Arial"/>
          <w:color w:val="1E293B"/>
          <w:sz w:val="22"/>
          <w:szCs w:val="22"/>
        </w:rPr>
        <w:t xml:space="preserve">ARM Templates in raw JSON are powerful but painful to write. A simple App Service might require 150 lines of verbose, deeply nested JSON. Bicep is Microsoft's Domain Specific Language (DSL) that compiles to ARM JSON — dramatically cleaner syntax, full IntelliSense in VS Code, and Microsoft's official recommendation for new Azure projects.</w:t>
      </w:r>
    </w:p>
    <w:p>
      <w:pPr>
        <w:spacing w:before="0" w:after="140"/>
        <w:jc w:val="left"/>
      </w:pPr>
      <w:r>
        <w:rPr>
          <w:rFonts w:ascii="Arial" w:cs="Arial" w:eastAsia="Arial" w:hAnsi="Arial"/>
          <w:color w:val="1E293B"/>
          <w:sz w:val="22"/>
          <w:szCs w:val="22"/>
        </w:rPr>
        <w:t xml:space="preserve">The critical point: Bicep adds no new capabilities. Anything you can do in ARM JSON, you can do in Bicep — but faster, more cleanly, with less code. Azure never sees Bicep — only the compiled ARM template.</w:t>
      </w:r>
    </w:p>
    <w:p>
      <w:pPr>
        <w:spacing w:before="0" w:after="80"/>
      </w:pPr>
      <w:r>
        <w:t xml:space="preserve"/>
      </w:r>
    </w:p>
    <w:p>
      <w:pPr>
        <w:pStyle w:val="Heading2"/>
        <w:spacing w:before="280" w:after="120"/>
      </w:pPr>
      <w:r>
        <w:rPr>
          <w:rFonts w:ascii="Arial" w:cs="Arial" w:eastAsia="Arial" w:hAnsi="Arial"/>
          <w:b/>
          <w:bCs/>
          <w:color w:val="1565C0"/>
          <w:sz w:val="32"/>
          <w:szCs w:val="32"/>
        </w:rPr>
        <w:t xml:space="preserve">12.2  Bicep File Anatomy</w:t>
      </w:r>
    </w:p>
    <w:p>
      <w:pPr>
        <w:spacing w:before="0" w:after="140"/>
        <w:jc w:val="left"/>
      </w:pPr>
      <w:r>
        <w:rPr>
          <w:rFonts w:ascii="Arial" w:cs="Arial" w:eastAsia="Arial" w:hAnsi="Arial"/>
          <w:color w:val="1E293B"/>
          <w:sz w:val="22"/>
          <w:szCs w:val="22"/>
        </w:rPr>
        <w:t xml:space="preserve">A Bicep file has five sections (all optional except resources):</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760"/>
      </w:tblGrid>
      <w:tr>
        <w:tc>
          <w:tcPr>
            <w:tcW w:type="dxa" w:w="18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Section</w:t>
            </w:r>
          </w:p>
        </w:tc>
        <w:tc>
          <w:tcPr>
            <w:tcW w:type="dxa" w:w="45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Purpose</w:t>
            </w:r>
          </w:p>
        </w:tc>
        <w:tc>
          <w:tcPr>
            <w:tcW w:type="dxa" w:w="376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Equivalent 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Parameters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Inputs from outside — different values per environment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Function arguments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Variables</w:t>
            </w:r>
          </w:p>
        </w:tc>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Internal computed values reused within the template</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Local variables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Resources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The actual Azure services to create or manage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The main body</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Modules</w:t>
            </w:r>
          </w:p>
        </w:tc>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References to other Bicep files for reusability</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Function calls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Outputs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Values returned after deployment for use by other tools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Return values</w:t>
            </w:r>
          </w:p>
        </w:tc>
      </w:tr>
    </w:tbl>
    <w:p>
      <w:pPr>
        <w:spacing w:before="0" w:after="80"/>
      </w:pPr>
      <w:r>
        <w:t xml:space="preserve"/>
      </w:r>
    </w:p>
    <w:p>
      <w:pPr>
        <w:pStyle w:val="Heading2"/>
        <w:spacing w:before="280" w:after="120"/>
      </w:pPr>
      <w:r>
        <w:rPr>
          <w:rFonts w:ascii="Arial" w:cs="Arial" w:eastAsia="Arial" w:hAnsi="Arial"/>
          <w:b/>
          <w:bCs/>
          <w:color w:val="1565C0"/>
          <w:sz w:val="32"/>
          <w:szCs w:val="32"/>
        </w:rPr>
        <w:t xml:space="preserve">12.3  Complete MediCare Bicep Template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 medicare-infrastructure.bicep</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 PARAMETERS ──────────────────────────────────────────</w:t>
            </w:r>
          </w:p>
          <w:p>
            <w:pPr>
              <w:spacing w:before="0" w:after="40"/>
            </w:pPr>
            <w:r>
              <w:rPr>
                <w:rFonts w:ascii="Courier New" w:cs="Courier New" w:eastAsia="Courier New" w:hAnsi="Courier New"/>
                <w:color w:val="98D8A8"/>
                <w:sz w:val="19"/>
                <w:szCs w:val="19"/>
              </w:rPr>
              <w:t xml:space="preserve">@description('Environment: dev, staging, or prod')</w:t>
            </w:r>
          </w:p>
          <w:p>
            <w:pPr>
              <w:spacing w:before="0" w:after="40"/>
            </w:pPr>
            <w:r>
              <w:rPr>
                <w:rFonts w:ascii="Courier New" w:cs="Courier New" w:eastAsia="Courier New" w:hAnsi="Courier New"/>
                <w:color w:val="98D8A8"/>
                <w:sz w:val="19"/>
                <w:szCs w:val="19"/>
              </w:rPr>
              <w:t xml:space="preserve">@allowed(['dev', 'staging', 'prod'])</w:t>
            </w:r>
          </w:p>
          <w:p>
            <w:pPr>
              <w:spacing w:before="0" w:after="40"/>
            </w:pPr>
            <w:r>
              <w:rPr>
                <w:rFonts w:ascii="Courier New" w:cs="Courier New" w:eastAsia="Courier New" w:hAnsi="Courier New"/>
                <w:color w:val="98D8A8"/>
                <w:sz w:val="19"/>
                <w:szCs w:val="19"/>
              </w:rPr>
              <w:t xml:space="preserve">param environment string = 'dev'</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param location string = resourceGroup().location</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@secure()  // Never logged or shown in deployment history</w:t>
            </w:r>
          </w:p>
          <w:p>
            <w:pPr>
              <w:spacing w:before="0" w:after="40"/>
            </w:pPr>
            <w:r>
              <w:rPr>
                <w:rFonts w:ascii="Courier New" w:cs="Courier New" w:eastAsia="Courier New" w:hAnsi="Courier New"/>
                <w:color w:val="98D8A8"/>
                <w:sz w:val="19"/>
                <w:szCs w:val="19"/>
              </w:rPr>
              <w:t xml:space="preserve">param sqlAdminPassword string</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 VARIABLES ──────────────────────────────────────────</w:t>
            </w:r>
          </w:p>
          <w:p>
            <w:pPr>
              <w:spacing w:before="0" w:after="40"/>
            </w:pPr>
            <w:r>
              <w:rPr>
                <w:rFonts w:ascii="Courier New" w:cs="Courier New" w:eastAsia="Courier New" w:hAnsi="Courier New"/>
                <w:color w:val="98D8A8"/>
                <w:sz w:val="19"/>
                <w:szCs w:val="19"/>
              </w:rPr>
              <w:t xml:space="preserve">var appName = 'medicare-api-${environment}'</w:t>
            </w:r>
          </w:p>
          <w:p>
            <w:pPr>
              <w:spacing w:before="0" w:after="40"/>
            </w:pPr>
            <w:r>
              <w:rPr>
                <w:rFonts w:ascii="Courier New" w:cs="Courier New" w:eastAsia="Courier New" w:hAnsi="Courier New"/>
                <w:color w:val="98D8A8"/>
                <w:sz w:val="19"/>
                <w:szCs w:val="19"/>
              </w:rPr>
              <w:t xml:space="preserve">var isProd = environment == 'prod'</w:t>
            </w:r>
          </w:p>
          <w:p>
            <w:pPr>
              <w:spacing w:before="0" w:after="40"/>
            </w:pPr>
            <w:r>
              <w:rPr>
                <w:rFonts w:ascii="Courier New" w:cs="Courier New" w:eastAsia="Courier New" w:hAnsi="Courier New"/>
                <w:color w:val="98D8A8"/>
                <w:sz w:val="19"/>
                <w:szCs w:val="19"/>
              </w:rPr>
              <w:t xml:space="preserve">var commonTags = { Environment: environment, Project: 'MediCare', ManagedBy: 'Bicep' }</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 RESOURCES ──────────────────────────────────────────</w:t>
            </w:r>
          </w:p>
          <w:p>
            <w:pPr>
              <w:spacing w:before="0" w:after="40"/>
            </w:pPr>
            <w:r>
              <w:rPr>
                <w:rFonts w:ascii="Courier New" w:cs="Courier New" w:eastAsia="Courier New" w:hAnsi="Courier New"/>
                <w:color w:val="98D8A8"/>
                <w:sz w:val="19"/>
                <w:szCs w:val="19"/>
              </w:rPr>
              <w:t xml:space="preserve">resource appServicePlan 'Microsoft.Web/serverfarms@2022-03-01' = {</w:t>
            </w:r>
          </w:p>
          <w:p>
            <w:pPr>
              <w:spacing w:before="0" w:after="40"/>
            </w:pPr>
            <w:r>
              <w:rPr>
                <w:rFonts w:ascii="Courier New" w:cs="Courier New" w:eastAsia="Courier New" w:hAnsi="Courier New"/>
                <w:color w:val="98D8A8"/>
                <w:sz w:val="19"/>
                <w:szCs w:val="19"/>
              </w:rPr>
              <w:t xml:space="preserve">  name: 'medicare-asp-${environment}'</w:t>
            </w:r>
          </w:p>
          <w:p>
            <w:pPr>
              <w:spacing w:before="0" w:after="40"/>
            </w:pPr>
            <w:r>
              <w:rPr>
                <w:rFonts w:ascii="Courier New" w:cs="Courier New" w:eastAsia="Courier New" w:hAnsi="Courier New"/>
                <w:color w:val="98D8A8"/>
                <w:sz w:val="19"/>
                <w:szCs w:val="19"/>
              </w:rPr>
              <w:t xml:space="preserve">  location: location</w:t>
            </w:r>
          </w:p>
          <w:p>
            <w:pPr>
              <w:spacing w:before="0" w:after="40"/>
            </w:pPr>
            <w:r>
              <w:rPr>
                <w:rFonts w:ascii="Courier New" w:cs="Courier New" w:eastAsia="Courier New" w:hAnsi="Courier New"/>
                <w:color w:val="98D8A8"/>
                <w:sz w:val="19"/>
                <w:szCs w:val="19"/>
              </w:rPr>
              <w:t xml:space="preserve">  tags: commonTags</w:t>
            </w:r>
          </w:p>
          <w:p>
            <w:pPr>
              <w:spacing w:before="0" w:after="40"/>
            </w:pPr>
            <w:r>
              <w:rPr>
                <w:rFonts w:ascii="Courier New" w:cs="Courier New" w:eastAsia="Courier New" w:hAnsi="Courier New"/>
                <w:color w:val="98D8A8"/>
                <w:sz w:val="19"/>
                <w:szCs w:val="19"/>
              </w:rPr>
              <w:t xml:space="preserve">  sku: { name: isProd ? 'S2' : 'B1' }  // Prod gets S2, dev saves cost with B1</w:t>
            </w:r>
          </w:p>
          <w:p>
            <w:pPr>
              <w:spacing w:before="0" w:after="40"/>
            </w:pPr>
            <w:r>
              <w:rPr>
                <w:rFonts w:ascii="Courier New" w:cs="Courier New" w:eastAsia="Courier New" w:hAnsi="Courier New"/>
                <w:color w:val="98D8A8"/>
                <w:sz w:val="19"/>
                <w:szCs w:val="19"/>
              </w:rPr>
              <w:t xml:space="preserve">  kind: 'linux'</w:t>
            </w:r>
          </w:p>
          <w:p>
            <w:pPr>
              <w:spacing w:before="0" w:after="40"/>
            </w:pPr>
            <w:r>
              <w:rPr>
                <w:rFonts w:ascii="Courier New" w:cs="Courier New" w:eastAsia="Courier New" w:hAnsi="Courier New"/>
                <w:color w:val="98D8A8"/>
                <w:sz w:val="19"/>
                <w:szCs w:val="19"/>
              </w:rPr>
              <w:t xml:space="preserve">  properties: { reserved: true }</w:t>
            </w:r>
          </w:p>
          <w:p>
            <w:pPr>
              <w:spacing w:before="0" w:after="40"/>
            </w:pPr>
            <w:r>
              <w:rPr>
                <w:rFonts w:ascii="Courier New" w:cs="Courier New" w:eastAsia="Courier New" w:hAnsi="Courier New"/>
                <w:color w:val="98D8A8"/>
                <w:sz w:val="19"/>
                <w:szCs w:val="19"/>
              </w:rPr>
              <w:t xml:space="preserve">}</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resource webApp 'Microsoft.Web/sites@2022-03-01' = {</w:t>
            </w:r>
          </w:p>
          <w:p>
            <w:pPr>
              <w:spacing w:before="0" w:after="40"/>
            </w:pPr>
            <w:r>
              <w:rPr>
                <w:rFonts w:ascii="Courier New" w:cs="Courier New" w:eastAsia="Courier New" w:hAnsi="Courier New"/>
                <w:color w:val="98D8A8"/>
                <w:sz w:val="19"/>
                <w:szCs w:val="19"/>
              </w:rPr>
              <w:t xml:space="preserve">  name: appName</w:t>
            </w:r>
          </w:p>
          <w:p>
            <w:pPr>
              <w:spacing w:before="0" w:after="40"/>
            </w:pPr>
            <w:r>
              <w:rPr>
                <w:rFonts w:ascii="Courier New" w:cs="Courier New" w:eastAsia="Courier New" w:hAnsi="Courier New"/>
                <w:color w:val="98D8A8"/>
                <w:sz w:val="19"/>
                <w:szCs w:val="19"/>
              </w:rPr>
              <w:t xml:space="preserve">  location: location</w:t>
            </w:r>
          </w:p>
          <w:p>
            <w:pPr>
              <w:spacing w:before="0" w:after="40"/>
            </w:pPr>
            <w:r>
              <w:rPr>
                <w:rFonts w:ascii="Courier New" w:cs="Courier New" w:eastAsia="Courier New" w:hAnsi="Courier New"/>
                <w:color w:val="98D8A8"/>
                <w:sz w:val="19"/>
                <w:szCs w:val="19"/>
              </w:rPr>
              <w:t xml:space="preserve">  tags: commonTags</w:t>
            </w:r>
          </w:p>
          <w:p>
            <w:pPr>
              <w:spacing w:before="0" w:after="40"/>
            </w:pPr>
            <w:r>
              <w:rPr>
                <w:rFonts w:ascii="Courier New" w:cs="Courier New" w:eastAsia="Courier New" w:hAnsi="Courier New"/>
                <w:color w:val="98D8A8"/>
                <w:sz w:val="19"/>
                <w:szCs w:val="19"/>
              </w:rPr>
              <w:t xml:space="preserve">  properties: {</w:t>
            </w:r>
          </w:p>
          <w:p>
            <w:pPr>
              <w:spacing w:before="0" w:after="40"/>
            </w:pPr>
            <w:r>
              <w:rPr>
                <w:rFonts w:ascii="Courier New" w:cs="Courier New" w:eastAsia="Courier New" w:hAnsi="Courier New"/>
                <w:color w:val="98D8A8"/>
                <w:sz w:val="19"/>
                <w:szCs w:val="19"/>
              </w:rPr>
              <w:t xml:space="preserve">    serverFarmId: appServicePlan.id</w:t>
            </w:r>
          </w:p>
          <w:p>
            <w:pPr>
              <w:spacing w:before="0" w:after="40"/>
            </w:pPr>
            <w:r>
              <w:rPr>
                <w:rFonts w:ascii="Courier New" w:cs="Courier New" w:eastAsia="Courier New" w:hAnsi="Courier New"/>
                <w:color w:val="98D8A8"/>
                <w:sz w:val="19"/>
                <w:szCs w:val="19"/>
              </w:rPr>
              <w:t xml:space="preserve">    httpsOnly: true  // Security: enforce HTTPS at platform level</w:t>
            </w:r>
          </w:p>
          <w:p>
            <w:pPr>
              <w:spacing w:before="0" w:after="40"/>
            </w:pPr>
            <w:r>
              <w:rPr>
                <w:rFonts w:ascii="Courier New" w:cs="Courier New" w:eastAsia="Courier New" w:hAnsi="Courier New"/>
                <w:color w:val="98D8A8"/>
                <w:sz w:val="19"/>
                <w:szCs w:val="19"/>
              </w:rPr>
              <w:t xml:space="preserve">    siteConfig: {</w:t>
            </w:r>
          </w:p>
          <w:p>
            <w:pPr>
              <w:spacing w:before="0" w:after="40"/>
            </w:pPr>
            <w:r>
              <w:rPr>
                <w:rFonts w:ascii="Courier New" w:cs="Courier New" w:eastAsia="Courier New" w:hAnsi="Courier New"/>
                <w:color w:val="98D8A8"/>
                <w:sz w:val="19"/>
                <w:szCs w:val="19"/>
              </w:rPr>
              <w:t xml:space="preserve">      linuxFxVersion: 'JAVA|17-java17'</w:t>
            </w:r>
          </w:p>
          <w:p>
            <w:pPr>
              <w:spacing w:before="0" w:after="40"/>
            </w:pPr>
            <w:r>
              <w:rPr>
                <w:rFonts w:ascii="Courier New" w:cs="Courier New" w:eastAsia="Courier New" w:hAnsi="Courier New"/>
                <w:color w:val="98D8A8"/>
                <w:sz w:val="19"/>
                <w:szCs w:val="19"/>
              </w:rPr>
              <w:t xml:space="preserve">      alwaysOn: isProd  // Keep warm in prod, save cost in dev</w:t>
            </w:r>
          </w:p>
          <w:p>
            <w:pPr>
              <w:spacing w:before="0" w:after="40"/>
            </w:pPr>
            <w:r>
              <w:rPr>
                <w:rFonts w:ascii="Courier New" w:cs="Courier New" w:eastAsia="Courier New" w:hAnsi="Courier New"/>
                <w:color w:val="98D8A8"/>
                <w:sz w:val="19"/>
                <w:szCs w:val="19"/>
              </w:rPr>
              <w:t xml:space="preserve">    }</w:t>
            </w:r>
          </w:p>
          <w:p>
            <w:pPr>
              <w:spacing w:before="0" w:after="40"/>
            </w:pPr>
            <w:r>
              <w:rPr>
                <w:rFonts w:ascii="Courier New" w:cs="Courier New" w:eastAsia="Courier New" w:hAnsi="Courier New"/>
                <w:color w:val="98D8A8"/>
                <w:sz w:val="19"/>
                <w:szCs w:val="19"/>
              </w:rPr>
              <w:t xml:space="preserve">  }</w:t>
            </w:r>
          </w:p>
          <w:p>
            <w:pPr>
              <w:spacing w:before="0" w:after="40"/>
            </w:pPr>
            <w:r>
              <w:rPr>
                <w:rFonts w:ascii="Courier New" w:cs="Courier New" w:eastAsia="Courier New" w:hAnsi="Courier New"/>
                <w:color w:val="98D8A8"/>
                <w:sz w:val="19"/>
                <w:szCs w:val="19"/>
              </w:rPr>
              <w:t xml:space="preserve">  identity: { type: 'SystemAssigned' }  // Managed Identity for Key Vault</w:t>
            </w:r>
          </w:p>
          <w:p>
            <w:pPr>
              <w:spacing w:before="0" w:after="40"/>
            </w:pPr>
            <w:r>
              <w:rPr>
                <w:rFonts w:ascii="Courier New" w:cs="Courier New" w:eastAsia="Courier New" w:hAnsi="Courier New"/>
                <w:color w:val="98D8A8"/>
                <w:sz w:val="19"/>
                <w:szCs w:val="19"/>
              </w:rPr>
              <w:t xml:space="preserve">}</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resource sqlServer 'Microsoft.Sql/servers@2022-05-01-preview' = {</w:t>
            </w:r>
          </w:p>
          <w:p>
            <w:pPr>
              <w:spacing w:before="0" w:after="40"/>
            </w:pPr>
            <w:r>
              <w:rPr>
                <w:rFonts w:ascii="Courier New" w:cs="Courier New" w:eastAsia="Courier New" w:hAnsi="Courier New"/>
                <w:color w:val="98D8A8"/>
                <w:sz w:val="19"/>
                <w:szCs w:val="19"/>
              </w:rPr>
              <w:t xml:space="preserve">  name: 'medicare-sql-${environment}'</w:t>
            </w:r>
          </w:p>
          <w:p>
            <w:pPr>
              <w:spacing w:before="0" w:after="40"/>
            </w:pPr>
            <w:r>
              <w:rPr>
                <w:rFonts w:ascii="Courier New" w:cs="Courier New" w:eastAsia="Courier New" w:hAnsi="Courier New"/>
                <w:color w:val="98D8A8"/>
                <w:sz w:val="19"/>
                <w:szCs w:val="19"/>
              </w:rPr>
              <w:t xml:space="preserve">  location: location</w:t>
            </w:r>
          </w:p>
          <w:p>
            <w:pPr>
              <w:spacing w:before="0" w:after="40"/>
            </w:pPr>
            <w:r>
              <w:rPr>
                <w:rFonts w:ascii="Courier New" w:cs="Courier New" w:eastAsia="Courier New" w:hAnsi="Courier New"/>
                <w:color w:val="98D8A8"/>
                <w:sz w:val="19"/>
                <w:szCs w:val="19"/>
              </w:rPr>
              <w:t xml:space="preserve">  tags: commonTags</w:t>
            </w:r>
          </w:p>
          <w:p>
            <w:pPr>
              <w:spacing w:before="0" w:after="40"/>
            </w:pPr>
            <w:r>
              <w:rPr>
                <w:rFonts w:ascii="Courier New" w:cs="Courier New" w:eastAsia="Courier New" w:hAnsi="Courier New"/>
                <w:color w:val="98D8A8"/>
                <w:sz w:val="19"/>
                <w:szCs w:val="19"/>
              </w:rPr>
              <w:t xml:space="preserve">  properties: {</w:t>
            </w:r>
          </w:p>
          <w:p>
            <w:pPr>
              <w:spacing w:before="0" w:after="40"/>
            </w:pPr>
            <w:r>
              <w:rPr>
                <w:rFonts w:ascii="Courier New" w:cs="Courier New" w:eastAsia="Courier New" w:hAnsi="Courier New"/>
                <w:color w:val="98D8A8"/>
                <w:sz w:val="19"/>
                <w:szCs w:val="19"/>
              </w:rPr>
              <w:t xml:space="preserve">    administratorLogin: 'sqladminuser'</w:t>
            </w:r>
          </w:p>
          <w:p>
            <w:pPr>
              <w:spacing w:before="0" w:after="40"/>
            </w:pPr>
            <w:r>
              <w:rPr>
                <w:rFonts w:ascii="Courier New" w:cs="Courier New" w:eastAsia="Courier New" w:hAnsi="Courier New"/>
                <w:color w:val="98D8A8"/>
                <w:sz w:val="19"/>
                <w:szCs w:val="19"/>
              </w:rPr>
              <w:t xml:space="preserve">    administratorLoginPassword: sqlAdminPassword</w:t>
            </w:r>
          </w:p>
          <w:p>
            <w:pPr>
              <w:spacing w:before="0" w:after="40"/>
            </w:pPr>
            <w:r>
              <w:rPr>
                <w:rFonts w:ascii="Courier New" w:cs="Courier New" w:eastAsia="Courier New" w:hAnsi="Courier New"/>
                <w:color w:val="98D8A8"/>
                <w:sz w:val="19"/>
                <w:szCs w:val="19"/>
              </w:rPr>
              <w:t xml:space="preserve">    minimalTlsVersion: '1.2'  // Enforce minimum TLS version</w:t>
            </w:r>
          </w:p>
          <w:p>
            <w:pPr>
              <w:spacing w:before="0" w:after="40"/>
            </w:pPr>
            <w:r>
              <w:rPr>
                <w:rFonts w:ascii="Courier New" w:cs="Courier New" w:eastAsia="Courier New" w:hAnsi="Courier New"/>
                <w:color w:val="98D8A8"/>
                <w:sz w:val="19"/>
                <w:szCs w:val="19"/>
              </w:rPr>
              <w:t xml:space="preserve">  }</w:t>
            </w:r>
          </w:p>
          <w:p>
            <w:pPr>
              <w:spacing w:before="0" w:after="40"/>
            </w:pPr>
            <w:r>
              <w:rPr>
                <w:rFonts w:ascii="Courier New" w:cs="Courier New" w:eastAsia="Courier New" w:hAnsi="Courier New"/>
                <w:color w:val="98D8A8"/>
                <w:sz w:val="19"/>
                <w:szCs w:val="19"/>
              </w:rPr>
              <w:t xml:space="preserve">}</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resource sqlDatabase 'Microsoft.Sql/servers/databases@2022-05-01-preview' = {</w:t>
            </w:r>
          </w:p>
          <w:p>
            <w:pPr>
              <w:spacing w:before="0" w:after="40"/>
            </w:pPr>
            <w:r>
              <w:rPr>
                <w:rFonts w:ascii="Courier New" w:cs="Courier New" w:eastAsia="Courier New" w:hAnsi="Courier New"/>
                <w:color w:val="98D8A8"/>
                <w:sz w:val="19"/>
                <w:szCs w:val="19"/>
              </w:rPr>
              <w:t xml:space="preserve">  parent: sqlServer</w:t>
            </w:r>
          </w:p>
          <w:p>
            <w:pPr>
              <w:spacing w:before="0" w:after="40"/>
            </w:pPr>
            <w:r>
              <w:rPr>
                <w:rFonts w:ascii="Courier New" w:cs="Courier New" w:eastAsia="Courier New" w:hAnsi="Courier New"/>
                <w:color w:val="98D8A8"/>
                <w:sz w:val="19"/>
                <w:szCs w:val="19"/>
              </w:rPr>
              <w:t xml:space="preserve">  name: 'MediCareDB'</w:t>
            </w:r>
          </w:p>
          <w:p>
            <w:pPr>
              <w:spacing w:before="0" w:after="40"/>
            </w:pPr>
            <w:r>
              <w:rPr>
                <w:rFonts w:ascii="Courier New" w:cs="Courier New" w:eastAsia="Courier New" w:hAnsi="Courier New"/>
                <w:color w:val="98D8A8"/>
                <w:sz w:val="19"/>
                <w:szCs w:val="19"/>
              </w:rPr>
              <w:t xml:space="preserve">  location: location</w:t>
            </w:r>
          </w:p>
          <w:p>
            <w:pPr>
              <w:spacing w:before="0" w:after="40"/>
            </w:pPr>
            <w:r>
              <w:rPr>
                <w:rFonts w:ascii="Courier New" w:cs="Courier New" w:eastAsia="Courier New" w:hAnsi="Courier New"/>
                <w:color w:val="98D8A8"/>
                <w:sz w:val="19"/>
                <w:szCs w:val="19"/>
              </w:rPr>
              <w:t xml:space="preserve">  tags: commonTags</w:t>
            </w:r>
          </w:p>
          <w:p>
            <w:pPr>
              <w:spacing w:before="0" w:after="40"/>
            </w:pPr>
            <w:r>
              <w:rPr>
                <w:rFonts w:ascii="Courier New" w:cs="Courier New" w:eastAsia="Courier New" w:hAnsi="Courier New"/>
                <w:color w:val="98D8A8"/>
                <w:sz w:val="19"/>
                <w:szCs w:val="19"/>
              </w:rPr>
              <w:t xml:space="preserve">  sku: { name: isProd ? 'S2' : 'Basic', tier: isProd ? 'Standard' : 'Basic' }</w:t>
            </w:r>
          </w:p>
          <w:p>
            <w:pPr>
              <w:spacing w:before="0" w:after="40"/>
            </w:pPr>
            <w:r>
              <w:rPr>
                <w:rFonts w:ascii="Courier New" w:cs="Courier New" w:eastAsia="Courier New" w:hAnsi="Courier New"/>
                <w:color w:val="98D8A8"/>
                <w:sz w:val="19"/>
                <w:szCs w:val="19"/>
              </w:rPr>
              <w:t xml:space="preserve">}</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 OUTPUTS ──────────────────────────────────────────</w:t>
            </w:r>
          </w:p>
          <w:p>
            <w:pPr>
              <w:spacing w:before="0" w:after="40"/>
            </w:pPr>
            <w:r>
              <w:rPr>
                <w:rFonts w:ascii="Courier New" w:cs="Courier New" w:eastAsia="Courier New" w:hAnsi="Courier New"/>
                <w:color w:val="98D8A8"/>
                <w:sz w:val="19"/>
                <w:szCs w:val="19"/>
              </w:rPr>
              <w:t xml:space="preserve">output webAppUrl string = 'https://${webApp.properties.defaultHostName}'</w:t>
            </w:r>
          </w:p>
          <w:p>
            <w:pPr>
              <w:spacing w:before="0" w:after="40"/>
            </w:pPr>
            <w:r>
              <w:rPr>
                <w:rFonts w:ascii="Courier New" w:cs="Courier New" w:eastAsia="Courier New" w:hAnsi="Courier New"/>
                <w:color w:val="98D8A8"/>
                <w:sz w:val="19"/>
                <w:szCs w:val="19"/>
              </w:rPr>
              <w:t xml:space="preserve">output sqlServerFqdn string = sqlServer.properties.fullyQualifiedDomainName</w:t>
            </w:r>
          </w:p>
        </w:tc>
      </w:tr>
    </w:tbl>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 Deploy with what-if preview (always do this before applying)</w:t>
            </w:r>
          </w:p>
          <w:p>
            <w:pPr>
              <w:spacing w:before="0" w:after="40"/>
            </w:pPr>
            <w:r>
              <w:rPr>
                <w:rFonts w:ascii="Courier New" w:cs="Courier New" w:eastAsia="Courier New" w:hAnsi="Courier New"/>
                <w:color w:val="98D8A8"/>
                <w:sz w:val="19"/>
                <w:szCs w:val="19"/>
              </w:rPr>
              <w:t xml:space="preserve">az deployment group what-if \</w:t>
            </w:r>
          </w:p>
          <w:p>
            <w:pPr>
              <w:spacing w:before="0" w:after="40"/>
            </w:pPr>
            <w:r>
              <w:rPr>
                <w:rFonts w:ascii="Courier New" w:cs="Courier New" w:eastAsia="Courier New" w:hAnsi="Courier New"/>
                <w:color w:val="98D8A8"/>
                <w:sz w:val="19"/>
                <w:szCs w:val="19"/>
              </w:rPr>
              <w:t xml:space="preserve">  --resource-group medicare-backend-rg \</w:t>
            </w:r>
          </w:p>
          <w:p>
            <w:pPr>
              <w:spacing w:before="0" w:after="40"/>
            </w:pPr>
            <w:r>
              <w:rPr>
                <w:rFonts w:ascii="Courier New" w:cs="Courier New" w:eastAsia="Courier New" w:hAnsi="Courier New"/>
                <w:color w:val="98D8A8"/>
                <w:sz w:val="19"/>
                <w:szCs w:val="19"/>
              </w:rPr>
              <w:t xml:space="preserve">  --template-file medicare-infrastructure.bicep \</w:t>
            </w:r>
          </w:p>
          <w:p>
            <w:pPr>
              <w:spacing w:before="0" w:after="40"/>
            </w:pPr>
            <w:r>
              <w:rPr>
                <w:rFonts w:ascii="Courier New" w:cs="Courier New" w:eastAsia="Courier New" w:hAnsi="Courier New"/>
                <w:color w:val="98D8A8"/>
                <w:sz w:val="19"/>
                <w:szCs w:val="19"/>
              </w:rPr>
              <w:t xml:space="preserve">  --parameters environment=prod sqlAdminPassword='Secure@Pass123!'</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Apply after reviewing the plan</w:t>
            </w:r>
          </w:p>
          <w:p>
            <w:pPr>
              <w:spacing w:before="0" w:after="40"/>
            </w:pPr>
            <w:r>
              <w:rPr>
                <w:rFonts w:ascii="Courier New" w:cs="Courier New" w:eastAsia="Courier New" w:hAnsi="Courier New"/>
                <w:color w:val="98D8A8"/>
                <w:sz w:val="19"/>
                <w:szCs w:val="19"/>
              </w:rPr>
              <w:t xml:space="preserve">az deployment group create \</w:t>
            </w:r>
          </w:p>
          <w:p>
            <w:pPr>
              <w:spacing w:before="0" w:after="40"/>
            </w:pPr>
            <w:r>
              <w:rPr>
                <w:rFonts w:ascii="Courier New" w:cs="Courier New" w:eastAsia="Courier New" w:hAnsi="Courier New"/>
                <w:color w:val="98D8A8"/>
                <w:sz w:val="19"/>
                <w:szCs w:val="19"/>
              </w:rPr>
              <w:t xml:space="preserve">  --resource-group medicare-backend-rg \</w:t>
            </w:r>
          </w:p>
          <w:p>
            <w:pPr>
              <w:spacing w:before="0" w:after="40"/>
            </w:pPr>
            <w:r>
              <w:rPr>
                <w:rFonts w:ascii="Courier New" w:cs="Courier New" w:eastAsia="Courier New" w:hAnsi="Courier New"/>
                <w:color w:val="98D8A8"/>
                <w:sz w:val="19"/>
                <w:szCs w:val="19"/>
              </w:rPr>
              <w:t xml:space="preserve">  --template-file medicare-infrastructure.bicep \</w:t>
            </w:r>
          </w:p>
          <w:p>
            <w:pPr>
              <w:spacing w:before="0" w:after="40"/>
            </w:pPr>
            <w:r>
              <w:rPr>
                <w:rFonts w:ascii="Courier New" w:cs="Courier New" w:eastAsia="Courier New" w:hAnsi="Courier New"/>
                <w:color w:val="98D8A8"/>
                <w:sz w:val="19"/>
                <w:szCs w:val="19"/>
              </w:rPr>
              <w:t xml:space="preserve">  --parameters environment=prod sqlAdminPassword='Secure@Pass123!'</w:t>
            </w:r>
          </w:p>
        </w:tc>
      </w:tr>
    </w:tbl>
    <w:p>
      <w:pPr>
        <w:spacing w:before="0" w:after="160"/>
      </w:pPr>
      <w:r>
        <w:t xml:space="preserve"/>
      </w:r>
    </w:p>
    <w:p>
      <w:pPr>
        <w:pStyle w:val="Heading1"/>
        <w:spacing w:before="320" w:after="160"/>
      </w:pPr>
      <w:r>
        <w:rPr>
          <w:rFonts w:ascii="Arial" w:cs="Arial" w:eastAsia="Arial" w:hAnsi="Arial"/>
          <w:b/>
          <w:bCs/>
          <w:color w:val="1A237E"/>
          <w:sz w:val="40"/>
          <w:szCs w:val="40"/>
        </w:rPr>
        <w:t xml:space="preserve">13.  Azure Virtual Networks — Securing the Network Layer</w:t>
      </w:r>
    </w:p>
    <w:p>
      <w:pPr>
        <w:pStyle w:val="Heading2"/>
        <w:spacing w:before="280" w:after="120"/>
      </w:pPr>
      <w:r>
        <w:rPr>
          <w:rFonts w:ascii="Arial" w:cs="Arial" w:eastAsia="Arial" w:hAnsi="Arial"/>
          <w:b/>
          <w:bCs/>
          <w:color w:val="1565C0"/>
          <w:sz w:val="32"/>
          <w:szCs w:val="32"/>
        </w:rPr>
        <w:t xml:space="preserve">13.1  What Is a Virtual Network?</w:t>
      </w:r>
    </w:p>
    <w:p>
      <w:pPr>
        <w:spacing w:before="0" w:after="140"/>
        <w:jc w:val="left"/>
      </w:pPr>
      <w:r>
        <w:rPr>
          <w:rFonts w:ascii="Arial" w:cs="Arial" w:eastAsia="Arial" w:hAnsi="Arial"/>
          <w:color w:val="1E293B"/>
          <w:sz w:val="22"/>
          <w:szCs w:val="22"/>
        </w:rPr>
        <w:t xml:space="preserve">A Virtual Network (VNet) is your private, isolated network inside Azure. Think of it like the private LAN inside your office building — resources inside can communicate, and the outside world can only reach things you explicitly expose.</w:t>
      </w:r>
    </w:p>
    <w:p>
      <w:pPr>
        <w:spacing w:before="0" w:after="140"/>
        <w:jc w:val="left"/>
      </w:pPr>
      <w:r>
        <w:rPr>
          <w:rFonts w:ascii="Arial" w:cs="Arial" w:eastAsia="Arial" w:hAnsi="Arial"/>
          <w:color w:val="1E293B"/>
          <w:sz w:val="22"/>
          <w:szCs w:val="22"/>
        </w:rPr>
        <w:t xml:space="preserve">When you create a VNet, you define an IP address space. For MediCare: 10.0.0.0/16 — giving 65,536 possible private IP addresses for all resources.</w:t>
      </w:r>
    </w:p>
    <w:p>
      <w:pPr>
        <w:spacing w:before="0" w:after="80"/>
      </w:pPr>
      <w:r>
        <w:t xml:space="preserve"/>
      </w:r>
    </w:p>
    <w:p>
      <w:pPr>
        <w:pStyle w:val="Heading2"/>
        <w:spacing w:before="280" w:after="120"/>
      </w:pPr>
      <w:r>
        <w:rPr>
          <w:rFonts w:ascii="Arial" w:cs="Arial" w:eastAsia="Arial" w:hAnsi="Arial"/>
          <w:b/>
          <w:bCs/>
          <w:color w:val="1565C0"/>
          <w:sz w:val="32"/>
          <w:szCs w:val="32"/>
        </w:rPr>
        <w:t xml:space="preserve">13.2  Subnet Design for MediCare</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300"/>
        <w:gridCol w:w="2960"/>
      </w:tblGrid>
      <w:tr>
        <w:tc>
          <w:tcPr>
            <w:tcW w:type="dxa" w:w="22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Subnet</w:t>
            </w:r>
          </w:p>
        </w:tc>
        <w:tc>
          <w:tcPr>
            <w:tcW w:type="dxa" w:w="16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IP Range</w:t>
            </w:r>
          </w:p>
        </w:tc>
        <w:tc>
          <w:tcPr>
            <w:tcW w:type="dxa" w:w="33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Purpose</w:t>
            </w:r>
          </w:p>
        </w:tc>
        <w:tc>
          <w:tcPr>
            <w:tcW w:type="dxa" w:w="296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Who Lives Here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frontend-subnet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10.0.1.0/24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App Service integration — handles incoming traffic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App Service outbound connections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backend-subnet</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10.0.2.0/24</w:t>
            </w:r>
          </w:p>
        </w:tc>
        <w:tc>
          <w:tcPr>
            <w:tcW w:type="dxa" w:w="3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Internal APIs and service-to-service communication</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AKS nodes, internal APIs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database-subnet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10.0.3.0/24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SQL Database private endpoint — no internet access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Private endpoint for Azure SQL</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management-subnet</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10.0.4.0/24</w:t>
            </w:r>
          </w:p>
        </w:tc>
        <w:tc>
          <w:tcPr>
            <w:tcW w:type="dxa" w:w="3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Admin tools, Azure Bastion for secure VM access</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Bastion, Jump boxes</w:t>
            </w:r>
          </w:p>
        </w:tc>
      </w:tr>
    </w:tbl>
    <w:p>
      <w:pPr>
        <w:spacing w:before="0" w:after="80"/>
      </w:pPr>
      <w:r>
        <w:t xml:space="preserve"/>
      </w:r>
    </w:p>
    <w:p>
      <w:pPr>
        <w:pStyle w:val="Heading2"/>
        <w:spacing w:before="280" w:after="120"/>
      </w:pPr>
      <w:r>
        <w:rPr>
          <w:rFonts w:ascii="Arial" w:cs="Arial" w:eastAsia="Arial" w:hAnsi="Arial"/>
          <w:b/>
          <w:bCs/>
          <w:color w:val="1565C0"/>
          <w:sz w:val="32"/>
          <w:szCs w:val="32"/>
        </w:rPr>
        <w:t xml:space="preserve">13.3  Network Security Groups (NSGs)</w:t>
      </w:r>
    </w:p>
    <w:p>
      <w:pPr>
        <w:spacing w:before="0" w:after="140"/>
        <w:jc w:val="left"/>
      </w:pPr>
      <w:r>
        <w:rPr>
          <w:rFonts w:ascii="Arial" w:cs="Arial" w:eastAsia="Arial" w:hAnsi="Arial"/>
          <w:color w:val="1E293B"/>
          <w:sz w:val="22"/>
          <w:szCs w:val="22"/>
        </w:rPr>
        <w:t xml:space="preserve">An NSG is a set of inbound and outbound security rules attached to a subnet. Each rule defines: priority, source, destination, protocol, port, and action (Allow or Deny).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 NSG Rule: Only backend subnet can reach SQL on port 1433</w:t>
            </w:r>
          </w:p>
          <w:p>
            <w:pPr>
              <w:spacing w:before="0" w:after="40"/>
            </w:pPr>
            <w:r>
              <w:rPr>
                <w:rFonts w:ascii="Courier New" w:cs="Courier New" w:eastAsia="Courier New" w:hAnsi="Courier New"/>
                <w:color w:val="98D8A8"/>
                <w:sz w:val="19"/>
                <w:szCs w:val="19"/>
              </w:rPr>
              <w:t xml:space="preserve">az network nsg rule create \</w:t>
            </w:r>
          </w:p>
          <w:p>
            <w:pPr>
              <w:spacing w:before="0" w:after="40"/>
            </w:pPr>
            <w:r>
              <w:rPr>
                <w:rFonts w:ascii="Courier New" w:cs="Courier New" w:eastAsia="Courier New" w:hAnsi="Courier New"/>
                <w:color w:val="98D8A8"/>
                <w:sz w:val="19"/>
                <w:szCs w:val="19"/>
              </w:rPr>
              <w:t xml:space="preserve">  --name AllowBackendToSQL \</w:t>
            </w:r>
          </w:p>
          <w:p>
            <w:pPr>
              <w:spacing w:before="0" w:after="40"/>
            </w:pPr>
            <w:r>
              <w:rPr>
                <w:rFonts w:ascii="Courier New" w:cs="Courier New" w:eastAsia="Courier New" w:hAnsi="Courier New"/>
                <w:color w:val="98D8A8"/>
                <w:sz w:val="19"/>
                <w:szCs w:val="19"/>
              </w:rPr>
              <w:t xml:space="preserve">  --nsg-name medicare-db-nsg \</w:t>
            </w:r>
          </w:p>
          <w:p>
            <w:pPr>
              <w:spacing w:before="0" w:after="40"/>
            </w:pPr>
            <w:r>
              <w:rPr>
                <w:rFonts w:ascii="Courier New" w:cs="Courier New" w:eastAsia="Courier New" w:hAnsi="Courier New"/>
                <w:color w:val="98D8A8"/>
                <w:sz w:val="19"/>
                <w:szCs w:val="19"/>
              </w:rPr>
              <w:t xml:space="preserve">  --resource-group medicare-backend-rg \</w:t>
            </w:r>
          </w:p>
          <w:p>
            <w:pPr>
              <w:spacing w:before="0" w:after="40"/>
            </w:pPr>
            <w:r>
              <w:rPr>
                <w:rFonts w:ascii="Courier New" w:cs="Courier New" w:eastAsia="Courier New" w:hAnsi="Courier New"/>
                <w:color w:val="98D8A8"/>
                <w:sz w:val="19"/>
                <w:szCs w:val="19"/>
              </w:rPr>
              <w:t xml:space="preserve">  --priority 100 \</w:t>
            </w:r>
          </w:p>
          <w:p>
            <w:pPr>
              <w:spacing w:before="0" w:after="40"/>
            </w:pPr>
            <w:r>
              <w:rPr>
                <w:rFonts w:ascii="Courier New" w:cs="Courier New" w:eastAsia="Courier New" w:hAnsi="Courier New"/>
                <w:color w:val="98D8A8"/>
                <w:sz w:val="19"/>
                <w:szCs w:val="19"/>
              </w:rPr>
              <w:t xml:space="preserve">  --direction Inbound \</w:t>
            </w:r>
          </w:p>
          <w:p>
            <w:pPr>
              <w:spacing w:before="0" w:after="40"/>
            </w:pPr>
            <w:r>
              <w:rPr>
                <w:rFonts w:ascii="Courier New" w:cs="Courier New" w:eastAsia="Courier New" w:hAnsi="Courier New"/>
                <w:color w:val="98D8A8"/>
                <w:sz w:val="19"/>
                <w:szCs w:val="19"/>
              </w:rPr>
              <w:t xml:space="preserve">  --source-address-prefix 10.0.2.0/24 \</w:t>
            </w:r>
          </w:p>
          <w:p>
            <w:pPr>
              <w:spacing w:before="0" w:after="40"/>
            </w:pPr>
            <w:r>
              <w:rPr>
                <w:rFonts w:ascii="Courier New" w:cs="Courier New" w:eastAsia="Courier New" w:hAnsi="Courier New"/>
                <w:color w:val="98D8A8"/>
                <w:sz w:val="19"/>
                <w:szCs w:val="19"/>
              </w:rPr>
              <w:t xml:space="preserve">  --destination-port-ranges 1433 \</w:t>
            </w:r>
          </w:p>
          <w:p>
            <w:pPr>
              <w:spacing w:before="0" w:after="40"/>
            </w:pPr>
            <w:r>
              <w:rPr>
                <w:rFonts w:ascii="Courier New" w:cs="Courier New" w:eastAsia="Courier New" w:hAnsi="Courier New"/>
                <w:color w:val="98D8A8"/>
                <w:sz w:val="19"/>
                <w:szCs w:val="19"/>
              </w:rPr>
              <w:t xml:space="preserve">  --access Allow</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The default-deny rule blocks everything else automatically</w:t>
            </w:r>
          </w:p>
          <w:p>
            <w:pPr>
              <w:spacing w:before="0" w:after="40"/>
            </w:pPr>
            <w:r>
              <w:rPr>
                <w:rFonts w:ascii="Courier New" w:cs="Courier New" w:eastAsia="Courier New" w:hAnsi="Courier New"/>
                <w:color w:val="98D8A8"/>
                <w:sz w:val="19"/>
                <w:szCs w:val="19"/>
              </w:rPr>
              <w:t xml:space="preserve"># Internet → SQL on port 1433: BLOCKED</w:t>
            </w:r>
          </w:p>
          <w:p>
            <w:pPr>
              <w:spacing w:before="0" w:after="40"/>
            </w:pPr>
            <w:r>
              <w:rPr>
                <w:rFonts w:ascii="Courier New" w:cs="Courier New" w:eastAsia="Courier New" w:hAnsi="Courier New"/>
                <w:color w:val="98D8A8"/>
                <w:sz w:val="19"/>
                <w:szCs w:val="19"/>
              </w:rPr>
              <w:t xml:space="preserve"># backend-subnet → SQL on port 1433: ALLOWED</w:t>
            </w:r>
          </w:p>
        </w:tc>
      </w:tr>
    </w:tbl>
    <w:p>
      <w:pPr>
        <w:spacing w:before="0" w:after="80"/>
      </w:pPr>
      <w:r>
        <w:t xml:space="preserve"/>
      </w:r>
    </w:p>
    <w:p>
      <w:pPr>
        <w:pStyle w:val="Heading2"/>
        <w:spacing w:before="280" w:after="120"/>
      </w:pPr>
      <w:r>
        <w:rPr>
          <w:rFonts w:ascii="Arial" w:cs="Arial" w:eastAsia="Arial" w:hAnsi="Arial"/>
          <w:b/>
          <w:bCs/>
          <w:color w:val="1565C0"/>
          <w:sz w:val="32"/>
          <w:szCs w:val="32"/>
        </w:rPr>
        <w:t xml:space="preserve">13.4  Private Endpoints — The Gold Standard</w:t>
      </w:r>
    </w:p>
    <w:p>
      <w:pPr>
        <w:spacing w:before="0" w:after="140"/>
        <w:jc w:val="left"/>
      </w:pPr>
      <w:r>
        <w:rPr>
          <w:rFonts w:ascii="Arial" w:cs="Arial" w:eastAsia="Arial" w:hAnsi="Arial"/>
          <w:color w:val="1E293B"/>
          <w:sz w:val="22"/>
          <w:szCs w:val="22"/>
        </w:rPr>
        <w:t xml:space="preserve">Private Endpoints give your Azure SQL Database a private IP address inside your VNet. The database is no longer reachable via its public internet hostname at all.</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3460"/>
      </w:tblGrid>
      <w:tr>
        <w:tc>
          <w:tcPr>
            <w:tcW w:type="dxa" w:w="26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Scenario</w:t>
            </w:r>
          </w:p>
        </w:tc>
        <w:tc>
          <w:tcPr>
            <w:tcW w:type="dxa" w:w="40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Reachability</w:t>
            </w:r>
          </w:p>
        </w:tc>
        <w:tc>
          <w:tcPr>
            <w:tcW w:type="dxa" w:w="346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Security Level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No Private Endpoint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Database has public URL (firewalled but exists publicly)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Medium — NSG and firewall help, but endpoint is public</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With Private Endpoint</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Database only has private IP 10.0.3.5 — zero public endpoint</w:t>
            </w:r>
          </w:p>
        </w:tc>
        <w:tc>
          <w:tcPr>
            <w:tcW w:type="dxa" w:w="3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Maximum — database physically unreachable from internet</w:t>
            </w:r>
          </w:p>
        </w:tc>
      </w:tr>
    </w:tbl>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3"/>
              <w:left w:val="single" w:color="F57F17" w:sz="12"/>
              <w:bottom w:val="single" w:color="F57F17" w:sz="3"/>
              <w:right w:val="single" w:color="F57F17" w:sz="3"/>
            </w:tcBorders>
            <w:shd w:fill="FFF8E1" w:val="clear"/>
            <w:tcMar>
              <w:top w:type="dxa" w:w="120"/>
              <w:left w:type="dxa" w:w="200"/>
              <w:bottom w:type="dxa" w:w="120"/>
              <w:right w:type="dxa" w:w="160"/>
            </w:tcMar>
          </w:tcPr>
          <w:p>
            <w:pPr>
              <w:spacing w:before="0" w:after="100"/>
            </w:pPr>
            <w:r>
              <w:rPr>
                <w:rFonts w:ascii="Arial" w:cs="Arial" w:eastAsia="Arial" w:hAnsi="Arial"/>
                <w:b/>
                <w:bCs/>
                <w:color w:val="F57F17"/>
                <w:sz w:val="20"/>
                <w:szCs w:val="20"/>
              </w:rPr>
              <w:t xml:space="preserve">🏥  MEDICARE PROJECT</w:t>
            </w:r>
          </w:p>
          <w:p>
            <w:pPr>
              <w:spacing w:before="0" w:after="80"/>
            </w:pPr>
            <w:r>
              <w:rPr>
                <w:rFonts w:ascii="Arial" w:cs="Arial" w:eastAsia="Arial" w:hAnsi="Arial"/>
                <w:color w:val="1E293B"/>
                <w:sz w:val="21"/>
                <w:szCs w:val="21"/>
              </w:rPr>
              <w:t xml:space="preserve">For MediCare, Private Endpoints for the SQL database are non-negotiable from a HIPAA compliance standpoint. Patient health records must not be accessible from the public internet under any circumstances. This is the architecture that passes enterprise security audits.</w:t>
            </w:r>
          </w:p>
        </w:tc>
      </w:tr>
    </w:tbl>
    <w:p>
      <w:pPr>
        <w:spacing w:before="0" w:after="100"/>
      </w:pPr>
      <w:r>
        <w:t xml:space="preserve"/>
      </w:r>
    </w:p>
    <w:p>
      <w:pPr>
        <w:pStyle w:val="Heading2"/>
        <w:spacing w:before="280" w:after="120"/>
      </w:pPr>
      <w:r>
        <w:rPr>
          <w:rFonts w:ascii="Arial" w:cs="Arial" w:eastAsia="Arial" w:hAnsi="Arial"/>
          <w:b/>
          <w:bCs/>
          <w:color w:val="1565C0"/>
          <w:sz w:val="32"/>
          <w:szCs w:val="32"/>
        </w:rPr>
        <w:t xml:space="preserve">13.5  Defense in Depth — The 8-Layer Security Architecture</w:t>
      </w:r>
    </w:p>
    <w:p>
      <w:pPr>
        <w:spacing w:before="0" w:after="140"/>
        <w:jc w:val="left"/>
      </w:pPr>
      <w:r>
        <w:rPr>
          <w:rFonts w:ascii="Arial" w:cs="Arial" w:eastAsia="Arial" w:hAnsi="Arial"/>
          <w:color w:val="1E293B"/>
          <w:sz w:val="22"/>
          <w:szCs w:val="22"/>
        </w:rPr>
        <w:t xml:space="preserve">A senior Azure architect never relies on a single security control. Multiple layers mean that if one layer fails, others catch it.</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6360"/>
      </w:tblGrid>
      <w:tr>
        <w:tc>
          <w:tcPr>
            <w:tcW w:type="dxa" w:w="12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Layer</w:t>
            </w:r>
          </w:p>
        </w:tc>
        <w:tc>
          <w:tcPr>
            <w:tcW w:type="dxa" w:w="25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Azure Service</w:t>
            </w:r>
          </w:p>
        </w:tc>
        <w:tc>
          <w:tcPr>
            <w:tcW w:type="dxa" w:w="636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What It Protects Against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Layer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DDoS Protection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Volumetric attacks at the network edge</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Layer 2</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Firewall / NSG</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Unauthorised port and IP communication within VNet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Layer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Private Endpoints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Direct internet access to backend databases and services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Layer 4</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App Authentication (JWT)</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Unauthenticated API calls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Layer 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SQL Firewall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Additional IP-based filtering at database level</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Layer 6</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Transparent Data Encryption</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Data theft from raw storage files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Layer 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Key Vault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Credential leakage from application code or repositories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Layer 8</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Defender for SQL</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SQL injection, anomalous query patterns, privilege escalation</w:t>
            </w:r>
          </w:p>
        </w:tc>
      </w:tr>
    </w:tbl>
    <w:p>
      <w:pPr>
        <w:spacing w:before="0" w:after="160"/>
      </w:pPr>
      <w:r>
        <w:t xml:space="preserve"/>
      </w:r>
    </w:p>
    <w:p>
      <w:pPr>
        <w:pStyle w:val="Heading1"/>
        <w:spacing w:before="320" w:after="160"/>
      </w:pPr>
      <w:r>
        <w:rPr>
          <w:rFonts w:ascii="Arial" w:cs="Arial" w:eastAsia="Arial" w:hAnsi="Arial"/>
          <w:b/>
          <w:bCs/>
          <w:color w:val="1A237E"/>
          <w:sz w:val="40"/>
          <w:szCs w:val="40"/>
        </w:rPr>
        <w:t xml:space="preserve">14.  Azure Key Vault — Zero-Credential Security</w:t>
      </w:r>
    </w:p>
    <w:p>
      <w:pPr>
        <w:pStyle w:val="Heading2"/>
        <w:spacing w:before="280" w:after="120"/>
      </w:pPr>
      <w:r>
        <w:rPr>
          <w:rFonts w:ascii="Arial" w:cs="Arial" w:eastAsia="Arial" w:hAnsi="Arial"/>
          <w:b/>
          <w:bCs/>
          <w:color w:val="1565C0"/>
          <w:sz w:val="32"/>
          <w:szCs w:val="32"/>
        </w:rPr>
        <w:t xml:space="preserve">14.1  The Secret Zero Problem</w:t>
      </w:r>
    </w:p>
    <w:p>
      <w:pPr>
        <w:spacing w:before="0" w:after="140"/>
        <w:jc w:val="left"/>
      </w:pPr>
      <w:r>
        <w:rPr>
          <w:rFonts w:ascii="Arial" w:cs="Arial" w:eastAsia="Arial" w:hAnsi="Arial"/>
          <w:color w:val="1E293B"/>
          <w:sz w:val="22"/>
          <w:szCs w:val="22"/>
        </w:rPr>
        <w:t xml:space="preserve">Every application needs credentials — a database password, an API key, a connection string. Where do you store them? The correct answer determines whether your application is enterprise-grade or a security liability.</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660"/>
      </w:tblGrid>
      <w:tr>
        <w:tc>
          <w:tcPr>
            <w:tcW w:type="dxa" w:w="34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Approach</w:t>
            </w:r>
          </w:p>
        </w:tc>
        <w:tc>
          <w:tcPr>
            <w:tcW w:type="dxa" w:w="30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Security Level</w:t>
            </w:r>
          </w:p>
        </w:tc>
        <w:tc>
          <w:tcPr>
            <w:tcW w:type="dxa" w:w="366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Professional?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Hardcoded in application.properties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 Zero — visible to anyone with code access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Never</w:t>
            </w:r>
          </w:p>
        </w:tc>
      </w:tr>
      <w:tr>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Committed to Git repository</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 Zero — every contributor and CI system sees it</w:t>
            </w:r>
          </w:p>
        </w:tc>
        <w:tc>
          <w:tcPr>
            <w:tcW w:type="dxa" w:w="3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Never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Manually set environment variables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 Low — better, but what about new environments?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Poor practice</w:t>
            </w:r>
          </w:p>
        </w:tc>
      </w:tr>
      <w:tr>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App Settings (encrypted)</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 Good — encrypted at rest, not in code</w:t>
            </w:r>
          </w:p>
        </w:tc>
        <w:tc>
          <w:tcPr>
            <w:tcW w:type="dxa" w:w="3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Acceptable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Key Vault + Managed Identity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 Maximum — no credentials stored anywhere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Enterprise standard</w:t>
            </w:r>
          </w:p>
        </w:tc>
      </w:tr>
    </w:tbl>
    <w:p>
      <w:pPr>
        <w:spacing w:before="0" w:after="80"/>
      </w:pPr>
      <w:r>
        <w:t xml:space="preserve"/>
      </w:r>
    </w:p>
    <w:p>
      <w:pPr>
        <w:pStyle w:val="Heading2"/>
        <w:spacing w:before="280" w:after="120"/>
      </w:pPr>
      <w:r>
        <w:rPr>
          <w:rFonts w:ascii="Arial" w:cs="Arial" w:eastAsia="Arial" w:hAnsi="Arial"/>
          <w:b/>
          <w:bCs/>
          <w:color w:val="1565C0"/>
          <w:sz w:val="32"/>
          <w:szCs w:val="32"/>
        </w:rPr>
        <w:t xml:space="preserve">14.2  Creating Key Vault and Storing Secrets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 Create a Key Vault</w:t>
            </w:r>
          </w:p>
          <w:p>
            <w:pPr>
              <w:spacing w:before="0" w:after="40"/>
            </w:pPr>
            <w:r>
              <w:rPr>
                <w:rFonts w:ascii="Courier New" w:cs="Courier New" w:eastAsia="Courier New" w:hAnsi="Courier New"/>
                <w:color w:val="98D8A8"/>
                <w:sz w:val="19"/>
                <w:szCs w:val="19"/>
              </w:rPr>
              <w:t xml:space="preserve">az keyvault create \</w:t>
            </w:r>
          </w:p>
          <w:p>
            <w:pPr>
              <w:spacing w:before="0" w:after="40"/>
            </w:pPr>
            <w:r>
              <w:rPr>
                <w:rFonts w:ascii="Courier New" w:cs="Courier New" w:eastAsia="Courier New" w:hAnsi="Courier New"/>
                <w:color w:val="98D8A8"/>
                <w:sz w:val="19"/>
                <w:szCs w:val="19"/>
              </w:rPr>
              <w:t xml:space="preserve">  --name medicare-keyvault \</w:t>
            </w:r>
          </w:p>
          <w:p>
            <w:pPr>
              <w:spacing w:before="0" w:after="40"/>
            </w:pPr>
            <w:r>
              <w:rPr>
                <w:rFonts w:ascii="Courier New" w:cs="Courier New" w:eastAsia="Courier New" w:hAnsi="Courier New"/>
                <w:color w:val="98D8A8"/>
                <w:sz w:val="19"/>
                <w:szCs w:val="19"/>
              </w:rPr>
              <w:t xml:space="preserve">  --resource-group medicare-backend-rg \</w:t>
            </w:r>
          </w:p>
          <w:p>
            <w:pPr>
              <w:spacing w:before="0" w:after="40"/>
            </w:pPr>
            <w:r>
              <w:rPr>
                <w:rFonts w:ascii="Courier New" w:cs="Courier New" w:eastAsia="Courier New" w:hAnsi="Courier New"/>
                <w:color w:val="98D8A8"/>
                <w:sz w:val="19"/>
                <w:szCs w:val="19"/>
              </w:rPr>
              <w:t xml:space="preserve">  --location centralindia \</w:t>
            </w:r>
          </w:p>
          <w:p>
            <w:pPr>
              <w:spacing w:before="0" w:after="40"/>
            </w:pPr>
            <w:r>
              <w:rPr>
                <w:rFonts w:ascii="Courier New" w:cs="Courier New" w:eastAsia="Courier New" w:hAnsi="Courier New"/>
                <w:color w:val="98D8A8"/>
                <w:sz w:val="19"/>
                <w:szCs w:val="19"/>
              </w:rPr>
              <w:t xml:space="preserve">  --sku standard</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Store the database password</w:t>
            </w:r>
          </w:p>
          <w:p>
            <w:pPr>
              <w:spacing w:before="0" w:after="40"/>
            </w:pPr>
            <w:r>
              <w:rPr>
                <w:rFonts w:ascii="Courier New" w:cs="Courier New" w:eastAsia="Courier New" w:hAnsi="Courier New"/>
                <w:color w:val="98D8A8"/>
                <w:sz w:val="19"/>
                <w:szCs w:val="19"/>
              </w:rPr>
              <w:t xml:space="preserve">az keyvault secret set \</w:t>
            </w:r>
          </w:p>
          <w:p>
            <w:pPr>
              <w:spacing w:before="0" w:after="40"/>
            </w:pPr>
            <w:r>
              <w:rPr>
                <w:rFonts w:ascii="Courier New" w:cs="Courier New" w:eastAsia="Courier New" w:hAnsi="Courier New"/>
                <w:color w:val="98D8A8"/>
                <w:sz w:val="19"/>
                <w:szCs w:val="19"/>
              </w:rPr>
              <w:t xml:space="preserve">  --vault-name medicare-keyvault \</w:t>
            </w:r>
          </w:p>
          <w:p>
            <w:pPr>
              <w:spacing w:before="0" w:after="40"/>
            </w:pPr>
            <w:r>
              <w:rPr>
                <w:rFonts w:ascii="Courier New" w:cs="Courier New" w:eastAsia="Courier New" w:hAnsi="Courier New"/>
                <w:color w:val="98D8A8"/>
                <w:sz w:val="19"/>
                <w:szCs w:val="19"/>
              </w:rPr>
              <w:t xml:space="preserve">  --name 'sql-admin-password' \</w:t>
            </w:r>
          </w:p>
          <w:p>
            <w:pPr>
              <w:spacing w:before="0" w:after="40"/>
            </w:pPr>
            <w:r>
              <w:rPr>
                <w:rFonts w:ascii="Courier New" w:cs="Courier New" w:eastAsia="Courier New" w:hAnsi="Courier New"/>
                <w:color w:val="98D8A8"/>
                <w:sz w:val="19"/>
                <w:szCs w:val="19"/>
              </w:rPr>
              <w:t xml:space="preserve">  --value 'Secure@Pass123!'</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Store a third-party API key</w:t>
            </w:r>
          </w:p>
          <w:p>
            <w:pPr>
              <w:spacing w:before="0" w:after="40"/>
            </w:pPr>
            <w:r>
              <w:rPr>
                <w:rFonts w:ascii="Courier New" w:cs="Courier New" w:eastAsia="Courier New" w:hAnsi="Courier New"/>
                <w:color w:val="98D8A8"/>
                <w:sz w:val="19"/>
                <w:szCs w:val="19"/>
              </w:rPr>
              <w:t xml:space="preserve">az keyvault secret set \</w:t>
            </w:r>
          </w:p>
          <w:p>
            <w:pPr>
              <w:spacing w:before="0" w:after="40"/>
            </w:pPr>
            <w:r>
              <w:rPr>
                <w:rFonts w:ascii="Courier New" w:cs="Courier New" w:eastAsia="Courier New" w:hAnsi="Courier New"/>
                <w:color w:val="98D8A8"/>
                <w:sz w:val="19"/>
                <w:szCs w:val="19"/>
              </w:rPr>
              <w:t xml:space="preserve">  --vault-name medicare-keyvault \</w:t>
            </w:r>
          </w:p>
          <w:p>
            <w:pPr>
              <w:spacing w:before="0" w:after="40"/>
            </w:pPr>
            <w:r>
              <w:rPr>
                <w:rFonts w:ascii="Courier New" w:cs="Courier New" w:eastAsia="Courier New" w:hAnsi="Courier New"/>
                <w:color w:val="98D8A8"/>
                <w:sz w:val="19"/>
                <w:szCs w:val="19"/>
              </w:rPr>
              <w:t xml:space="preserve">  --name 'sms-api-key' \</w:t>
            </w:r>
          </w:p>
          <w:p>
            <w:pPr>
              <w:spacing w:before="0" w:after="40"/>
            </w:pPr>
            <w:r>
              <w:rPr>
                <w:rFonts w:ascii="Courier New" w:cs="Courier New" w:eastAsia="Courier New" w:hAnsi="Courier New"/>
                <w:color w:val="98D8A8"/>
                <w:sz w:val="19"/>
                <w:szCs w:val="19"/>
              </w:rPr>
              <w:t xml:space="preserve">  --value 'abc123xyz789...'</w:t>
            </w:r>
          </w:p>
        </w:tc>
      </w:tr>
    </w:tbl>
    <w:p>
      <w:pPr>
        <w:spacing w:before="0" w:after="80"/>
      </w:pPr>
      <w:r>
        <w:t xml:space="preserve"/>
      </w:r>
    </w:p>
    <w:p>
      <w:pPr>
        <w:pStyle w:val="Heading2"/>
        <w:spacing w:before="280" w:after="120"/>
      </w:pPr>
      <w:r>
        <w:rPr>
          <w:rFonts w:ascii="Arial" w:cs="Arial" w:eastAsia="Arial" w:hAnsi="Arial"/>
          <w:b/>
          <w:bCs/>
          <w:color w:val="1565C0"/>
          <w:sz w:val="32"/>
          <w:szCs w:val="32"/>
        </w:rPr>
        <w:t xml:space="preserve">14.3  Managed Identity — Eliminating All Credentials</w:t>
      </w:r>
    </w:p>
    <w:p>
      <w:pPr>
        <w:spacing w:before="0" w:after="140"/>
        <w:jc w:val="left"/>
      </w:pPr>
      <w:r>
        <w:rPr>
          <w:rFonts w:ascii="Arial" w:cs="Arial" w:eastAsia="Arial" w:hAnsi="Arial"/>
          <w:color w:val="1E293B"/>
          <w:sz w:val="22"/>
          <w:szCs w:val="22"/>
        </w:rPr>
        <w:t xml:space="preserve">A Managed Identity is an automatically managed Azure AD identity assigned to your App Service. Think of it as Azure issuing your App Service an employee ID badge — managed by Azure, so you never see or store the underlying credentials.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 Step 1: Enable Managed Identity on the App Service</w:t>
            </w:r>
          </w:p>
          <w:p>
            <w:pPr>
              <w:spacing w:before="0" w:after="40"/>
            </w:pPr>
            <w:r>
              <w:rPr>
                <w:rFonts w:ascii="Courier New" w:cs="Courier New" w:eastAsia="Courier New" w:hAnsi="Courier New"/>
                <w:color w:val="98D8A8"/>
                <w:sz w:val="19"/>
                <w:szCs w:val="19"/>
              </w:rPr>
              <w:t xml:space="preserve">az webapp identity assign \</w:t>
            </w:r>
          </w:p>
          <w:p>
            <w:pPr>
              <w:spacing w:before="0" w:after="40"/>
            </w:pPr>
            <w:r>
              <w:rPr>
                <w:rFonts w:ascii="Courier New" w:cs="Courier New" w:eastAsia="Courier New" w:hAnsi="Courier New"/>
                <w:color w:val="98D8A8"/>
                <w:sz w:val="19"/>
                <w:szCs w:val="19"/>
              </w:rPr>
              <w:t xml:space="preserve">  --name medicare-api \</w:t>
            </w:r>
          </w:p>
          <w:p>
            <w:pPr>
              <w:spacing w:before="0" w:after="40"/>
            </w:pPr>
            <w:r>
              <w:rPr>
                <w:rFonts w:ascii="Courier New" w:cs="Courier New" w:eastAsia="Courier New" w:hAnsi="Courier New"/>
                <w:color w:val="98D8A8"/>
                <w:sz w:val="19"/>
                <w:szCs w:val="19"/>
              </w:rPr>
              <w:t xml:space="preserve">  --resource-group medicare-backend-rg</w:t>
            </w:r>
          </w:p>
          <w:p>
            <w:pPr>
              <w:spacing w:before="0" w:after="40"/>
            </w:pPr>
            <w:r>
              <w:rPr>
                <w:rFonts w:ascii="Courier New" w:cs="Courier New" w:eastAsia="Courier New" w:hAnsi="Courier New"/>
                <w:color w:val="98D8A8"/>
                <w:sz w:val="19"/>
                <w:szCs w:val="19"/>
              </w:rPr>
              <w:t xml:space="preserve"># Output includes: principalId — the identity's object ID in Azure AD</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Step 2: Grant that identity permission to read Key Vault secrets</w:t>
            </w:r>
          </w:p>
          <w:p>
            <w:pPr>
              <w:spacing w:before="0" w:after="40"/>
            </w:pPr>
            <w:r>
              <w:rPr>
                <w:rFonts w:ascii="Courier New" w:cs="Courier New" w:eastAsia="Courier New" w:hAnsi="Courier New"/>
                <w:color w:val="98D8A8"/>
                <w:sz w:val="19"/>
                <w:szCs w:val="19"/>
              </w:rPr>
              <w:t xml:space="preserve">az keyvault set-policy \</w:t>
            </w:r>
          </w:p>
          <w:p>
            <w:pPr>
              <w:spacing w:before="0" w:after="40"/>
            </w:pPr>
            <w:r>
              <w:rPr>
                <w:rFonts w:ascii="Courier New" w:cs="Courier New" w:eastAsia="Courier New" w:hAnsi="Courier New"/>
                <w:color w:val="98D8A8"/>
                <w:sz w:val="19"/>
                <w:szCs w:val="19"/>
              </w:rPr>
              <w:t xml:space="preserve">  --name medicare-keyvault \</w:t>
            </w:r>
          </w:p>
          <w:p>
            <w:pPr>
              <w:spacing w:before="0" w:after="40"/>
            </w:pPr>
            <w:r>
              <w:rPr>
                <w:rFonts w:ascii="Courier New" w:cs="Courier New" w:eastAsia="Courier New" w:hAnsi="Courier New"/>
                <w:color w:val="98D8A8"/>
                <w:sz w:val="19"/>
                <w:szCs w:val="19"/>
              </w:rPr>
              <w:t xml:space="preserve">  --object-id &lt;principalId-from-above&gt; \</w:t>
            </w:r>
          </w:p>
          <w:p>
            <w:pPr>
              <w:spacing w:before="0" w:after="40"/>
            </w:pPr>
            <w:r>
              <w:rPr>
                <w:rFonts w:ascii="Courier New" w:cs="Courier New" w:eastAsia="Courier New" w:hAnsi="Courier New"/>
                <w:color w:val="98D8A8"/>
                <w:sz w:val="19"/>
                <w:szCs w:val="19"/>
              </w:rPr>
              <w:t xml:space="preserve">  --secret-permissions get list</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Now the App Service can read secrets from Key Vault</w:t>
            </w:r>
          </w:p>
          <w:p>
            <w:pPr>
              <w:spacing w:before="0" w:after="40"/>
            </w:pPr>
            <w:r>
              <w:rPr>
                <w:rFonts w:ascii="Courier New" w:cs="Courier New" w:eastAsia="Courier New" w:hAnsi="Courier New"/>
                <w:color w:val="98D8A8"/>
                <w:sz w:val="19"/>
                <w:szCs w:val="19"/>
              </w:rPr>
              <w:t xml:space="preserve"># with ZERO credentials stored anywhere</w:t>
            </w:r>
          </w:p>
        </w:tc>
      </w:tr>
    </w:tbl>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 application.properties — production configuration</w:t>
            </w:r>
          </w:p>
          <w:p>
            <w:pPr>
              <w:spacing w:before="0" w:after="40"/>
            </w:pPr>
            <w:r>
              <w:rPr>
                <w:rFonts w:ascii="Courier New" w:cs="Courier New" w:eastAsia="Courier New" w:hAnsi="Courier New"/>
                <w:color w:val="98D8A8"/>
                <w:sz w:val="19"/>
                <w:szCs w:val="19"/>
              </w:rPr>
              <w:t xml:space="preserve"># Add Spring Cloud Azure Key Vault starter to pom.xml first</w:t>
            </w:r>
          </w:p>
          <w:p>
            <w:pPr>
              <w:spacing w:before="0" w:after="40"/>
            </w:pPr>
            <w:r>
              <w:rPr>
                <w:rFonts w:ascii="Courier New" w:cs="Courier New" w:eastAsia="Courier New" w:hAnsi="Courier New"/>
                <w:color w:val="98D8A8"/>
                <w:sz w:val="19"/>
                <w:szCs w:val="19"/>
              </w:rPr>
              <w:t xml:space="preserve">spring.cloud.azure.keyvault.secret.property-sources[0].endpoint=\</w:t>
            </w:r>
          </w:p>
          <w:p>
            <w:pPr>
              <w:spacing w:before="0" w:after="40"/>
            </w:pPr>
            <w:r>
              <w:rPr>
                <w:rFonts w:ascii="Courier New" w:cs="Courier New" w:eastAsia="Courier New" w:hAnsi="Courier New"/>
                <w:color w:val="98D8A8"/>
                <w:sz w:val="19"/>
                <w:szCs w:val="19"/>
              </w:rPr>
              <w:t xml:space="preserve">  https://medicare-keyvault.vault.azure.net/</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Now reference secrets by their Key Vault name — no actual values!</w:t>
            </w:r>
          </w:p>
          <w:p>
            <w:pPr>
              <w:spacing w:before="0" w:after="40"/>
            </w:pPr>
            <w:r>
              <w:rPr>
                <w:rFonts w:ascii="Courier New" w:cs="Courier New" w:eastAsia="Courier New" w:hAnsi="Courier New"/>
                <w:color w:val="98D8A8"/>
                <w:sz w:val="19"/>
                <w:szCs w:val="19"/>
              </w:rPr>
              <w:t xml:space="preserve">spring.datasource.password=${sql-admin-password}</w:t>
            </w:r>
          </w:p>
          <w:p>
            <w:pPr>
              <w:spacing w:before="0" w:after="40"/>
            </w:pPr>
            <w:r>
              <w:rPr>
                <w:rFonts w:ascii="Courier New" w:cs="Courier New" w:eastAsia="Courier New" w:hAnsi="Courier New"/>
                <w:color w:val="98D8A8"/>
                <w:sz w:val="19"/>
                <w:szCs w:val="19"/>
              </w:rPr>
              <w:t xml:space="preserve">spring.datasource.url=${sql-connection-string}</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If someone steals application.properties: they get nothing useful</w:t>
            </w:r>
          </w:p>
          <w:p>
            <w:pPr>
              <w:spacing w:before="0" w:after="40"/>
            </w:pPr>
            <w:r>
              <w:rPr>
                <w:rFonts w:ascii="Courier New" w:cs="Courier New" w:eastAsia="Courier New" w:hAnsi="Courier New"/>
                <w:color w:val="98D8A8"/>
                <w:sz w:val="19"/>
                <w:szCs w:val="19"/>
              </w:rPr>
              <w:t xml:space="preserve"># If the Key Vault is secured: the actual secrets are safe</w:t>
            </w:r>
          </w:p>
        </w:tc>
      </w:tr>
    </w:tbl>
    <w:p>
      <w:pPr>
        <w:spacing w:before="0" w:after="160"/>
      </w:pPr>
      <w:r>
        <w:t xml:space="preserve"/>
      </w:r>
    </w:p>
    <w:p>
      <w:pPr>
        <w:pStyle w:val="Heading1"/>
        <w:spacing w:before="320" w:after="160"/>
      </w:pPr>
      <w:r>
        <w:rPr>
          <w:rFonts w:ascii="Arial" w:cs="Arial" w:eastAsia="Arial" w:hAnsi="Arial"/>
          <w:b/>
          <w:bCs/>
          <w:color w:val="1A237E"/>
          <w:sz w:val="40"/>
          <w:szCs w:val="40"/>
        </w:rPr>
        <w:t xml:space="preserve">15.  Azure Active Directory &amp; Role-Based Access Control</w:t>
      </w:r>
    </w:p>
    <w:p>
      <w:pPr>
        <w:pStyle w:val="Heading2"/>
        <w:spacing w:before="280" w:after="120"/>
      </w:pPr>
      <w:r>
        <w:rPr>
          <w:rFonts w:ascii="Arial" w:cs="Arial" w:eastAsia="Arial" w:hAnsi="Arial"/>
          <w:b/>
          <w:bCs/>
          <w:color w:val="1565C0"/>
          <w:sz w:val="32"/>
          <w:szCs w:val="32"/>
        </w:rPr>
        <w:t xml:space="preserve">15.1  Authentication vs Authorisation</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2460"/>
      </w:tblGrid>
      <w:tr>
        <w:tc>
          <w:tcPr>
            <w:tcW w:type="dxa" w:w="20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Concept</w:t>
            </w:r>
          </w:p>
        </w:tc>
        <w:tc>
          <w:tcPr>
            <w:tcW w:type="dxa" w:w="28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Question It Answers</w:t>
            </w:r>
          </w:p>
        </w:tc>
        <w:tc>
          <w:tcPr>
            <w:tcW w:type="dxa" w:w="28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Handled By</w:t>
            </w:r>
          </w:p>
        </w:tc>
        <w:tc>
          <w:tcPr>
            <w:tcW w:type="dxa" w:w="246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WHO ARE YOU? Prove your identity.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Active Directory (Azure AD / Entra ID)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Doctor logs in with username + password + MFA code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Authorisation</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WHAT CAN YOU DO? After proving identity.</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RBAC (Role-Based Access Control)</w:t>
            </w:r>
          </w:p>
        </w:tc>
        <w:tc>
          <w:tcPr>
            <w:tcW w:type="dxa" w:w="2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Doctor can view patient records but cannot delete them</w:t>
            </w:r>
          </w:p>
        </w:tc>
      </w:tr>
    </w:tbl>
    <w:p>
      <w:pPr>
        <w:spacing w:before="0" w:after="80"/>
      </w:pPr>
      <w:r>
        <w:t xml:space="preserve"/>
      </w:r>
    </w:p>
    <w:p>
      <w:pPr>
        <w:pStyle w:val="Heading2"/>
        <w:spacing w:before="280" w:after="120"/>
      </w:pPr>
      <w:r>
        <w:rPr>
          <w:rFonts w:ascii="Arial" w:cs="Arial" w:eastAsia="Arial" w:hAnsi="Arial"/>
          <w:b/>
          <w:bCs/>
          <w:color w:val="1565C0"/>
          <w:sz w:val="32"/>
          <w:szCs w:val="32"/>
        </w:rPr>
        <w:t xml:space="preserve">15.2  Azure RBAC — Three Components</w:t>
      </w:r>
    </w:p>
    <w:p>
      <w:pPr>
        <w:pStyle w:val="ListParagraph"/>
        <w:numPr>
          <w:ilvl w:val="0"/>
          <w:numId w:val="3"/>
        </w:numPr>
        <w:spacing w:before="0" w:after="100"/>
      </w:pPr>
      <w:r>
        <w:rPr>
          <w:rFonts w:ascii="Arial" w:cs="Arial" w:eastAsia="Arial" w:hAnsi="Arial"/>
          <w:color w:val="1E293B"/>
          <w:sz w:val="22"/>
          <w:szCs w:val="22"/>
        </w:rPr>
        <w:t xml:space="preserve">Security Principal — WHO: a user, group, service principal, or managed identity</w:t>
      </w:r>
    </w:p>
    <w:p>
      <w:pPr>
        <w:pStyle w:val="ListParagraph"/>
        <w:numPr>
          <w:ilvl w:val="0"/>
          <w:numId w:val="3"/>
        </w:numPr>
        <w:spacing w:before="0" w:after="100"/>
      </w:pPr>
      <w:r>
        <w:rPr>
          <w:rFonts w:ascii="Arial" w:cs="Arial" w:eastAsia="Arial" w:hAnsi="Arial"/>
          <w:color w:val="1E293B"/>
          <w:sz w:val="22"/>
          <w:szCs w:val="22"/>
        </w:rPr>
        <w:t xml:space="preserve">Role Definition — WHAT: a named set of permissions (e.g., Contributor can create/modify/delete resources but cannot change access control)</w:t>
      </w:r>
    </w:p>
    <w:p>
      <w:pPr>
        <w:pStyle w:val="ListParagraph"/>
        <w:numPr>
          <w:ilvl w:val="0"/>
          <w:numId w:val="3"/>
        </w:numPr>
        <w:spacing w:before="0" w:after="100"/>
      </w:pPr>
      <w:r>
        <w:rPr>
          <w:rFonts w:ascii="Arial" w:cs="Arial" w:eastAsia="Arial" w:hAnsi="Arial"/>
          <w:color w:val="1E293B"/>
          <w:sz w:val="22"/>
          <w:szCs w:val="22"/>
        </w:rPr>
        <w:t xml:space="preserve">Scope — WHERE: at what level does this role apply: Management Group, Subscription, Resource Group, or individual Resource</w:t>
      </w:r>
    </w:p>
    <w:p>
      <w:pPr>
        <w:spacing w:before="0" w:after="80"/>
      </w:pPr>
      <w:r>
        <w:t xml:space="preserve"/>
      </w:r>
    </w:p>
    <w:p>
      <w:pPr>
        <w:pStyle w:val="Heading2"/>
        <w:spacing w:before="280" w:after="120"/>
      </w:pPr>
      <w:r>
        <w:rPr>
          <w:rFonts w:ascii="Arial" w:cs="Arial" w:eastAsia="Arial" w:hAnsi="Arial"/>
          <w:b/>
          <w:bCs/>
          <w:color w:val="1565C0"/>
          <w:sz w:val="32"/>
          <w:szCs w:val="32"/>
        </w:rPr>
        <w:t xml:space="preserve">15.3  Built-In Roles</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860"/>
      </w:tblGrid>
      <w:tr>
        <w:tc>
          <w:tcPr>
            <w:tcW w:type="dxa" w:w="22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Role</w:t>
            </w:r>
          </w:p>
        </w:tc>
        <w:tc>
          <w:tcPr>
            <w:tcW w:type="dxa" w:w="40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Permissions</w:t>
            </w:r>
          </w:p>
        </w:tc>
        <w:tc>
          <w:tcPr>
            <w:tcW w:type="dxa" w:w="386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Use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Owner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Full control including access management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Senior architects and subscription administrators only</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Contributor</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Create, modify, delete resources — cannot manage RBAC</w:t>
            </w:r>
          </w:p>
        </w:tc>
        <w:tc>
          <w:tcPr>
            <w:tcW w:type="dxa" w:w="3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Developers working in their own resource groups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Reader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Read-only — view resources, cannot change anything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Stakeholders, auditors, monitoring teams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User Access Administrator</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Manage RBAC role assignments only</w:t>
            </w:r>
          </w:p>
        </w:tc>
        <w:tc>
          <w:tcPr>
            <w:tcW w:type="dxa" w:w="3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Access managers — grant/revoke developer access</w:t>
            </w:r>
          </w:p>
        </w:tc>
      </w:tr>
    </w:tbl>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 Grant a developer Contributor access to the DEV resource group ONLY</w:t>
            </w:r>
          </w:p>
          <w:p>
            <w:pPr>
              <w:spacing w:before="0" w:after="40"/>
            </w:pPr>
            <w:r>
              <w:rPr>
                <w:rFonts w:ascii="Courier New" w:cs="Courier New" w:eastAsia="Courier New" w:hAnsi="Courier New"/>
                <w:color w:val="98D8A8"/>
                <w:sz w:val="19"/>
                <w:szCs w:val="19"/>
              </w:rPr>
              <w:t xml:space="preserve">az role assignment create \</w:t>
            </w:r>
          </w:p>
          <w:p>
            <w:pPr>
              <w:spacing w:before="0" w:after="40"/>
            </w:pPr>
            <w:r>
              <w:rPr>
                <w:rFonts w:ascii="Courier New" w:cs="Courier New" w:eastAsia="Courier New" w:hAnsi="Courier New"/>
                <w:color w:val="98D8A8"/>
                <w:sz w:val="19"/>
                <w:szCs w:val="19"/>
              </w:rPr>
              <w:t xml:space="preserve">  --assignee 'developer@medicare.com' \</w:t>
            </w:r>
          </w:p>
          <w:p>
            <w:pPr>
              <w:spacing w:before="0" w:after="40"/>
            </w:pPr>
            <w:r>
              <w:rPr>
                <w:rFonts w:ascii="Courier New" w:cs="Courier New" w:eastAsia="Courier New" w:hAnsi="Courier New"/>
                <w:color w:val="98D8A8"/>
                <w:sz w:val="19"/>
                <w:szCs w:val="19"/>
              </w:rPr>
              <w:t xml:space="preserve">  --role 'Contributor' \</w:t>
            </w:r>
          </w:p>
          <w:p>
            <w:pPr>
              <w:spacing w:before="0" w:after="40"/>
            </w:pPr>
            <w:r>
              <w:rPr>
                <w:rFonts w:ascii="Courier New" w:cs="Courier New" w:eastAsia="Courier New" w:hAnsi="Courier New"/>
                <w:color w:val="98D8A8"/>
                <w:sz w:val="19"/>
                <w:szCs w:val="19"/>
              </w:rPr>
              <w:t xml:space="preserve">  --scope '/subscriptions/&lt;sub-id&gt;/resourceGroups/medicare-dev-rg'</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This developer has:</w:t>
            </w:r>
          </w:p>
          <w:p>
            <w:pPr>
              <w:spacing w:before="0" w:after="40"/>
            </w:pPr>
            <w:r>
              <w:rPr>
                <w:rFonts w:ascii="Courier New" w:cs="Courier New" w:eastAsia="Courier New" w:hAnsi="Courier New"/>
                <w:color w:val="98D8A8"/>
                <w:sz w:val="19"/>
                <w:szCs w:val="19"/>
              </w:rPr>
              <w:t xml:space="preserve"># ✅ Full contributor access to medicare-dev-rg</w:t>
            </w:r>
          </w:p>
          <w:p>
            <w:pPr>
              <w:spacing w:before="0" w:after="40"/>
            </w:pPr>
            <w:r>
              <w:rPr>
                <w:rFonts w:ascii="Courier New" w:cs="Courier New" w:eastAsia="Courier New" w:hAnsi="Courier New"/>
                <w:color w:val="98D8A8"/>
                <w:sz w:val="19"/>
                <w:szCs w:val="19"/>
              </w:rPr>
              <w:t xml:space="preserve"># ❌ Zero visibility into medicare-prod-rg</w:t>
            </w:r>
          </w:p>
          <w:p>
            <w:pPr>
              <w:spacing w:before="0" w:after="40"/>
            </w:pPr>
            <w:r>
              <w:rPr>
                <w:rFonts w:ascii="Courier New" w:cs="Courier New" w:eastAsia="Courier New" w:hAnsi="Courier New"/>
                <w:color w:val="98D8A8"/>
                <w:sz w:val="19"/>
                <w:szCs w:val="19"/>
              </w:rPr>
              <w:t xml:space="preserve"># ❌ Zero visibility into medicare-staging-rg</w:t>
            </w:r>
          </w:p>
          <w:p>
            <w:pPr>
              <w:spacing w:before="0" w:after="40"/>
            </w:pPr>
            <w:r>
              <w:rPr>
                <w:rFonts w:ascii="Courier New" w:cs="Courier New" w:eastAsia="Courier New" w:hAnsi="Courier New"/>
                <w:color w:val="98D8A8"/>
                <w:sz w:val="19"/>
                <w:szCs w:val="19"/>
              </w:rPr>
              <w:t xml:space="preserve"># This is the Principle of Least Privilege</w:t>
            </w:r>
          </w:p>
        </w:tc>
      </w:tr>
    </w:tbl>
    <w:p>
      <w:pPr>
        <w:spacing w:before="0" w:after="160"/>
      </w:pPr>
      <w:r>
        <w:t xml:space="preserve"/>
      </w:r>
    </w:p>
    <w:p>
      <w:pPr>
        <w:pStyle w:val="Heading1"/>
        <w:spacing w:before="320" w:after="160"/>
      </w:pPr>
      <w:r>
        <w:rPr>
          <w:rFonts w:ascii="Arial" w:cs="Arial" w:eastAsia="Arial" w:hAnsi="Arial"/>
          <w:b/>
          <w:bCs/>
          <w:color w:val="1A237E"/>
          <w:sz w:val="40"/>
          <w:szCs w:val="40"/>
        </w:rPr>
        <w:t xml:space="preserve">16.  Azure DevOps — Complete CI/CD Pipeline</w:t>
      </w:r>
    </w:p>
    <w:p>
      <w:pPr>
        <w:pStyle w:val="Heading2"/>
        <w:spacing w:before="280" w:after="120"/>
      </w:pPr>
      <w:r>
        <w:rPr>
          <w:rFonts w:ascii="Arial" w:cs="Arial" w:eastAsia="Arial" w:hAnsi="Arial"/>
          <w:b/>
          <w:bCs/>
          <w:color w:val="1565C0"/>
          <w:sz w:val="32"/>
          <w:szCs w:val="32"/>
        </w:rPr>
        <w:t xml:space="preserve">16.1  Why Manual Deployments Are Unacceptable</w:t>
      </w:r>
    </w:p>
    <w:p>
      <w:pPr>
        <w:spacing w:before="0" w:after="140"/>
        <w:jc w:val="left"/>
      </w:pPr>
      <w:r>
        <w:rPr>
          <w:rFonts w:ascii="Arial" w:cs="Arial" w:eastAsia="Arial" w:hAnsi="Arial"/>
          <w:color w:val="1E293B"/>
          <w:sz w:val="22"/>
          <w:szCs w:val="22"/>
        </w:rPr>
        <w:t xml:space="preserve">Every manual deployment carries risk. In healthcare, a failed deployment during evening peak hours means doctors cannot access patient records. That is not just a technical problem — it is a patient safety issue. CI/CD pipelines eliminate that risk by automating every step from code commit to production deployment.</w:t>
      </w:r>
    </w:p>
    <w:p>
      <w:pPr>
        <w:pStyle w:val="Heading2"/>
        <w:spacing w:before="280" w:after="120"/>
      </w:pPr>
      <w:r>
        <w:rPr>
          <w:rFonts w:ascii="Arial" w:cs="Arial" w:eastAsia="Arial" w:hAnsi="Arial"/>
          <w:b/>
          <w:bCs/>
          <w:color w:val="1565C0"/>
          <w:sz w:val="32"/>
          <w:szCs w:val="32"/>
        </w:rPr>
        <w:t xml:space="preserve">16.2  The Complete Pipeline Stages</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200"/>
        <w:gridCol w:w="2460"/>
      </w:tblGrid>
      <w:tr>
        <w:tc>
          <w:tcPr>
            <w:tcW w:type="dxa" w:w="18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Stage</w:t>
            </w:r>
          </w:p>
        </w:tc>
        <w:tc>
          <w:tcPr>
            <w:tcW w:type="dxa" w:w="26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Trigger</w:t>
            </w:r>
          </w:p>
        </w:tc>
        <w:tc>
          <w:tcPr>
            <w:tcW w:type="dxa" w:w="32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Actions</w:t>
            </w:r>
          </w:p>
        </w:tc>
        <w:tc>
          <w:tcPr>
            <w:tcW w:type="dxa" w:w="246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Outcome on Failure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Build &amp; Test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Code pushed to any branch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Maven compile, JUnit tests, code coverage, package JAR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Developer notified immediately — code never moves forward</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Deploy Staging</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Successful build on main/develop</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Deploy JAR to staging slot, run smoke tests</w:t>
            </w:r>
          </w:p>
        </w:tc>
        <w:tc>
          <w:tcPr>
            <w:tcW w:type="dxa" w:w="2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Pipeline stops — team investigates staging environment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Manual Approval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Successful staging deployment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Senior developer reviews and approves in Azure DevOps UI</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No production deployment until explicit approval</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Deploy Production</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Approval received</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Slot swap: staging → production, zero downtime</w:t>
            </w:r>
          </w:p>
        </w:tc>
        <w:tc>
          <w:tcPr>
            <w:tcW w:type="dxa" w:w="2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Swap back to previous version in under 30 seconds</w:t>
            </w:r>
          </w:p>
        </w:tc>
      </w:tr>
    </w:tbl>
    <w:p>
      <w:pPr>
        <w:spacing w:before="0" w:after="80"/>
      </w:pPr>
      <w:r>
        <w:t xml:space="preserve"/>
      </w:r>
    </w:p>
    <w:p>
      <w:pPr>
        <w:pStyle w:val="Heading2"/>
        <w:spacing w:before="280" w:after="120"/>
      </w:pPr>
      <w:r>
        <w:rPr>
          <w:rFonts w:ascii="Arial" w:cs="Arial" w:eastAsia="Arial" w:hAnsi="Arial"/>
          <w:b/>
          <w:bCs/>
          <w:color w:val="1565C0"/>
          <w:sz w:val="32"/>
          <w:szCs w:val="32"/>
        </w:rPr>
        <w:t xml:space="preserve">16.3  azure-pipelines.yml — The Complete MediCare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 azure-pipelines.yml — stored in the root of your Git repository</w:t>
            </w:r>
          </w:p>
          <w:p>
            <w:pPr>
              <w:spacing w:before="0" w:after="40"/>
            </w:pPr>
            <w:r>
              <w:rPr>
                <w:rFonts w:ascii="Courier New" w:cs="Courier New" w:eastAsia="Courier New" w:hAnsi="Courier New"/>
                <w:color w:val="98D8A8"/>
                <w:sz w:val="19"/>
                <w:szCs w:val="19"/>
              </w:rPr>
              <w:t xml:space="preserve">trigger:</w:t>
            </w:r>
          </w:p>
          <w:p>
            <w:pPr>
              <w:spacing w:before="0" w:after="40"/>
            </w:pPr>
            <w:r>
              <w:rPr>
                <w:rFonts w:ascii="Courier New" w:cs="Courier New" w:eastAsia="Courier New" w:hAnsi="Courier New"/>
                <w:color w:val="98D8A8"/>
                <w:sz w:val="19"/>
                <w:szCs w:val="19"/>
              </w:rPr>
              <w:t xml:space="preserve">  branches:</w:t>
            </w:r>
          </w:p>
          <w:p>
            <w:pPr>
              <w:spacing w:before="0" w:after="40"/>
            </w:pPr>
            <w:r>
              <w:rPr>
                <w:rFonts w:ascii="Courier New" w:cs="Courier New" w:eastAsia="Courier New" w:hAnsi="Courier New"/>
                <w:color w:val="98D8A8"/>
                <w:sz w:val="19"/>
                <w:szCs w:val="19"/>
              </w:rPr>
              <w:t xml:space="preserve">    include: [main, develop]</w:t>
            </w:r>
          </w:p>
          <w:p>
            <w:pPr>
              <w:spacing w:before="0" w:after="40"/>
            </w:pPr>
            <w:r>
              <w:rPr>
                <w:rFonts w:ascii="Courier New" w:cs="Courier New" w:eastAsia="Courier New" w:hAnsi="Courier New"/>
                <w:color w:val="98D8A8"/>
                <w:sz w:val="19"/>
                <w:szCs w:val="19"/>
              </w:rPr>
              <w:t xml:space="preserve">  paths:</w:t>
            </w:r>
          </w:p>
          <w:p>
            <w:pPr>
              <w:spacing w:before="0" w:after="40"/>
            </w:pPr>
            <w:r>
              <w:rPr>
                <w:rFonts w:ascii="Courier New" w:cs="Courier New" w:eastAsia="Courier New" w:hAnsi="Courier New"/>
                <w:color w:val="98D8A8"/>
                <w:sz w:val="19"/>
                <w:szCs w:val="19"/>
              </w:rPr>
              <w:t xml:space="preserve">    exclude: ['*.md']  # Documentation changes don't trigger builds</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variables:</w:t>
            </w:r>
          </w:p>
          <w:p>
            <w:pPr>
              <w:spacing w:before="0" w:after="40"/>
            </w:pPr>
            <w:r>
              <w:rPr>
                <w:rFonts w:ascii="Courier New" w:cs="Courier New" w:eastAsia="Courier New" w:hAnsi="Courier New"/>
                <w:color w:val="98D8A8"/>
                <w:sz w:val="19"/>
                <w:szCs w:val="19"/>
              </w:rPr>
              <w:t xml:space="preserve">  azureSubscription: 'MediCare-Azure-ServiceConnection'</w:t>
            </w:r>
          </w:p>
          <w:p>
            <w:pPr>
              <w:spacing w:before="0" w:after="40"/>
            </w:pPr>
            <w:r>
              <w:rPr>
                <w:rFonts w:ascii="Courier New" w:cs="Courier New" w:eastAsia="Courier New" w:hAnsi="Courier New"/>
                <w:color w:val="98D8A8"/>
                <w:sz w:val="19"/>
                <w:szCs w:val="19"/>
              </w:rPr>
              <w:t xml:space="preserve">  appServiceName: 'medicare-api'</w:t>
            </w:r>
          </w:p>
          <w:p>
            <w:pPr>
              <w:spacing w:before="0" w:after="40"/>
            </w:pPr>
            <w:r>
              <w:rPr>
                <w:rFonts w:ascii="Courier New" w:cs="Courier New" w:eastAsia="Courier New" w:hAnsi="Courier New"/>
                <w:color w:val="98D8A8"/>
                <w:sz w:val="19"/>
                <w:szCs w:val="19"/>
              </w:rPr>
              <w:t xml:space="preserve">  resourceGroupName: 'medicare-backend-rg'</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stages:</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 STAGE 1: BUILD AND TEST ──────────────────────────────</w:t>
            </w:r>
          </w:p>
          <w:p>
            <w:pPr>
              <w:spacing w:before="0" w:after="40"/>
            </w:pPr>
            <w:r>
              <w:rPr>
                <w:rFonts w:ascii="Courier New" w:cs="Courier New" w:eastAsia="Courier New" w:hAnsi="Courier New"/>
                <w:color w:val="98D8A8"/>
                <w:sz w:val="19"/>
                <w:szCs w:val="19"/>
              </w:rPr>
              <w:t xml:space="preserve">- stage: BuildAndTest</w:t>
            </w:r>
          </w:p>
          <w:p>
            <w:pPr>
              <w:spacing w:before="0" w:after="40"/>
            </w:pPr>
            <w:r>
              <w:rPr>
                <w:rFonts w:ascii="Courier New" w:cs="Courier New" w:eastAsia="Courier New" w:hAnsi="Courier New"/>
                <w:color w:val="98D8A8"/>
                <w:sz w:val="19"/>
                <w:szCs w:val="19"/>
              </w:rPr>
              <w:t xml:space="preserve">  jobs:</w:t>
            </w:r>
          </w:p>
          <w:p>
            <w:pPr>
              <w:spacing w:before="0" w:after="40"/>
            </w:pPr>
            <w:r>
              <w:rPr>
                <w:rFonts w:ascii="Courier New" w:cs="Courier New" w:eastAsia="Courier New" w:hAnsi="Courier New"/>
                <w:color w:val="98D8A8"/>
                <w:sz w:val="19"/>
                <w:szCs w:val="19"/>
              </w:rPr>
              <w:t xml:space="preserve">  - job: Build</w:t>
            </w:r>
          </w:p>
          <w:p>
            <w:pPr>
              <w:spacing w:before="0" w:after="40"/>
            </w:pPr>
            <w:r>
              <w:rPr>
                <w:rFonts w:ascii="Courier New" w:cs="Courier New" w:eastAsia="Courier New" w:hAnsi="Courier New"/>
                <w:color w:val="98D8A8"/>
                <w:sz w:val="19"/>
                <w:szCs w:val="19"/>
              </w:rPr>
              <w:t xml:space="preserve">    pool:</w:t>
            </w:r>
          </w:p>
          <w:p>
            <w:pPr>
              <w:spacing w:before="0" w:after="40"/>
            </w:pPr>
            <w:r>
              <w:rPr>
                <w:rFonts w:ascii="Courier New" w:cs="Courier New" w:eastAsia="Courier New" w:hAnsi="Courier New"/>
                <w:color w:val="98D8A8"/>
                <w:sz w:val="19"/>
                <w:szCs w:val="19"/>
              </w:rPr>
              <w:t xml:space="preserve">      vmImage: 'ubuntu-latest'</w:t>
            </w:r>
          </w:p>
          <w:p>
            <w:pPr>
              <w:spacing w:before="0" w:after="40"/>
            </w:pPr>
            <w:r>
              <w:rPr>
                <w:rFonts w:ascii="Courier New" w:cs="Courier New" w:eastAsia="Courier New" w:hAnsi="Courier New"/>
                <w:color w:val="98D8A8"/>
                <w:sz w:val="19"/>
                <w:szCs w:val="19"/>
              </w:rPr>
              <w:t xml:space="preserve">    steps:</w:t>
            </w:r>
          </w:p>
          <w:p>
            <w:pPr>
              <w:spacing w:before="0" w:after="40"/>
            </w:pPr>
            <w:r>
              <w:rPr>
                <w:rFonts w:ascii="Courier New" w:cs="Courier New" w:eastAsia="Courier New" w:hAnsi="Courier New"/>
                <w:color w:val="98D8A8"/>
                <w:sz w:val="19"/>
                <w:szCs w:val="19"/>
              </w:rPr>
              <w:t xml:space="preserve">    - task: JavaToolInstaller@0</w:t>
            </w:r>
          </w:p>
          <w:p>
            <w:pPr>
              <w:spacing w:before="0" w:after="40"/>
            </w:pPr>
            <w:r>
              <w:rPr>
                <w:rFonts w:ascii="Courier New" w:cs="Courier New" w:eastAsia="Courier New" w:hAnsi="Courier New"/>
                <w:color w:val="98D8A8"/>
                <w:sz w:val="19"/>
                <w:szCs w:val="19"/>
              </w:rPr>
              <w:t xml:space="preserve">      inputs:</w:t>
            </w:r>
          </w:p>
          <w:p>
            <w:pPr>
              <w:spacing w:before="0" w:after="40"/>
            </w:pPr>
            <w:r>
              <w:rPr>
                <w:rFonts w:ascii="Courier New" w:cs="Courier New" w:eastAsia="Courier New" w:hAnsi="Courier New"/>
                <w:color w:val="98D8A8"/>
                <w:sz w:val="19"/>
                <w:szCs w:val="19"/>
              </w:rPr>
              <w:t xml:space="preserve">        versionSpec: '17'</w:t>
            </w:r>
          </w:p>
          <w:p>
            <w:pPr>
              <w:spacing w:before="0" w:after="40"/>
            </w:pPr>
            <w:r>
              <w:rPr>
                <w:rFonts w:ascii="Courier New" w:cs="Courier New" w:eastAsia="Courier New" w:hAnsi="Courier New"/>
                <w:color w:val="98D8A8"/>
                <w:sz w:val="19"/>
                <w:szCs w:val="19"/>
              </w:rPr>
              <w:t xml:space="preserve">        jdkArchitectureOption: 'x64'</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 task: Maven@3</w:t>
            </w:r>
          </w:p>
          <w:p>
            <w:pPr>
              <w:spacing w:before="0" w:after="40"/>
            </w:pPr>
            <w:r>
              <w:rPr>
                <w:rFonts w:ascii="Courier New" w:cs="Courier New" w:eastAsia="Courier New" w:hAnsi="Courier New"/>
                <w:color w:val="98D8A8"/>
                <w:sz w:val="19"/>
                <w:szCs w:val="19"/>
              </w:rPr>
              <w:t xml:space="preserve">      displayName: 'Build, Test, Package'</w:t>
            </w:r>
          </w:p>
          <w:p>
            <w:pPr>
              <w:spacing w:before="0" w:after="40"/>
            </w:pPr>
            <w:r>
              <w:rPr>
                <w:rFonts w:ascii="Courier New" w:cs="Courier New" w:eastAsia="Courier New" w:hAnsi="Courier New"/>
                <w:color w:val="98D8A8"/>
                <w:sz w:val="19"/>
                <w:szCs w:val="19"/>
              </w:rPr>
              <w:t xml:space="preserve">      inputs:</w:t>
            </w:r>
          </w:p>
          <w:p>
            <w:pPr>
              <w:spacing w:before="0" w:after="40"/>
            </w:pPr>
            <w:r>
              <w:rPr>
                <w:rFonts w:ascii="Courier New" w:cs="Courier New" w:eastAsia="Courier New" w:hAnsi="Courier New"/>
                <w:color w:val="98D8A8"/>
                <w:sz w:val="19"/>
                <w:szCs w:val="19"/>
              </w:rPr>
              <w:t xml:space="preserve">        goals: 'clean package'</w:t>
            </w:r>
          </w:p>
          <w:p>
            <w:pPr>
              <w:spacing w:before="0" w:after="40"/>
            </w:pPr>
            <w:r>
              <w:rPr>
                <w:rFonts w:ascii="Courier New" w:cs="Courier New" w:eastAsia="Courier New" w:hAnsi="Courier New"/>
                <w:color w:val="98D8A8"/>
                <w:sz w:val="19"/>
                <w:szCs w:val="19"/>
              </w:rPr>
              <w:t xml:space="preserve">        publishJUnitResults: true</w:t>
            </w:r>
          </w:p>
          <w:p>
            <w:pPr>
              <w:spacing w:before="0" w:after="40"/>
            </w:pPr>
            <w:r>
              <w:rPr>
                <w:rFonts w:ascii="Courier New" w:cs="Courier New" w:eastAsia="Courier New" w:hAnsi="Courier New"/>
                <w:color w:val="98D8A8"/>
                <w:sz w:val="19"/>
                <w:szCs w:val="19"/>
              </w:rPr>
              <w:t xml:space="preserve">        testResultsFiles: '**/surefire-reports/TEST-*.xml'</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 task: PublishPipelineArtifact@1</w:t>
            </w:r>
          </w:p>
          <w:p>
            <w:pPr>
              <w:spacing w:before="0" w:after="40"/>
            </w:pPr>
            <w:r>
              <w:rPr>
                <w:rFonts w:ascii="Courier New" w:cs="Courier New" w:eastAsia="Courier New" w:hAnsi="Courier New"/>
                <w:color w:val="98D8A8"/>
                <w:sz w:val="19"/>
                <w:szCs w:val="19"/>
              </w:rPr>
              <w:t xml:space="preserve">      inputs:</w:t>
            </w:r>
          </w:p>
          <w:p>
            <w:pPr>
              <w:spacing w:before="0" w:after="40"/>
            </w:pPr>
            <w:r>
              <w:rPr>
                <w:rFonts w:ascii="Courier New" w:cs="Courier New" w:eastAsia="Courier New" w:hAnsi="Courier New"/>
                <w:color w:val="98D8A8"/>
                <w:sz w:val="19"/>
                <w:szCs w:val="19"/>
              </w:rPr>
              <w:t xml:space="preserve">        targetPath: '$(System.DefaultWorkingDirectory)/target/*.jar'</w:t>
            </w:r>
          </w:p>
          <w:p>
            <w:pPr>
              <w:spacing w:before="0" w:after="40"/>
            </w:pPr>
            <w:r>
              <w:rPr>
                <w:rFonts w:ascii="Courier New" w:cs="Courier New" w:eastAsia="Courier New" w:hAnsi="Courier New"/>
                <w:color w:val="98D8A8"/>
                <w:sz w:val="19"/>
                <w:szCs w:val="19"/>
              </w:rPr>
              <w:t xml:space="preserve">        artifact: 'medicare-jar'</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 STAGE 2: DEPLOY TO STAGING ───────────────────────────</w:t>
            </w:r>
          </w:p>
          <w:p>
            <w:pPr>
              <w:spacing w:before="0" w:after="40"/>
            </w:pPr>
            <w:r>
              <w:rPr>
                <w:rFonts w:ascii="Courier New" w:cs="Courier New" w:eastAsia="Courier New" w:hAnsi="Courier New"/>
                <w:color w:val="98D8A8"/>
                <w:sz w:val="19"/>
                <w:szCs w:val="19"/>
              </w:rPr>
              <w:t xml:space="preserve">- stage: DeployStaging</w:t>
            </w:r>
          </w:p>
          <w:p>
            <w:pPr>
              <w:spacing w:before="0" w:after="40"/>
            </w:pPr>
            <w:r>
              <w:rPr>
                <w:rFonts w:ascii="Courier New" w:cs="Courier New" w:eastAsia="Courier New" w:hAnsi="Courier New"/>
                <w:color w:val="98D8A8"/>
                <w:sz w:val="19"/>
                <w:szCs w:val="19"/>
              </w:rPr>
              <w:t xml:space="preserve">  dependsOn: BuildAndTest</w:t>
            </w:r>
          </w:p>
          <w:p>
            <w:pPr>
              <w:spacing w:before="0" w:after="40"/>
            </w:pPr>
            <w:r>
              <w:rPr>
                <w:rFonts w:ascii="Courier New" w:cs="Courier New" w:eastAsia="Courier New" w:hAnsi="Courier New"/>
                <w:color w:val="98D8A8"/>
                <w:sz w:val="19"/>
                <w:szCs w:val="19"/>
              </w:rPr>
              <w:t xml:space="preserve">  condition: succeeded()</w:t>
            </w:r>
          </w:p>
          <w:p>
            <w:pPr>
              <w:spacing w:before="0" w:after="40"/>
            </w:pPr>
            <w:r>
              <w:rPr>
                <w:rFonts w:ascii="Courier New" w:cs="Courier New" w:eastAsia="Courier New" w:hAnsi="Courier New"/>
                <w:color w:val="98D8A8"/>
                <w:sz w:val="19"/>
                <w:szCs w:val="19"/>
              </w:rPr>
              <w:t xml:space="preserve">  jobs:</w:t>
            </w:r>
          </w:p>
          <w:p>
            <w:pPr>
              <w:spacing w:before="0" w:after="40"/>
            </w:pPr>
            <w:r>
              <w:rPr>
                <w:rFonts w:ascii="Courier New" w:cs="Courier New" w:eastAsia="Courier New" w:hAnsi="Courier New"/>
                <w:color w:val="98D8A8"/>
                <w:sz w:val="19"/>
                <w:szCs w:val="19"/>
              </w:rPr>
              <w:t xml:space="preserve">  - deployment: ToStaging</w:t>
            </w:r>
          </w:p>
          <w:p>
            <w:pPr>
              <w:spacing w:before="0" w:after="40"/>
            </w:pPr>
            <w:r>
              <w:rPr>
                <w:rFonts w:ascii="Courier New" w:cs="Courier New" w:eastAsia="Courier New" w:hAnsi="Courier New"/>
                <w:color w:val="98D8A8"/>
                <w:sz w:val="19"/>
                <w:szCs w:val="19"/>
              </w:rPr>
              <w:t xml:space="preserve">    environment: 'MediCare-Staging'</w:t>
            </w:r>
          </w:p>
          <w:p>
            <w:pPr>
              <w:spacing w:before="0" w:after="40"/>
            </w:pPr>
            <w:r>
              <w:rPr>
                <w:rFonts w:ascii="Courier New" w:cs="Courier New" w:eastAsia="Courier New" w:hAnsi="Courier New"/>
                <w:color w:val="98D8A8"/>
                <w:sz w:val="19"/>
                <w:szCs w:val="19"/>
              </w:rPr>
              <w:t xml:space="preserve">    strategy:</w:t>
            </w:r>
          </w:p>
          <w:p>
            <w:pPr>
              <w:spacing w:before="0" w:after="40"/>
            </w:pPr>
            <w:r>
              <w:rPr>
                <w:rFonts w:ascii="Courier New" w:cs="Courier New" w:eastAsia="Courier New" w:hAnsi="Courier New"/>
                <w:color w:val="98D8A8"/>
                <w:sz w:val="19"/>
                <w:szCs w:val="19"/>
              </w:rPr>
              <w:t xml:space="preserve">      runOnce:</w:t>
            </w:r>
          </w:p>
          <w:p>
            <w:pPr>
              <w:spacing w:before="0" w:after="40"/>
            </w:pPr>
            <w:r>
              <w:rPr>
                <w:rFonts w:ascii="Courier New" w:cs="Courier New" w:eastAsia="Courier New" w:hAnsi="Courier New"/>
                <w:color w:val="98D8A8"/>
                <w:sz w:val="19"/>
                <w:szCs w:val="19"/>
              </w:rPr>
              <w:t xml:space="preserve">        deploy:</w:t>
            </w:r>
          </w:p>
          <w:p>
            <w:pPr>
              <w:spacing w:before="0" w:after="40"/>
            </w:pPr>
            <w:r>
              <w:rPr>
                <w:rFonts w:ascii="Courier New" w:cs="Courier New" w:eastAsia="Courier New" w:hAnsi="Courier New"/>
                <w:color w:val="98D8A8"/>
                <w:sz w:val="19"/>
                <w:szCs w:val="19"/>
              </w:rPr>
              <w:t xml:space="preserve">          steps:</w:t>
            </w:r>
          </w:p>
          <w:p>
            <w:pPr>
              <w:spacing w:before="0" w:after="40"/>
            </w:pPr>
            <w:r>
              <w:rPr>
                <w:rFonts w:ascii="Courier New" w:cs="Courier New" w:eastAsia="Courier New" w:hAnsi="Courier New"/>
                <w:color w:val="98D8A8"/>
                <w:sz w:val="19"/>
                <w:szCs w:val="19"/>
              </w:rPr>
              <w:t xml:space="preserve">          - task: AzureWebApp@1</w:t>
            </w:r>
          </w:p>
          <w:p>
            <w:pPr>
              <w:spacing w:before="0" w:after="40"/>
            </w:pPr>
            <w:r>
              <w:rPr>
                <w:rFonts w:ascii="Courier New" w:cs="Courier New" w:eastAsia="Courier New" w:hAnsi="Courier New"/>
                <w:color w:val="98D8A8"/>
                <w:sz w:val="19"/>
                <w:szCs w:val="19"/>
              </w:rPr>
              <w:t xml:space="preserve">            inputs:</w:t>
            </w:r>
          </w:p>
          <w:p>
            <w:pPr>
              <w:spacing w:before="0" w:after="40"/>
            </w:pPr>
            <w:r>
              <w:rPr>
                <w:rFonts w:ascii="Courier New" w:cs="Courier New" w:eastAsia="Courier New" w:hAnsi="Courier New"/>
                <w:color w:val="98D8A8"/>
                <w:sz w:val="19"/>
                <w:szCs w:val="19"/>
              </w:rPr>
              <w:t xml:space="preserve">              appName: '$(appServiceName)'</w:t>
            </w:r>
          </w:p>
          <w:p>
            <w:pPr>
              <w:spacing w:before="0" w:after="40"/>
            </w:pPr>
            <w:r>
              <w:rPr>
                <w:rFonts w:ascii="Courier New" w:cs="Courier New" w:eastAsia="Courier New" w:hAnsi="Courier New"/>
                <w:color w:val="98D8A8"/>
                <w:sz w:val="19"/>
                <w:szCs w:val="19"/>
              </w:rPr>
              <w:t xml:space="preserve">              deployToSlotOrASE: true</w:t>
            </w:r>
          </w:p>
          <w:p>
            <w:pPr>
              <w:spacing w:before="0" w:after="40"/>
            </w:pPr>
            <w:r>
              <w:rPr>
                <w:rFonts w:ascii="Courier New" w:cs="Courier New" w:eastAsia="Courier New" w:hAnsi="Courier New"/>
                <w:color w:val="98D8A8"/>
                <w:sz w:val="19"/>
                <w:szCs w:val="19"/>
              </w:rPr>
              <w:t xml:space="preserve">              slotName: 'staging'</w:t>
            </w:r>
          </w:p>
          <w:p>
            <w:pPr>
              <w:spacing w:before="0" w:after="40"/>
            </w:pPr>
            <w:r>
              <w:rPr>
                <w:rFonts w:ascii="Courier New" w:cs="Courier New" w:eastAsia="Courier New" w:hAnsi="Courier New"/>
                <w:color w:val="98D8A8"/>
                <w:sz w:val="19"/>
                <w:szCs w:val="19"/>
              </w:rPr>
              <w:t xml:space="preserve">              package: '$(Pipeline.Workspace)/medicare-jar/*.jar'</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 script: |</w:t>
            </w:r>
          </w:p>
          <w:p>
            <w:pPr>
              <w:spacing w:before="0" w:after="40"/>
            </w:pPr>
            <w:r>
              <w:rPr>
                <w:rFonts w:ascii="Courier New" w:cs="Courier New" w:eastAsia="Courier New" w:hAnsi="Courier New"/>
                <w:color w:val="98D8A8"/>
                <w:sz w:val="19"/>
                <w:szCs w:val="19"/>
              </w:rPr>
              <w:t xml:space="preserve">              curl -f https://medicare-api-staging.azurewebsites.net/actuator/health</w:t>
            </w:r>
          </w:p>
          <w:p>
            <w:pPr>
              <w:spacing w:before="0" w:after="40"/>
            </w:pPr>
            <w:r>
              <w:rPr>
                <w:rFonts w:ascii="Courier New" w:cs="Courier New" w:eastAsia="Courier New" w:hAnsi="Courier New"/>
                <w:color w:val="98D8A8"/>
                <w:sz w:val="19"/>
                <w:szCs w:val="19"/>
              </w:rPr>
              <w:t xml:space="preserve">            displayName: 'Smoke Test'</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 STAGE 3: PRODUCTION SWAP ─────────────────────────────</w:t>
            </w:r>
          </w:p>
          <w:p>
            <w:pPr>
              <w:spacing w:before="0" w:after="40"/>
            </w:pPr>
            <w:r>
              <w:rPr>
                <w:rFonts w:ascii="Courier New" w:cs="Courier New" w:eastAsia="Courier New" w:hAnsi="Courier New"/>
                <w:color w:val="98D8A8"/>
                <w:sz w:val="19"/>
                <w:szCs w:val="19"/>
              </w:rPr>
              <w:t xml:space="preserve">- stage: DeployProduction</w:t>
            </w:r>
          </w:p>
          <w:p>
            <w:pPr>
              <w:spacing w:before="0" w:after="40"/>
            </w:pPr>
            <w:r>
              <w:rPr>
                <w:rFonts w:ascii="Courier New" w:cs="Courier New" w:eastAsia="Courier New" w:hAnsi="Courier New"/>
                <w:color w:val="98D8A8"/>
                <w:sz w:val="19"/>
                <w:szCs w:val="19"/>
              </w:rPr>
              <w:t xml:space="preserve">  dependsOn: DeployStaging</w:t>
            </w:r>
          </w:p>
          <w:p>
            <w:pPr>
              <w:spacing w:before="0" w:after="40"/>
            </w:pPr>
            <w:r>
              <w:rPr>
                <w:rFonts w:ascii="Courier New" w:cs="Courier New" w:eastAsia="Courier New" w:hAnsi="Courier New"/>
                <w:color w:val="98D8A8"/>
                <w:sz w:val="19"/>
                <w:szCs w:val="19"/>
              </w:rPr>
              <w:t xml:space="preserve">  condition: and(succeeded(), eq(variables['Build.SourceBranch'], 'refs/heads/main'))</w:t>
            </w:r>
          </w:p>
          <w:p>
            <w:pPr>
              <w:spacing w:before="0" w:after="40"/>
            </w:pPr>
            <w:r>
              <w:rPr>
                <w:rFonts w:ascii="Courier New" w:cs="Courier New" w:eastAsia="Courier New" w:hAnsi="Courier New"/>
                <w:color w:val="98D8A8"/>
                <w:sz w:val="19"/>
                <w:szCs w:val="19"/>
              </w:rPr>
              <w:t xml:space="preserve">  jobs:</w:t>
            </w:r>
          </w:p>
          <w:p>
            <w:pPr>
              <w:spacing w:before="0" w:after="40"/>
            </w:pPr>
            <w:r>
              <w:rPr>
                <w:rFonts w:ascii="Courier New" w:cs="Courier New" w:eastAsia="Courier New" w:hAnsi="Courier New"/>
                <w:color w:val="98D8A8"/>
                <w:sz w:val="19"/>
                <w:szCs w:val="19"/>
              </w:rPr>
              <w:t xml:space="preserve">  - deployment: SwapToProduction</w:t>
            </w:r>
          </w:p>
          <w:p>
            <w:pPr>
              <w:spacing w:before="0" w:after="40"/>
            </w:pPr>
            <w:r>
              <w:rPr>
                <w:rFonts w:ascii="Courier New" w:cs="Courier New" w:eastAsia="Courier New" w:hAnsi="Courier New"/>
                <w:color w:val="98D8A8"/>
                <w:sz w:val="19"/>
                <w:szCs w:val="19"/>
              </w:rPr>
              <w:t xml:space="preserve">    environment: 'MediCare-Production'  # &lt;-- Requires manual approval!</w:t>
            </w:r>
          </w:p>
          <w:p>
            <w:pPr>
              <w:spacing w:before="0" w:after="40"/>
            </w:pPr>
            <w:r>
              <w:rPr>
                <w:rFonts w:ascii="Courier New" w:cs="Courier New" w:eastAsia="Courier New" w:hAnsi="Courier New"/>
                <w:color w:val="98D8A8"/>
                <w:sz w:val="19"/>
                <w:szCs w:val="19"/>
              </w:rPr>
              <w:t xml:space="preserve">    strategy:</w:t>
            </w:r>
          </w:p>
          <w:p>
            <w:pPr>
              <w:spacing w:before="0" w:after="40"/>
            </w:pPr>
            <w:r>
              <w:rPr>
                <w:rFonts w:ascii="Courier New" w:cs="Courier New" w:eastAsia="Courier New" w:hAnsi="Courier New"/>
                <w:color w:val="98D8A8"/>
                <w:sz w:val="19"/>
                <w:szCs w:val="19"/>
              </w:rPr>
              <w:t xml:space="preserve">      runOnce:</w:t>
            </w:r>
          </w:p>
          <w:p>
            <w:pPr>
              <w:spacing w:before="0" w:after="40"/>
            </w:pPr>
            <w:r>
              <w:rPr>
                <w:rFonts w:ascii="Courier New" w:cs="Courier New" w:eastAsia="Courier New" w:hAnsi="Courier New"/>
                <w:color w:val="98D8A8"/>
                <w:sz w:val="19"/>
                <w:szCs w:val="19"/>
              </w:rPr>
              <w:t xml:space="preserve">        deploy:</w:t>
            </w:r>
          </w:p>
          <w:p>
            <w:pPr>
              <w:spacing w:before="0" w:after="40"/>
            </w:pPr>
            <w:r>
              <w:rPr>
                <w:rFonts w:ascii="Courier New" w:cs="Courier New" w:eastAsia="Courier New" w:hAnsi="Courier New"/>
                <w:color w:val="98D8A8"/>
                <w:sz w:val="19"/>
                <w:szCs w:val="19"/>
              </w:rPr>
              <w:t xml:space="preserve">          steps:</w:t>
            </w:r>
          </w:p>
          <w:p>
            <w:pPr>
              <w:spacing w:before="0" w:after="40"/>
            </w:pPr>
            <w:r>
              <w:rPr>
                <w:rFonts w:ascii="Courier New" w:cs="Courier New" w:eastAsia="Courier New" w:hAnsi="Courier New"/>
                <w:color w:val="98D8A8"/>
                <w:sz w:val="19"/>
                <w:szCs w:val="19"/>
              </w:rPr>
              <w:t xml:space="preserve">          - task: AzureAppServiceManage@0</w:t>
            </w:r>
          </w:p>
          <w:p>
            <w:pPr>
              <w:spacing w:before="0" w:after="40"/>
            </w:pPr>
            <w:r>
              <w:rPr>
                <w:rFonts w:ascii="Courier New" w:cs="Courier New" w:eastAsia="Courier New" w:hAnsi="Courier New"/>
                <w:color w:val="98D8A8"/>
                <w:sz w:val="19"/>
                <w:szCs w:val="19"/>
              </w:rPr>
              <w:t xml:space="preserve">            inputs:</w:t>
            </w:r>
          </w:p>
          <w:p>
            <w:pPr>
              <w:spacing w:before="0" w:after="40"/>
            </w:pPr>
            <w:r>
              <w:rPr>
                <w:rFonts w:ascii="Courier New" w:cs="Courier New" w:eastAsia="Courier New" w:hAnsi="Courier New"/>
                <w:color w:val="98D8A8"/>
                <w:sz w:val="19"/>
                <w:szCs w:val="19"/>
              </w:rPr>
              <w:t xml:space="preserve">              action: 'Swap Slots'</w:t>
            </w:r>
          </w:p>
          <w:p>
            <w:pPr>
              <w:spacing w:before="0" w:after="40"/>
            </w:pPr>
            <w:r>
              <w:rPr>
                <w:rFonts w:ascii="Courier New" w:cs="Courier New" w:eastAsia="Courier New" w:hAnsi="Courier New"/>
                <w:color w:val="98D8A8"/>
                <w:sz w:val="19"/>
                <w:szCs w:val="19"/>
              </w:rPr>
              <w:t xml:space="preserve">              webAppName: '$(appServiceName)'</w:t>
            </w:r>
          </w:p>
          <w:p>
            <w:pPr>
              <w:spacing w:before="0" w:after="40"/>
            </w:pPr>
            <w:r>
              <w:rPr>
                <w:rFonts w:ascii="Courier New" w:cs="Courier New" w:eastAsia="Courier New" w:hAnsi="Courier New"/>
                <w:color w:val="98D8A8"/>
                <w:sz w:val="19"/>
                <w:szCs w:val="19"/>
              </w:rPr>
              <w:t xml:space="preserve">              sourceSlot: 'staging'</w:t>
            </w:r>
          </w:p>
          <w:p>
            <w:pPr>
              <w:spacing w:before="0" w:after="40"/>
            </w:pPr>
            <w:r>
              <w:rPr>
                <w:rFonts w:ascii="Courier New" w:cs="Courier New" w:eastAsia="Courier New" w:hAnsi="Courier New"/>
                <w:color w:val="98D8A8"/>
                <w:sz w:val="19"/>
                <w:szCs w:val="19"/>
              </w:rPr>
              <w:t xml:space="preserve">              swapWithProduction: true  # Zero downtime production deployment</w:t>
            </w:r>
          </w:p>
        </w:tc>
      </w:tr>
    </w:tbl>
    <w:p>
      <w:pPr>
        <w:spacing w:before="0" w:after="160"/>
      </w:pPr>
      <w:r>
        <w:t xml:space="preserve"/>
      </w:r>
    </w:p>
    <w:p>
      <w:pPr>
        <w:pStyle w:val="Heading1"/>
        <w:spacing w:before="320" w:after="160"/>
      </w:pPr>
      <w:r>
        <w:rPr>
          <w:rFonts w:ascii="Arial" w:cs="Arial" w:eastAsia="Arial" w:hAnsi="Arial"/>
          <w:b/>
          <w:bCs/>
          <w:color w:val="1A237E"/>
          <w:sz w:val="40"/>
          <w:szCs w:val="40"/>
        </w:rPr>
        <w:t xml:space="preserve">17.  Azure Monitor &amp; Application Insights</w:t>
      </w:r>
    </w:p>
    <w:p>
      <w:pPr>
        <w:pStyle w:val="Heading2"/>
        <w:spacing w:before="280" w:after="120"/>
      </w:pPr>
      <w:r>
        <w:rPr>
          <w:rFonts w:ascii="Arial" w:cs="Arial" w:eastAsia="Arial" w:hAnsi="Arial"/>
          <w:b/>
          <w:bCs/>
          <w:color w:val="1565C0"/>
          <w:sz w:val="32"/>
          <w:szCs w:val="32"/>
        </w:rPr>
        <w:t xml:space="preserve">17.1  The Three Pillars of Observability</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2000"/>
        <w:gridCol w:w="3160"/>
      </w:tblGrid>
      <w:tr>
        <w:tc>
          <w:tcPr>
            <w:tcW w:type="dxa" w:w="14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Pillar</w:t>
            </w:r>
          </w:p>
        </w:tc>
        <w:tc>
          <w:tcPr>
            <w:tcW w:type="dxa" w:w="35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What It Captures</w:t>
            </w:r>
          </w:p>
        </w:tc>
        <w:tc>
          <w:tcPr>
            <w:tcW w:type="dxa" w:w="20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Azure Service</w:t>
            </w:r>
          </w:p>
        </w:tc>
        <w:tc>
          <w:tcPr>
            <w:tcW w:type="dxa" w:w="316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Answers The Question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Metrics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Numeric measurements over time: CPU %, memory, request count, error rate, response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Monitor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WHAT is happening right now?</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Logs</w:t>
            </w:r>
          </w:p>
        </w:tc>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Text records: every exception, HTTP request, SQL query, dependency call</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Log Analytics Workspace</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WHAT EXACTLY happened when it failed?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Traces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Journey of one request across multiple microservices — the distributed trace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Application Insights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WHERE in the flow did it slow down or fail?</w:t>
            </w:r>
          </w:p>
        </w:tc>
      </w:tr>
    </w:tbl>
    <w:p>
      <w:pPr>
        <w:spacing w:before="0" w:after="80"/>
      </w:pPr>
      <w:r>
        <w:t xml:space="preserve"/>
      </w:r>
    </w:p>
    <w:p>
      <w:pPr>
        <w:pStyle w:val="Heading2"/>
        <w:spacing w:before="280" w:after="120"/>
      </w:pPr>
      <w:r>
        <w:rPr>
          <w:rFonts w:ascii="Arial" w:cs="Arial" w:eastAsia="Arial" w:hAnsi="Arial"/>
          <w:b/>
          <w:bCs/>
          <w:color w:val="1565C0"/>
          <w:sz w:val="32"/>
          <w:szCs w:val="32"/>
        </w:rPr>
        <w:t xml:space="preserve">17.2  Enabling Application Insights for Spring Boot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&lt;!-- pom.xml --&gt;</w:t>
            </w:r>
          </w:p>
          <w:p>
            <w:pPr>
              <w:spacing w:before="0" w:after="40"/>
            </w:pPr>
            <w:r>
              <w:rPr>
                <w:rFonts w:ascii="Courier New" w:cs="Courier New" w:eastAsia="Courier New" w:hAnsi="Courier New"/>
                <w:color w:val="98D8A8"/>
                <w:sz w:val="19"/>
                <w:szCs w:val="19"/>
              </w:rPr>
              <w:t xml:space="preserve">&lt;dependency&gt;</w:t>
            </w:r>
          </w:p>
          <w:p>
            <w:pPr>
              <w:spacing w:before="0" w:after="40"/>
            </w:pPr>
            <w:r>
              <w:rPr>
                <w:rFonts w:ascii="Courier New" w:cs="Courier New" w:eastAsia="Courier New" w:hAnsi="Courier New"/>
                <w:color w:val="98D8A8"/>
                <w:sz w:val="19"/>
                <w:szCs w:val="19"/>
              </w:rPr>
              <w:t xml:space="preserve">  &lt;groupId&gt;com.microsoft.azure&lt;/groupId&gt;</w:t>
            </w:r>
          </w:p>
          <w:p>
            <w:pPr>
              <w:spacing w:before="0" w:after="40"/>
            </w:pPr>
            <w:r>
              <w:rPr>
                <w:rFonts w:ascii="Courier New" w:cs="Courier New" w:eastAsia="Courier New" w:hAnsi="Courier New"/>
                <w:color w:val="98D8A8"/>
                <w:sz w:val="19"/>
                <w:szCs w:val="19"/>
              </w:rPr>
              <w:t xml:space="preserve">  &lt;artifactId&gt;applicationinsights-spring-boot-starter&lt;/artifactId&gt;</w:t>
            </w:r>
          </w:p>
          <w:p>
            <w:pPr>
              <w:spacing w:before="0" w:after="40"/>
            </w:pPr>
            <w:r>
              <w:rPr>
                <w:rFonts w:ascii="Courier New" w:cs="Courier New" w:eastAsia="Courier New" w:hAnsi="Courier New"/>
                <w:color w:val="98D8A8"/>
                <w:sz w:val="19"/>
                <w:szCs w:val="19"/>
              </w:rPr>
              <w:t xml:space="preserve">&lt;/dependency&gt;</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application.properties</w:t>
            </w:r>
          </w:p>
          <w:p>
            <w:pPr>
              <w:spacing w:before="0" w:after="40"/>
            </w:pPr>
            <w:r>
              <w:rPr>
                <w:rFonts w:ascii="Courier New" w:cs="Courier New" w:eastAsia="Courier New" w:hAnsi="Courier New"/>
                <w:color w:val="98D8A8"/>
                <w:sz w:val="19"/>
                <w:szCs w:val="19"/>
              </w:rPr>
              <w:t xml:space="preserve">azure.application-insights.connection-string=${appinsights-connection-string}</w:t>
            </w:r>
          </w:p>
          <w:p>
            <w:pPr>
              <w:spacing w:before="0" w:after="40"/>
            </w:pPr>
            <w:r>
              <w:rPr>
                <w:rFonts w:ascii="Courier New" w:cs="Courier New" w:eastAsia="Courier New" w:hAnsi="Courier New"/>
                <w:color w:val="98D8A8"/>
                <w:sz w:val="19"/>
                <w:szCs w:val="19"/>
              </w:rPr>
              <w:t xml:space="preserve">azure.application-insights.enabled=true</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With zero additional code, Application Insights now automatically tracks:</w:t>
            </w:r>
          </w:p>
          <w:p>
            <w:pPr>
              <w:spacing w:before="0" w:after="40"/>
            </w:pPr>
            <w:r>
              <w:rPr>
                <w:rFonts w:ascii="Courier New" w:cs="Courier New" w:eastAsia="Courier New" w:hAnsi="Courier New"/>
                <w:color w:val="98D8A8"/>
                <w:sz w:val="19"/>
                <w:szCs w:val="19"/>
              </w:rPr>
              <w:t xml:space="preserve"># ✅ Every HTTP request (URL, duration, status code, success/failure)</w:t>
            </w:r>
          </w:p>
          <w:p>
            <w:pPr>
              <w:spacing w:before="0" w:after="40"/>
            </w:pPr>
            <w:r>
              <w:rPr>
                <w:rFonts w:ascii="Courier New" w:cs="Courier New" w:eastAsia="Courier New" w:hAnsi="Courier New"/>
                <w:color w:val="98D8A8"/>
                <w:sz w:val="19"/>
                <w:szCs w:val="19"/>
              </w:rPr>
              <w:t xml:space="preserve"># ✅ Every SQL query (query text, duration, success/failure)</w:t>
            </w:r>
          </w:p>
          <w:p>
            <w:pPr>
              <w:spacing w:before="0" w:after="40"/>
            </w:pPr>
            <w:r>
              <w:rPr>
                <w:rFonts w:ascii="Courier New" w:cs="Courier New" w:eastAsia="Courier New" w:hAnsi="Courier New"/>
                <w:color w:val="98D8A8"/>
                <w:sz w:val="19"/>
                <w:szCs w:val="19"/>
              </w:rPr>
              <w:t xml:space="preserve"># ✅ Every exception (full stack trace, grouped by type)</w:t>
            </w:r>
          </w:p>
          <w:p>
            <w:pPr>
              <w:spacing w:before="0" w:after="40"/>
            </w:pPr>
            <w:r>
              <w:rPr>
                <w:rFonts w:ascii="Courier New" w:cs="Courier New" w:eastAsia="Courier New" w:hAnsi="Courier New"/>
                <w:color w:val="98D8A8"/>
                <w:sz w:val="19"/>
                <w:szCs w:val="19"/>
              </w:rPr>
              <w:t xml:space="preserve"># ✅ Every dependency call (external APIs, queues, storage)</w:t>
            </w:r>
          </w:p>
        </w:tc>
      </w:tr>
    </w:tbl>
    <w:p>
      <w:pPr>
        <w:spacing w:before="0" w:after="80"/>
      </w:pPr>
      <w:r>
        <w:t xml:space="preserve"/>
      </w:r>
    </w:p>
    <w:p>
      <w:pPr>
        <w:pStyle w:val="Heading2"/>
        <w:spacing w:before="280" w:after="120"/>
      </w:pPr>
      <w:r>
        <w:rPr>
          <w:rFonts w:ascii="Arial" w:cs="Arial" w:eastAsia="Arial" w:hAnsi="Arial"/>
          <w:b/>
          <w:bCs/>
          <w:color w:val="1565C0"/>
          <w:sz w:val="32"/>
          <w:szCs w:val="32"/>
        </w:rPr>
        <w:t xml:space="preserve">17.3  KQL — Kusto Query Language for Log Analysis</w:t>
      </w:r>
    </w:p>
    <w:p>
      <w:pPr>
        <w:spacing w:before="0" w:after="140"/>
        <w:jc w:val="left"/>
      </w:pPr>
      <w:r>
        <w:rPr>
          <w:rFonts w:ascii="Arial" w:cs="Arial" w:eastAsia="Arial" w:hAnsi="Arial"/>
          <w:color w:val="1E293B"/>
          <w:sz w:val="22"/>
          <w:szCs w:val="22"/>
        </w:rPr>
        <w:t xml:space="preserve">All logs flow into a Log Analytics Workspace. You query them with KQL — Azure's powerful log query language.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 Find all HTTP 500 errors in the last hour</w:t>
            </w:r>
          </w:p>
          <w:p>
            <w:pPr>
              <w:spacing w:before="0" w:after="40"/>
            </w:pPr>
            <w:r>
              <w:rPr>
                <w:rFonts w:ascii="Courier New" w:cs="Courier New" w:eastAsia="Courier New" w:hAnsi="Courier New"/>
                <w:color w:val="98D8A8"/>
                <w:sz w:val="19"/>
                <w:szCs w:val="19"/>
              </w:rPr>
              <w:t xml:space="preserve">requests</w:t>
            </w:r>
          </w:p>
          <w:p>
            <w:pPr>
              <w:spacing w:before="0" w:after="40"/>
            </w:pPr>
            <w:r>
              <w:rPr>
                <w:rFonts w:ascii="Courier New" w:cs="Courier New" w:eastAsia="Courier New" w:hAnsi="Courier New"/>
                <w:color w:val="98D8A8"/>
                <w:sz w:val="19"/>
                <w:szCs w:val="19"/>
              </w:rPr>
              <w:t xml:space="preserve">| where timestamp &gt; ago(1h)</w:t>
            </w:r>
          </w:p>
          <w:p>
            <w:pPr>
              <w:spacing w:before="0" w:after="40"/>
            </w:pPr>
            <w:r>
              <w:rPr>
                <w:rFonts w:ascii="Courier New" w:cs="Courier New" w:eastAsia="Courier New" w:hAnsi="Courier New"/>
                <w:color w:val="98D8A8"/>
                <w:sz w:val="19"/>
                <w:szCs w:val="19"/>
              </w:rPr>
              <w:t xml:space="preserve">| where resultCode == '500'</w:t>
            </w:r>
          </w:p>
          <w:p>
            <w:pPr>
              <w:spacing w:before="0" w:after="40"/>
            </w:pPr>
            <w:r>
              <w:rPr>
                <w:rFonts w:ascii="Courier New" w:cs="Courier New" w:eastAsia="Courier New" w:hAnsi="Courier New"/>
                <w:color w:val="98D8A8"/>
                <w:sz w:val="19"/>
                <w:szCs w:val="19"/>
              </w:rPr>
              <w:t xml:space="preserve">| project timestamp, name, url, duration, resultCode</w:t>
            </w:r>
          </w:p>
          <w:p>
            <w:pPr>
              <w:spacing w:before="0" w:after="40"/>
            </w:pPr>
            <w:r>
              <w:rPr>
                <w:rFonts w:ascii="Courier New" w:cs="Courier New" w:eastAsia="Courier New" w:hAnsi="Courier New"/>
                <w:color w:val="98D8A8"/>
                <w:sz w:val="19"/>
                <w:szCs w:val="19"/>
              </w:rPr>
              <w:t xml:space="preserve">| order by timestamp desc</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Average response time per endpoint — find the slow ones</w:t>
            </w:r>
          </w:p>
          <w:p>
            <w:pPr>
              <w:spacing w:before="0" w:after="40"/>
            </w:pPr>
            <w:r>
              <w:rPr>
                <w:rFonts w:ascii="Courier New" w:cs="Courier New" w:eastAsia="Courier New" w:hAnsi="Courier New"/>
                <w:color w:val="98D8A8"/>
                <w:sz w:val="19"/>
                <w:szCs w:val="19"/>
              </w:rPr>
              <w:t xml:space="preserve">requests</w:t>
            </w:r>
          </w:p>
          <w:p>
            <w:pPr>
              <w:spacing w:before="0" w:after="40"/>
            </w:pPr>
            <w:r>
              <w:rPr>
                <w:rFonts w:ascii="Courier New" w:cs="Courier New" w:eastAsia="Courier New" w:hAnsi="Courier New"/>
                <w:color w:val="98D8A8"/>
                <w:sz w:val="19"/>
                <w:szCs w:val="19"/>
              </w:rPr>
              <w:t xml:space="preserve">| where timestamp &gt; ago(24h)</w:t>
            </w:r>
          </w:p>
          <w:p>
            <w:pPr>
              <w:spacing w:before="0" w:after="40"/>
            </w:pPr>
            <w:r>
              <w:rPr>
                <w:rFonts w:ascii="Courier New" w:cs="Courier New" w:eastAsia="Courier New" w:hAnsi="Courier New"/>
                <w:color w:val="98D8A8"/>
                <w:sz w:val="19"/>
                <w:szCs w:val="19"/>
              </w:rPr>
              <w:t xml:space="preserve">| summarize avg(duration), count() by name</w:t>
            </w:r>
          </w:p>
          <w:p>
            <w:pPr>
              <w:spacing w:before="0" w:after="40"/>
            </w:pPr>
            <w:r>
              <w:rPr>
                <w:rFonts w:ascii="Courier New" w:cs="Courier New" w:eastAsia="Courier New" w:hAnsi="Courier New"/>
                <w:color w:val="98D8A8"/>
                <w:sz w:val="19"/>
                <w:szCs w:val="19"/>
              </w:rPr>
              <w:t xml:space="preserve">| order by avg_duration desc</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Top 10 slowest SQL queries — identify database bottlenecks</w:t>
            </w:r>
          </w:p>
          <w:p>
            <w:pPr>
              <w:spacing w:before="0" w:after="40"/>
            </w:pPr>
            <w:r>
              <w:rPr>
                <w:rFonts w:ascii="Courier New" w:cs="Courier New" w:eastAsia="Courier New" w:hAnsi="Courier New"/>
                <w:color w:val="98D8A8"/>
                <w:sz w:val="19"/>
                <w:szCs w:val="19"/>
              </w:rPr>
              <w:t xml:space="preserve">dependencies</w:t>
            </w:r>
          </w:p>
          <w:p>
            <w:pPr>
              <w:spacing w:before="0" w:after="40"/>
            </w:pPr>
            <w:r>
              <w:rPr>
                <w:rFonts w:ascii="Courier New" w:cs="Courier New" w:eastAsia="Courier New" w:hAnsi="Courier New"/>
                <w:color w:val="98D8A8"/>
                <w:sz w:val="19"/>
                <w:szCs w:val="19"/>
              </w:rPr>
              <w:t xml:space="preserve">| where timestamp &gt; ago(1d)</w:t>
            </w:r>
          </w:p>
          <w:p>
            <w:pPr>
              <w:spacing w:before="0" w:after="40"/>
            </w:pPr>
            <w:r>
              <w:rPr>
                <w:rFonts w:ascii="Courier New" w:cs="Courier New" w:eastAsia="Courier New" w:hAnsi="Courier New"/>
                <w:color w:val="98D8A8"/>
                <w:sz w:val="19"/>
                <w:szCs w:val="19"/>
              </w:rPr>
              <w:t xml:space="preserve">| where type == 'SQL'</w:t>
            </w:r>
          </w:p>
          <w:p>
            <w:pPr>
              <w:spacing w:before="0" w:after="40"/>
            </w:pPr>
            <w:r>
              <w:rPr>
                <w:rFonts w:ascii="Courier New" w:cs="Courier New" w:eastAsia="Courier New" w:hAnsi="Courier New"/>
                <w:color w:val="98D8A8"/>
                <w:sz w:val="19"/>
                <w:szCs w:val="19"/>
              </w:rPr>
              <w:t xml:space="preserve">| summarize avg(duration) by name</w:t>
            </w:r>
          </w:p>
          <w:p>
            <w:pPr>
              <w:spacing w:before="0" w:after="40"/>
            </w:pPr>
            <w:r>
              <w:rPr>
                <w:rFonts w:ascii="Courier New" w:cs="Courier New" w:eastAsia="Courier New" w:hAnsi="Courier New"/>
                <w:color w:val="98D8A8"/>
                <w:sz w:val="19"/>
                <w:szCs w:val="19"/>
              </w:rPr>
              <w:t xml:space="preserve">| top 10 by avg_duration desc</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Exception count by type — find the most frequent failures</w:t>
            </w:r>
          </w:p>
          <w:p>
            <w:pPr>
              <w:spacing w:before="0" w:after="40"/>
            </w:pPr>
            <w:r>
              <w:rPr>
                <w:rFonts w:ascii="Courier New" w:cs="Courier New" w:eastAsia="Courier New" w:hAnsi="Courier New"/>
                <w:color w:val="98D8A8"/>
                <w:sz w:val="19"/>
                <w:szCs w:val="19"/>
              </w:rPr>
              <w:t xml:space="preserve">exceptions</w:t>
            </w:r>
          </w:p>
          <w:p>
            <w:pPr>
              <w:spacing w:before="0" w:after="40"/>
            </w:pPr>
            <w:r>
              <w:rPr>
                <w:rFonts w:ascii="Courier New" w:cs="Courier New" w:eastAsia="Courier New" w:hAnsi="Courier New"/>
                <w:color w:val="98D8A8"/>
                <w:sz w:val="19"/>
                <w:szCs w:val="19"/>
              </w:rPr>
              <w:t xml:space="preserve">| where timestamp &gt; ago(1h)</w:t>
            </w:r>
          </w:p>
          <w:p>
            <w:pPr>
              <w:spacing w:before="0" w:after="40"/>
            </w:pPr>
            <w:r>
              <w:rPr>
                <w:rFonts w:ascii="Courier New" w:cs="Courier New" w:eastAsia="Courier New" w:hAnsi="Courier New"/>
                <w:color w:val="98D8A8"/>
                <w:sz w:val="19"/>
                <w:szCs w:val="19"/>
              </w:rPr>
              <w:t xml:space="preserve">| summarize count() by type, outerMessage</w:t>
            </w:r>
          </w:p>
          <w:p>
            <w:pPr>
              <w:spacing w:before="0" w:after="40"/>
            </w:pPr>
            <w:r>
              <w:rPr>
                <w:rFonts w:ascii="Courier New" w:cs="Courier New" w:eastAsia="Courier New" w:hAnsi="Courier New"/>
                <w:color w:val="98D8A8"/>
                <w:sz w:val="19"/>
                <w:szCs w:val="19"/>
              </w:rPr>
              <w:t xml:space="preserve">| order by count_ desc</w:t>
            </w:r>
          </w:p>
        </w:tc>
      </w:tr>
    </w:tbl>
    <w:p>
      <w:pPr>
        <w:spacing w:before="0" w:after="80"/>
      </w:pPr>
      <w:r>
        <w:t xml:space="preserve"/>
      </w:r>
    </w:p>
    <w:p>
      <w:pPr>
        <w:pStyle w:val="Heading2"/>
        <w:spacing w:before="280" w:after="120"/>
      </w:pPr>
      <w:r>
        <w:rPr>
          <w:rFonts w:ascii="Arial" w:cs="Arial" w:eastAsia="Arial" w:hAnsi="Arial"/>
          <w:b/>
          <w:bCs/>
          <w:color w:val="1565C0"/>
          <w:sz w:val="32"/>
          <w:szCs w:val="32"/>
        </w:rPr>
        <w:t xml:space="preserve">17.4  Configuring Alerts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 Alert: High error rate — page on-call developer</w:t>
            </w:r>
          </w:p>
          <w:p>
            <w:pPr>
              <w:spacing w:before="0" w:after="40"/>
            </w:pPr>
            <w:r>
              <w:rPr>
                <w:rFonts w:ascii="Courier New" w:cs="Courier New" w:eastAsia="Courier New" w:hAnsi="Courier New"/>
                <w:color w:val="98D8A8"/>
                <w:sz w:val="19"/>
                <w:szCs w:val="19"/>
              </w:rPr>
              <w:t xml:space="preserve">az monitor metrics alert create \</w:t>
            </w:r>
          </w:p>
          <w:p>
            <w:pPr>
              <w:spacing w:before="0" w:after="40"/>
            </w:pPr>
            <w:r>
              <w:rPr>
                <w:rFonts w:ascii="Courier New" w:cs="Courier New" w:eastAsia="Courier New" w:hAnsi="Courier New"/>
                <w:color w:val="98D8A8"/>
                <w:sz w:val="19"/>
                <w:szCs w:val="19"/>
              </w:rPr>
              <w:t xml:space="preserve">  --name 'HighErrorRate-medicare-api' \</w:t>
            </w:r>
          </w:p>
          <w:p>
            <w:pPr>
              <w:spacing w:before="0" w:after="40"/>
            </w:pPr>
            <w:r>
              <w:rPr>
                <w:rFonts w:ascii="Courier New" w:cs="Courier New" w:eastAsia="Courier New" w:hAnsi="Courier New"/>
                <w:color w:val="98D8A8"/>
                <w:sz w:val="19"/>
                <w:szCs w:val="19"/>
              </w:rPr>
              <w:t xml:space="preserve">  --resource-group medicare-backend-rg \</w:t>
            </w:r>
          </w:p>
          <w:p>
            <w:pPr>
              <w:spacing w:before="0" w:after="40"/>
            </w:pPr>
            <w:r>
              <w:rPr>
                <w:rFonts w:ascii="Courier New" w:cs="Courier New" w:eastAsia="Courier New" w:hAnsi="Courier New"/>
                <w:color w:val="98D8A8"/>
                <w:sz w:val="19"/>
                <w:szCs w:val="19"/>
              </w:rPr>
              <w:t xml:space="preserve">  --condition 'avg Http5xx &gt; 5' \</w:t>
            </w:r>
          </w:p>
          <w:p>
            <w:pPr>
              <w:spacing w:before="0" w:after="40"/>
            </w:pPr>
            <w:r>
              <w:rPr>
                <w:rFonts w:ascii="Courier New" w:cs="Courier New" w:eastAsia="Courier New" w:hAnsi="Courier New"/>
                <w:color w:val="98D8A8"/>
                <w:sz w:val="19"/>
                <w:szCs w:val="19"/>
              </w:rPr>
              <w:t xml:space="preserve">  --window-size 5m \</w:t>
            </w:r>
          </w:p>
          <w:p>
            <w:pPr>
              <w:spacing w:before="0" w:after="40"/>
            </w:pPr>
            <w:r>
              <w:rPr>
                <w:rFonts w:ascii="Courier New" w:cs="Courier New" w:eastAsia="Courier New" w:hAnsi="Courier New"/>
                <w:color w:val="98D8A8"/>
                <w:sz w:val="19"/>
                <w:szCs w:val="19"/>
              </w:rPr>
              <w:t xml:space="preserve">  --evaluation-frequency 1m \</w:t>
            </w:r>
          </w:p>
          <w:p>
            <w:pPr>
              <w:spacing w:before="0" w:after="40"/>
            </w:pPr>
            <w:r>
              <w:rPr>
                <w:rFonts w:ascii="Courier New" w:cs="Courier New" w:eastAsia="Courier New" w:hAnsi="Courier New"/>
                <w:color w:val="98D8A8"/>
                <w:sz w:val="19"/>
                <w:szCs w:val="19"/>
              </w:rPr>
              <w:t xml:space="preserve">  --action-group 'medicare-oncall-ag'</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Action Group triggers: Email + SMS + Microsoft Teams notification</w:t>
            </w:r>
          </w:p>
          <w:p>
            <w:pPr>
              <w:spacing w:before="0" w:after="40"/>
            </w:pPr>
            <w:r>
              <w:rPr>
                <w:rFonts w:ascii="Courier New" w:cs="Courier New" w:eastAsia="Courier New" w:hAnsi="Courier New"/>
                <w:color w:val="98D8A8"/>
                <w:sz w:val="19"/>
                <w:szCs w:val="19"/>
              </w:rPr>
              <w:t xml:space="preserve"># Result: Team knows about issues before patients do</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237E" w:sz="8"/>
              <w:left w:val="single" w:color="1A237E" w:sz="8"/>
              <w:bottom w:val="single" w:color="1A237E" w:sz="8"/>
              <w:right w:val="single" w:color="1A237E" w:sz="8"/>
            </w:tcBorders>
            <w:shd w:fill="1A237E" w:val="clear"/>
            <w:tcMar>
              <w:top w:type="dxa" w:w="220"/>
              <w:left w:type="dxa" w:w="250"/>
              <w:bottom w:type="dxa" w:w="220"/>
              <w:right w:type="dxa" w:w="250"/>
            </w:tcMar>
          </w:tcPr>
          <w:p>
            <w:pPr>
              <w:spacing w:before="0" w:after="60"/>
            </w:pPr>
            <w:r>
              <w:rPr>
                <w:rFonts w:ascii="Arial" w:cs="Arial" w:eastAsia="Arial" w:hAnsi="Arial"/>
                <w:b/>
                <w:bCs/>
                <w:color w:val="00ACC1"/>
                <w:spacing w:val="100"/>
                <w:sz w:val="22"/>
                <w:szCs w:val="22"/>
              </w:rPr>
              <w:t xml:space="preserve">SESSION 03</w:t>
            </w:r>
          </w:p>
          <w:p>
            <w:pPr>
              <w:spacing w:before="0" w:after="80"/>
            </w:pPr>
            <w:r>
              <w:rPr>
                <w:rFonts w:ascii="Arial" w:cs="Arial" w:eastAsia="Arial" w:hAnsi="Arial"/>
                <w:b/>
                <w:bCs/>
                <w:color w:val="FFFFFF"/>
                <w:sz w:val="44"/>
                <w:szCs w:val="44"/>
              </w:rPr>
              <w:t xml:space="preserve">Microservices, Containers &amp; Messaging</w:t>
            </w:r>
          </w:p>
          <w:p>
            <w:pPr>
              <w:spacing w:before="0" w:after="0"/>
            </w:pPr>
            <w:r>
              <w:rPr>
                <w:rFonts w:ascii="Arial" w:cs="Arial" w:eastAsia="Arial" w:hAnsi="Arial"/>
                <w:color w:val="90CAF9"/>
                <w:sz w:val="22"/>
                <w:szCs w:val="22"/>
              </w:rPr>
              <w:t xml:space="preserve">Advanced Architecture Patterns for Enterprise-Scale Systems</w:t>
            </w:r>
          </w:p>
        </w:tc>
      </w:tr>
    </w:tbl>
    <w:p>
      <w:pPr>
        <w:spacing w:before="0" w:after="200"/>
      </w:pPr>
      <w:r>
        <w:t xml:space="preserve"/>
      </w:r>
    </w:p>
    <w:p>
      <w:pPr>
        <w:pStyle w:val="Heading1"/>
        <w:spacing w:before="320" w:after="160"/>
      </w:pPr>
      <w:r>
        <w:rPr>
          <w:rFonts w:ascii="Arial" w:cs="Arial" w:eastAsia="Arial" w:hAnsi="Arial"/>
          <w:b/>
          <w:bCs/>
          <w:color w:val="1A237E"/>
          <w:sz w:val="40"/>
          <w:szCs w:val="40"/>
        </w:rPr>
        <w:t xml:space="preserve">18.  Monolith vs Microservices — When to Decompose</w:t>
      </w:r>
    </w:p>
    <w:p>
      <w:pPr>
        <w:pStyle w:val="Heading2"/>
        <w:spacing w:before="280" w:after="120"/>
      </w:pPr>
      <w:r>
        <w:rPr>
          <w:rFonts w:ascii="Arial" w:cs="Arial" w:eastAsia="Arial" w:hAnsi="Arial"/>
          <w:b/>
          <w:bCs/>
          <w:color w:val="1565C0"/>
          <w:sz w:val="32"/>
          <w:szCs w:val="32"/>
        </w:rPr>
        <w:t xml:space="preserve">18.1  The Monolith's Breaking Points</w:t>
      </w:r>
    </w:p>
    <w:p>
      <w:pPr>
        <w:spacing w:before="0" w:after="140"/>
        <w:jc w:val="left"/>
      </w:pPr>
      <w:r>
        <w:rPr>
          <w:rFonts w:ascii="Arial" w:cs="Arial" w:eastAsia="Arial" w:hAnsi="Arial"/>
          <w:color w:val="1E293B"/>
          <w:sz w:val="22"/>
          <w:szCs w:val="22"/>
        </w:rPr>
        <w:t xml:space="preserve">As MediCare grew from 5 to 50 developers and 15 hospitals, a single Spring Boot monolith created compounding problems:</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260"/>
      </w:tblGrid>
      <w:tr>
        <w:tc>
          <w:tcPr>
            <w:tcW w:type="dxa" w:w="28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Problem</w:t>
            </w:r>
          </w:p>
        </w:tc>
        <w:tc>
          <w:tcPr>
            <w:tcW w:type="dxa" w:w="30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Impact</w:t>
            </w:r>
          </w:p>
        </w:tc>
        <w:tc>
          <w:tcPr>
            <w:tcW w:type="dxa" w:w="426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Root Cause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 billing bug fix requires full redeployment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All 15 hospitals experience downtime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Single deployable unit contains all modules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Imaging module consumes peak CPU</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Appointment booking fails under load</w:t>
            </w:r>
          </w:p>
        </w:tc>
        <w:tc>
          <w:tcPr>
            <w:tcW w:type="dxa" w:w="4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Modules share compute resources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One service's memory leak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Entire hospital system crashes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Single process failure mode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50 developers on one codebase</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Daily merge conflicts, slow releases</w:t>
            </w:r>
          </w:p>
        </w:tc>
        <w:tc>
          <w:tcPr>
            <w:tcW w:type="dxa" w:w="4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No team boundary enforcement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Cannot scale only the booking module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Must scale entire application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No independent scaling</w:t>
            </w:r>
          </w:p>
        </w:tc>
      </w:tr>
    </w:tbl>
    <w:p>
      <w:pPr>
        <w:spacing w:before="0" w:after="80"/>
      </w:pPr>
      <w:r>
        <w:t xml:space="preserve"/>
      </w:r>
    </w:p>
    <w:p>
      <w:pPr>
        <w:pStyle w:val="Heading2"/>
        <w:spacing w:before="280" w:after="120"/>
      </w:pPr>
      <w:r>
        <w:rPr>
          <w:rFonts w:ascii="Arial" w:cs="Arial" w:eastAsia="Arial" w:hAnsi="Arial"/>
          <w:b/>
          <w:bCs/>
          <w:color w:val="1565C0"/>
          <w:sz w:val="32"/>
          <w:szCs w:val="32"/>
        </w:rPr>
        <w:t xml:space="preserve">18.2  The Microservices Solution</w:t>
      </w:r>
    </w:p>
    <w:p>
      <w:pPr>
        <w:spacing w:before="0" w:after="140"/>
        <w:jc w:val="left"/>
      </w:pPr>
      <w:r>
        <w:rPr>
          <w:rFonts w:ascii="Arial" w:cs="Arial" w:eastAsia="Arial" w:hAnsi="Arial"/>
          <w:color w:val="1E293B"/>
          <w:sz w:val="22"/>
          <w:szCs w:val="22"/>
        </w:rPr>
        <w:t xml:space="preserve">Decompose the monolith into independently deployable services, each owned by a small team, each with its own database, deployed on its own schedule.</w:t>
      </w:r>
    </w:p>
    <w:p>
      <w:pPr>
        <w:spacing w:before="0" w:after="140"/>
        <w:jc w:val="left"/>
      </w:pPr>
      <w:r>
        <w:rPr>
          <w:rFonts w:ascii="Arial" w:cs="Arial" w:eastAsia="Arial" w:hAnsi="Arial"/>
          <w:color w:val="1E293B"/>
          <w:sz w:val="22"/>
          <w:szCs w:val="22"/>
        </w:rPr>
        <w:t xml:space="preserve">MediCare microservices after decomposition:</w:t>
      </w:r>
    </w:p>
    <w:p>
      <w:pPr>
        <w:pStyle w:val="ListParagraph"/>
        <w:numPr>
          <w:ilvl w:val="0"/>
          <w:numId w:val="2"/>
        </w:numPr>
        <w:spacing w:before="0" w:after="80"/>
      </w:pPr>
      <w:r>
        <w:rPr>
          <w:rFonts w:ascii="Arial" w:cs="Arial" w:eastAsia="Arial" w:hAnsi="Arial"/>
          <w:color w:val="1E293B"/>
          <w:sz w:val="22"/>
          <w:szCs w:val="22"/>
        </w:rPr>
        <w:t xml:space="preserve">appointment-service — manages all appointment booking and cancellation</w:t>
      </w:r>
    </w:p>
    <w:p>
      <w:pPr>
        <w:pStyle w:val="ListParagraph"/>
        <w:numPr>
          <w:ilvl w:val="0"/>
          <w:numId w:val="2"/>
        </w:numPr>
        <w:spacing w:before="0" w:after="80"/>
      </w:pPr>
      <w:r>
        <w:rPr>
          <w:rFonts w:ascii="Arial" w:cs="Arial" w:eastAsia="Arial" w:hAnsi="Arial"/>
          <w:color w:val="1E293B"/>
          <w:sz w:val="22"/>
          <w:szCs w:val="22"/>
        </w:rPr>
        <w:t xml:space="preserve">patient-service — manages patient registration and medical records</w:t>
      </w:r>
    </w:p>
    <w:p>
      <w:pPr>
        <w:pStyle w:val="ListParagraph"/>
        <w:numPr>
          <w:ilvl w:val="0"/>
          <w:numId w:val="2"/>
        </w:numPr>
        <w:spacing w:before="0" w:after="80"/>
      </w:pPr>
      <w:r>
        <w:rPr>
          <w:rFonts w:ascii="Arial" w:cs="Arial" w:eastAsia="Arial" w:hAnsi="Arial"/>
          <w:color w:val="1E293B"/>
          <w:sz w:val="22"/>
          <w:szCs w:val="22"/>
        </w:rPr>
        <w:t xml:space="preserve">billing-service — invoicing, payment tracking, insurance claims</w:t>
      </w:r>
    </w:p>
    <w:p>
      <w:pPr>
        <w:pStyle w:val="ListParagraph"/>
        <w:numPr>
          <w:ilvl w:val="0"/>
          <w:numId w:val="2"/>
        </w:numPr>
        <w:spacing w:before="0" w:after="80"/>
      </w:pPr>
      <w:r>
        <w:rPr>
          <w:rFonts w:ascii="Arial" w:cs="Arial" w:eastAsia="Arial" w:hAnsi="Arial"/>
          <w:color w:val="1E293B"/>
          <w:sz w:val="22"/>
          <w:szCs w:val="22"/>
        </w:rPr>
        <w:t xml:space="preserve">notification-service — SMS, email, and push notifications</w:t>
      </w:r>
    </w:p>
    <w:p>
      <w:pPr>
        <w:pStyle w:val="ListParagraph"/>
        <w:numPr>
          <w:ilvl w:val="0"/>
          <w:numId w:val="2"/>
        </w:numPr>
        <w:spacing w:before="0" w:after="80"/>
      </w:pPr>
      <w:r>
        <w:rPr>
          <w:rFonts w:ascii="Arial" w:cs="Arial" w:eastAsia="Arial" w:hAnsi="Arial"/>
          <w:color w:val="1E293B"/>
          <w:sz w:val="22"/>
          <w:szCs w:val="22"/>
        </w:rPr>
        <w:t xml:space="preserve">doctor-service — doctor profiles, schedules, specialties</w:t>
      </w:r>
    </w:p>
    <w:p>
      <w:pPr>
        <w:pStyle w:val="ListParagraph"/>
        <w:numPr>
          <w:ilvl w:val="0"/>
          <w:numId w:val="2"/>
        </w:numPr>
        <w:spacing w:before="0" w:after="80"/>
      </w:pPr>
      <w:r>
        <w:rPr>
          <w:rFonts w:ascii="Arial" w:cs="Arial" w:eastAsia="Arial" w:hAnsi="Arial"/>
          <w:color w:val="1E293B"/>
          <w:sz w:val="22"/>
          <w:szCs w:val="22"/>
        </w:rPr>
        <w:t xml:space="preserve">imaging-service — X-ray and MRI image management and AI analysis</w:t>
      </w:r>
    </w:p>
    <w:p>
      <w:pPr>
        <w:pStyle w:val="ListParagraph"/>
        <w:numPr>
          <w:ilvl w:val="0"/>
          <w:numId w:val="2"/>
        </w:numPr>
        <w:spacing w:before="0" w:after="80"/>
      </w:pPr>
      <w:r>
        <w:rPr>
          <w:rFonts w:ascii="Arial" w:cs="Arial" w:eastAsia="Arial" w:hAnsi="Arial"/>
          <w:color w:val="1E293B"/>
          <w:sz w:val="22"/>
          <w:szCs w:val="22"/>
        </w:rPr>
        <w:t xml:space="preserve">pharmacy-service — prescription management and drug inventory</w:t>
      </w:r>
    </w:p>
    <w:p>
      <w:pPr>
        <w:pStyle w:val="ListParagraph"/>
        <w:numPr>
          <w:ilvl w:val="0"/>
          <w:numId w:val="2"/>
        </w:numPr>
        <w:spacing w:before="0" w:after="80"/>
      </w:pPr>
      <w:r>
        <w:rPr>
          <w:rFonts w:ascii="Arial" w:cs="Arial" w:eastAsia="Arial" w:hAnsi="Arial"/>
          <w:color w:val="1E293B"/>
          <w:sz w:val="22"/>
          <w:szCs w:val="22"/>
        </w:rPr>
        <w:t xml:space="preserve">api-gateway — single entry point for all external consumers</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5100" w:sz="3"/>
              <w:left w:val="single" w:color="E65100" w:sz="12"/>
              <w:bottom w:val="single" w:color="E65100" w:sz="3"/>
              <w:right w:val="single" w:color="E65100" w:sz="3"/>
            </w:tcBorders>
            <w:shd w:fill="FFF3E0" w:val="clear"/>
            <w:tcMar>
              <w:top w:type="dxa" w:w="120"/>
              <w:left w:type="dxa" w:w="200"/>
              <w:bottom w:type="dxa" w:w="120"/>
              <w:right w:type="dxa" w:w="160"/>
            </w:tcMar>
          </w:tcPr>
          <w:p>
            <w:pPr>
              <w:spacing w:before="0" w:after="100"/>
            </w:pPr>
            <w:r>
              <w:rPr>
                <w:rFonts w:ascii="Arial" w:cs="Arial" w:eastAsia="Arial" w:hAnsi="Arial"/>
                <w:b/>
                <w:bCs/>
                <w:color w:val="E65100"/>
                <w:sz w:val="20"/>
                <w:szCs w:val="20"/>
              </w:rPr>
              <w:t xml:space="preserve">⚠️  BEGINNER MISTAKE</w:t>
            </w:r>
          </w:p>
          <w:p>
            <w:pPr>
              <w:spacing w:before="0" w:after="80"/>
            </w:pPr>
            <w:r>
              <w:rPr>
                <w:rFonts w:ascii="Arial" w:cs="Arial" w:eastAsia="Arial" w:hAnsi="Arial"/>
                <w:color w:val="1E293B"/>
                <w:sz w:val="21"/>
                <w:szCs w:val="21"/>
              </w:rPr>
              <w:t xml:space="preserve">Microservices introduce complexity. Services that call each other synchronously (via HTTP) create tight coupling — if Notification Service is down, Appointment Service fails. This is why asynchronous messaging (Azure Service Bus) is essential for production microservices systems.</w:t>
            </w:r>
          </w:p>
        </w:tc>
      </w:tr>
    </w:tbl>
    <w:p>
      <w:pPr>
        <w:spacing w:before="0" w:after="160"/>
      </w:pPr>
      <w:r>
        <w:t xml:space="preserve"/>
      </w:r>
    </w:p>
    <w:p>
      <w:pPr>
        <w:pStyle w:val="Heading1"/>
        <w:spacing w:before="320" w:after="160"/>
      </w:pPr>
      <w:r>
        <w:rPr>
          <w:rFonts w:ascii="Arial" w:cs="Arial" w:eastAsia="Arial" w:hAnsi="Arial"/>
          <w:b/>
          <w:bCs/>
          <w:color w:val="1A237E"/>
          <w:sz w:val="40"/>
          <w:szCs w:val="40"/>
        </w:rPr>
        <w:t xml:space="preserve">19.  Azure Service Bus — Enterprise Async Messaging</w:t>
      </w:r>
    </w:p>
    <w:p>
      <w:pPr>
        <w:pStyle w:val="Heading2"/>
        <w:spacing w:before="280" w:after="120"/>
      </w:pPr>
      <w:r>
        <w:rPr>
          <w:rFonts w:ascii="Arial" w:cs="Arial" w:eastAsia="Arial" w:hAnsi="Arial"/>
          <w:b/>
          <w:bCs/>
          <w:color w:val="1565C0"/>
          <w:sz w:val="32"/>
          <w:szCs w:val="32"/>
        </w:rPr>
        <w:t xml:space="preserve">19.1  The Synchronous Coupling Problem</w:t>
      </w:r>
    </w:p>
    <w:p>
      <w:pPr>
        <w:spacing w:before="0" w:after="140"/>
        <w:jc w:val="left"/>
      </w:pPr>
      <w:r>
        <w:rPr>
          <w:rFonts w:ascii="Arial" w:cs="Arial" w:eastAsia="Arial" w:hAnsi="Arial"/>
          <w:color w:val="1E293B"/>
          <w:sz w:val="22"/>
          <w:szCs w:val="22"/>
        </w:rPr>
        <w:t xml:space="preserve">Without messaging, booking an appointment involves sequential synchronous calls:</w:t>
      </w:r>
    </w:p>
    <w:p>
      <w:pPr>
        <w:pStyle w:val="ListParagraph"/>
        <w:numPr>
          <w:ilvl w:val="0"/>
          <w:numId w:val="3"/>
        </w:numPr>
        <w:spacing w:before="0" w:after="100"/>
      </w:pPr>
      <w:r>
        <w:rPr>
          <w:rFonts w:ascii="Arial" w:cs="Arial" w:eastAsia="Arial" w:hAnsi="Arial"/>
          <w:color w:val="1E293B"/>
          <w:sz w:val="22"/>
          <w:szCs w:val="22"/>
        </w:rPr>
        <w:t xml:space="preserve">Save appointment to database (50ms)</w:t>
      </w:r>
    </w:p>
    <w:p>
      <w:pPr>
        <w:pStyle w:val="ListParagraph"/>
        <w:numPr>
          <w:ilvl w:val="0"/>
          <w:numId w:val="3"/>
        </w:numPr>
        <w:spacing w:before="0" w:after="100"/>
      </w:pPr>
      <w:r>
        <w:rPr>
          <w:rFonts w:ascii="Arial" w:cs="Arial" w:eastAsia="Arial" w:hAnsi="Arial"/>
          <w:color w:val="1E293B"/>
          <w:sz w:val="22"/>
          <w:szCs w:val="22"/>
        </w:rPr>
        <w:t xml:space="preserve">Call Notification Service to send SMS (300ms — if it is even online)</w:t>
      </w:r>
    </w:p>
    <w:p>
      <w:pPr>
        <w:pStyle w:val="ListParagraph"/>
        <w:numPr>
          <w:ilvl w:val="0"/>
          <w:numId w:val="3"/>
        </w:numPr>
        <w:spacing w:before="0" w:after="100"/>
      </w:pPr>
      <w:r>
        <w:rPr>
          <w:rFonts w:ascii="Arial" w:cs="Arial" w:eastAsia="Arial" w:hAnsi="Arial"/>
          <w:color w:val="1E293B"/>
          <w:sz w:val="22"/>
          <w:szCs w:val="22"/>
        </w:rPr>
        <w:t xml:space="preserve">Call Billing Service to create invoice (150ms)</w:t>
      </w:r>
    </w:p>
    <w:p>
      <w:pPr>
        <w:pStyle w:val="ListParagraph"/>
        <w:numPr>
          <w:ilvl w:val="0"/>
          <w:numId w:val="3"/>
        </w:numPr>
        <w:spacing w:before="0" w:after="100"/>
      </w:pPr>
      <w:r>
        <w:rPr>
          <w:rFonts w:ascii="Arial" w:cs="Arial" w:eastAsia="Arial" w:hAnsi="Arial"/>
          <w:color w:val="1E293B"/>
          <w:sz w:val="22"/>
          <w:szCs w:val="22"/>
        </w:rPr>
        <w:t xml:space="preserve">Call Scheduling Service to block doctor time slot (100ms)</w:t>
      </w:r>
    </w:p>
    <w:p>
      <w:pPr>
        <w:pStyle w:val="ListParagraph"/>
        <w:numPr>
          <w:ilvl w:val="0"/>
          <w:numId w:val="3"/>
        </w:numPr>
        <w:spacing w:before="0" w:after="100"/>
      </w:pPr>
      <w:r>
        <w:rPr>
          <w:rFonts w:ascii="Arial" w:cs="Arial" w:eastAsia="Arial" w:hAnsi="Arial"/>
          <w:color w:val="1E293B"/>
          <w:sz w:val="22"/>
          <w:szCs w:val="22"/>
        </w:rPr>
        <w:t xml:space="preserve">Call Analytics Service to update statistics (80ms)</w:t>
      </w:r>
    </w:p>
    <w:p>
      <w:pPr>
        <w:spacing w:before="0" w:after="140"/>
        <w:jc w:val="left"/>
      </w:pPr>
      <w:r>
        <w:rPr>
          <w:rFonts w:ascii="Arial" w:cs="Arial" w:eastAsia="Arial" w:hAnsi="Arial"/>
          <w:color w:val="1E293B"/>
          <w:sz w:val="22"/>
          <w:szCs w:val="22"/>
        </w:rPr>
        <w:t xml:space="preserve">Total: ~680ms — and if ANY service is down, the entire booking fails. This is unacceptable for a hospital system.</w:t>
      </w:r>
    </w:p>
    <w:p>
      <w:pPr>
        <w:spacing w:before="0" w:after="140"/>
        <w:jc w:val="left"/>
      </w:pPr>
      <w:r>
        <w:rPr>
          <w:rFonts w:ascii="Arial" w:cs="Arial" w:eastAsia="Arial" w:hAnsi="Arial"/>
          <w:color w:val="1E293B"/>
          <w:sz w:val="22"/>
          <w:szCs w:val="22"/>
        </w:rPr>
        <w:t xml:space="preserve">With Azure Service Bus, the Appointment Service saves to the database (50ms), fires a message, and returns immediately. All downstream processing happens asynchronously. The patient sees confirmation in 50ms, not 680ms.</w:t>
      </w:r>
    </w:p>
    <w:p>
      <w:pPr>
        <w:spacing w:before="0" w:after="80"/>
      </w:pPr>
      <w:r>
        <w:t xml:space="preserve"/>
      </w:r>
    </w:p>
    <w:p>
      <w:pPr>
        <w:pStyle w:val="Heading2"/>
        <w:spacing w:before="280" w:after="120"/>
      </w:pPr>
      <w:r>
        <w:rPr>
          <w:rFonts w:ascii="Arial" w:cs="Arial" w:eastAsia="Arial" w:hAnsi="Arial"/>
          <w:b/>
          <w:bCs/>
          <w:color w:val="1565C0"/>
          <w:sz w:val="32"/>
          <w:szCs w:val="32"/>
        </w:rPr>
        <w:t xml:space="preserve">19.2  Queues vs Topics — When to Use Each</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3060"/>
      </w:tblGrid>
      <w:tr>
        <w:tc>
          <w:tcPr>
            <w:tcW w:type="dxa" w:w="20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Pattern</w:t>
            </w:r>
          </w:p>
        </w:tc>
        <w:tc>
          <w:tcPr>
            <w:tcW w:type="dxa" w:w="28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Message Flow</w:t>
            </w:r>
          </w:p>
        </w:tc>
        <w:tc>
          <w:tcPr>
            <w:tcW w:type="dxa" w:w="22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Consumer Count</w:t>
            </w:r>
          </w:p>
        </w:tc>
        <w:tc>
          <w:tcPr>
            <w:tcW w:type="dxa" w:w="306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Queue (Point-to-Point)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One sender → Queue → One consumer (competing consumers)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Exactly ONE processes each message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Work distribution: load-balanced processing of tasks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Topic (Pub/Sub)</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One publisher → Topic → ALL subscriptions get copy</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N consumers, each gets their own copy</w:t>
            </w:r>
          </w:p>
        </w:tc>
        <w:tc>
          <w:tcPr>
            <w:tcW w:type="dxa" w:w="3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Event broadcasting: all interested services react to one event</w:t>
            </w:r>
          </w:p>
        </w:tc>
      </w:tr>
    </w:tbl>
    <w:p>
      <w:pPr>
        <w:spacing w:before="0" w:after="80"/>
      </w:pPr>
      <w:r>
        <w:t xml:space="preserve"/>
      </w:r>
    </w:p>
    <w:p>
      <w:pPr>
        <w:pStyle w:val="Heading2"/>
        <w:spacing w:before="280" w:after="120"/>
      </w:pPr>
      <w:r>
        <w:rPr>
          <w:rFonts w:ascii="Arial" w:cs="Arial" w:eastAsia="Arial" w:hAnsi="Arial"/>
          <w:b/>
          <w:bCs/>
          <w:color w:val="1565C0"/>
          <w:sz w:val="32"/>
          <w:szCs w:val="32"/>
        </w:rPr>
        <w:t xml:space="preserve">19.3  Creating Service Bus Infrastructure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 Create Service Bus namespace</w:t>
            </w:r>
          </w:p>
          <w:p>
            <w:pPr>
              <w:spacing w:before="0" w:after="40"/>
            </w:pPr>
            <w:r>
              <w:rPr>
                <w:rFonts w:ascii="Courier New" w:cs="Courier New" w:eastAsia="Courier New" w:hAnsi="Courier New"/>
                <w:color w:val="98D8A8"/>
                <w:sz w:val="19"/>
                <w:szCs w:val="19"/>
              </w:rPr>
              <w:t xml:space="preserve">az servicebus namespace create \</w:t>
            </w:r>
          </w:p>
          <w:p>
            <w:pPr>
              <w:spacing w:before="0" w:after="40"/>
            </w:pPr>
            <w:r>
              <w:rPr>
                <w:rFonts w:ascii="Courier New" w:cs="Courier New" w:eastAsia="Courier New" w:hAnsi="Courier New"/>
                <w:color w:val="98D8A8"/>
                <w:sz w:val="19"/>
                <w:szCs w:val="19"/>
              </w:rPr>
              <w:t xml:space="preserve">  --name medicare-servicebus \</w:t>
            </w:r>
          </w:p>
          <w:p>
            <w:pPr>
              <w:spacing w:before="0" w:after="40"/>
            </w:pPr>
            <w:r>
              <w:rPr>
                <w:rFonts w:ascii="Courier New" w:cs="Courier New" w:eastAsia="Courier New" w:hAnsi="Courier New"/>
                <w:color w:val="98D8A8"/>
                <w:sz w:val="19"/>
                <w:szCs w:val="19"/>
              </w:rPr>
              <w:t xml:space="preserve">  --resource-group medicare-backend-rg \</w:t>
            </w:r>
          </w:p>
          <w:p>
            <w:pPr>
              <w:spacing w:before="0" w:after="40"/>
            </w:pPr>
            <w:r>
              <w:rPr>
                <w:rFonts w:ascii="Courier New" w:cs="Courier New" w:eastAsia="Courier New" w:hAnsi="Courier New"/>
                <w:color w:val="98D8A8"/>
                <w:sz w:val="19"/>
                <w:szCs w:val="19"/>
              </w:rPr>
              <w:t xml:space="preserve">  --sku Standard</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Create topic for appointment events</w:t>
            </w:r>
          </w:p>
          <w:p>
            <w:pPr>
              <w:spacing w:before="0" w:after="40"/>
            </w:pPr>
            <w:r>
              <w:rPr>
                <w:rFonts w:ascii="Courier New" w:cs="Courier New" w:eastAsia="Courier New" w:hAnsi="Courier New"/>
                <w:color w:val="98D8A8"/>
                <w:sz w:val="19"/>
                <w:szCs w:val="19"/>
              </w:rPr>
              <w:t xml:space="preserve">az servicebus topic create \</w:t>
            </w:r>
          </w:p>
          <w:p>
            <w:pPr>
              <w:spacing w:before="0" w:after="40"/>
            </w:pPr>
            <w:r>
              <w:rPr>
                <w:rFonts w:ascii="Courier New" w:cs="Courier New" w:eastAsia="Courier New" w:hAnsi="Courier New"/>
                <w:color w:val="98D8A8"/>
                <w:sz w:val="19"/>
                <w:szCs w:val="19"/>
              </w:rPr>
              <w:t xml:space="preserve">  --name appointment-booked \</w:t>
            </w:r>
          </w:p>
          <w:p>
            <w:pPr>
              <w:spacing w:before="0" w:after="40"/>
            </w:pPr>
            <w:r>
              <w:rPr>
                <w:rFonts w:ascii="Courier New" w:cs="Courier New" w:eastAsia="Courier New" w:hAnsi="Courier New"/>
                <w:color w:val="98D8A8"/>
                <w:sz w:val="19"/>
                <w:szCs w:val="19"/>
              </w:rPr>
              <w:t xml:space="preserve">  --namespace-name medicare-servicebus \</w:t>
            </w:r>
          </w:p>
          <w:p>
            <w:pPr>
              <w:spacing w:before="0" w:after="40"/>
            </w:pPr>
            <w:r>
              <w:rPr>
                <w:rFonts w:ascii="Courier New" w:cs="Courier New" w:eastAsia="Courier New" w:hAnsi="Courier New"/>
                <w:color w:val="98D8A8"/>
                <w:sz w:val="19"/>
                <w:szCs w:val="19"/>
              </w:rPr>
              <w:t xml:space="preserve">  --resource-group medicare-backend-rg</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Create subscriptions for each consumer service</w:t>
            </w:r>
          </w:p>
          <w:p>
            <w:pPr>
              <w:spacing w:before="0" w:after="40"/>
            </w:pPr>
            <w:r>
              <w:rPr>
                <w:rFonts w:ascii="Courier New" w:cs="Courier New" w:eastAsia="Courier New" w:hAnsi="Courier New"/>
                <w:color w:val="98D8A8"/>
                <w:sz w:val="19"/>
                <w:szCs w:val="19"/>
              </w:rPr>
              <w:t xml:space="preserve">az servicebus topic subscription create \</w:t>
            </w:r>
          </w:p>
          <w:p>
            <w:pPr>
              <w:spacing w:before="0" w:after="40"/>
            </w:pPr>
            <w:r>
              <w:rPr>
                <w:rFonts w:ascii="Courier New" w:cs="Courier New" w:eastAsia="Courier New" w:hAnsi="Courier New"/>
                <w:color w:val="98D8A8"/>
                <w:sz w:val="19"/>
                <w:szCs w:val="19"/>
              </w:rPr>
              <w:t xml:space="preserve">  --name notifications-sub \</w:t>
            </w:r>
          </w:p>
          <w:p>
            <w:pPr>
              <w:spacing w:before="0" w:after="40"/>
            </w:pPr>
            <w:r>
              <w:rPr>
                <w:rFonts w:ascii="Courier New" w:cs="Courier New" w:eastAsia="Courier New" w:hAnsi="Courier New"/>
                <w:color w:val="98D8A8"/>
                <w:sz w:val="19"/>
                <w:szCs w:val="19"/>
              </w:rPr>
              <w:t xml:space="preserve">  --topic-name appointment-booked \</w:t>
            </w:r>
          </w:p>
          <w:p>
            <w:pPr>
              <w:spacing w:before="0" w:after="40"/>
            </w:pPr>
            <w:r>
              <w:rPr>
                <w:rFonts w:ascii="Courier New" w:cs="Courier New" w:eastAsia="Courier New" w:hAnsi="Courier New"/>
                <w:color w:val="98D8A8"/>
                <w:sz w:val="19"/>
                <w:szCs w:val="19"/>
              </w:rPr>
              <w:t xml:space="preserve">  --namespace-name medicare-servicebus \</w:t>
            </w:r>
          </w:p>
          <w:p>
            <w:pPr>
              <w:spacing w:before="0" w:after="40"/>
            </w:pPr>
            <w:r>
              <w:rPr>
                <w:rFonts w:ascii="Courier New" w:cs="Courier New" w:eastAsia="Courier New" w:hAnsi="Courier New"/>
                <w:color w:val="98D8A8"/>
                <w:sz w:val="19"/>
                <w:szCs w:val="19"/>
              </w:rPr>
              <w:t xml:space="preserve">  --resource-group medicare-backend-rg \</w:t>
            </w:r>
          </w:p>
          <w:p>
            <w:pPr>
              <w:spacing w:before="0" w:after="40"/>
            </w:pPr>
            <w:r>
              <w:rPr>
                <w:rFonts w:ascii="Courier New" w:cs="Courier New" w:eastAsia="Courier New" w:hAnsi="Courier New"/>
                <w:color w:val="98D8A8"/>
                <w:sz w:val="19"/>
                <w:szCs w:val="19"/>
              </w:rPr>
              <w:t xml:space="preserve">  --max-delivery-count 3  # After 3 failures → move to Dead Letter Queue</w:t>
            </w:r>
          </w:p>
        </w:tc>
      </w:tr>
    </w:tbl>
    <w:p>
      <w:pPr>
        <w:spacing w:before="0" w:after="80"/>
      </w:pPr>
      <w:r>
        <w:t xml:space="preserve"/>
      </w:r>
    </w:p>
    <w:p>
      <w:pPr>
        <w:pStyle w:val="Heading2"/>
        <w:spacing w:before="280" w:after="120"/>
      </w:pPr>
      <w:r>
        <w:rPr>
          <w:rFonts w:ascii="Arial" w:cs="Arial" w:eastAsia="Arial" w:hAnsi="Arial"/>
          <w:b/>
          <w:bCs/>
          <w:color w:val="1565C0"/>
          <w:sz w:val="32"/>
          <w:szCs w:val="32"/>
        </w:rPr>
        <w:t xml:space="preserve">19.4  Spring Boot Service Bus Integration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 Appointment Service — Publishing an event</w:t>
            </w:r>
          </w:p>
          <w:p>
            <w:pPr>
              <w:spacing w:before="0" w:after="40"/>
            </w:pPr>
            <w:r>
              <w:rPr>
                <w:rFonts w:ascii="Courier New" w:cs="Courier New" w:eastAsia="Courier New" w:hAnsi="Courier New"/>
                <w:color w:val="98D8A8"/>
                <w:sz w:val="19"/>
                <w:szCs w:val="19"/>
              </w:rPr>
              <w:t xml:space="preserve">@Service</w:t>
            </w:r>
          </w:p>
          <w:p>
            <w:pPr>
              <w:spacing w:before="0" w:after="40"/>
            </w:pPr>
            <w:r>
              <w:rPr>
                <w:rFonts w:ascii="Courier New" w:cs="Courier New" w:eastAsia="Courier New" w:hAnsi="Courier New"/>
                <w:color w:val="98D8A8"/>
                <w:sz w:val="19"/>
                <w:szCs w:val="19"/>
              </w:rPr>
              <w:t xml:space="preserve">public class AppointmentService {</w:t>
            </w:r>
          </w:p>
          <w:p>
            <w:pPr>
              <w:spacing w:before="0" w:after="40"/>
            </w:pPr>
            <w:r>
              <w:rPr>
                <w:rFonts w:ascii="Courier New" w:cs="Courier New" w:eastAsia="Courier New" w:hAnsi="Courier New"/>
                <w:color w:val="98D8A8"/>
                <w:sz w:val="19"/>
                <w:szCs w:val="19"/>
              </w:rPr>
              <w:t xml:space="preserve">    @Autowired</w:t>
            </w:r>
          </w:p>
          <w:p>
            <w:pPr>
              <w:spacing w:before="0" w:after="40"/>
            </w:pPr>
            <w:r>
              <w:rPr>
                <w:rFonts w:ascii="Courier New" w:cs="Courier New" w:eastAsia="Courier New" w:hAnsi="Courier New"/>
                <w:color w:val="98D8A8"/>
                <w:sz w:val="19"/>
                <w:szCs w:val="19"/>
              </w:rPr>
              <w:t xml:space="preserve">    private ServiceBusSenderClient senderClient;</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public Appointment bookAppointment(AppointmentRequest request) {</w:t>
            </w:r>
          </w:p>
          <w:p>
            <w:pPr>
              <w:spacing w:before="0" w:after="40"/>
            </w:pPr>
            <w:r>
              <w:rPr>
                <w:rFonts w:ascii="Courier New" w:cs="Courier New" w:eastAsia="Courier New" w:hAnsi="Courier New"/>
                <w:color w:val="98D8A8"/>
                <w:sz w:val="19"/>
                <w:szCs w:val="19"/>
              </w:rPr>
              <w:t xml:space="preserve">        // 1. Core business logic — save to database</w:t>
            </w:r>
          </w:p>
          <w:p>
            <w:pPr>
              <w:spacing w:before="0" w:after="40"/>
            </w:pPr>
            <w:r>
              <w:rPr>
                <w:rFonts w:ascii="Courier New" w:cs="Courier New" w:eastAsia="Courier New" w:hAnsi="Courier New"/>
                <w:color w:val="98D8A8"/>
                <w:sz w:val="19"/>
                <w:szCs w:val="19"/>
              </w:rPr>
              <w:t xml:space="preserve">        Appointment saved = appointmentRepository.save(mapToEntity(request));</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 2. Fire event — do NOT wait for notification or billing</w:t>
            </w:r>
          </w:p>
          <w:p>
            <w:pPr>
              <w:spacing w:before="0" w:after="40"/>
            </w:pPr>
            <w:r>
              <w:rPr>
                <w:rFonts w:ascii="Courier New" w:cs="Courier New" w:eastAsia="Courier New" w:hAnsi="Courier New"/>
                <w:color w:val="98D8A8"/>
                <w:sz w:val="19"/>
                <w:szCs w:val="19"/>
              </w:rPr>
              <w:t xml:space="preserve">        AppointmentBookedEvent event = new AppointmentBookedEvent(</w:t>
            </w:r>
          </w:p>
          <w:p>
            <w:pPr>
              <w:spacing w:before="0" w:after="40"/>
            </w:pPr>
            <w:r>
              <w:rPr>
                <w:rFonts w:ascii="Courier New" w:cs="Courier New" w:eastAsia="Courier New" w:hAnsi="Courier New"/>
                <w:color w:val="98D8A8"/>
                <w:sz w:val="19"/>
                <w:szCs w:val="19"/>
              </w:rPr>
              <w:t xml:space="preserve">            saved.getId(), saved.getPatientId(), saved.getAppointmentDateTime());</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ServiceBusMessage message = new ServiceBusMessage(</w:t>
            </w:r>
          </w:p>
          <w:p>
            <w:pPr>
              <w:spacing w:before="0" w:after="40"/>
            </w:pPr>
            <w:r>
              <w:rPr>
                <w:rFonts w:ascii="Courier New" w:cs="Courier New" w:eastAsia="Courier New" w:hAnsi="Courier New"/>
                <w:color w:val="98D8A8"/>
                <w:sz w:val="19"/>
                <w:szCs w:val="19"/>
              </w:rPr>
              <w:t xml:space="preserve">            new ObjectMapper().writeValueAsString(event));</w:t>
            </w:r>
          </w:p>
          <w:p>
            <w:pPr>
              <w:spacing w:before="0" w:after="40"/>
            </w:pPr>
            <w:r>
              <w:rPr>
                <w:rFonts w:ascii="Courier New" w:cs="Courier New" w:eastAsia="Courier New" w:hAnsi="Courier New"/>
                <w:color w:val="98D8A8"/>
                <w:sz w:val="19"/>
                <w:szCs w:val="19"/>
              </w:rPr>
              <w:t xml:space="preserve">        message.setMessageId(saved.getId().toString()); // Deduplication key</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senderClient.sendMessage(message);</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return saved; // Returns in ~50ms — not 680ms</w:t>
            </w:r>
          </w:p>
          <w:p>
            <w:pPr>
              <w:spacing w:before="0" w:after="40"/>
            </w:pPr>
            <w:r>
              <w:rPr>
                <w:rFonts w:ascii="Courier New" w:cs="Courier New" w:eastAsia="Courier New" w:hAnsi="Courier New"/>
                <w:color w:val="98D8A8"/>
                <w:sz w:val="19"/>
                <w:szCs w:val="19"/>
              </w:rPr>
              <w:t xml:space="preserve">    }</w:t>
            </w:r>
          </w:p>
          <w:p>
            <w:pPr>
              <w:spacing w:before="0" w:after="40"/>
            </w:pPr>
            <w:r>
              <w:rPr>
                <w:rFonts w:ascii="Courier New" w:cs="Courier New" w:eastAsia="Courier New" w:hAnsi="Courier New"/>
                <w:color w:val="98D8A8"/>
                <w:sz w:val="19"/>
                <w:szCs w:val="19"/>
              </w:rPr>
              <w:t xml:space="preserve">}</w:t>
            </w:r>
          </w:p>
        </w:tc>
      </w:tr>
    </w:tbl>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 Notification Service — Consuming asynchronously</w:t>
            </w:r>
          </w:p>
          <w:p>
            <w:pPr>
              <w:spacing w:before="0" w:after="40"/>
            </w:pPr>
            <w:r>
              <w:rPr>
                <w:rFonts w:ascii="Courier New" w:cs="Courier New" w:eastAsia="Courier New" w:hAnsi="Courier New"/>
                <w:color w:val="98D8A8"/>
                <w:sz w:val="19"/>
                <w:szCs w:val="19"/>
              </w:rPr>
              <w:t xml:space="preserve">@ServiceBusListener(destination = 'appointment-booked',</w:t>
            </w:r>
          </w:p>
          <w:p>
            <w:pPr>
              <w:spacing w:before="0" w:after="40"/>
            </w:pPr>
            <w:r>
              <w:rPr>
                <w:rFonts w:ascii="Courier New" w:cs="Courier New" w:eastAsia="Courier New" w:hAnsi="Courier New"/>
                <w:color w:val="98D8A8"/>
                <w:sz w:val="19"/>
                <w:szCs w:val="19"/>
              </w:rPr>
              <w:t xml:space="preserve">                   group = 'notifications-sub')</w:t>
            </w:r>
          </w:p>
          <w:p>
            <w:pPr>
              <w:spacing w:before="0" w:after="40"/>
            </w:pPr>
            <w:r>
              <w:rPr>
                <w:rFonts w:ascii="Courier New" w:cs="Courier New" w:eastAsia="Courier New" w:hAnsi="Courier New"/>
                <w:color w:val="98D8A8"/>
                <w:sz w:val="19"/>
                <w:szCs w:val="19"/>
              </w:rPr>
              <w:t xml:space="preserve">public class AppointmentNotificationListener {</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public void handleAppointmentBooked(AppointmentBookedEvent event) {</w:t>
            </w:r>
          </w:p>
          <w:p>
            <w:pPr>
              <w:spacing w:before="0" w:after="40"/>
            </w:pPr>
            <w:r>
              <w:rPr>
                <w:rFonts w:ascii="Courier New" w:cs="Courier New" w:eastAsia="Courier New" w:hAnsi="Courier New"/>
                <w:color w:val="98D8A8"/>
                <w:sz w:val="19"/>
                <w:szCs w:val="19"/>
              </w:rPr>
              <w:t xml:space="preserve">        // Runs completely independently — failure here does NOT affect booking</w:t>
            </w:r>
          </w:p>
          <w:p>
            <w:pPr>
              <w:spacing w:before="0" w:after="40"/>
            </w:pPr>
            <w:r>
              <w:rPr>
                <w:rFonts w:ascii="Courier New" w:cs="Courier New" w:eastAsia="Courier New" w:hAnsi="Courier New"/>
                <w:color w:val="98D8A8"/>
                <w:sz w:val="19"/>
                <w:szCs w:val="19"/>
              </w:rPr>
              <w:t xml:space="preserve">        Patient patient = patientRepository.findById(event.getPatientId());</w:t>
            </w:r>
          </w:p>
          <w:p>
            <w:pPr>
              <w:spacing w:before="0" w:after="40"/>
            </w:pPr>
            <w:r>
              <w:rPr>
                <w:rFonts w:ascii="Courier New" w:cs="Courier New" w:eastAsia="Courier New" w:hAnsi="Courier New"/>
                <w:color w:val="98D8A8"/>
                <w:sz w:val="19"/>
                <w:szCs w:val="19"/>
              </w:rPr>
              <w:t xml:space="preserve">        smsService.sendSms(patient.getMobile(), buildConfirmationMessage(event));</w:t>
            </w:r>
          </w:p>
          <w:p>
            <w:pPr>
              <w:spacing w:before="0" w:after="40"/>
            </w:pPr>
            <w:r>
              <w:rPr>
                <w:rFonts w:ascii="Courier New" w:cs="Courier New" w:eastAsia="Courier New" w:hAnsi="Courier New"/>
                <w:color w:val="98D8A8"/>
                <w:sz w:val="19"/>
                <w:szCs w:val="19"/>
              </w:rPr>
              <w:t xml:space="preserve">        emailService.sendEmail(patient.getEmail(), buildEmailTemplate(event));</w:t>
            </w:r>
          </w:p>
          <w:p>
            <w:pPr>
              <w:spacing w:before="0" w:after="40"/>
            </w:pPr>
            <w:r>
              <w:rPr>
                <w:rFonts w:ascii="Courier New" w:cs="Courier New" w:eastAsia="Courier New" w:hAnsi="Courier New"/>
                <w:color w:val="98D8A8"/>
                <w:sz w:val="19"/>
                <w:szCs w:val="19"/>
              </w:rPr>
              <w:t xml:space="preserve">    }</w:t>
            </w:r>
          </w:p>
          <w:p>
            <w:pPr>
              <w:spacing w:before="0" w:after="40"/>
            </w:pPr>
            <w:r>
              <w:rPr>
                <w:rFonts w:ascii="Courier New" w:cs="Courier New" w:eastAsia="Courier New" w:hAnsi="Courier New"/>
                <w:color w:val="98D8A8"/>
                <w:sz w:val="19"/>
                <w:szCs w:val="19"/>
              </w:rPr>
              <w:t xml:space="preserve">}</w:t>
            </w:r>
          </w:p>
        </w:tc>
      </w:tr>
    </w:tbl>
    <w:p>
      <w:pPr>
        <w:spacing w:before="0" w:after="80"/>
      </w:pPr>
      <w:r>
        <w:t xml:space="preserve"/>
      </w:r>
    </w:p>
    <w:p>
      <w:pPr>
        <w:pStyle w:val="Heading2"/>
        <w:spacing w:before="280" w:after="120"/>
      </w:pPr>
      <w:r>
        <w:rPr>
          <w:rFonts w:ascii="Arial" w:cs="Arial" w:eastAsia="Arial" w:hAnsi="Arial"/>
          <w:b/>
          <w:bCs/>
          <w:color w:val="1565C0"/>
          <w:sz w:val="32"/>
          <w:szCs w:val="32"/>
        </w:rPr>
        <w:t xml:space="preserve">19.5  Service Bus vs Event Hub vs Event Grid</w:t>
      </w:r>
    </w:p>
    <w:tbl>
      <w:tblPr>
        <w:tblW w:type="dxa" w:w="110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3000"/>
        <w:gridCol w:w="3060"/>
      </w:tblGrid>
      <w:tr>
        <w:tc>
          <w:tcPr>
            <w:tcW w:type="dxa" w:w="16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Service</w:t>
            </w:r>
          </w:p>
        </w:tc>
        <w:tc>
          <w:tcPr>
            <w:tcW w:type="dxa" w:w="18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Type</w:t>
            </w:r>
          </w:p>
        </w:tc>
        <w:tc>
          <w:tcPr>
            <w:tcW w:type="dxa" w:w="16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Throughput</w:t>
            </w:r>
          </w:p>
        </w:tc>
        <w:tc>
          <w:tcPr>
            <w:tcW w:type="dxa" w:w="30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Key Feature</w:t>
            </w:r>
          </w:p>
        </w:tc>
        <w:tc>
          <w:tcPr>
            <w:tcW w:type="dxa" w:w="306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MediCare Use Case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Service Bus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Enterprise broker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Millions/day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Guaranteed delivery, DLQ, deduplication, sessions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appointment-booked events to billing and notifications</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Event Hub</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Data streaming</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Millions/second</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Retention + replay, consumer groups, Kafka-compatible</w:t>
            </w:r>
          </w:p>
        </w:tc>
        <w:tc>
          <w:tcPr>
            <w:tcW w:type="dxa" w:w="3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ICU patient vital signs from IoT monitors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Event Grid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event router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Millions/second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Reacts to Azure resource changes, push model, pay-per-event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X-ray uploaded to Blob → trigger AI analysis Function</w:t>
            </w:r>
          </w:p>
        </w:tc>
      </w:tr>
    </w:tbl>
    <w:p>
      <w:pPr>
        <w:spacing w:before="0" w:after="160"/>
      </w:pPr>
      <w:r>
        <w:t xml:space="preserve"/>
      </w:r>
    </w:p>
    <w:p>
      <w:pPr>
        <w:pStyle w:val="Heading1"/>
        <w:spacing w:before="320" w:after="160"/>
      </w:pPr>
      <w:r>
        <w:rPr>
          <w:rFonts w:ascii="Arial" w:cs="Arial" w:eastAsia="Arial" w:hAnsi="Arial"/>
          <w:b/>
          <w:bCs/>
          <w:color w:val="1A237E"/>
          <w:sz w:val="40"/>
          <w:szCs w:val="40"/>
        </w:rPr>
        <w:t xml:space="preserve">20.  Docker — Containerising the MediCare Application</w:t>
      </w:r>
    </w:p>
    <w:p>
      <w:pPr>
        <w:pStyle w:val="Heading2"/>
        <w:spacing w:before="280" w:after="120"/>
      </w:pPr>
      <w:r>
        <w:rPr>
          <w:rFonts w:ascii="Arial" w:cs="Arial" w:eastAsia="Arial" w:hAnsi="Arial"/>
          <w:b/>
          <w:bCs/>
          <w:color w:val="1565C0"/>
          <w:sz w:val="32"/>
          <w:szCs w:val="32"/>
        </w:rPr>
        <w:t xml:space="preserve">20.1  The Root Cause of 'Works on My Machine'</w:t>
      </w:r>
    </w:p>
    <w:p>
      <w:pPr>
        <w:spacing w:before="0" w:after="140"/>
        <w:jc w:val="left"/>
      </w:pPr>
      <w:r>
        <w:rPr>
          <w:rFonts w:ascii="Arial" w:cs="Arial" w:eastAsia="Arial" w:hAnsi="Arial"/>
          <w:color w:val="1E293B"/>
          <w:sz w:val="22"/>
          <w:szCs w:val="22"/>
        </w:rPr>
        <w:t xml:space="preserve">When a developer says 'it works on my machine,' what they are really saying is: my machine has a specific configuration — a specific Java version, specific environment variables, specific library versions — that your machine does not have.</w:t>
      </w:r>
    </w:p>
    <w:p>
      <w:pPr>
        <w:spacing w:before="0" w:after="140"/>
        <w:jc w:val="left"/>
      </w:pPr>
      <w:r>
        <w:rPr>
          <w:rFonts w:ascii="Arial" w:cs="Arial" w:eastAsia="Arial" w:hAnsi="Arial"/>
          <w:color w:val="1E293B"/>
          <w:sz w:val="22"/>
          <w:szCs w:val="22"/>
        </w:rPr>
        <w:t xml:space="preserve">A Docker container ships the application AND its entire environment together as one portable unit: the JAR file, the Java 17 JRE, all dependencies, and configuration. It runs identically on a developer MacBook, a Windows CI server, and an Azure AKS Linux cluster.</w:t>
      </w:r>
    </w:p>
    <w:p>
      <w:pPr>
        <w:spacing w:before="0" w:after="80"/>
      </w:pPr>
      <w:r>
        <w:t xml:space="preserve"/>
      </w:r>
    </w:p>
    <w:p>
      <w:pPr>
        <w:pStyle w:val="Heading2"/>
        <w:spacing w:before="280" w:after="120"/>
      </w:pPr>
      <w:r>
        <w:rPr>
          <w:rFonts w:ascii="Arial" w:cs="Arial" w:eastAsia="Arial" w:hAnsi="Arial"/>
          <w:b/>
          <w:bCs/>
          <w:color w:val="1565C0"/>
          <w:sz w:val="32"/>
          <w:szCs w:val="32"/>
        </w:rPr>
        <w:t xml:space="preserve">20.2  VM vs Container — The Key Distinction</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000"/>
        <w:gridCol w:w="3780"/>
        <w:gridCol w:w="4280"/>
      </w:tblGrid>
      <w:tr>
        <w:tc>
          <w:tcPr>
            <w:tcW w:type="dxa" w:w="20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Comparison</w:t>
            </w:r>
          </w:p>
        </w:tc>
        <w:tc>
          <w:tcPr>
            <w:tcW w:type="dxa" w:w="378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Virtual Machine</w:t>
            </w:r>
          </w:p>
        </w:tc>
        <w:tc>
          <w:tcPr>
            <w:tcW w:type="dxa" w:w="428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Docker Container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Contains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Full OS (Windows/Linux) per VM — 1-10 GB</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Shared host kernel — 50-500 MB</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Startup time</w:t>
            </w:r>
          </w:p>
        </w:tc>
        <w:tc>
          <w:tcPr>
            <w:tcW w:type="dxa" w:w="37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1-5 minutes (full OS boot)</w:t>
            </w:r>
          </w:p>
        </w:tc>
        <w:tc>
          <w:tcPr>
            <w:tcW w:type="dxa" w:w="4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Seconds (process start)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Isolation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Strong — separate kernel</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Process-level — shared kernel</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Density</w:t>
            </w:r>
          </w:p>
        </w:tc>
        <w:tc>
          <w:tcPr>
            <w:tcW w:type="dxa" w:w="37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Run 10-50 VMs per host</w:t>
            </w:r>
          </w:p>
        </w:tc>
        <w:tc>
          <w:tcPr>
            <w:tcW w:type="dxa" w:w="4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Run hundreds of containers per host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Portability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Limited — depends on hypervisor</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Runs identically on any Docker host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Best for</w:t>
            </w:r>
          </w:p>
        </w:tc>
        <w:tc>
          <w:tcPr>
            <w:tcW w:type="dxa" w:w="37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Strong isolation, compliance requirements</w:t>
            </w:r>
          </w:p>
        </w:tc>
        <w:tc>
          <w:tcPr>
            <w:tcW w:type="dxa" w:w="4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Microservices, rapid deployment, cloud-native apps</w:t>
            </w:r>
          </w:p>
        </w:tc>
      </w:tr>
    </w:tbl>
    <w:p>
      <w:pPr>
        <w:spacing w:before="0" w:after="80"/>
      </w:pPr>
      <w:r>
        <w:t xml:space="preserve"/>
      </w:r>
    </w:p>
    <w:p>
      <w:pPr>
        <w:pStyle w:val="Heading2"/>
        <w:spacing w:before="280" w:after="120"/>
      </w:pPr>
      <w:r>
        <w:rPr>
          <w:rFonts w:ascii="Arial" w:cs="Arial" w:eastAsia="Arial" w:hAnsi="Arial"/>
          <w:b/>
          <w:bCs/>
          <w:color w:val="1565C0"/>
          <w:sz w:val="32"/>
          <w:szCs w:val="32"/>
        </w:rPr>
        <w:t xml:space="preserve">20.3  Production Dockerfile for MediCare Spring Boot</w:t>
      </w:r>
    </w:p>
    <w:p>
      <w:pPr>
        <w:spacing w:before="0" w:after="140"/>
        <w:jc w:val="left"/>
      </w:pPr>
      <w:r>
        <w:rPr>
          <w:rFonts w:ascii="Arial" w:cs="Arial" w:eastAsia="Arial" w:hAnsi="Arial"/>
          <w:color w:val="1E293B"/>
          <w:sz w:val="22"/>
          <w:szCs w:val="22"/>
        </w:rPr>
        <w:t xml:space="preserve">A beginner Dockerfile simply copies the JAR and runs it — functional but not production-ready. A production Dockerfile uses a multi-stage build to keep the final image lean and secure.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 ════════════════════════════════════════════════════════</w:t>
            </w:r>
          </w:p>
          <w:p>
            <w:pPr>
              <w:spacing w:before="0" w:after="40"/>
            </w:pPr>
            <w:r>
              <w:rPr>
                <w:rFonts w:ascii="Courier New" w:cs="Courier New" w:eastAsia="Courier New" w:hAnsi="Courier New"/>
                <w:color w:val="98D8A8"/>
                <w:sz w:val="19"/>
                <w:szCs w:val="19"/>
              </w:rPr>
              <w:t xml:space="preserve"># Stage 1: BUILD — uses full Maven + JDK (discarded after)</w:t>
            </w:r>
          </w:p>
          <w:p>
            <w:pPr>
              <w:spacing w:before="0" w:after="40"/>
            </w:pPr>
            <w:r>
              <w:rPr>
                <w:rFonts w:ascii="Courier New" w:cs="Courier New" w:eastAsia="Courier New" w:hAnsi="Courier New"/>
                <w:color w:val="98D8A8"/>
                <w:sz w:val="19"/>
                <w:szCs w:val="19"/>
              </w:rPr>
              <w:t xml:space="preserve"># ════════════════════════════════════════════════════════</w:t>
            </w:r>
          </w:p>
          <w:p>
            <w:pPr>
              <w:spacing w:before="0" w:after="40"/>
            </w:pPr>
            <w:r>
              <w:rPr>
                <w:rFonts w:ascii="Courier New" w:cs="Courier New" w:eastAsia="Courier New" w:hAnsi="Courier New"/>
                <w:color w:val="98D8A8"/>
                <w:sz w:val="19"/>
                <w:szCs w:val="19"/>
              </w:rPr>
              <w:t xml:space="preserve">FROM maven:3.9.4-eclipse-temurin-17 AS build</w:t>
            </w:r>
          </w:p>
          <w:p>
            <w:pPr>
              <w:spacing w:before="0" w:after="40"/>
            </w:pPr>
            <w:r>
              <w:rPr>
                <w:rFonts w:ascii="Courier New" w:cs="Courier New" w:eastAsia="Courier New" w:hAnsi="Courier New"/>
                <w:color w:val="98D8A8"/>
                <w:sz w:val="19"/>
                <w:szCs w:val="19"/>
              </w:rPr>
              <w:t xml:space="preserve">WORKDIR /app</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Copy pom.xml FIRST — creates a layer cache for dependencies</w:t>
            </w:r>
          </w:p>
          <w:p>
            <w:pPr>
              <w:spacing w:before="0" w:after="40"/>
            </w:pPr>
            <w:r>
              <w:rPr>
                <w:rFonts w:ascii="Courier New" w:cs="Courier New" w:eastAsia="Courier New" w:hAnsi="Courier New"/>
                <w:color w:val="98D8A8"/>
                <w:sz w:val="19"/>
                <w:szCs w:val="19"/>
              </w:rPr>
              <w:t xml:space="preserve"># If pom.xml hasn't changed, Maven doesn't re-download on next build</w:t>
            </w:r>
          </w:p>
          <w:p>
            <w:pPr>
              <w:spacing w:before="0" w:after="40"/>
            </w:pPr>
            <w:r>
              <w:rPr>
                <w:rFonts w:ascii="Courier New" w:cs="Courier New" w:eastAsia="Courier New" w:hAnsi="Courier New"/>
                <w:color w:val="98D8A8"/>
                <w:sz w:val="19"/>
                <w:szCs w:val="19"/>
              </w:rPr>
              <w:t xml:space="preserve">COPY pom.xml .</w:t>
            </w:r>
          </w:p>
          <w:p>
            <w:pPr>
              <w:spacing w:before="0" w:after="40"/>
            </w:pPr>
            <w:r>
              <w:rPr>
                <w:rFonts w:ascii="Courier New" w:cs="Courier New" w:eastAsia="Courier New" w:hAnsi="Courier New"/>
                <w:color w:val="98D8A8"/>
                <w:sz w:val="19"/>
                <w:szCs w:val="19"/>
              </w:rPr>
              <w:t xml:space="preserve">RUN mvn dependency:go-offline -B</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Now copy source code and build</w:t>
            </w:r>
          </w:p>
          <w:p>
            <w:pPr>
              <w:spacing w:before="0" w:after="40"/>
            </w:pPr>
            <w:r>
              <w:rPr>
                <w:rFonts w:ascii="Courier New" w:cs="Courier New" w:eastAsia="Courier New" w:hAnsi="Courier New"/>
                <w:color w:val="98D8A8"/>
                <w:sz w:val="19"/>
                <w:szCs w:val="19"/>
              </w:rPr>
              <w:t xml:space="preserve">COPY src ./src</w:t>
            </w:r>
          </w:p>
          <w:p>
            <w:pPr>
              <w:spacing w:before="0" w:after="40"/>
            </w:pPr>
            <w:r>
              <w:rPr>
                <w:rFonts w:ascii="Courier New" w:cs="Courier New" w:eastAsia="Courier New" w:hAnsi="Courier New"/>
                <w:color w:val="98D8A8"/>
                <w:sz w:val="19"/>
                <w:szCs w:val="19"/>
              </w:rPr>
              <w:t xml:space="preserve">RUN mvn clean package -DskipTests</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w:t>
            </w:r>
          </w:p>
          <w:p>
            <w:pPr>
              <w:spacing w:before="0" w:after="40"/>
            </w:pPr>
            <w:r>
              <w:rPr>
                <w:rFonts w:ascii="Courier New" w:cs="Courier New" w:eastAsia="Courier New" w:hAnsi="Courier New"/>
                <w:color w:val="98D8A8"/>
                <w:sz w:val="19"/>
                <w:szCs w:val="19"/>
              </w:rPr>
              <w:t xml:space="preserve"># Stage 2: RUNTIME — minimal JRE Alpine (final image ~200MB)</w:t>
            </w:r>
          </w:p>
          <w:p>
            <w:pPr>
              <w:spacing w:before="0" w:after="40"/>
            </w:pPr>
            <w:r>
              <w:rPr>
                <w:rFonts w:ascii="Courier New" w:cs="Courier New" w:eastAsia="Courier New" w:hAnsi="Courier New"/>
                <w:color w:val="98D8A8"/>
                <w:sz w:val="19"/>
                <w:szCs w:val="19"/>
              </w:rPr>
              <w:t xml:space="preserve"># ════════════════════════════════════════════════════════</w:t>
            </w:r>
          </w:p>
          <w:p>
            <w:pPr>
              <w:spacing w:before="0" w:after="40"/>
            </w:pPr>
            <w:r>
              <w:rPr>
                <w:rFonts w:ascii="Courier New" w:cs="Courier New" w:eastAsia="Courier New" w:hAnsi="Courier New"/>
                <w:color w:val="98D8A8"/>
                <w:sz w:val="19"/>
                <w:szCs w:val="19"/>
              </w:rPr>
              <w:t xml:space="preserve">FROM eclipse-temurin:17-jre-alpine AS runtime</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Security: never run as root in production</w:t>
            </w:r>
          </w:p>
          <w:p>
            <w:pPr>
              <w:spacing w:before="0" w:after="40"/>
            </w:pPr>
            <w:r>
              <w:rPr>
                <w:rFonts w:ascii="Courier New" w:cs="Courier New" w:eastAsia="Courier New" w:hAnsi="Courier New"/>
                <w:color w:val="98D8A8"/>
                <w:sz w:val="19"/>
                <w:szCs w:val="19"/>
              </w:rPr>
              <w:t xml:space="preserve">RUN addgroup -S medicaregroup &amp;&amp; adduser -S medicareuser -G medicaregroup</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WORKDIR /app</w:t>
            </w:r>
          </w:p>
          <w:p>
            <w:pPr>
              <w:spacing w:before="0" w:after="40"/>
            </w:pPr>
            <w:r>
              <w:rPr>
                <w:rFonts w:ascii="Courier New" w:cs="Courier New" w:eastAsia="Courier New" w:hAnsi="Courier New"/>
                <w:color w:val="98D8A8"/>
                <w:sz w:val="19"/>
                <w:szCs w:val="19"/>
              </w:rPr>
              <w:t xml:space="preserve">COPY --from=build /app/target/medicare-api-*.jar app.jar</w:t>
            </w:r>
          </w:p>
          <w:p>
            <w:pPr>
              <w:spacing w:before="0" w:after="40"/>
            </w:pPr>
            <w:r>
              <w:rPr>
                <w:rFonts w:ascii="Courier New" w:cs="Courier New" w:eastAsia="Courier New" w:hAnsi="Courier New"/>
                <w:color w:val="98D8A8"/>
                <w:sz w:val="19"/>
                <w:szCs w:val="19"/>
              </w:rPr>
              <w:t xml:space="preserve">RUN chown medicareuser:medicaregroup app.jar</w:t>
            </w:r>
          </w:p>
          <w:p>
            <w:pPr>
              <w:spacing w:before="0" w:after="40"/>
            </w:pPr>
            <w:r>
              <w:rPr>
                <w:rFonts w:ascii="Courier New" w:cs="Courier New" w:eastAsia="Courier New" w:hAnsi="Courier New"/>
                <w:color w:val="98D8A8"/>
                <w:sz w:val="19"/>
                <w:szCs w:val="19"/>
              </w:rPr>
              <w:t xml:space="preserve">USER medicareuser</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JVM tuning for containers</w:t>
            </w:r>
          </w:p>
          <w:p>
            <w:pPr>
              <w:spacing w:before="0" w:after="40"/>
            </w:pPr>
            <w:r>
              <w:rPr>
                <w:rFonts w:ascii="Courier New" w:cs="Courier New" w:eastAsia="Courier New" w:hAnsi="Courier New"/>
                <w:color w:val="98D8A8"/>
                <w:sz w:val="19"/>
                <w:szCs w:val="19"/>
              </w:rPr>
              <w:t xml:space="preserve">ENV JAVA_OPTS='-XX:+UseContainerSupport -XX:MaxRAMPercentage=75.0'</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Health check — Docker and Kubernetes monitor app health via this</w:t>
            </w:r>
          </w:p>
          <w:p>
            <w:pPr>
              <w:spacing w:before="0" w:after="40"/>
            </w:pPr>
            <w:r>
              <w:rPr>
                <w:rFonts w:ascii="Courier New" w:cs="Courier New" w:eastAsia="Courier New" w:hAnsi="Courier New"/>
                <w:color w:val="98D8A8"/>
                <w:sz w:val="19"/>
                <w:szCs w:val="19"/>
              </w:rPr>
              <w:t xml:space="preserve">HEALTHCHECK --interval=30s --timeout=10s --start-period=60s --retries=3 \</w:t>
            </w:r>
          </w:p>
          <w:p>
            <w:pPr>
              <w:spacing w:before="0" w:after="40"/>
            </w:pPr>
            <w:r>
              <w:rPr>
                <w:rFonts w:ascii="Courier New" w:cs="Courier New" w:eastAsia="Courier New" w:hAnsi="Courier New"/>
                <w:color w:val="98D8A8"/>
                <w:sz w:val="19"/>
                <w:szCs w:val="19"/>
              </w:rPr>
              <w:t xml:space="preserve">  CMD wget -qO- http://localhost:8080/actuator/health || exit 1</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EXPOSE 8080</w:t>
            </w:r>
          </w:p>
          <w:p>
            <w:pPr>
              <w:spacing w:before="0" w:after="40"/>
            </w:pPr>
            <w:r>
              <w:rPr>
                <w:rFonts w:ascii="Courier New" w:cs="Courier New" w:eastAsia="Courier New" w:hAnsi="Courier New"/>
                <w:color w:val="98D8A8"/>
                <w:sz w:val="19"/>
                <w:szCs w:val="19"/>
              </w:rPr>
              <w:t xml:space="preserve">ENTRYPOINT ["sh", "-c", "java $JAVA_OPTS -jar app.jar"]</w:t>
            </w:r>
          </w:p>
        </w:tc>
      </w:tr>
    </w:tbl>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3"/>
              <w:left w:val="single" w:color="2E7D32" w:sz="12"/>
              <w:bottom w:val="single" w:color="2E7D32" w:sz="3"/>
              <w:right w:val="single" w:color="2E7D32" w:sz="3"/>
            </w:tcBorders>
            <w:shd w:fill="E8F5E9" w:val="clear"/>
            <w:tcMar>
              <w:top w:type="dxa" w:w="120"/>
              <w:left w:type="dxa" w:w="200"/>
              <w:bottom w:type="dxa" w:w="120"/>
              <w:right w:type="dxa" w:w="160"/>
            </w:tcMar>
          </w:tcPr>
          <w:p>
            <w:pPr>
              <w:spacing w:before="0" w:after="100"/>
            </w:pPr>
            <w:r>
              <w:rPr>
                <w:rFonts w:ascii="Arial" w:cs="Arial" w:eastAsia="Arial" w:hAnsi="Arial"/>
                <w:b/>
                <w:bCs/>
                <w:color w:val="2E7D32"/>
                <w:sz w:val="20"/>
                <w:szCs w:val="20"/>
              </w:rPr>
              <w:t xml:space="preserve">💡  TIP</w:t>
            </w:r>
          </w:p>
          <w:p>
            <w:pPr>
              <w:spacing w:before="0" w:after="80"/>
            </w:pPr>
            <w:r>
              <w:rPr>
                <w:rFonts w:ascii="Arial" w:cs="Arial" w:eastAsia="Arial" w:hAnsi="Arial"/>
                <w:color w:val="1E293B"/>
                <w:sz w:val="21"/>
                <w:szCs w:val="21"/>
              </w:rPr>
              <w:t xml:space="preserve">-XX:+UseContainerSupport: Without this flag, the JVM reads the HOST machine's RAM (e.g., 64 GB) and sets heap to 16 GB — instantly crashing a 2 GB container. Always include this flag.</w:t>
            </w:r>
          </w:p>
          <w:p>
            <w:pPr>
              <w:spacing w:before="0" w:after="80"/>
            </w:pPr>
            <w:r>
              <w:rPr>
                <w:rFonts w:ascii="Arial" w:cs="Arial" w:eastAsia="Arial" w:hAnsi="Arial"/>
                <w:color w:val="1E293B"/>
                <w:sz w:val="21"/>
                <w:szCs w:val="21"/>
              </w:rPr>
              <w:t xml:space="preserve">-XX:MaxRAMPercentage=75.0: Use 75% of container RAM for JVM heap. Leave 25% for the OS, native libraries, and JVM overhead.</w:t>
            </w:r>
          </w:p>
          <w:p>
            <w:pPr>
              <w:spacing w:before="0" w:after="80"/>
            </w:pPr>
            <w:r>
              <w:rPr>
                <w:rFonts w:ascii="Arial" w:cs="Arial" w:eastAsia="Arial" w:hAnsi="Arial"/>
                <w:color w:val="1E293B"/>
                <w:sz w:val="21"/>
                <w:szCs w:val="21"/>
              </w:rPr>
              <w:t xml:space="preserve">Multi-stage build: The final image (~200 MB) contains only the JRE + JAR. The build stage image (~800 MB) is discarded. Smaller images pull faster, start faster, and have a smaller attack surface.</w:t>
            </w:r>
          </w:p>
        </w:tc>
      </w:tr>
    </w:tbl>
    <w:p>
      <w:pPr>
        <w:spacing w:before="0" w:after="80"/>
      </w:pPr>
      <w:r>
        <w:t xml:space="preserve"/>
      </w:r>
    </w:p>
    <w:p>
      <w:pPr>
        <w:pStyle w:val="Heading2"/>
        <w:spacing w:before="280" w:after="120"/>
      </w:pPr>
      <w:r>
        <w:rPr>
          <w:rFonts w:ascii="Arial" w:cs="Arial" w:eastAsia="Arial" w:hAnsi="Arial"/>
          <w:b/>
          <w:bCs/>
          <w:color w:val="1565C0"/>
          <w:sz w:val="32"/>
          <w:szCs w:val="32"/>
        </w:rPr>
        <w:t xml:space="preserve">20.4  Docker Compose for Local Development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 docker-compose.yml — start the entire MediCare stack with one command</w:t>
            </w:r>
          </w:p>
          <w:p>
            <w:pPr>
              <w:spacing w:before="0" w:after="40"/>
            </w:pPr>
            <w:r>
              <w:rPr>
                <w:rFonts w:ascii="Courier New" w:cs="Courier New" w:eastAsia="Courier New" w:hAnsi="Courier New"/>
                <w:color w:val="98D8A8"/>
                <w:sz w:val="19"/>
                <w:szCs w:val="19"/>
              </w:rPr>
              <w:t xml:space="preserve">version: '3.8'</w:t>
            </w:r>
          </w:p>
          <w:p>
            <w:pPr>
              <w:spacing w:before="0" w:after="40"/>
            </w:pPr>
            <w:r>
              <w:rPr>
                <w:rFonts w:ascii="Courier New" w:cs="Courier New" w:eastAsia="Courier New" w:hAnsi="Courier New"/>
                <w:color w:val="98D8A8"/>
                <w:sz w:val="19"/>
                <w:szCs w:val="19"/>
              </w:rPr>
              <w:t xml:space="preserve">services:</w:t>
            </w:r>
          </w:p>
          <w:p>
            <w:pPr>
              <w:spacing w:before="0" w:after="40"/>
            </w:pPr>
            <w:r>
              <w:rPr>
                <w:rFonts w:ascii="Courier New" w:cs="Courier New" w:eastAsia="Courier New" w:hAnsi="Courier New"/>
                <w:color w:val="98D8A8"/>
                <w:sz w:val="19"/>
                <w:szCs w:val="19"/>
              </w:rPr>
              <w:t xml:space="preserve">  medicare-api:</w:t>
            </w:r>
          </w:p>
          <w:p>
            <w:pPr>
              <w:spacing w:before="0" w:after="40"/>
            </w:pPr>
            <w:r>
              <w:rPr>
                <w:rFonts w:ascii="Courier New" w:cs="Courier New" w:eastAsia="Courier New" w:hAnsi="Courier New"/>
                <w:color w:val="98D8A8"/>
                <w:sz w:val="19"/>
                <w:szCs w:val="19"/>
              </w:rPr>
              <w:t xml:space="preserve">    build: .</w:t>
            </w:r>
          </w:p>
          <w:p>
            <w:pPr>
              <w:spacing w:before="0" w:after="40"/>
            </w:pPr>
            <w:r>
              <w:rPr>
                <w:rFonts w:ascii="Courier New" w:cs="Courier New" w:eastAsia="Courier New" w:hAnsi="Courier New"/>
                <w:color w:val="98D8A8"/>
                <w:sz w:val="19"/>
                <w:szCs w:val="19"/>
              </w:rPr>
              <w:t xml:space="preserve">    ports:</w:t>
            </w:r>
          </w:p>
          <w:p>
            <w:pPr>
              <w:spacing w:before="0" w:after="40"/>
            </w:pPr>
            <w:r>
              <w:rPr>
                <w:rFonts w:ascii="Courier New" w:cs="Courier New" w:eastAsia="Courier New" w:hAnsi="Courier New"/>
                <w:color w:val="98D8A8"/>
                <w:sz w:val="19"/>
                <w:szCs w:val="19"/>
              </w:rPr>
              <w:t xml:space="preserve">      - '8080:8080'</w:t>
            </w:r>
          </w:p>
          <w:p>
            <w:pPr>
              <w:spacing w:before="0" w:after="40"/>
            </w:pPr>
            <w:r>
              <w:rPr>
                <w:rFonts w:ascii="Courier New" w:cs="Courier New" w:eastAsia="Courier New" w:hAnsi="Courier New"/>
                <w:color w:val="98D8A8"/>
                <w:sz w:val="19"/>
                <w:szCs w:val="19"/>
              </w:rPr>
              <w:t xml:space="preserve">    environment:</w:t>
            </w:r>
          </w:p>
          <w:p>
            <w:pPr>
              <w:spacing w:before="0" w:after="40"/>
            </w:pPr>
            <w:r>
              <w:rPr>
                <w:rFonts w:ascii="Courier New" w:cs="Courier New" w:eastAsia="Courier New" w:hAnsi="Courier New"/>
                <w:color w:val="98D8A8"/>
                <w:sz w:val="19"/>
                <w:szCs w:val="19"/>
              </w:rPr>
              <w:t xml:space="preserve">      SPRING_DATASOURCE_URL: jdbc:sqlserver://sqlserver:1433;database=MediCareDB;encrypt=false;</w:t>
            </w:r>
          </w:p>
          <w:p>
            <w:pPr>
              <w:spacing w:before="0" w:after="40"/>
            </w:pPr>
            <w:r>
              <w:rPr>
                <w:rFonts w:ascii="Courier New" w:cs="Courier New" w:eastAsia="Courier New" w:hAnsi="Courier New"/>
                <w:color w:val="98D8A8"/>
                <w:sz w:val="19"/>
                <w:szCs w:val="19"/>
              </w:rPr>
              <w:t xml:space="preserve">      SPRING_DATASOURCE_USERNAME: sa</w:t>
            </w:r>
          </w:p>
          <w:p>
            <w:pPr>
              <w:spacing w:before="0" w:after="40"/>
            </w:pPr>
            <w:r>
              <w:rPr>
                <w:rFonts w:ascii="Courier New" w:cs="Courier New" w:eastAsia="Courier New" w:hAnsi="Courier New"/>
                <w:color w:val="98D8A8"/>
                <w:sz w:val="19"/>
                <w:szCs w:val="19"/>
              </w:rPr>
              <w:t xml:space="preserve">      SPRING_DATASOURCE_PASSWORD: YourStrong!Passw0rd</w:t>
            </w:r>
          </w:p>
          <w:p>
            <w:pPr>
              <w:spacing w:before="0" w:after="40"/>
            </w:pPr>
            <w:r>
              <w:rPr>
                <w:rFonts w:ascii="Courier New" w:cs="Courier New" w:eastAsia="Courier New" w:hAnsi="Courier New"/>
                <w:color w:val="98D8A8"/>
                <w:sz w:val="19"/>
                <w:szCs w:val="19"/>
              </w:rPr>
              <w:t xml:space="preserve">      SPRING_PROFILES_ACTIVE: local</w:t>
            </w:r>
          </w:p>
          <w:p>
            <w:pPr>
              <w:spacing w:before="0" w:after="40"/>
            </w:pPr>
            <w:r>
              <w:rPr>
                <w:rFonts w:ascii="Courier New" w:cs="Courier New" w:eastAsia="Courier New" w:hAnsi="Courier New"/>
                <w:color w:val="98D8A8"/>
                <w:sz w:val="19"/>
                <w:szCs w:val="19"/>
              </w:rPr>
              <w:t xml:space="preserve">      SPRING_REDIS_HOST: redis</w:t>
            </w:r>
          </w:p>
          <w:p>
            <w:pPr>
              <w:spacing w:before="0" w:after="40"/>
            </w:pPr>
            <w:r>
              <w:rPr>
                <w:rFonts w:ascii="Courier New" w:cs="Courier New" w:eastAsia="Courier New" w:hAnsi="Courier New"/>
                <w:color w:val="98D8A8"/>
                <w:sz w:val="19"/>
                <w:szCs w:val="19"/>
              </w:rPr>
              <w:t xml:space="preserve">    depends_on:</w:t>
            </w:r>
          </w:p>
          <w:p>
            <w:pPr>
              <w:spacing w:before="0" w:after="40"/>
            </w:pPr>
            <w:r>
              <w:rPr>
                <w:rFonts w:ascii="Courier New" w:cs="Courier New" w:eastAsia="Courier New" w:hAnsi="Courier New"/>
                <w:color w:val="98D8A8"/>
                <w:sz w:val="19"/>
                <w:szCs w:val="19"/>
              </w:rPr>
              <w:t xml:space="preserve">      sqlserver:</w:t>
            </w:r>
          </w:p>
          <w:p>
            <w:pPr>
              <w:spacing w:before="0" w:after="40"/>
            </w:pPr>
            <w:r>
              <w:rPr>
                <w:rFonts w:ascii="Courier New" w:cs="Courier New" w:eastAsia="Courier New" w:hAnsi="Courier New"/>
                <w:color w:val="98D8A8"/>
                <w:sz w:val="19"/>
                <w:szCs w:val="19"/>
              </w:rPr>
              <w:t xml:space="preserve">        condition: service_healthy</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sqlserver:</w:t>
            </w:r>
          </w:p>
          <w:p>
            <w:pPr>
              <w:spacing w:before="0" w:after="40"/>
            </w:pPr>
            <w:r>
              <w:rPr>
                <w:rFonts w:ascii="Courier New" w:cs="Courier New" w:eastAsia="Courier New" w:hAnsi="Courier New"/>
                <w:color w:val="98D8A8"/>
                <w:sz w:val="19"/>
                <w:szCs w:val="19"/>
              </w:rPr>
              <w:t xml:space="preserve">    image: mcr.microsoft.com/mssql/server:2022-latest</w:t>
            </w:r>
          </w:p>
          <w:p>
            <w:pPr>
              <w:spacing w:before="0" w:after="40"/>
            </w:pPr>
            <w:r>
              <w:rPr>
                <w:rFonts w:ascii="Courier New" w:cs="Courier New" w:eastAsia="Courier New" w:hAnsi="Courier New"/>
                <w:color w:val="98D8A8"/>
                <w:sz w:val="19"/>
                <w:szCs w:val="19"/>
              </w:rPr>
              <w:t xml:space="preserve">    environment:</w:t>
            </w:r>
          </w:p>
          <w:p>
            <w:pPr>
              <w:spacing w:before="0" w:after="40"/>
            </w:pPr>
            <w:r>
              <w:rPr>
                <w:rFonts w:ascii="Courier New" w:cs="Courier New" w:eastAsia="Courier New" w:hAnsi="Courier New"/>
                <w:color w:val="98D8A8"/>
                <w:sz w:val="19"/>
                <w:szCs w:val="19"/>
              </w:rPr>
              <w:t xml:space="preserve">      SA_PASSWORD: 'YourStrong!Passw0rd'</w:t>
            </w:r>
          </w:p>
          <w:p>
            <w:pPr>
              <w:spacing w:before="0" w:after="40"/>
            </w:pPr>
            <w:r>
              <w:rPr>
                <w:rFonts w:ascii="Courier New" w:cs="Courier New" w:eastAsia="Courier New" w:hAnsi="Courier New"/>
                <w:color w:val="98D8A8"/>
                <w:sz w:val="19"/>
                <w:szCs w:val="19"/>
              </w:rPr>
              <w:t xml:space="preserve">      ACCEPT_EULA: 'Y'</w:t>
            </w:r>
          </w:p>
          <w:p>
            <w:pPr>
              <w:spacing w:before="0" w:after="40"/>
            </w:pPr>
            <w:r>
              <w:rPr>
                <w:rFonts w:ascii="Courier New" w:cs="Courier New" w:eastAsia="Courier New" w:hAnsi="Courier New"/>
                <w:color w:val="98D8A8"/>
                <w:sz w:val="19"/>
                <w:szCs w:val="19"/>
              </w:rPr>
              <w:t xml:space="preserve">    ports:</w:t>
            </w:r>
          </w:p>
          <w:p>
            <w:pPr>
              <w:spacing w:before="0" w:after="40"/>
            </w:pPr>
            <w:r>
              <w:rPr>
                <w:rFonts w:ascii="Courier New" w:cs="Courier New" w:eastAsia="Courier New" w:hAnsi="Courier New"/>
                <w:color w:val="98D8A8"/>
                <w:sz w:val="19"/>
                <w:szCs w:val="19"/>
              </w:rPr>
              <w:t xml:space="preserve">      - '1433:1433'</w:t>
            </w:r>
          </w:p>
          <w:p>
            <w:pPr>
              <w:spacing w:before="0" w:after="40"/>
            </w:pPr>
            <w:r>
              <w:rPr>
                <w:rFonts w:ascii="Courier New" w:cs="Courier New" w:eastAsia="Courier New" w:hAnsi="Courier New"/>
                <w:color w:val="98D8A8"/>
                <w:sz w:val="19"/>
                <w:szCs w:val="19"/>
              </w:rPr>
              <w:t xml:space="preserve">    healthcheck:</w:t>
            </w:r>
          </w:p>
          <w:p>
            <w:pPr>
              <w:spacing w:before="0" w:after="40"/>
            </w:pPr>
            <w:r>
              <w:rPr>
                <w:rFonts w:ascii="Courier New" w:cs="Courier New" w:eastAsia="Courier New" w:hAnsi="Courier New"/>
                <w:color w:val="98D8A8"/>
                <w:sz w:val="19"/>
                <w:szCs w:val="19"/>
              </w:rPr>
              <w:t xml:space="preserve">      test: ["CMD", "/opt/mssql-tools/bin/sqlcmd", "-S", "localhost",</w:t>
            </w:r>
          </w:p>
          <w:p>
            <w:pPr>
              <w:spacing w:before="0" w:after="40"/>
            </w:pPr>
            <w:r>
              <w:rPr>
                <w:rFonts w:ascii="Courier New" w:cs="Courier New" w:eastAsia="Courier New" w:hAnsi="Courier New"/>
                <w:color w:val="98D8A8"/>
                <w:sz w:val="19"/>
                <w:szCs w:val="19"/>
              </w:rPr>
              <w:t xml:space="preserve">             "-U", "sa", "-P", "YourStrong!Passw0rd", "-Q", "SELECT 1"]</w:t>
            </w:r>
          </w:p>
          <w:p>
            <w:pPr>
              <w:spacing w:before="0" w:after="40"/>
            </w:pPr>
            <w:r>
              <w:rPr>
                <w:rFonts w:ascii="Courier New" w:cs="Courier New" w:eastAsia="Courier New" w:hAnsi="Courier New"/>
                <w:color w:val="98D8A8"/>
                <w:sz w:val="19"/>
                <w:szCs w:val="19"/>
              </w:rPr>
              <w:t xml:space="preserve">      interval: 10s</w:t>
            </w:r>
          </w:p>
          <w:p>
            <w:pPr>
              <w:spacing w:before="0" w:after="40"/>
            </w:pPr>
            <w:r>
              <w:rPr>
                <w:rFonts w:ascii="Courier New" w:cs="Courier New" w:eastAsia="Courier New" w:hAnsi="Courier New"/>
                <w:color w:val="98D8A8"/>
                <w:sz w:val="19"/>
                <w:szCs w:val="19"/>
              </w:rPr>
              <w:t xml:space="preserve">      retries: 10</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redis:</w:t>
            </w:r>
          </w:p>
          <w:p>
            <w:pPr>
              <w:spacing w:before="0" w:after="40"/>
            </w:pPr>
            <w:r>
              <w:rPr>
                <w:rFonts w:ascii="Courier New" w:cs="Courier New" w:eastAsia="Courier New" w:hAnsi="Courier New"/>
                <w:color w:val="98D8A8"/>
                <w:sz w:val="19"/>
                <w:szCs w:val="19"/>
              </w:rPr>
              <w:t xml:space="preserve">    image: redis:7-alpine</w:t>
            </w:r>
          </w:p>
          <w:p>
            <w:pPr>
              <w:spacing w:before="0" w:after="40"/>
            </w:pPr>
            <w:r>
              <w:rPr>
                <w:rFonts w:ascii="Courier New" w:cs="Courier New" w:eastAsia="Courier New" w:hAnsi="Courier New"/>
                <w:color w:val="98D8A8"/>
                <w:sz w:val="19"/>
                <w:szCs w:val="19"/>
              </w:rPr>
              <w:t xml:space="preserve">    ports:</w:t>
            </w:r>
          </w:p>
          <w:p>
            <w:pPr>
              <w:spacing w:before="0" w:after="40"/>
            </w:pPr>
            <w:r>
              <w:rPr>
                <w:rFonts w:ascii="Courier New" w:cs="Courier New" w:eastAsia="Courier New" w:hAnsi="Courier New"/>
                <w:color w:val="98D8A8"/>
                <w:sz w:val="19"/>
                <w:szCs w:val="19"/>
              </w:rPr>
              <w:t xml:space="preserve">      - '6379:6379'</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Start everything: docker-compose up -d</w:t>
            </w:r>
          </w:p>
          <w:p>
            <w:pPr>
              <w:spacing w:before="0" w:after="40"/>
            </w:pPr>
            <w:r>
              <w:rPr>
                <w:rFonts w:ascii="Courier New" w:cs="Courier New" w:eastAsia="Courier New" w:hAnsi="Courier New"/>
                <w:color w:val="98D8A8"/>
                <w:sz w:val="19"/>
                <w:szCs w:val="19"/>
              </w:rPr>
              <w:t xml:space="preserve"># Stop everything: docker-compose down</w:t>
            </w:r>
          </w:p>
        </w:tc>
      </w:tr>
    </w:tbl>
    <w:p>
      <w:pPr>
        <w:spacing w:before="0" w:after="160"/>
      </w:pPr>
      <w:r>
        <w:t xml:space="preserve"/>
      </w:r>
    </w:p>
    <w:p>
      <w:pPr>
        <w:pStyle w:val="Heading1"/>
        <w:spacing w:before="320" w:after="160"/>
      </w:pPr>
      <w:r>
        <w:rPr>
          <w:rFonts w:ascii="Arial" w:cs="Arial" w:eastAsia="Arial" w:hAnsi="Arial"/>
          <w:b/>
          <w:bCs/>
          <w:color w:val="1A237E"/>
          <w:sz w:val="40"/>
          <w:szCs w:val="40"/>
        </w:rPr>
        <w:t xml:space="preserve">21.  Azure Container Registry &amp; Kubernetes Service</w:t>
      </w:r>
    </w:p>
    <w:p>
      <w:pPr>
        <w:pStyle w:val="Heading2"/>
        <w:spacing w:before="280" w:after="120"/>
      </w:pPr>
      <w:r>
        <w:rPr>
          <w:rFonts w:ascii="Arial" w:cs="Arial" w:eastAsia="Arial" w:hAnsi="Arial"/>
          <w:b/>
          <w:bCs/>
          <w:color w:val="1565C0"/>
          <w:sz w:val="32"/>
          <w:szCs w:val="32"/>
        </w:rPr>
        <w:t xml:space="preserve">21.1  Azure Container Registry (ACR)</w:t>
      </w:r>
    </w:p>
    <w:p>
      <w:pPr>
        <w:spacing w:before="0" w:after="140"/>
        <w:jc w:val="left"/>
      </w:pPr>
      <w:r>
        <w:rPr>
          <w:rFonts w:ascii="Arial" w:cs="Arial" w:eastAsia="Arial" w:hAnsi="Arial"/>
          <w:color w:val="1E293B"/>
          <w:sz w:val="22"/>
          <w:szCs w:val="22"/>
        </w:rPr>
        <w:t xml:space="preserve">ACR is Microsoft's private Docker registry — your own private Docker Hub, integrated with Azure security and identity. Never store production images on public Docker Hub.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 Create a private container registry</w:t>
            </w:r>
          </w:p>
          <w:p>
            <w:pPr>
              <w:spacing w:before="0" w:after="40"/>
            </w:pPr>
            <w:r>
              <w:rPr>
                <w:rFonts w:ascii="Courier New" w:cs="Courier New" w:eastAsia="Courier New" w:hAnsi="Courier New"/>
                <w:color w:val="98D8A8"/>
                <w:sz w:val="19"/>
                <w:szCs w:val="19"/>
              </w:rPr>
              <w:t xml:space="preserve">az acr create \</w:t>
            </w:r>
          </w:p>
          <w:p>
            <w:pPr>
              <w:spacing w:before="0" w:after="40"/>
            </w:pPr>
            <w:r>
              <w:rPr>
                <w:rFonts w:ascii="Courier New" w:cs="Courier New" w:eastAsia="Courier New" w:hAnsi="Courier New"/>
                <w:color w:val="98D8A8"/>
                <w:sz w:val="19"/>
                <w:szCs w:val="19"/>
              </w:rPr>
              <w:t xml:space="preserve">  --name medicareregistry \</w:t>
            </w:r>
          </w:p>
          <w:p>
            <w:pPr>
              <w:spacing w:before="0" w:after="40"/>
            </w:pPr>
            <w:r>
              <w:rPr>
                <w:rFonts w:ascii="Courier New" w:cs="Courier New" w:eastAsia="Courier New" w:hAnsi="Courier New"/>
                <w:color w:val="98D8A8"/>
                <w:sz w:val="19"/>
                <w:szCs w:val="19"/>
              </w:rPr>
              <w:t xml:space="preserve">  --resource-group medicare-backend-rg \</w:t>
            </w:r>
          </w:p>
          <w:p>
            <w:pPr>
              <w:spacing w:before="0" w:after="40"/>
            </w:pPr>
            <w:r>
              <w:rPr>
                <w:rFonts w:ascii="Courier New" w:cs="Courier New" w:eastAsia="Courier New" w:hAnsi="Courier New"/>
                <w:color w:val="98D8A8"/>
                <w:sz w:val="19"/>
                <w:szCs w:val="19"/>
              </w:rPr>
              <w:t xml:space="preserve">  --sku Standard \</w:t>
            </w:r>
          </w:p>
          <w:p>
            <w:pPr>
              <w:spacing w:before="0" w:after="40"/>
            </w:pPr>
            <w:r>
              <w:rPr>
                <w:rFonts w:ascii="Courier New" w:cs="Courier New" w:eastAsia="Courier New" w:hAnsi="Courier New"/>
                <w:color w:val="98D8A8"/>
                <w:sz w:val="19"/>
                <w:szCs w:val="19"/>
              </w:rPr>
              <w:t xml:space="preserve">  --admin-enabled false  # Use Managed Identity, not admin credentials</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Build Docker image in the cloud (no local Docker needed on CI agent)</w:t>
            </w:r>
          </w:p>
          <w:p>
            <w:pPr>
              <w:spacing w:before="0" w:after="40"/>
            </w:pPr>
            <w:r>
              <w:rPr>
                <w:rFonts w:ascii="Courier New" w:cs="Courier New" w:eastAsia="Courier New" w:hAnsi="Courier New"/>
                <w:color w:val="98D8A8"/>
                <w:sz w:val="19"/>
                <w:szCs w:val="19"/>
              </w:rPr>
              <w:t xml:space="preserve">az acr build \</w:t>
            </w:r>
          </w:p>
          <w:p>
            <w:pPr>
              <w:spacing w:before="0" w:after="40"/>
            </w:pPr>
            <w:r>
              <w:rPr>
                <w:rFonts w:ascii="Courier New" w:cs="Courier New" w:eastAsia="Courier New" w:hAnsi="Courier New"/>
                <w:color w:val="98D8A8"/>
                <w:sz w:val="19"/>
                <w:szCs w:val="19"/>
              </w:rPr>
              <w:t xml:space="preserve">  --registry medicareregistry \</w:t>
            </w:r>
          </w:p>
          <w:p>
            <w:pPr>
              <w:spacing w:before="0" w:after="40"/>
            </w:pPr>
            <w:r>
              <w:rPr>
                <w:rFonts w:ascii="Courier New" w:cs="Courier New" w:eastAsia="Courier New" w:hAnsi="Courier New"/>
                <w:color w:val="98D8A8"/>
                <w:sz w:val="19"/>
                <w:szCs w:val="19"/>
              </w:rPr>
              <w:t xml:space="preserve">  --image medicare-api:v1.2.0 \</w:t>
            </w:r>
          </w:p>
          <w:p>
            <w:pPr>
              <w:spacing w:before="0" w:after="40"/>
            </w:pPr>
            <w:r>
              <w:rPr>
                <w:rFonts w:ascii="Courier New" w:cs="Courier New" w:eastAsia="Courier New" w:hAnsi="Courier New"/>
                <w:color w:val="98D8A8"/>
                <w:sz w:val="19"/>
                <w:szCs w:val="19"/>
              </w:rPr>
              <w:t xml:space="preserve">  --image medicare-api:latest \</w:t>
            </w:r>
          </w:p>
          <w:p>
            <w:pPr>
              <w:spacing w:before="0" w:after="40"/>
            </w:pPr>
            <w:r>
              <w:rPr>
                <w:rFonts w:ascii="Courier New" w:cs="Courier New" w:eastAsia="Courier New" w:hAnsi="Courier New"/>
                <w:color w:val="98D8A8"/>
                <w:sz w:val="19"/>
                <w:szCs w:val="19"/>
              </w:rPr>
              <w:t xml:space="preserve">  .</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Image tagging strategy:</w:t>
            </w:r>
          </w:p>
          <w:p>
            <w:pPr>
              <w:spacing w:before="0" w:after="40"/>
            </w:pPr>
            <w:r>
              <w:rPr>
                <w:rFonts w:ascii="Courier New" w:cs="Courier New" w:eastAsia="Courier New" w:hAnsi="Courier New"/>
                <w:color w:val="98D8A8"/>
                <w:sz w:val="19"/>
                <w:szCs w:val="19"/>
              </w:rPr>
              <w:t xml:space="preserve"># medicareregistry.azurecr.io/medicare-api:v1.2.0    ← Use in production</w:t>
            </w:r>
          </w:p>
          <w:p>
            <w:pPr>
              <w:spacing w:before="0" w:after="40"/>
            </w:pPr>
            <w:r>
              <w:rPr>
                <w:rFonts w:ascii="Courier New" w:cs="Courier New" w:eastAsia="Courier New" w:hAnsi="Courier New"/>
                <w:color w:val="98D8A8"/>
                <w:sz w:val="19"/>
                <w:szCs w:val="19"/>
              </w:rPr>
              <w:t xml:space="preserve"># medicareregistry.azurecr.io/medicare-api:latest    ← NEVER in production</w:t>
            </w:r>
          </w:p>
          <w:p>
            <w:pPr>
              <w:spacing w:before="0" w:after="40"/>
            </w:pPr>
            <w:r>
              <w:rPr>
                <w:rFonts w:ascii="Courier New" w:cs="Courier New" w:eastAsia="Courier New" w:hAnsi="Courier New"/>
                <w:color w:val="98D8A8"/>
                <w:sz w:val="19"/>
                <w:szCs w:val="19"/>
              </w:rPr>
              <w:t xml:space="preserve"># medicareregistry.azurecr.io/medicare-api:dev-abc12 ← Dev branch + commit hash</w:t>
            </w:r>
          </w:p>
        </w:tc>
      </w:tr>
    </w:tbl>
    <w:p>
      <w:pPr>
        <w:spacing w:before="0" w:after="80"/>
      </w:pPr>
      <w:r>
        <w:t xml:space="preserve"/>
      </w:r>
    </w:p>
    <w:p>
      <w:pPr>
        <w:pStyle w:val="Heading2"/>
        <w:spacing w:before="280" w:after="120"/>
      </w:pPr>
      <w:r>
        <w:rPr>
          <w:rFonts w:ascii="Arial" w:cs="Arial" w:eastAsia="Arial" w:hAnsi="Arial"/>
          <w:b/>
          <w:bCs/>
          <w:color w:val="1565C0"/>
          <w:sz w:val="32"/>
          <w:szCs w:val="32"/>
        </w:rPr>
        <w:t xml:space="preserve">21.2  Azure Kubernetes Service (AKS)</w:t>
      </w:r>
    </w:p>
    <w:p>
      <w:pPr>
        <w:spacing w:before="0" w:after="140"/>
        <w:jc w:val="left"/>
      </w:pPr>
      <w:r>
        <w:rPr>
          <w:rFonts w:ascii="Arial" w:cs="Arial" w:eastAsia="Arial" w:hAnsi="Arial"/>
          <w:color w:val="1E293B"/>
          <w:sz w:val="22"/>
          <w:szCs w:val="22"/>
        </w:rPr>
        <w:t xml:space="preserve">Kubernetes is a container orchestration system. It solves the problems that Docker alone cannot: automatic restart on failure, scaling across multiple nodes, zero-downtime deployments, service discovery, and load balancing.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az aks create \</w:t>
            </w:r>
          </w:p>
          <w:p>
            <w:pPr>
              <w:spacing w:before="0" w:after="40"/>
            </w:pPr>
            <w:r>
              <w:rPr>
                <w:rFonts w:ascii="Courier New" w:cs="Courier New" w:eastAsia="Courier New" w:hAnsi="Courier New"/>
                <w:color w:val="98D8A8"/>
                <w:sz w:val="19"/>
                <w:szCs w:val="19"/>
              </w:rPr>
              <w:t xml:space="preserve">  --resource-group medicare-backend-rg \</w:t>
            </w:r>
          </w:p>
          <w:p>
            <w:pPr>
              <w:spacing w:before="0" w:after="40"/>
            </w:pPr>
            <w:r>
              <w:rPr>
                <w:rFonts w:ascii="Courier New" w:cs="Courier New" w:eastAsia="Courier New" w:hAnsi="Courier New"/>
                <w:color w:val="98D8A8"/>
                <w:sz w:val="19"/>
                <w:szCs w:val="19"/>
              </w:rPr>
              <w:t xml:space="preserve">  --name medicare-aks \</w:t>
            </w:r>
          </w:p>
          <w:p>
            <w:pPr>
              <w:spacing w:before="0" w:after="40"/>
            </w:pPr>
            <w:r>
              <w:rPr>
                <w:rFonts w:ascii="Courier New" w:cs="Courier New" w:eastAsia="Courier New" w:hAnsi="Courier New"/>
                <w:color w:val="98D8A8"/>
                <w:sz w:val="19"/>
                <w:szCs w:val="19"/>
              </w:rPr>
              <w:t xml:space="preserve">  --node-count 3 \</w:t>
            </w:r>
          </w:p>
          <w:p>
            <w:pPr>
              <w:spacing w:before="0" w:after="40"/>
            </w:pPr>
            <w:r>
              <w:rPr>
                <w:rFonts w:ascii="Courier New" w:cs="Courier New" w:eastAsia="Courier New" w:hAnsi="Courier New"/>
                <w:color w:val="98D8A8"/>
                <w:sz w:val="19"/>
                <w:szCs w:val="19"/>
              </w:rPr>
              <w:t xml:space="preserve">  --node-vm-size Standard_D2s_v3 \</w:t>
            </w:r>
          </w:p>
          <w:p>
            <w:pPr>
              <w:spacing w:before="0" w:after="40"/>
            </w:pPr>
            <w:r>
              <w:rPr>
                <w:rFonts w:ascii="Courier New" w:cs="Courier New" w:eastAsia="Courier New" w:hAnsi="Courier New"/>
                <w:color w:val="98D8A8"/>
                <w:sz w:val="19"/>
                <w:szCs w:val="19"/>
              </w:rPr>
              <w:t xml:space="preserve">  --enable-cluster-autoscaler \</w:t>
            </w:r>
          </w:p>
          <w:p>
            <w:pPr>
              <w:spacing w:before="0" w:after="40"/>
            </w:pPr>
            <w:r>
              <w:rPr>
                <w:rFonts w:ascii="Courier New" w:cs="Courier New" w:eastAsia="Courier New" w:hAnsi="Courier New"/>
                <w:color w:val="98D8A8"/>
                <w:sz w:val="19"/>
                <w:szCs w:val="19"/>
              </w:rPr>
              <w:t xml:space="preserve">  --min-count 2 --max-count 10 \</w:t>
            </w:r>
          </w:p>
          <w:p>
            <w:pPr>
              <w:spacing w:before="0" w:after="40"/>
            </w:pPr>
            <w:r>
              <w:rPr>
                <w:rFonts w:ascii="Courier New" w:cs="Courier New" w:eastAsia="Courier New" w:hAnsi="Courier New"/>
                <w:color w:val="98D8A8"/>
                <w:sz w:val="19"/>
                <w:szCs w:val="19"/>
              </w:rPr>
              <w:t xml:space="preserve">  --zones 1 2 3 \</w:t>
            </w:r>
          </w:p>
          <w:p>
            <w:pPr>
              <w:spacing w:before="0" w:after="40"/>
            </w:pPr>
            <w:r>
              <w:rPr>
                <w:rFonts w:ascii="Courier New" w:cs="Courier New" w:eastAsia="Courier New" w:hAnsi="Courier New"/>
                <w:color w:val="98D8A8"/>
                <w:sz w:val="19"/>
                <w:szCs w:val="19"/>
              </w:rPr>
              <w:t xml:space="preserve">  --attach-acr medicareregistry \</w:t>
            </w:r>
          </w:p>
          <w:p>
            <w:pPr>
              <w:spacing w:before="0" w:after="40"/>
            </w:pPr>
            <w:r>
              <w:rPr>
                <w:rFonts w:ascii="Courier New" w:cs="Courier New" w:eastAsia="Courier New" w:hAnsi="Courier New"/>
                <w:color w:val="98D8A8"/>
                <w:sz w:val="19"/>
                <w:szCs w:val="19"/>
              </w:rPr>
              <w:t xml:space="preserve">  --enable-managed-identity</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--zones 1 2 3: Spread nodes across 3 Availability Zones</w:t>
            </w:r>
          </w:p>
          <w:p>
            <w:pPr>
              <w:spacing w:before="0" w:after="40"/>
            </w:pPr>
            <w:r>
              <w:rPr>
                <w:rFonts w:ascii="Courier New" w:cs="Courier New" w:eastAsia="Courier New" w:hAnsi="Courier New"/>
                <w:color w:val="98D8A8"/>
                <w:sz w:val="19"/>
                <w:szCs w:val="19"/>
              </w:rPr>
              <w:t xml:space="preserve"># If one Azure data centre fails, 2/3 of your nodes survive</w:t>
            </w:r>
          </w:p>
          <w:p>
            <w:pPr>
              <w:spacing w:before="0" w:after="40"/>
            </w:pPr>
            <w:r>
              <w:rPr>
                <w:rFonts w:ascii="Courier New" w:cs="Courier New" w:eastAsia="Courier New" w:hAnsi="Courier New"/>
                <w:color w:val="98D8A8"/>
                <w:sz w:val="19"/>
                <w:szCs w:val="19"/>
              </w:rPr>
              <w:t xml:space="preserve"># --enable-cluster-autoscaler: AKS adds/removes nodes based on load</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az aks get-credentials --name medicare-aks --resource-group medicare-backend-rg</w:t>
            </w:r>
          </w:p>
          <w:p>
            <w:pPr>
              <w:spacing w:before="0" w:after="40"/>
            </w:pPr>
            <w:r>
              <w:rPr>
                <w:rFonts w:ascii="Courier New" w:cs="Courier New" w:eastAsia="Courier New" w:hAnsi="Courier New"/>
                <w:color w:val="98D8A8"/>
                <w:sz w:val="19"/>
                <w:szCs w:val="19"/>
              </w:rPr>
              <w:t xml:space="preserve"># Configures kubectl to connect to your AKS cluster</w:t>
            </w:r>
          </w:p>
        </w:tc>
      </w:tr>
    </w:tbl>
    <w:p>
      <w:pPr>
        <w:spacing w:before="0" w:after="80"/>
      </w:pPr>
      <w:r>
        <w:t xml:space="preserve"/>
      </w:r>
    </w:p>
    <w:p>
      <w:pPr>
        <w:pStyle w:val="Heading2"/>
        <w:spacing w:before="280" w:after="120"/>
      </w:pPr>
      <w:r>
        <w:rPr>
          <w:rFonts w:ascii="Arial" w:cs="Arial" w:eastAsia="Arial" w:hAnsi="Arial"/>
          <w:b/>
          <w:bCs/>
          <w:color w:val="1565C0"/>
          <w:sz w:val="32"/>
          <w:szCs w:val="32"/>
        </w:rPr>
        <w:t xml:space="preserve">21.3  Kubernetes Manifest — Deploying Appointment Service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 appointment-deployment.yaml</w:t>
            </w:r>
          </w:p>
          <w:p>
            <w:pPr>
              <w:spacing w:before="0" w:after="40"/>
            </w:pPr>
            <w:r>
              <w:rPr>
                <w:rFonts w:ascii="Courier New" w:cs="Courier New" w:eastAsia="Courier New" w:hAnsi="Courier New"/>
                <w:color w:val="98D8A8"/>
                <w:sz w:val="19"/>
                <w:szCs w:val="19"/>
              </w:rPr>
              <w:t xml:space="preserve">apiVersion: apps/v1</w:t>
            </w:r>
          </w:p>
          <w:p>
            <w:pPr>
              <w:spacing w:before="0" w:after="40"/>
            </w:pPr>
            <w:r>
              <w:rPr>
                <w:rFonts w:ascii="Courier New" w:cs="Courier New" w:eastAsia="Courier New" w:hAnsi="Courier New"/>
                <w:color w:val="98D8A8"/>
                <w:sz w:val="19"/>
                <w:szCs w:val="19"/>
              </w:rPr>
              <w:t xml:space="preserve">kind: Deployment</w:t>
            </w:r>
          </w:p>
          <w:p>
            <w:pPr>
              <w:spacing w:before="0" w:after="40"/>
            </w:pPr>
            <w:r>
              <w:rPr>
                <w:rFonts w:ascii="Courier New" w:cs="Courier New" w:eastAsia="Courier New" w:hAnsi="Courier New"/>
                <w:color w:val="98D8A8"/>
                <w:sz w:val="19"/>
                <w:szCs w:val="19"/>
              </w:rPr>
              <w:t xml:space="preserve">metadata:</w:t>
            </w:r>
          </w:p>
          <w:p>
            <w:pPr>
              <w:spacing w:before="0" w:after="40"/>
            </w:pPr>
            <w:r>
              <w:rPr>
                <w:rFonts w:ascii="Courier New" w:cs="Courier New" w:eastAsia="Courier New" w:hAnsi="Courier New"/>
                <w:color w:val="98D8A8"/>
                <w:sz w:val="19"/>
                <w:szCs w:val="19"/>
              </w:rPr>
              <w:t xml:space="preserve">  name: appointment-service</w:t>
            </w:r>
          </w:p>
          <w:p>
            <w:pPr>
              <w:spacing w:before="0" w:after="40"/>
            </w:pPr>
            <w:r>
              <w:rPr>
                <w:rFonts w:ascii="Courier New" w:cs="Courier New" w:eastAsia="Courier New" w:hAnsi="Courier New"/>
                <w:color w:val="98D8A8"/>
                <w:sz w:val="19"/>
                <w:szCs w:val="19"/>
              </w:rPr>
              <w:t xml:space="preserve">  namespace: medicare</w:t>
            </w:r>
          </w:p>
          <w:p>
            <w:pPr>
              <w:spacing w:before="0" w:after="40"/>
            </w:pPr>
            <w:r>
              <w:rPr>
                <w:rFonts w:ascii="Courier New" w:cs="Courier New" w:eastAsia="Courier New" w:hAnsi="Courier New"/>
                <w:color w:val="98D8A8"/>
                <w:sz w:val="19"/>
                <w:szCs w:val="19"/>
              </w:rPr>
              <w:t xml:space="preserve">spec:</w:t>
            </w:r>
          </w:p>
          <w:p>
            <w:pPr>
              <w:spacing w:before="0" w:after="40"/>
            </w:pPr>
            <w:r>
              <w:rPr>
                <w:rFonts w:ascii="Courier New" w:cs="Courier New" w:eastAsia="Courier New" w:hAnsi="Courier New"/>
                <w:color w:val="98D8A8"/>
                <w:sz w:val="19"/>
                <w:szCs w:val="19"/>
              </w:rPr>
              <w:t xml:space="preserve">  replicas: 3  # Always run 3 copies — if one crashes, Kubernetes replaces it</w:t>
            </w:r>
          </w:p>
          <w:p>
            <w:pPr>
              <w:spacing w:before="0" w:after="40"/>
            </w:pPr>
            <w:r>
              <w:rPr>
                <w:rFonts w:ascii="Courier New" w:cs="Courier New" w:eastAsia="Courier New" w:hAnsi="Courier New"/>
                <w:color w:val="98D8A8"/>
                <w:sz w:val="19"/>
                <w:szCs w:val="19"/>
              </w:rPr>
              <w:t xml:space="preserve">  selector:</w:t>
            </w:r>
          </w:p>
          <w:p>
            <w:pPr>
              <w:spacing w:before="0" w:after="40"/>
            </w:pPr>
            <w:r>
              <w:rPr>
                <w:rFonts w:ascii="Courier New" w:cs="Courier New" w:eastAsia="Courier New" w:hAnsi="Courier New"/>
                <w:color w:val="98D8A8"/>
                <w:sz w:val="19"/>
                <w:szCs w:val="19"/>
              </w:rPr>
              <w:t xml:space="preserve">    matchLabels:</w:t>
            </w:r>
          </w:p>
          <w:p>
            <w:pPr>
              <w:spacing w:before="0" w:after="40"/>
            </w:pPr>
            <w:r>
              <w:rPr>
                <w:rFonts w:ascii="Courier New" w:cs="Courier New" w:eastAsia="Courier New" w:hAnsi="Courier New"/>
                <w:color w:val="98D8A8"/>
                <w:sz w:val="19"/>
                <w:szCs w:val="19"/>
              </w:rPr>
              <w:t xml:space="preserve">      app: appointment-service</w:t>
            </w:r>
          </w:p>
          <w:p>
            <w:pPr>
              <w:spacing w:before="0" w:after="40"/>
            </w:pPr>
            <w:r>
              <w:rPr>
                <w:rFonts w:ascii="Courier New" w:cs="Courier New" w:eastAsia="Courier New" w:hAnsi="Courier New"/>
                <w:color w:val="98D8A8"/>
                <w:sz w:val="19"/>
                <w:szCs w:val="19"/>
              </w:rPr>
              <w:t xml:space="preserve">  strategy:</w:t>
            </w:r>
          </w:p>
          <w:p>
            <w:pPr>
              <w:spacing w:before="0" w:after="40"/>
            </w:pPr>
            <w:r>
              <w:rPr>
                <w:rFonts w:ascii="Courier New" w:cs="Courier New" w:eastAsia="Courier New" w:hAnsi="Courier New"/>
                <w:color w:val="98D8A8"/>
                <w:sz w:val="19"/>
                <w:szCs w:val="19"/>
              </w:rPr>
              <w:t xml:space="preserve">    type: RollingUpdate</w:t>
            </w:r>
          </w:p>
          <w:p>
            <w:pPr>
              <w:spacing w:before="0" w:after="40"/>
            </w:pPr>
            <w:r>
              <w:rPr>
                <w:rFonts w:ascii="Courier New" w:cs="Courier New" w:eastAsia="Courier New" w:hAnsi="Courier New"/>
                <w:color w:val="98D8A8"/>
                <w:sz w:val="19"/>
                <w:szCs w:val="19"/>
              </w:rPr>
              <w:t xml:space="preserve">    rollingUpdate:</w:t>
            </w:r>
          </w:p>
          <w:p>
            <w:pPr>
              <w:spacing w:before="0" w:after="40"/>
            </w:pPr>
            <w:r>
              <w:rPr>
                <w:rFonts w:ascii="Courier New" w:cs="Courier New" w:eastAsia="Courier New" w:hAnsi="Courier New"/>
                <w:color w:val="98D8A8"/>
                <w:sz w:val="19"/>
                <w:szCs w:val="19"/>
              </w:rPr>
              <w:t xml:space="preserve">      maxUnavailable: 1  # Max 1 pod can be down during update</w:t>
            </w:r>
          </w:p>
          <w:p>
            <w:pPr>
              <w:spacing w:before="0" w:after="40"/>
            </w:pPr>
            <w:r>
              <w:rPr>
                <w:rFonts w:ascii="Courier New" w:cs="Courier New" w:eastAsia="Courier New" w:hAnsi="Courier New"/>
                <w:color w:val="98D8A8"/>
                <w:sz w:val="19"/>
                <w:szCs w:val="19"/>
              </w:rPr>
              <w:t xml:space="preserve">      maxSurge: 1        # Max 1 extra pod during update</w:t>
            </w:r>
          </w:p>
          <w:p>
            <w:pPr>
              <w:spacing w:before="0" w:after="40"/>
            </w:pPr>
            <w:r>
              <w:rPr>
                <w:rFonts w:ascii="Courier New" w:cs="Courier New" w:eastAsia="Courier New" w:hAnsi="Courier New"/>
                <w:color w:val="98D8A8"/>
                <w:sz w:val="19"/>
                <w:szCs w:val="19"/>
              </w:rPr>
              <w:t xml:space="preserve">  template:</w:t>
            </w:r>
          </w:p>
          <w:p>
            <w:pPr>
              <w:spacing w:before="0" w:after="40"/>
            </w:pPr>
            <w:r>
              <w:rPr>
                <w:rFonts w:ascii="Courier New" w:cs="Courier New" w:eastAsia="Courier New" w:hAnsi="Courier New"/>
                <w:color w:val="98D8A8"/>
                <w:sz w:val="19"/>
                <w:szCs w:val="19"/>
              </w:rPr>
              <w:t xml:space="preserve">    spec:</w:t>
            </w:r>
          </w:p>
          <w:p>
            <w:pPr>
              <w:spacing w:before="0" w:after="40"/>
            </w:pPr>
            <w:r>
              <w:rPr>
                <w:rFonts w:ascii="Courier New" w:cs="Courier New" w:eastAsia="Courier New" w:hAnsi="Courier New"/>
                <w:color w:val="98D8A8"/>
                <w:sz w:val="19"/>
                <w:szCs w:val="19"/>
              </w:rPr>
              <w:t xml:space="preserve">      containers:</w:t>
            </w:r>
          </w:p>
          <w:p>
            <w:pPr>
              <w:spacing w:before="0" w:after="40"/>
            </w:pPr>
            <w:r>
              <w:rPr>
                <w:rFonts w:ascii="Courier New" w:cs="Courier New" w:eastAsia="Courier New" w:hAnsi="Courier New"/>
                <w:color w:val="98D8A8"/>
                <w:sz w:val="19"/>
                <w:szCs w:val="19"/>
              </w:rPr>
              <w:t xml:space="preserve">      - name: appointment-service</w:t>
            </w:r>
          </w:p>
          <w:p>
            <w:pPr>
              <w:spacing w:before="0" w:after="40"/>
            </w:pPr>
            <w:r>
              <w:rPr>
                <w:rFonts w:ascii="Courier New" w:cs="Courier New" w:eastAsia="Courier New" w:hAnsi="Courier New"/>
                <w:color w:val="98D8A8"/>
                <w:sz w:val="19"/>
                <w:szCs w:val="19"/>
              </w:rPr>
              <w:t xml:space="preserve">        image: medicareregistry.azurecr.io/appointment-service:v1.2.0</w:t>
            </w:r>
          </w:p>
          <w:p>
            <w:pPr>
              <w:spacing w:before="0" w:after="40"/>
            </w:pPr>
            <w:r>
              <w:rPr>
                <w:rFonts w:ascii="Courier New" w:cs="Courier New" w:eastAsia="Courier New" w:hAnsi="Courier New"/>
                <w:color w:val="98D8A8"/>
                <w:sz w:val="19"/>
                <w:szCs w:val="19"/>
              </w:rPr>
              <w:t xml:space="preserve">        resources:</w:t>
            </w:r>
          </w:p>
          <w:p>
            <w:pPr>
              <w:spacing w:before="0" w:after="40"/>
            </w:pPr>
            <w:r>
              <w:rPr>
                <w:rFonts w:ascii="Courier New" w:cs="Courier New" w:eastAsia="Courier New" w:hAnsi="Courier New"/>
                <w:color w:val="98D8A8"/>
                <w:sz w:val="19"/>
                <w:szCs w:val="19"/>
              </w:rPr>
              <w:t xml:space="preserve">          requests:</w:t>
            </w:r>
          </w:p>
          <w:p>
            <w:pPr>
              <w:spacing w:before="0" w:after="40"/>
            </w:pPr>
            <w:r>
              <w:rPr>
                <w:rFonts w:ascii="Courier New" w:cs="Courier New" w:eastAsia="Courier New" w:hAnsi="Courier New"/>
                <w:color w:val="98D8A8"/>
                <w:sz w:val="19"/>
                <w:szCs w:val="19"/>
              </w:rPr>
              <w:t xml:space="preserve">            memory: '256Mi'  # Minimum guaranteed — used for scheduling</w:t>
            </w:r>
          </w:p>
          <w:p>
            <w:pPr>
              <w:spacing w:before="0" w:after="40"/>
            </w:pPr>
            <w:r>
              <w:rPr>
                <w:rFonts w:ascii="Courier New" w:cs="Courier New" w:eastAsia="Courier New" w:hAnsi="Courier New"/>
                <w:color w:val="98D8A8"/>
                <w:sz w:val="19"/>
                <w:szCs w:val="19"/>
              </w:rPr>
              <w:t xml:space="preserve">            cpu: '250m'      # 0.25 CPU cores minimum</w:t>
            </w:r>
          </w:p>
          <w:p>
            <w:pPr>
              <w:spacing w:before="0" w:after="40"/>
            </w:pPr>
            <w:r>
              <w:rPr>
                <w:rFonts w:ascii="Courier New" w:cs="Courier New" w:eastAsia="Courier New" w:hAnsi="Courier New"/>
                <w:color w:val="98D8A8"/>
                <w:sz w:val="19"/>
                <w:szCs w:val="19"/>
              </w:rPr>
              <w:t xml:space="preserve">          limits:</w:t>
            </w:r>
          </w:p>
          <w:p>
            <w:pPr>
              <w:spacing w:before="0" w:after="40"/>
            </w:pPr>
            <w:r>
              <w:rPr>
                <w:rFonts w:ascii="Courier New" w:cs="Courier New" w:eastAsia="Courier New" w:hAnsi="Courier New"/>
                <w:color w:val="98D8A8"/>
                <w:sz w:val="19"/>
                <w:szCs w:val="19"/>
              </w:rPr>
              <w:t xml:space="preserve">            memory: '512Mi'  # Maximum allowed — OOM killed if exceeded</w:t>
            </w:r>
          </w:p>
          <w:p>
            <w:pPr>
              <w:spacing w:before="0" w:after="40"/>
            </w:pPr>
            <w:r>
              <w:rPr>
                <w:rFonts w:ascii="Courier New" w:cs="Courier New" w:eastAsia="Courier New" w:hAnsi="Courier New"/>
                <w:color w:val="98D8A8"/>
                <w:sz w:val="19"/>
                <w:szCs w:val="19"/>
              </w:rPr>
              <w:t xml:space="preserve">            cpu: '500m'      # 0.5 CPU cores maximum</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 Liveness: Is the container alive? Restart if this fails 3x.</w:t>
            </w:r>
          </w:p>
          <w:p>
            <w:pPr>
              <w:spacing w:before="0" w:after="40"/>
            </w:pPr>
            <w:r>
              <w:rPr>
                <w:rFonts w:ascii="Courier New" w:cs="Courier New" w:eastAsia="Courier New" w:hAnsi="Courier New"/>
                <w:color w:val="98D8A8"/>
                <w:sz w:val="19"/>
                <w:szCs w:val="19"/>
              </w:rPr>
              <w:t xml:space="preserve">        livenessProbe:</w:t>
            </w:r>
          </w:p>
          <w:p>
            <w:pPr>
              <w:spacing w:before="0" w:after="40"/>
            </w:pPr>
            <w:r>
              <w:rPr>
                <w:rFonts w:ascii="Courier New" w:cs="Courier New" w:eastAsia="Courier New" w:hAnsi="Courier New"/>
                <w:color w:val="98D8A8"/>
                <w:sz w:val="19"/>
                <w:szCs w:val="19"/>
              </w:rPr>
              <w:t xml:space="preserve">          httpGet:</w:t>
            </w:r>
          </w:p>
          <w:p>
            <w:pPr>
              <w:spacing w:before="0" w:after="40"/>
            </w:pPr>
            <w:r>
              <w:rPr>
                <w:rFonts w:ascii="Courier New" w:cs="Courier New" w:eastAsia="Courier New" w:hAnsi="Courier New"/>
                <w:color w:val="98D8A8"/>
                <w:sz w:val="19"/>
                <w:szCs w:val="19"/>
              </w:rPr>
              <w:t xml:space="preserve">            path: /actuator/health/liveness</w:t>
            </w:r>
          </w:p>
          <w:p>
            <w:pPr>
              <w:spacing w:before="0" w:after="40"/>
            </w:pPr>
            <w:r>
              <w:rPr>
                <w:rFonts w:ascii="Courier New" w:cs="Courier New" w:eastAsia="Courier New" w:hAnsi="Courier New"/>
                <w:color w:val="98D8A8"/>
                <w:sz w:val="19"/>
                <w:szCs w:val="19"/>
              </w:rPr>
              <w:t xml:space="preserve">            port: 8080</w:t>
            </w:r>
          </w:p>
          <w:p>
            <w:pPr>
              <w:spacing w:before="0" w:after="40"/>
            </w:pPr>
            <w:r>
              <w:rPr>
                <w:rFonts w:ascii="Courier New" w:cs="Courier New" w:eastAsia="Courier New" w:hAnsi="Courier New"/>
                <w:color w:val="98D8A8"/>
                <w:sz w:val="19"/>
                <w:szCs w:val="19"/>
              </w:rPr>
              <w:t xml:space="preserve">          initialDelaySeconds: 60</w:t>
            </w:r>
          </w:p>
          <w:p>
            <w:pPr>
              <w:spacing w:before="0" w:after="40"/>
            </w:pPr>
            <w:r>
              <w:rPr>
                <w:rFonts w:ascii="Courier New" w:cs="Courier New" w:eastAsia="Courier New" w:hAnsi="Courier New"/>
                <w:color w:val="98D8A8"/>
                <w:sz w:val="19"/>
                <w:szCs w:val="19"/>
              </w:rPr>
              <w:t xml:space="preserve">          periodSeconds: 15</w:t>
            </w:r>
          </w:p>
          <w:p>
            <w:pPr>
              <w:spacing w:before="0" w:after="40"/>
            </w:pPr>
            <w:r>
              <w:rPr>
                <w:rFonts w:ascii="Courier New" w:cs="Courier New" w:eastAsia="Courier New" w:hAnsi="Courier New"/>
                <w:color w:val="98D8A8"/>
                <w:sz w:val="19"/>
                <w:szCs w:val="19"/>
              </w:rPr>
              <w:t xml:space="preserve">          failureThreshold: 3</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 Readiness: Ready to serve traffic? No traffic until this passes.</w:t>
            </w:r>
          </w:p>
          <w:p>
            <w:pPr>
              <w:spacing w:before="0" w:after="40"/>
            </w:pPr>
            <w:r>
              <w:rPr>
                <w:rFonts w:ascii="Courier New" w:cs="Courier New" w:eastAsia="Courier New" w:hAnsi="Courier New"/>
                <w:color w:val="98D8A8"/>
                <w:sz w:val="19"/>
                <w:szCs w:val="19"/>
              </w:rPr>
              <w:t xml:space="preserve">        readinessProbe:</w:t>
            </w:r>
          </w:p>
          <w:p>
            <w:pPr>
              <w:spacing w:before="0" w:after="40"/>
            </w:pPr>
            <w:r>
              <w:rPr>
                <w:rFonts w:ascii="Courier New" w:cs="Courier New" w:eastAsia="Courier New" w:hAnsi="Courier New"/>
                <w:color w:val="98D8A8"/>
                <w:sz w:val="19"/>
                <w:szCs w:val="19"/>
              </w:rPr>
              <w:t xml:space="preserve">          httpGet:</w:t>
            </w:r>
          </w:p>
          <w:p>
            <w:pPr>
              <w:spacing w:before="0" w:after="40"/>
            </w:pPr>
            <w:r>
              <w:rPr>
                <w:rFonts w:ascii="Courier New" w:cs="Courier New" w:eastAsia="Courier New" w:hAnsi="Courier New"/>
                <w:color w:val="98D8A8"/>
                <w:sz w:val="19"/>
                <w:szCs w:val="19"/>
              </w:rPr>
              <w:t xml:space="preserve">            path: /actuator/health/readiness</w:t>
            </w:r>
          </w:p>
          <w:p>
            <w:pPr>
              <w:spacing w:before="0" w:after="40"/>
            </w:pPr>
            <w:r>
              <w:rPr>
                <w:rFonts w:ascii="Courier New" w:cs="Courier New" w:eastAsia="Courier New" w:hAnsi="Courier New"/>
                <w:color w:val="98D8A8"/>
                <w:sz w:val="19"/>
                <w:szCs w:val="19"/>
              </w:rPr>
              <w:t xml:space="preserve">            port: 8080</w:t>
            </w:r>
          </w:p>
          <w:p>
            <w:pPr>
              <w:spacing w:before="0" w:after="40"/>
            </w:pPr>
            <w:r>
              <w:rPr>
                <w:rFonts w:ascii="Courier New" w:cs="Courier New" w:eastAsia="Courier New" w:hAnsi="Courier New"/>
                <w:color w:val="98D8A8"/>
                <w:sz w:val="19"/>
                <w:szCs w:val="19"/>
              </w:rPr>
              <w:t xml:space="preserve">          initialDelaySeconds: 30</w:t>
            </w:r>
          </w:p>
          <w:p>
            <w:pPr>
              <w:spacing w:before="0" w:after="40"/>
            </w:pPr>
            <w:r>
              <w:rPr>
                <w:rFonts w:ascii="Courier New" w:cs="Courier New" w:eastAsia="Courier New" w:hAnsi="Courier New"/>
                <w:color w:val="98D8A8"/>
                <w:sz w:val="19"/>
                <w:szCs w:val="19"/>
              </w:rPr>
              <w:t xml:space="preserve">          periodSeconds: 10</w:t>
            </w:r>
          </w:p>
          <w:p>
            <w:pPr>
              <w:spacing w:before="0" w:after="40"/>
            </w:pPr>
            <w:r>
              <w:rPr>
                <w:rFonts w:ascii="Courier New" w:cs="Courier New" w:eastAsia="Courier New" w:hAnsi="Courier New"/>
                <w:color w:val="98D8A8"/>
                <w:sz w:val="19"/>
                <w:szCs w:val="19"/>
              </w:rPr>
              <w:t xml:space="preserve">          failureThreshold: 3</w:t>
            </w:r>
          </w:p>
        </w:tc>
      </w:tr>
    </w:tbl>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3"/>
              <w:left w:val="single" w:color="1565C0" w:sz="12"/>
              <w:bottom w:val="single" w:color="1565C0" w:sz="3"/>
              <w:right w:val="single" w:color="1565C0" w:sz="3"/>
            </w:tcBorders>
            <w:shd w:fill="E3F2FD" w:val="clear"/>
            <w:tcMar>
              <w:top w:type="dxa" w:w="120"/>
              <w:left w:type="dxa" w:w="200"/>
              <w:bottom w:type="dxa" w:w="120"/>
              <w:right w:type="dxa" w:w="160"/>
            </w:tcMar>
          </w:tcPr>
          <w:p>
            <w:pPr>
              <w:spacing w:before="0" w:after="100"/>
            </w:pPr>
            <w:r>
              <w:rPr>
                <w:rFonts w:ascii="Arial" w:cs="Arial" w:eastAsia="Arial" w:hAnsi="Arial"/>
                <w:b/>
                <w:bCs/>
                <w:color w:val="1565C0"/>
                <w:sz w:val="20"/>
                <w:szCs w:val="20"/>
              </w:rPr>
              <w:t xml:space="preserve">📌  KEY CONCEPT</w:t>
            </w:r>
          </w:p>
          <w:p>
            <w:pPr>
              <w:spacing w:before="0" w:after="80"/>
            </w:pPr>
            <w:r>
              <w:rPr>
                <w:rFonts w:ascii="Arial" w:cs="Arial" w:eastAsia="Arial" w:hAnsi="Arial"/>
                <w:color w:val="1E293B"/>
                <w:sz w:val="21"/>
                <w:szCs w:val="21"/>
              </w:rPr>
              <w:t xml:space="preserve">Liveness Probe answers: 'Is this container still alive, or is it deadlocked?' If it fails 3 times, Kubernetes kills and restarts the container. Handles situations like memory corruption or infinite loops.</w:t>
            </w:r>
          </w:p>
          <w:p>
            <w:pPr>
              <w:spacing w:before="0" w:after="80"/>
            </w:pPr>
            <w:r>
              <w:rPr>
                <w:rFonts w:ascii="Arial" w:cs="Arial" w:eastAsia="Arial" w:hAnsi="Arial"/>
                <w:color w:val="1E293B"/>
                <w:sz w:val="21"/>
                <w:szCs w:val="21"/>
              </w:rPr>
              <w:t xml:space="preserve">Readiness Probe answers: 'Is this container ready to serve traffic?' Spring Boot takes 30-60 seconds to warm up (loading ApplicationContext, connecting to DB). During warmup, readiness fails — Kubernetes sends no traffic. When readiness passes, traffic begins. This is how rolling updates achieve zero downtime.</w:t>
            </w:r>
          </w:p>
          <w:p>
            <w:pPr>
              <w:spacing w:before="0" w:after="80"/>
            </w:pPr>
            <w:r>
              <w:rPr>
                <w:rFonts w:ascii="Arial" w:cs="Arial" w:eastAsia="Arial" w:hAnsi="Arial"/>
                <w:color w:val="1E293B"/>
                <w:sz w:val="21"/>
                <w:szCs w:val="21"/>
              </w:rPr>
              <w:t xml:space="preserve">Resource requests and limits are non-negotiable in production. Without limits, one misbehaving container can consume all CPU and RAM on a node, starving every other container. Always set both.</w:t>
            </w:r>
          </w:p>
        </w:tc>
      </w:tr>
    </w:tbl>
    <w:p>
      <w:pPr>
        <w:spacing w:before="0" w:after="80"/>
      </w:pPr>
      <w:r>
        <w:t xml:space="preserve"/>
      </w:r>
    </w:p>
    <w:p>
      <w:pPr>
        <w:pStyle w:val="Heading2"/>
        <w:spacing w:before="280" w:after="120"/>
      </w:pPr>
      <w:r>
        <w:rPr>
          <w:rFonts w:ascii="Arial" w:cs="Arial" w:eastAsia="Arial" w:hAnsi="Arial"/>
          <w:b/>
          <w:bCs/>
          <w:color w:val="1565C0"/>
          <w:sz w:val="32"/>
          <w:szCs w:val="32"/>
        </w:rPr>
        <w:t xml:space="preserve">21.4  Kubernetes Rolling Updates and Rollbacks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 Deploy a new version</w:t>
            </w:r>
          </w:p>
          <w:p>
            <w:pPr>
              <w:spacing w:before="0" w:after="40"/>
            </w:pPr>
            <w:r>
              <w:rPr>
                <w:rFonts w:ascii="Courier New" w:cs="Courier New" w:eastAsia="Courier New" w:hAnsi="Courier New"/>
                <w:color w:val="98D8A8"/>
                <w:sz w:val="19"/>
                <w:szCs w:val="19"/>
              </w:rPr>
              <w:t xml:space="preserve">kubectl set image deployment/appointment-service \</w:t>
            </w:r>
          </w:p>
          <w:p>
            <w:pPr>
              <w:spacing w:before="0" w:after="40"/>
            </w:pPr>
            <w:r>
              <w:rPr>
                <w:rFonts w:ascii="Courier New" w:cs="Courier New" w:eastAsia="Courier New" w:hAnsi="Courier New"/>
                <w:color w:val="98D8A8"/>
                <w:sz w:val="19"/>
                <w:szCs w:val="19"/>
              </w:rPr>
              <w:t xml:space="preserve">  appointment-service=medicareregistry.azurecr.io/appointment-service:v1.3.0 \</w:t>
            </w:r>
          </w:p>
          <w:p>
            <w:pPr>
              <w:spacing w:before="0" w:after="40"/>
            </w:pPr>
            <w:r>
              <w:rPr>
                <w:rFonts w:ascii="Courier New" w:cs="Courier New" w:eastAsia="Courier New" w:hAnsi="Courier New"/>
                <w:color w:val="98D8A8"/>
                <w:sz w:val="19"/>
                <w:szCs w:val="19"/>
              </w:rPr>
              <w:t xml:space="preserve">  -n medicare</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Watch the rollout progress</w:t>
            </w:r>
          </w:p>
          <w:p>
            <w:pPr>
              <w:spacing w:before="0" w:after="40"/>
            </w:pPr>
            <w:r>
              <w:rPr>
                <w:rFonts w:ascii="Courier New" w:cs="Courier New" w:eastAsia="Courier New" w:hAnsi="Courier New"/>
                <w:color w:val="98D8A8"/>
                <w:sz w:val="19"/>
                <w:szCs w:val="19"/>
              </w:rPr>
              <w:t xml:space="preserve">kubectl rollout status deployment/appointment-service -n medicare</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If something is wrong: rollback to previous version in seconds</w:t>
            </w:r>
          </w:p>
          <w:p>
            <w:pPr>
              <w:spacing w:before="0" w:after="40"/>
            </w:pPr>
            <w:r>
              <w:rPr>
                <w:rFonts w:ascii="Courier New" w:cs="Courier New" w:eastAsia="Courier New" w:hAnsi="Courier New"/>
                <w:color w:val="98D8A8"/>
                <w:sz w:val="19"/>
                <w:szCs w:val="19"/>
              </w:rPr>
              <w:t xml:space="preserve">kubectl rollout undo deployment/appointment-service -n medicare</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Rollback to a specific version</w:t>
            </w:r>
          </w:p>
          <w:p>
            <w:pPr>
              <w:spacing w:before="0" w:after="40"/>
            </w:pPr>
            <w:r>
              <w:rPr>
                <w:rFonts w:ascii="Courier New" w:cs="Courier New" w:eastAsia="Courier New" w:hAnsi="Courier New"/>
                <w:color w:val="98D8A8"/>
                <w:sz w:val="19"/>
                <w:szCs w:val="19"/>
              </w:rPr>
              <w:t xml:space="preserve">kubectl rollout undo deployment/appointment-service --to-revision=3 -n medicare</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Rollback takes seconds — you are just switching which image runs</w:t>
            </w:r>
          </w:p>
          <w:p>
            <w:pPr>
              <w:spacing w:before="0" w:after="40"/>
            </w:pPr>
            <w:r>
              <w:rPr>
                <w:rFonts w:ascii="Courier New" w:cs="Courier New" w:eastAsia="Courier New" w:hAnsi="Courier New"/>
                <w:color w:val="98D8A8"/>
                <w:sz w:val="19"/>
                <w:szCs w:val="19"/>
              </w:rPr>
              <w:t xml:space="preserve"># No rebuild, no redeploy — it is already in ACR</w:t>
            </w:r>
          </w:p>
        </w:tc>
      </w:tr>
    </w:tbl>
    <w:p>
      <w:pPr>
        <w:spacing w:before="0" w:after="160"/>
      </w:pPr>
      <w:r>
        <w:t xml:space="preserve"/>
      </w:r>
    </w:p>
    <w:p>
      <w:pPr>
        <w:pStyle w:val="Heading1"/>
        <w:spacing w:before="320" w:after="160"/>
      </w:pPr>
      <w:r>
        <w:rPr>
          <w:rFonts w:ascii="Arial" w:cs="Arial" w:eastAsia="Arial" w:hAnsi="Arial"/>
          <w:b/>
          <w:bCs/>
          <w:color w:val="1A237E"/>
          <w:sz w:val="40"/>
          <w:szCs w:val="40"/>
        </w:rPr>
        <w:t xml:space="preserve">22.  Azure Redis Cache — Performance at the Data Layer</w:t>
      </w:r>
    </w:p>
    <w:p>
      <w:pPr>
        <w:pStyle w:val="Heading2"/>
        <w:spacing w:before="280" w:after="120"/>
      </w:pPr>
      <w:r>
        <w:rPr>
          <w:rFonts w:ascii="Arial" w:cs="Arial" w:eastAsia="Arial" w:hAnsi="Arial"/>
          <w:b/>
          <w:bCs/>
          <w:color w:val="1565C0"/>
          <w:sz w:val="32"/>
          <w:szCs w:val="32"/>
        </w:rPr>
        <w:t xml:space="preserve">22.1  The Business Case for Caching</w:t>
      </w:r>
    </w:p>
    <w:p>
      <w:pPr>
        <w:spacing w:before="0" w:after="140"/>
        <w:jc w:val="left"/>
      </w:pPr>
      <w:r>
        <w:rPr>
          <w:rFonts w:ascii="Arial" w:cs="Arial" w:eastAsia="Arial" w:hAnsi="Arial"/>
          <w:color w:val="1E293B"/>
          <w:sz w:val="22"/>
          <w:szCs w:val="22"/>
        </w:rPr>
        <w:t xml:space="preserve">MediCare has a Find Available Doctors feature. The query joins 6 tables across doctor profiles, schedules, specialties, ratings, locations, and availability slots — taking 800ms to execute. This feature is called 10,000 times per hour.</w:t>
      </w:r>
    </w:p>
    <w:p>
      <w:pPr>
        <w:spacing w:before="0" w:after="140"/>
        <w:jc w:val="left"/>
      </w:pPr>
      <w:r>
        <w:rPr>
          <w:rFonts w:ascii="Arial" w:cs="Arial" w:eastAsia="Arial" w:hAnsi="Arial"/>
          <w:color w:val="1E293B"/>
          <w:sz w:val="22"/>
          <w:szCs w:val="22"/>
        </w:rPr>
        <w:t xml:space="preserve">10,000 requests/hour × 800ms average = the database is constantly under heavy load, response times are terrible for doctors searching for specialists, and the system struggles at peak capacity.</w:t>
      </w:r>
    </w:p>
    <w:p>
      <w:pPr>
        <w:spacing w:before="0" w:after="140"/>
        <w:jc w:val="left"/>
      </w:pPr>
      <w:r>
        <w:rPr>
          <w:rFonts w:ascii="Arial" w:cs="Arial" w:eastAsia="Arial" w:hAnsi="Arial"/>
          <w:color w:val="1E293B"/>
          <w:sz w:val="22"/>
          <w:szCs w:val="22"/>
        </w:rPr>
        <w:t xml:space="preserve">The solution: Cache the result. Doctors' availability data changes a few times per day (when they update schedules), not thousands of times per hour. For the next 15 minutes after the first request, serve the cached result in under 1 millisecond — without touching the database.</w:t>
      </w:r>
    </w:p>
    <w:p>
      <w:pPr>
        <w:spacing w:before="0" w:after="80"/>
      </w:pPr>
      <w:r>
        <w:t xml:space="preserve"/>
      </w:r>
    </w:p>
    <w:p>
      <w:pPr>
        <w:pStyle w:val="Heading2"/>
        <w:spacing w:before="280" w:after="120"/>
      </w:pPr>
      <w:r>
        <w:rPr>
          <w:rFonts w:ascii="Arial" w:cs="Arial" w:eastAsia="Arial" w:hAnsi="Arial"/>
          <w:b/>
          <w:bCs/>
          <w:color w:val="1565C0"/>
          <w:sz w:val="32"/>
          <w:szCs w:val="32"/>
        </w:rPr>
        <w:t xml:space="preserve">22.2  Cache-Aside Pattern — The Standard Implementation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@Service</w:t>
            </w:r>
          </w:p>
          <w:p>
            <w:pPr>
              <w:spacing w:before="0" w:after="40"/>
            </w:pPr>
            <w:r>
              <w:rPr>
                <w:rFonts w:ascii="Courier New" w:cs="Courier New" w:eastAsia="Courier New" w:hAnsi="Courier New"/>
                <w:color w:val="98D8A8"/>
                <w:sz w:val="19"/>
                <w:szCs w:val="19"/>
              </w:rPr>
              <w:t xml:space="preserve">public class DoctorSearchService {</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 @Cacheable: Check cache first.</w:t>
            </w:r>
          </w:p>
          <w:p>
            <w:pPr>
              <w:spacing w:before="0" w:after="40"/>
            </w:pPr>
            <w:r>
              <w:rPr>
                <w:rFonts w:ascii="Courier New" w:cs="Courier New" w:eastAsia="Courier New" w:hAnsi="Courier New"/>
                <w:color w:val="98D8A8"/>
                <w:sz w:val="19"/>
                <w:szCs w:val="19"/>
              </w:rPr>
              <w:t xml:space="preserve">    // Cache HIT: return cached value immediately (&lt; 1ms)</w:t>
            </w:r>
          </w:p>
          <w:p>
            <w:pPr>
              <w:spacing w:before="0" w:after="40"/>
            </w:pPr>
            <w:r>
              <w:rPr>
                <w:rFonts w:ascii="Courier New" w:cs="Courier New" w:eastAsia="Courier New" w:hAnsi="Courier New"/>
                <w:color w:val="98D8A8"/>
                <w:sz w:val="19"/>
                <w:szCs w:val="19"/>
              </w:rPr>
              <w:t xml:space="preserve">    // Cache MISS: execute method, store result in cache, return</w:t>
            </w:r>
          </w:p>
          <w:p>
            <w:pPr>
              <w:spacing w:before="0" w:after="40"/>
            </w:pPr>
            <w:r>
              <w:rPr>
                <w:rFonts w:ascii="Courier New" w:cs="Courier New" w:eastAsia="Courier New" w:hAnsi="Courier New"/>
                <w:color w:val="98D8A8"/>
                <w:sz w:val="19"/>
                <w:szCs w:val="19"/>
              </w:rPr>
              <w:t xml:space="preserve">    @Cacheable(</w:t>
            </w:r>
          </w:p>
          <w:p>
            <w:pPr>
              <w:spacing w:before="0" w:after="40"/>
            </w:pPr>
            <w:r>
              <w:rPr>
                <w:rFonts w:ascii="Courier New" w:cs="Courier New" w:eastAsia="Courier New" w:hAnsi="Courier New"/>
                <w:color w:val="98D8A8"/>
                <w:sz w:val="19"/>
                <w:szCs w:val="19"/>
              </w:rPr>
              <w:t xml:space="preserve">        value = 'available-doctors',</w:t>
            </w:r>
          </w:p>
          <w:p>
            <w:pPr>
              <w:spacing w:before="0" w:after="40"/>
            </w:pPr>
            <w:r>
              <w:rPr>
                <w:rFonts w:ascii="Courier New" w:cs="Courier New" w:eastAsia="Courier New" w:hAnsi="Courier New"/>
                <w:color w:val="98D8A8"/>
                <w:sz w:val="19"/>
                <w:szCs w:val="19"/>
              </w:rPr>
              <w:t xml:space="preserve">        key = "#specialty + ':' + #city",</w:t>
            </w:r>
          </w:p>
          <w:p>
            <w:pPr>
              <w:spacing w:before="0" w:after="40"/>
            </w:pPr>
            <w:r>
              <w:rPr>
                <w:rFonts w:ascii="Courier New" w:cs="Courier New" w:eastAsia="Courier New" w:hAnsi="Courier New"/>
                <w:color w:val="98D8A8"/>
                <w:sz w:val="19"/>
                <w:szCs w:val="19"/>
              </w:rPr>
              <w:t xml:space="preserve">        unless = '#result.isEmpty()'  // Never cache empty results</w:t>
            </w:r>
          </w:p>
          <w:p>
            <w:pPr>
              <w:spacing w:before="0" w:after="40"/>
            </w:pPr>
            <w:r>
              <w:rPr>
                <w:rFonts w:ascii="Courier New" w:cs="Courier New" w:eastAsia="Courier New" w:hAnsi="Courier New"/>
                <w:color w:val="98D8A8"/>
                <w:sz w:val="19"/>
                <w:szCs w:val="19"/>
              </w:rPr>
              <w:t xml:space="preserve">    )</w:t>
            </w:r>
          </w:p>
          <w:p>
            <w:pPr>
              <w:spacing w:before="0" w:after="40"/>
            </w:pPr>
            <w:r>
              <w:rPr>
                <w:rFonts w:ascii="Courier New" w:cs="Courier New" w:eastAsia="Courier New" w:hAnsi="Courier New"/>
                <w:color w:val="98D8A8"/>
                <w:sz w:val="19"/>
                <w:szCs w:val="19"/>
              </w:rPr>
              <w:t xml:space="preserve">    public List&lt;DoctorDTO&gt; findAvailableDoctors(String specialty, String city) {</w:t>
            </w:r>
          </w:p>
          <w:p>
            <w:pPr>
              <w:spacing w:before="0" w:after="40"/>
            </w:pPr>
            <w:r>
              <w:rPr>
                <w:rFonts w:ascii="Courier New" w:cs="Courier New" w:eastAsia="Courier New" w:hAnsi="Courier New"/>
                <w:color w:val="98D8A8"/>
                <w:sz w:val="19"/>
                <w:szCs w:val="19"/>
              </w:rPr>
              <w:t xml:space="preserve">        log.info('Cache MISS — querying database for: {} in {}', specialty, city);</w:t>
            </w:r>
          </w:p>
          <w:p>
            <w:pPr>
              <w:spacing w:before="0" w:after="40"/>
            </w:pPr>
            <w:r>
              <w:rPr>
                <w:rFonts w:ascii="Courier New" w:cs="Courier New" w:eastAsia="Courier New" w:hAnsi="Courier New"/>
                <w:color w:val="98D8A8"/>
                <w:sz w:val="19"/>
                <w:szCs w:val="19"/>
              </w:rPr>
              <w:t xml:space="preserve">        return doctorRepository.findAvailableBySpecialtyAndCity(specialty, city);</w:t>
            </w:r>
          </w:p>
          <w:p>
            <w:pPr>
              <w:spacing w:before="0" w:after="40"/>
            </w:pPr>
            <w:r>
              <w:rPr>
                <w:rFonts w:ascii="Courier New" w:cs="Courier New" w:eastAsia="Courier New" w:hAnsi="Courier New"/>
                <w:color w:val="98D8A8"/>
                <w:sz w:val="19"/>
                <w:szCs w:val="19"/>
              </w:rPr>
              <w:t xml:space="preserve">    }</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 @CacheEvict: When a doctor updates their schedule,</w:t>
            </w:r>
          </w:p>
          <w:p>
            <w:pPr>
              <w:spacing w:before="0" w:after="40"/>
            </w:pPr>
            <w:r>
              <w:rPr>
                <w:rFonts w:ascii="Courier New" w:cs="Courier New" w:eastAsia="Courier New" w:hAnsi="Courier New"/>
                <w:color w:val="98D8A8"/>
                <w:sz w:val="19"/>
                <w:szCs w:val="19"/>
              </w:rPr>
              <w:t xml:space="preserve">    // invalidate the stale cache so next search fetches fresh data</w:t>
            </w:r>
          </w:p>
          <w:p>
            <w:pPr>
              <w:spacing w:before="0" w:after="40"/>
            </w:pPr>
            <w:r>
              <w:rPr>
                <w:rFonts w:ascii="Courier New" w:cs="Courier New" w:eastAsia="Courier New" w:hAnsi="Courier New"/>
                <w:color w:val="98D8A8"/>
                <w:sz w:val="19"/>
                <w:szCs w:val="19"/>
              </w:rPr>
              <w:t xml:space="preserve">    @CacheEvict(</w:t>
            </w:r>
          </w:p>
          <w:p>
            <w:pPr>
              <w:spacing w:before="0" w:after="40"/>
            </w:pPr>
            <w:r>
              <w:rPr>
                <w:rFonts w:ascii="Courier New" w:cs="Courier New" w:eastAsia="Courier New" w:hAnsi="Courier New"/>
                <w:color w:val="98D8A8"/>
                <w:sz w:val="19"/>
                <w:szCs w:val="19"/>
              </w:rPr>
              <w:t xml:space="preserve">        value = 'available-doctors',</w:t>
            </w:r>
          </w:p>
          <w:p>
            <w:pPr>
              <w:spacing w:before="0" w:after="40"/>
            </w:pPr>
            <w:r>
              <w:rPr>
                <w:rFonts w:ascii="Courier New" w:cs="Courier New" w:eastAsia="Courier New" w:hAnsi="Courier New"/>
                <w:color w:val="98D8A8"/>
                <w:sz w:val="19"/>
                <w:szCs w:val="19"/>
              </w:rPr>
              <w:t xml:space="preserve">        key = "#doctor.specialty + ':' + #doctor.city"</w:t>
            </w:r>
          </w:p>
          <w:p>
            <w:pPr>
              <w:spacing w:before="0" w:after="40"/>
            </w:pPr>
            <w:r>
              <w:rPr>
                <w:rFonts w:ascii="Courier New" w:cs="Courier New" w:eastAsia="Courier New" w:hAnsi="Courier New"/>
                <w:color w:val="98D8A8"/>
                <w:sz w:val="19"/>
                <w:szCs w:val="19"/>
              </w:rPr>
              <w:t xml:space="preserve">    )</w:t>
            </w:r>
          </w:p>
          <w:p>
            <w:pPr>
              <w:spacing w:before="0" w:after="40"/>
            </w:pPr>
            <w:r>
              <w:rPr>
                <w:rFonts w:ascii="Courier New" w:cs="Courier New" w:eastAsia="Courier New" w:hAnsi="Courier New"/>
                <w:color w:val="98D8A8"/>
                <w:sz w:val="19"/>
                <w:szCs w:val="19"/>
              </w:rPr>
              <w:t xml:space="preserve">    public void updateDoctorSchedule(Doctor doctor, ScheduleUpdateRequest req) {</w:t>
            </w:r>
          </w:p>
          <w:p>
            <w:pPr>
              <w:spacing w:before="0" w:after="40"/>
            </w:pPr>
            <w:r>
              <w:rPr>
                <w:rFonts w:ascii="Courier New" w:cs="Courier New" w:eastAsia="Courier New" w:hAnsi="Courier New"/>
                <w:color w:val="98D8A8"/>
                <w:sz w:val="19"/>
                <w:szCs w:val="19"/>
              </w:rPr>
              <w:t xml:space="preserve">        doctorScheduleRepository.save(buildScheduleEntity(doctor, req));</w:t>
            </w:r>
          </w:p>
          <w:p>
            <w:pPr>
              <w:spacing w:before="0" w:after="40"/>
            </w:pPr>
            <w:r>
              <w:rPr>
                <w:rFonts w:ascii="Courier New" w:cs="Courier New" w:eastAsia="Courier New" w:hAnsi="Courier New"/>
                <w:color w:val="98D8A8"/>
                <w:sz w:val="19"/>
                <w:szCs w:val="19"/>
              </w:rPr>
              <w:t xml:space="preserve">        // Cache is automatically evicted after this method succeeds</w:t>
            </w:r>
          </w:p>
          <w:p>
            <w:pPr>
              <w:spacing w:before="0" w:after="40"/>
            </w:pPr>
            <w:r>
              <w:rPr>
                <w:rFonts w:ascii="Courier New" w:cs="Courier New" w:eastAsia="Courier New" w:hAnsi="Courier New"/>
                <w:color w:val="98D8A8"/>
                <w:sz w:val="19"/>
                <w:szCs w:val="19"/>
              </w:rPr>
              <w:t xml:space="preserve">    }</w:t>
            </w:r>
          </w:p>
          <w:p>
            <w:pPr>
              <w:spacing w:before="0" w:after="40"/>
            </w:pPr>
            <w:r>
              <w:rPr>
                <w:rFonts w:ascii="Courier New" w:cs="Courier New" w:eastAsia="Courier New" w:hAnsi="Courier New"/>
                <w:color w:val="98D8A8"/>
                <w:sz w:val="19"/>
                <w:szCs w:val="19"/>
              </w:rPr>
              <w:t xml:space="preserve">}</w:t>
            </w:r>
          </w:p>
        </w:tc>
      </w:tr>
    </w:tbl>
    <w:p>
      <w:pPr>
        <w:spacing w:before="0" w:after="80"/>
      </w:pPr>
      <w:r>
        <w:t xml:space="preserve"/>
      </w:r>
    </w:p>
    <w:p>
      <w:pPr>
        <w:pStyle w:val="Heading2"/>
        <w:spacing w:before="280" w:after="120"/>
      </w:pPr>
      <w:r>
        <w:rPr>
          <w:rFonts w:ascii="Arial" w:cs="Arial" w:eastAsia="Arial" w:hAnsi="Arial"/>
          <w:b/>
          <w:bCs/>
          <w:color w:val="1565C0"/>
          <w:sz w:val="32"/>
          <w:szCs w:val="32"/>
        </w:rPr>
        <w:t xml:space="preserve">22.3  What to Cache vs What Never to Cache</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5160"/>
      </w:tblGrid>
      <w:tr>
        <w:tc>
          <w:tcPr>
            <w:tcW w:type="dxa" w:w="17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Decision</w:t>
            </w:r>
          </w:p>
        </w:tc>
        <w:tc>
          <w:tcPr>
            <w:tcW w:type="dxa" w:w="32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Data Type</w:t>
            </w:r>
          </w:p>
        </w:tc>
        <w:tc>
          <w:tcPr>
            <w:tcW w:type="dxa" w:w="516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Reason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CACHE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Doctor availability lists by specialty/city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Changes rarely (few times/day), expensive to compute</w:t>
            </w:r>
          </w:p>
        </w:tc>
      </w:tr>
      <w:tr>
        <w:tc>
          <w:tcPr>
            <w:tcW w:type="dxa" w:w="1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CACHE ✅</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Hospital branch information and contact details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Changes rarely (weeks/months)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CACHE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User session data and login permissions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Checked on every request — DB lookup is wasteful</w:t>
            </w:r>
          </w:p>
        </w:tc>
      </w:tr>
      <w:tr>
        <w:tc>
          <w:tcPr>
            <w:tcW w:type="dxa" w:w="1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CACHE ✅</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Insurance provider API responses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External API is slow — cache for 30 minutes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NEVER CACHE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Patient vital signs from ICU monitors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Must be real-time — stale readings are dangerous</w:t>
            </w:r>
          </w:p>
        </w:tc>
      </w:tr>
      <w:tr>
        <w:tc>
          <w:tcPr>
            <w:tcW w:type="dxa" w:w="1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NEVER CACHE ❌</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Appointment slot availability</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Stale availability = double-booking = medical issues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NEVER CACHE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Billing amounts and invoice data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Financial accuracy is non-negotiable</w:t>
            </w:r>
          </w:p>
        </w:tc>
      </w:tr>
      <w:tr>
        <w:tc>
          <w:tcPr>
            <w:tcW w:type="dxa" w:w="1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NEVER CACHE ❌</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Active prescriptions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Patient safety requires always-fresh data</w:t>
            </w:r>
          </w:p>
        </w:tc>
      </w:tr>
    </w:tbl>
    <w:p>
      <w:pPr>
        <w:spacing w:before="0" w:after="160"/>
      </w:pPr>
      <w:r>
        <w:t xml:space="preserve"/>
      </w:r>
    </w:p>
    <w:p>
      <w:pPr>
        <w:pStyle w:val="Heading1"/>
        <w:spacing w:before="320" w:after="160"/>
      </w:pPr>
      <w:r>
        <w:rPr>
          <w:rFonts w:ascii="Arial" w:cs="Arial" w:eastAsia="Arial" w:hAnsi="Arial"/>
          <w:b/>
          <w:bCs/>
          <w:color w:val="1A237E"/>
          <w:sz w:val="40"/>
          <w:szCs w:val="40"/>
        </w:rPr>
        <w:t xml:space="preserve">23.  Azure API Management — The Enterprise API Gateway</w:t>
      </w:r>
    </w:p>
    <w:p>
      <w:pPr>
        <w:pStyle w:val="Heading2"/>
        <w:spacing w:before="280" w:after="120"/>
      </w:pPr>
      <w:r>
        <w:rPr>
          <w:rFonts w:ascii="Arial" w:cs="Arial" w:eastAsia="Arial" w:hAnsi="Arial"/>
          <w:b/>
          <w:bCs/>
          <w:color w:val="1565C0"/>
          <w:sz w:val="32"/>
          <w:szCs w:val="32"/>
        </w:rPr>
        <w:t xml:space="preserve">23.1  The Problem APIM Solves</w:t>
      </w:r>
    </w:p>
    <w:p>
      <w:pPr>
        <w:spacing w:before="0" w:after="140"/>
        <w:jc w:val="left"/>
      </w:pPr>
      <w:r>
        <w:rPr>
          <w:rFonts w:ascii="Arial" w:cs="Arial" w:eastAsia="Arial" w:hAnsi="Arial"/>
          <w:color w:val="1E293B"/>
          <w:sz w:val="22"/>
          <w:szCs w:val="22"/>
        </w:rPr>
        <w:t xml:space="preserve">With 8 microservices, each with its own URL, external consumers — the mobile app, web portal, insurance partners — must know 8 different endpoints. Each service implements its own JWT validation. Rate limiting is inconsistent. Analytics are scattered.</w:t>
      </w:r>
    </w:p>
    <w:p>
      <w:pPr>
        <w:spacing w:before="0" w:after="140"/>
        <w:jc w:val="left"/>
      </w:pPr>
      <w:r>
        <w:rPr>
          <w:rFonts w:ascii="Arial" w:cs="Arial" w:eastAsia="Arial" w:hAnsi="Arial"/>
          <w:color w:val="1E293B"/>
          <w:sz w:val="22"/>
          <w:szCs w:val="22"/>
        </w:rPr>
        <w:t xml:space="preserve">Azure API Management (APIM) is the single front door to all your APIs. All consumers call one URL. APIM routes to the correct backend service, validates authentication, enforces rate limits, and captures analytics — without changing any backend application code.</w:t>
      </w:r>
    </w:p>
    <w:p>
      <w:pPr>
        <w:spacing w:before="0" w:after="80"/>
      </w:pPr>
      <w:r>
        <w:t xml:space="preserve"/>
      </w:r>
    </w:p>
    <w:p>
      <w:pPr>
        <w:pStyle w:val="Heading2"/>
        <w:spacing w:before="280" w:after="120"/>
      </w:pPr>
      <w:r>
        <w:rPr>
          <w:rFonts w:ascii="Arial" w:cs="Arial" w:eastAsia="Arial" w:hAnsi="Arial"/>
          <w:b/>
          <w:bCs/>
          <w:color w:val="1565C0"/>
          <w:sz w:val="32"/>
          <w:szCs w:val="32"/>
        </w:rPr>
        <w:t xml:space="preserve">23.2  APIM Policy — Applying Cross-Cutting Concerns Without Code Changes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&lt;!-- policies.xml — applied to ALL MediCare APIs --&gt;</w:t>
            </w:r>
          </w:p>
          <w:p>
            <w:pPr>
              <w:spacing w:before="0" w:after="40"/>
            </w:pPr>
            <w:r>
              <w:rPr>
                <w:rFonts w:ascii="Courier New" w:cs="Courier New" w:eastAsia="Courier New" w:hAnsi="Courier New"/>
                <w:color w:val="98D8A8"/>
                <w:sz w:val="19"/>
                <w:szCs w:val="19"/>
              </w:rPr>
              <w:t xml:space="preserve">&lt;policies&gt;</w:t>
            </w:r>
          </w:p>
          <w:p>
            <w:pPr>
              <w:spacing w:before="0" w:after="40"/>
            </w:pPr>
            <w:r>
              <w:rPr>
                <w:rFonts w:ascii="Courier New" w:cs="Courier New" w:eastAsia="Courier New" w:hAnsi="Courier New"/>
                <w:color w:val="98D8A8"/>
                <w:sz w:val="19"/>
                <w:szCs w:val="19"/>
              </w:rPr>
              <w:t xml:space="preserve">  &lt;inbound&gt;</w:t>
            </w:r>
          </w:p>
          <w:p>
            <w:pPr>
              <w:spacing w:before="0" w:after="40"/>
            </w:pPr>
            <w:r>
              <w:rPr>
                <w:rFonts w:ascii="Courier New" w:cs="Courier New" w:eastAsia="Courier New" w:hAnsi="Courier New"/>
                <w:color w:val="98D8A8"/>
                <w:sz w:val="19"/>
                <w:szCs w:val="19"/>
              </w:rPr>
              <w:t xml:space="preserve">    &lt;!-- JWT validation from Azure AD — backend trusts APIM validated the token --&gt;</w:t>
            </w:r>
          </w:p>
          <w:p>
            <w:pPr>
              <w:spacing w:before="0" w:after="40"/>
            </w:pPr>
            <w:r>
              <w:rPr>
                <w:rFonts w:ascii="Courier New" w:cs="Courier New" w:eastAsia="Courier New" w:hAnsi="Courier New"/>
                <w:color w:val="98D8A8"/>
                <w:sz w:val="19"/>
                <w:szCs w:val="19"/>
              </w:rPr>
              <w:t xml:space="preserve">    &lt;validate-jwt header-name='Authorization' failed-validation-httpcode='401'&gt;</w:t>
            </w:r>
          </w:p>
          <w:p>
            <w:pPr>
              <w:spacing w:before="0" w:after="40"/>
            </w:pPr>
            <w:r>
              <w:rPr>
                <w:rFonts w:ascii="Courier New" w:cs="Courier New" w:eastAsia="Courier New" w:hAnsi="Courier New"/>
                <w:color w:val="98D8A8"/>
                <w:sz w:val="19"/>
                <w:szCs w:val="19"/>
              </w:rPr>
              <w:t xml:space="preserve">      &lt;openid-config url='https://login.microsoftonline.com/{tenant}/.well-known/openid-configuration'/&gt;</w:t>
            </w:r>
          </w:p>
          <w:p>
            <w:pPr>
              <w:spacing w:before="0" w:after="40"/>
            </w:pPr>
            <w:r>
              <w:rPr>
                <w:rFonts w:ascii="Courier New" w:cs="Courier New" w:eastAsia="Courier New" w:hAnsi="Courier New"/>
                <w:color w:val="98D8A8"/>
                <w:sz w:val="19"/>
                <w:szCs w:val="19"/>
              </w:rPr>
              <w:t xml:space="preserve">      &lt;audiences&gt;&lt;audience&gt;api://medicare-api&lt;/audience&gt;&lt;/audiences&gt;</w:t>
            </w:r>
          </w:p>
          <w:p>
            <w:pPr>
              <w:spacing w:before="0" w:after="40"/>
            </w:pPr>
            <w:r>
              <w:rPr>
                <w:rFonts w:ascii="Courier New" w:cs="Courier New" w:eastAsia="Courier New" w:hAnsi="Courier New"/>
                <w:color w:val="98D8A8"/>
                <w:sz w:val="19"/>
                <w:szCs w:val="19"/>
              </w:rPr>
              <w:t xml:space="preserve">    &lt;/validate-jwt&gt;</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&lt;!-- Rate limiting: 1000 calls per minute per subscription key --&gt;</w:t>
            </w:r>
          </w:p>
          <w:p>
            <w:pPr>
              <w:spacing w:before="0" w:after="40"/>
            </w:pPr>
            <w:r>
              <w:rPr>
                <w:rFonts w:ascii="Courier New" w:cs="Courier New" w:eastAsia="Courier New" w:hAnsi="Courier New"/>
                <w:color w:val="98D8A8"/>
                <w:sz w:val="19"/>
                <w:szCs w:val="19"/>
              </w:rPr>
              <w:t xml:space="preserve">    &lt;rate-limit-by-key calls='1000' renewal-period='60'</w:t>
            </w:r>
          </w:p>
          <w:p>
            <w:pPr>
              <w:spacing w:before="0" w:after="40"/>
            </w:pPr>
            <w:r>
              <w:rPr>
                <w:rFonts w:ascii="Courier New" w:cs="Courier New" w:eastAsia="Courier New" w:hAnsi="Courier New"/>
                <w:color w:val="98D8A8"/>
                <w:sz w:val="19"/>
                <w:szCs w:val="19"/>
              </w:rPr>
              <w:t xml:space="preserve">      counter-key='@(context.Subscription.Id)'/&gt;</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&lt;!-- Distributed tracing ID for all microservices --&gt;</w:t>
            </w:r>
          </w:p>
          <w:p>
            <w:pPr>
              <w:spacing w:before="0" w:after="40"/>
            </w:pPr>
            <w:r>
              <w:rPr>
                <w:rFonts w:ascii="Courier New" w:cs="Courier New" w:eastAsia="Courier New" w:hAnsi="Courier New"/>
                <w:color w:val="98D8A8"/>
                <w:sz w:val="19"/>
                <w:szCs w:val="19"/>
              </w:rPr>
              <w:t xml:space="preserve">    &lt;set-header name='X-Correlation-Id' exists-action='skip'&gt;</w:t>
            </w:r>
          </w:p>
          <w:p>
            <w:pPr>
              <w:spacing w:before="0" w:after="40"/>
            </w:pPr>
            <w:r>
              <w:rPr>
                <w:rFonts w:ascii="Courier New" w:cs="Courier New" w:eastAsia="Courier New" w:hAnsi="Courier New"/>
                <w:color w:val="98D8A8"/>
                <w:sz w:val="19"/>
                <w:szCs w:val="19"/>
              </w:rPr>
              <w:t xml:space="preserve">      &lt;value&gt;@(System.Guid.NewGuid().ToString())&lt;/value&gt;</w:t>
            </w:r>
          </w:p>
          <w:p>
            <w:pPr>
              <w:spacing w:before="0" w:after="40"/>
            </w:pPr>
            <w:r>
              <w:rPr>
                <w:rFonts w:ascii="Courier New" w:cs="Courier New" w:eastAsia="Courier New" w:hAnsi="Courier New"/>
                <w:color w:val="98D8A8"/>
                <w:sz w:val="19"/>
                <w:szCs w:val="19"/>
              </w:rPr>
              <w:t xml:space="preserve">    &lt;/set-header&gt;</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&lt;!-- Remove internal network information before forwarding --&gt;</w:t>
            </w:r>
          </w:p>
          <w:p>
            <w:pPr>
              <w:spacing w:before="0" w:after="40"/>
            </w:pPr>
            <w:r>
              <w:rPr>
                <w:rFonts w:ascii="Courier New" w:cs="Courier New" w:eastAsia="Courier New" w:hAnsi="Courier New"/>
                <w:color w:val="98D8A8"/>
                <w:sz w:val="19"/>
                <w:szCs w:val="19"/>
              </w:rPr>
              <w:t xml:space="preserve">    &lt;set-header name='X-Forwarded-For' exists-action='delete'/&gt;</w:t>
            </w:r>
          </w:p>
          <w:p>
            <w:pPr>
              <w:spacing w:before="0" w:after="40"/>
            </w:pPr>
            <w:r>
              <w:rPr>
                <w:rFonts w:ascii="Courier New" w:cs="Courier New" w:eastAsia="Courier New" w:hAnsi="Courier New"/>
                <w:color w:val="98D8A8"/>
                <w:sz w:val="19"/>
                <w:szCs w:val="19"/>
              </w:rPr>
              <w:t xml:space="preserve">  &lt;/inbound&gt;</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&lt;outbound&gt;</w:t>
            </w:r>
          </w:p>
          <w:p>
            <w:pPr>
              <w:spacing w:before="0" w:after="40"/>
            </w:pPr>
            <w:r>
              <w:rPr>
                <w:rFonts w:ascii="Courier New" w:cs="Courier New" w:eastAsia="Courier New" w:hAnsi="Courier New"/>
                <w:color w:val="98D8A8"/>
                <w:sz w:val="19"/>
                <w:szCs w:val="19"/>
              </w:rPr>
              <w:t xml:space="preserve">    &lt;!-- Remove server fingerprinting information --&gt;</w:t>
            </w:r>
          </w:p>
          <w:p>
            <w:pPr>
              <w:spacing w:before="0" w:after="40"/>
            </w:pPr>
            <w:r>
              <w:rPr>
                <w:rFonts w:ascii="Courier New" w:cs="Courier New" w:eastAsia="Courier New" w:hAnsi="Courier New"/>
                <w:color w:val="98D8A8"/>
                <w:sz w:val="19"/>
                <w:szCs w:val="19"/>
              </w:rPr>
              <w:t xml:space="preserve">    &lt;set-header name='Server' exists-action='delete'/&gt;</w:t>
            </w:r>
          </w:p>
          <w:p>
            <w:pPr>
              <w:spacing w:before="0" w:after="40"/>
            </w:pPr>
            <w:r>
              <w:rPr>
                <w:rFonts w:ascii="Courier New" w:cs="Courier New" w:eastAsia="Courier New" w:hAnsi="Courier New"/>
                <w:color w:val="98D8A8"/>
                <w:sz w:val="19"/>
                <w:szCs w:val="19"/>
              </w:rPr>
              <w:t xml:space="preserve">    &lt;set-header name='X-Powered-By' exists-action='delete'/&gt;</w:t>
            </w:r>
          </w:p>
          <w:p>
            <w:pPr>
              <w:spacing w:before="0" w:after="40"/>
            </w:pPr>
            <w:r>
              <w:rPr>
                <w:rFonts w:ascii="Courier New" w:cs="Courier New" w:eastAsia="Courier New" w:hAnsi="Courier New"/>
                <w:color w:val="98D8A8"/>
                <w:sz w:val="19"/>
                <w:szCs w:val="19"/>
              </w:rPr>
              <w:t xml:space="preserve">  &lt;/outbound&gt;</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&lt;on-error&gt;</w:t>
            </w:r>
          </w:p>
          <w:p>
            <w:pPr>
              <w:spacing w:before="0" w:after="40"/>
            </w:pPr>
            <w:r>
              <w:rPr>
                <w:rFonts w:ascii="Courier New" w:cs="Courier New" w:eastAsia="Courier New" w:hAnsi="Courier New"/>
                <w:color w:val="98D8A8"/>
                <w:sz w:val="19"/>
                <w:szCs w:val="19"/>
              </w:rPr>
              <w:t xml:space="preserve">    &lt;!-- Consistent error format across all APIs --&gt;</w:t>
            </w:r>
          </w:p>
          <w:p>
            <w:pPr>
              <w:spacing w:before="0" w:after="40"/>
            </w:pPr>
            <w:r>
              <w:rPr>
                <w:rFonts w:ascii="Courier New" w:cs="Courier New" w:eastAsia="Courier New" w:hAnsi="Courier New"/>
                <w:color w:val="98D8A8"/>
                <w:sz w:val="19"/>
                <w:szCs w:val="19"/>
              </w:rPr>
              <w:t xml:space="preserve">    &lt;set-body&gt;@{</w:t>
            </w:r>
          </w:p>
          <w:p>
            <w:pPr>
              <w:spacing w:before="0" w:after="40"/>
            </w:pPr>
            <w:r>
              <w:rPr>
                <w:rFonts w:ascii="Courier New" w:cs="Courier New" w:eastAsia="Courier New" w:hAnsi="Courier New"/>
                <w:color w:val="98D8A8"/>
                <w:sz w:val="19"/>
                <w:szCs w:val="19"/>
              </w:rPr>
              <w:t xml:space="preserve">      return new JObject(</w:t>
            </w:r>
          </w:p>
          <w:p>
            <w:pPr>
              <w:spacing w:before="0" w:after="40"/>
            </w:pPr>
            <w:r>
              <w:rPr>
                <w:rFonts w:ascii="Courier New" w:cs="Courier New" w:eastAsia="Courier New" w:hAnsi="Courier New"/>
                <w:color w:val="98D8A8"/>
                <w:sz w:val="19"/>
                <w:szCs w:val="19"/>
              </w:rPr>
              <w:t xml:space="preserve">        new JProperty('error', context.LastError.Message),</w:t>
            </w:r>
          </w:p>
          <w:p>
            <w:pPr>
              <w:spacing w:before="0" w:after="40"/>
            </w:pPr>
            <w:r>
              <w:rPr>
                <w:rFonts w:ascii="Courier New" w:cs="Courier New" w:eastAsia="Courier New" w:hAnsi="Courier New"/>
                <w:color w:val="98D8A8"/>
                <w:sz w:val="19"/>
                <w:szCs w:val="19"/>
              </w:rPr>
              <w:t xml:space="preserve">        new JProperty('correlationId', context.Variables['correlationId'])</w:t>
            </w:r>
          </w:p>
          <w:p>
            <w:pPr>
              <w:spacing w:before="0" w:after="40"/>
            </w:pPr>
            <w:r>
              <w:rPr>
                <w:rFonts w:ascii="Courier New" w:cs="Courier New" w:eastAsia="Courier New" w:hAnsi="Courier New"/>
                <w:color w:val="98D8A8"/>
                <w:sz w:val="19"/>
                <w:szCs w:val="19"/>
              </w:rPr>
              <w:t xml:space="preserve">      ).ToString();</w:t>
            </w:r>
          </w:p>
          <w:p>
            <w:pPr>
              <w:spacing w:before="0" w:after="40"/>
            </w:pPr>
            <w:r>
              <w:rPr>
                <w:rFonts w:ascii="Courier New" w:cs="Courier New" w:eastAsia="Courier New" w:hAnsi="Courier New"/>
                <w:color w:val="98D8A8"/>
                <w:sz w:val="19"/>
                <w:szCs w:val="19"/>
              </w:rPr>
              <w:t xml:space="preserve">    }&lt;/set-body&gt;</w:t>
            </w:r>
          </w:p>
          <w:p>
            <w:pPr>
              <w:spacing w:before="0" w:after="40"/>
            </w:pPr>
            <w:r>
              <w:rPr>
                <w:rFonts w:ascii="Courier New" w:cs="Courier New" w:eastAsia="Courier New" w:hAnsi="Courier New"/>
                <w:color w:val="98D8A8"/>
                <w:sz w:val="19"/>
                <w:szCs w:val="19"/>
              </w:rPr>
              <w:t xml:space="preserve">  &lt;/on-error&gt;</w:t>
            </w:r>
          </w:p>
          <w:p>
            <w:pPr>
              <w:spacing w:before="0" w:after="40"/>
            </w:pPr>
            <w:r>
              <w:rPr>
                <w:rFonts w:ascii="Courier New" w:cs="Courier New" w:eastAsia="Courier New" w:hAnsi="Courier New"/>
                <w:color w:val="98D8A8"/>
                <w:sz w:val="19"/>
                <w:szCs w:val="19"/>
              </w:rPr>
              <w:t xml:space="preserve">&lt;/policies&gt;</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Result: JWT validation, rate limiting, tracing, security hardening</w:t>
            </w:r>
          </w:p>
          <w:p>
            <w:pPr>
              <w:spacing w:before="0" w:after="40"/>
            </w:pPr>
            <w:r>
              <w:rPr>
                <w:rFonts w:ascii="Courier New" w:cs="Courier New" w:eastAsia="Courier New" w:hAnsi="Courier New"/>
                <w:color w:val="98D8A8"/>
                <w:sz w:val="19"/>
                <w:szCs w:val="19"/>
              </w:rPr>
              <w:t xml:space="preserve"># applied to ALL APIs — with ZERO changes to backend Spring Boot code</w:t>
            </w:r>
          </w:p>
        </w:tc>
      </w:tr>
    </w:tbl>
    <w:p>
      <w:pPr>
        <w:spacing w:before="0" w:after="160"/>
      </w:pPr>
      <w:r>
        <w:t xml:space="preserve"/>
      </w:r>
    </w:p>
    <w:p>
      <w:pPr>
        <w:pStyle w:val="Heading1"/>
        <w:spacing w:before="320" w:after="160"/>
      </w:pPr>
      <w:r>
        <w:rPr>
          <w:rFonts w:ascii="Arial" w:cs="Arial" w:eastAsia="Arial" w:hAnsi="Arial"/>
          <w:b/>
          <w:bCs/>
          <w:color w:val="1A237E"/>
          <w:sz w:val="40"/>
          <w:szCs w:val="40"/>
        </w:rPr>
        <w:t xml:space="preserve">24.  Terraform on Azure — Multi-Cloud Infrastructure as Code</w:t>
      </w:r>
    </w:p>
    <w:p>
      <w:pPr>
        <w:pStyle w:val="Heading2"/>
        <w:spacing w:before="280" w:after="120"/>
      </w:pPr>
      <w:r>
        <w:rPr>
          <w:rFonts w:ascii="Arial" w:cs="Arial" w:eastAsia="Arial" w:hAnsi="Arial"/>
          <w:b/>
          <w:bCs/>
          <w:color w:val="1565C0"/>
          <w:sz w:val="32"/>
          <w:szCs w:val="32"/>
        </w:rPr>
        <w:t xml:space="preserve">24.1  Why Terraform Beyond Bicep</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860"/>
      </w:tblGrid>
      <w:tr>
        <w:tc>
          <w:tcPr>
            <w:tcW w:type="dxa" w:w="25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Criteria</w:t>
            </w:r>
          </w:p>
        </w:tc>
        <w:tc>
          <w:tcPr>
            <w:tcW w:type="dxa" w:w="37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Bicep</w:t>
            </w:r>
          </w:p>
        </w:tc>
        <w:tc>
          <w:tcPr>
            <w:tcW w:type="dxa" w:w="386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Terraform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Cloud Support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only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 AWS + GCP + 100+ providers</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State Management</w:t>
            </w:r>
          </w:p>
        </w:tc>
        <w:tc>
          <w:tcPr>
            <w:tcW w:type="dxa" w:w="3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ARM handles state internally</w:t>
            </w:r>
          </w:p>
        </w:tc>
        <w:tc>
          <w:tcPr>
            <w:tcW w:type="dxa" w:w="3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Explicit state file — tracks everything deployed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Drift Detection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Limited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Detects when real infrastructure diverges from code</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Ecosystem</w:t>
            </w:r>
          </w:p>
        </w:tc>
        <w:tc>
          <w:tcPr>
            <w:tcW w:type="dxa" w:w="3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Microsoft-only modules</w:t>
            </w:r>
          </w:p>
        </w:tc>
        <w:tc>
          <w:tcPr>
            <w:tcW w:type="dxa" w:w="3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Terraform Registry: 10,000+ community modules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Job Market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Azure-specific roles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Highly demanded across all enterprise roles</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Choose When</w:t>
            </w:r>
          </w:p>
        </w:tc>
        <w:tc>
          <w:tcPr>
            <w:tcW w:type="dxa" w:w="3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Azure-only project, simplest setup</w:t>
            </w:r>
          </w:p>
        </w:tc>
        <w:tc>
          <w:tcPr>
            <w:tcW w:type="dxa" w:w="3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Multi-cloud, large enterprise, maximum team flexibility</w:t>
            </w:r>
          </w:p>
        </w:tc>
      </w:tr>
    </w:tbl>
    <w:p>
      <w:pPr>
        <w:spacing w:before="0" w:after="80"/>
      </w:pPr>
      <w:r>
        <w:t xml:space="preserve"/>
      </w:r>
    </w:p>
    <w:p>
      <w:pPr>
        <w:pStyle w:val="Heading2"/>
        <w:spacing w:before="280" w:after="120"/>
      </w:pPr>
      <w:r>
        <w:rPr>
          <w:rFonts w:ascii="Arial" w:cs="Arial" w:eastAsia="Arial" w:hAnsi="Arial"/>
          <w:b/>
          <w:bCs/>
          <w:color w:val="1565C0"/>
          <w:sz w:val="32"/>
          <w:szCs w:val="32"/>
        </w:rPr>
        <w:t xml:space="preserve">24.2  Remote State — Team-Safe State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 CRITICAL: Never store Terraform state on your local machine for team projects</w:t>
            </w:r>
          </w:p>
          <w:p>
            <w:pPr>
              <w:spacing w:before="0" w:after="40"/>
            </w:pPr>
            <w:r>
              <w:rPr>
                <w:rFonts w:ascii="Courier New" w:cs="Courier New" w:eastAsia="Courier New" w:hAnsi="Courier New"/>
                <w:color w:val="98D8A8"/>
                <w:sz w:val="19"/>
                <w:szCs w:val="19"/>
              </w:rPr>
              <w:t xml:space="preserve"># Create Azure Blob Storage for shared remote state (do this once, manually)</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az storage account create \</w:t>
            </w:r>
          </w:p>
          <w:p>
            <w:pPr>
              <w:spacing w:before="0" w:after="40"/>
            </w:pPr>
            <w:r>
              <w:rPr>
                <w:rFonts w:ascii="Courier New" w:cs="Courier New" w:eastAsia="Courier New" w:hAnsi="Courier New"/>
                <w:color w:val="98D8A8"/>
                <w:sz w:val="19"/>
                <w:szCs w:val="19"/>
              </w:rPr>
              <w:t xml:space="preserve">  --name medicaretfstate \</w:t>
            </w:r>
          </w:p>
          <w:p>
            <w:pPr>
              <w:spacing w:before="0" w:after="40"/>
            </w:pPr>
            <w:r>
              <w:rPr>
                <w:rFonts w:ascii="Courier New" w:cs="Courier New" w:eastAsia="Courier New" w:hAnsi="Courier New"/>
                <w:color w:val="98D8A8"/>
                <w:sz w:val="19"/>
                <w:szCs w:val="19"/>
              </w:rPr>
              <w:t xml:space="preserve">  --resource-group terraform-state-rg \</w:t>
            </w:r>
          </w:p>
          <w:p>
            <w:pPr>
              <w:spacing w:before="0" w:after="40"/>
            </w:pPr>
            <w:r>
              <w:rPr>
                <w:rFonts w:ascii="Courier New" w:cs="Courier New" w:eastAsia="Courier New" w:hAnsi="Courier New"/>
                <w:color w:val="98D8A8"/>
                <w:sz w:val="19"/>
                <w:szCs w:val="19"/>
              </w:rPr>
              <w:t xml:space="preserve">  --sku Standard_LRS \</w:t>
            </w:r>
          </w:p>
          <w:p>
            <w:pPr>
              <w:spacing w:before="0" w:after="40"/>
            </w:pPr>
            <w:r>
              <w:rPr>
                <w:rFonts w:ascii="Courier New" w:cs="Courier New" w:eastAsia="Courier New" w:hAnsi="Courier New"/>
                <w:color w:val="98D8A8"/>
                <w:sz w:val="19"/>
                <w:szCs w:val="19"/>
              </w:rPr>
              <w:t xml:space="preserve">  --min-tls-version TLS1_2 \</w:t>
            </w:r>
          </w:p>
          <w:p>
            <w:pPr>
              <w:spacing w:before="0" w:after="40"/>
            </w:pPr>
            <w:r>
              <w:rPr>
                <w:rFonts w:ascii="Courier New" w:cs="Courier New" w:eastAsia="Courier New" w:hAnsi="Courier New"/>
                <w:color w:val="98D8A8"/>
                <w:sz w:val="19"/>
                <w:szCs w:val="19"/>
              </w:rPr>
              <w:t xml:space="preserve">  --allow-blob-public-access false</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az storage container create \</w:t>
            </w:r>
          </w:p>
          <w:p>
            <w:pPr>
              <w:spacing w:before="0" w:after="40"/>
            </w:pPr>
            <w:r>
              <w:rPr>
                <w:rFonts w:ascii="Courier New" w:cs="Courier New" w:eastAsia="Courier New" w:hAnsi="Courier New"/>
                <w:color w:val="98D8A8"/>
                <w:sz w:val="19"/>
                <w:szCs w:val="19"/>
              </w:rPr>
              <w:t xml:space="preserve">  --name tfstate \</w:t>
            </w:r>
          </w:p>
          <w:p>
            <w:pPr>
              <w:spacing w:before="0" w:after="40"/>
            </w:pPr>
            <w:r>
              <w:rPr>
                <w:rFonts w:ascii="Courier New" w:cs="Courier New" w:eastAsia="Courier New" w:hAnsi="Courier New"/>
                <w:color w:val="98D8A8"/>
                <w:sz w:val="19"/>
                <w:szCs w:val="19"/>
              </w:rPr>
              <w:t xml:space="preserve">  --account-name medicaretfstate</w:t>
            </w:r>
          </w:p>
        </w:tc>
      </w:tr>
    </w:tbl>
    <w:p>
      <w:pPr>
        <w:spacing w:before="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 providers.tf</w:t>
            </w:r>
          </w:p>
          <w:p>
            <w:pPr>
              <w:spacing w:before="0" w:after="40"/>
            </w:pPr>
            <w:r>
              <w:rPr>
                <w:rFonts w:ascii="Courier New" w:cs="Courier New" w:eastAsia="Courier New" w:hAnsi="Courier New"/>
                <w:color w:val="98D8A8"/>
                <w:sz w:val="19"/>
                <w:szCs w:val="19"/>
              </w:rPr>
              <w:t xml:space="preserve">terraform {</w:t>
            </w:r>
          </w:p>
          <w:p>
            <w:pPr>
              <w:spacing w:before="0" w:after="40"/>
            </w:pPr>
            <w:r>
              <w:rPr>
                <w:rFonts w:ascii="Courier New" w:cs="Courier New" w:eastAsia="Courier New" w:hAnsi="Courier New"/>
                <w:color w:val="98D8A8"/>
                <w:sz w:val="19"/>
                <w:szCs w:val="19"/>
              </w:rPr>
              <w:t xml:space="preserve">  required_version = '&gt;= 1.5.0'</w:t>
            </w:r>
          </w:p>
          <w:p>
            <w:pPr>
              <w:spacing w:before="0" w:after="40"/>
            </w:pPr>
            <w:r>
              <w:rPr>
                <w:rFonts w:ascii="Courier New" w:cs="Courier New" w:eastAsia="Courier New" w:hAnsi="Courier New"/>
                <w:color w:val="98D8A8"/>
                <w:sz w:val="19"/>
                <w:szCs w:val="19"/>
              </w:rPr>
              <w:t xml:space="preserve">  required_providers {</w:t>
            </w:r>
          </w:p>
          <w:p>
            <w:pPr>
              <w:spacing w:before="0" w:after="40"/>
            </w:pPr>
            <w:r>
              <w:rPr>
                <w:rFonts w:ascii="Courier New" w:cs="Courier New" w:eastAsia="Courier New" w:hAnsi="Courier New"/>
                <w:color w:val="98D8A8"/>
                <w:sz w:val="19"/>
                <w:szCs w:val="19"/>
              </w:rPr>
              <w:t xml:space="preserve">    azurerm = { source = 'hashicorp/azurerm', version = '~&gt; 3.80.0' }</w:t>
            </w:r>
          </w:p>
          <w:p>
            <w:pPr>
              <w:spacing w:before="0" w:after="40"/>
            </w:pPr>
            <w:r>
              <w:rPr>
                <w:rFonts w:ascii="Courier New" w:cs="Courier New" w:eastAsia="Courier New" w:hAnsi="Courier New"/>
                <w:color w:val="98D8A8"/>
                <w:sz w:val="19"/>
                <w:szCs w:val="19"/>
              </w:rPr>
              <w:t xml:space="preserve">  }</w:t>
            </w:r>
          </w:p>
          <w:p>
            <w:pPr>
              <w:spacing w:before="0" w:after="40"/>
            </w:pPr>
            <w:r>
              <w:rPr>
                <w:rFonts w:ascii="Courier New" w:cs="Courier New" w:eastAsia="Courier New" w:hAnsi="Courier New"/>
                <w:color w:val="98D8A8"/>
                <w:sz w:val="19"/>
                <w:szCs w:val="19"/>
              </w:rPr>
              <w:t xml:space="preserve">  backend 'azurerm' {</w:t>
            </w:r>
          </w:p>
          <w:p>
            <w:pPr>
              <w:spacing w:before="0" w:after="40"/>
            </w:pPr>
            <w:r>
              <w:rPr>
                <w:rFonts w:ascii="Courier New" w:cs="Courier New" w:eastAsia="Courier New" w:hAnsi="Courier New"/>
                <w:color w:val="98D8A8"/>
                <w:sz w:val="19"/>
                <w:szCs w:val="19"/>
              </w:rPr>
              <w:t xml:space="preserve">    resource_group_name  = 'terraform-state-rg'</w:t>
            </w:r>
          </w:p>
          <w:p>
            <w:pPr>
              <w:spacing w:before="0" w:after="40"/>
            </w:pPr>
            <w:r>
              <w:rPr>
                <w:rFonts w:ascii="Courier New" w:cs="Courier New" w:eastAsia="Courier New" w:hAnsi="Courier New"/>
                <w:color w:val="98D8A8"/>
                <w:sz w:val="19"/>
                <w:szCs w:val="19"/>
              </w:rPr>
              <w:t xml:space="preserve">    storage_account_name = 'medicaretfstate'</w:t>
            </w:r>
          </w:p>
          <w:p>
            <w:pPr>
              <w:spacing w:before="0" w:after="40"/>
            </w:pPr>
            <w:r>
              <w:rPr>
                <w:rFonts w:ascii="Courier New" w:cs="Courier New" w:eastAsia="Courier New" w:hAnsi="Courier New"/>
                <w:color w:val="98D8A8"/>
                <w:sz w:val="19"/>
                <w:szCs w:val="19"/>
              </w:rPr>
              <w:t xml:space="preserve">    container_name       = 'tfstate'</w:t>
            </w:r>
          </w:p>
          <w:p>
            <w:pPr>
              <w:spacing w:before="0" w:after="40"/>
            </w:pPr>
            <w:r>
              <w:rPr>
                <w:rFonts w:ascii="Courier New" w:cs="Courier New" w:eastAsia="Courier New" w:hAnsi="Courier New"/>
                <w:color w:val="98D8A8"/>
                <w:sz w:val="19"/>
                <w:szCs w:val="19"/>
              </w:rPr>
              <w:t xml:space="preserve">    key                  = 'medicare.prod.tfstate'</w:t>
            </w:r>
          </w:p>
          <w:p>
            <w:pPr>
              <w:spacing w:before="0" w:after="40"/>
            </w:pPr>
            <w:r>
              <w:rPr>
                <w:rFonts w:ascii="Courier New" w:cs="Courier New" w:eastAsia="Courier New" w:hAnsi="Courier New"/>
                <w:color w:val="98D8A8"/>
                <w:sz w:val="19"/>
                <w:szCs w:val="19"/>
              </w:rPr>
              <w:t xml:space="preserve">  }</w:t>
            </w:r>
          </w:p>
          <w:p>
            <w:pPr>
              <w:spacing w:before="0" w:after="40"/>
            </w:pPr>
            <w:r>
              <w:rPr>
                <w:rFonts w:ascii="Courier New" w:cs="Courier New" w:eastAsia="Courier New" w:hAnsi="Courier New"/>
                <w:color w:val="98D8A8"/>
                <w:sz w:val="19"/>
                <w:szCs w:val="19"/>
              </w:rPr>
              <w:t xml:space="preserve">}</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main.tf</w:t>
            </w:r>
          </w:p>
          <w:p>
            <w:pPr>
              <w:spacing w:before="0" w:after="40"/>
            </w:pPr>
            <w:r>
              <w:rPr>
                <w:rFonts w:ascii="Courier New" w:cs="Courier New" w:eastAsia="Courier New" w:hAnsi="Courier New"/>
                <w:color w:val="98D8A8"/>
                <w:sz w:val="19"/>
                <w:szCs w:val="19"/>
              </w:rPr>
              <w:t xml:space="preserve">locals {</w:t>
            </w:r>
          </w:p>
          <w:p>
            <w:pPr>
              <w:spacing w:before="0" w:after="40"/>
            </w:pPr>
            <w:r>
              <w:rPr>
                <w:rFonts w:ascii="Courier New" w:cs="Courier New" w:eastAsia="Courier New" w:hAnsi="Courier New"/>
                <w:color w:val="98D8A8"/>
                <w:sz w:val="19"/>
                <w:szCs w:val="19"/>
              </w:rPr>
              <w:t xml:space="preserve">  name_prefix = 'medicare-${var.environment}'</w:t>
            </w:r>
          </w:p>
          <w:p>
            <w:pPr>
              <w:spacing w:before="0" w:after="40"/>
            </w:pPr>
            <w:r>
              <w:rPr>
                <w:rFonts w:ascii="Courier New" w:cs="Courier New" w:eastAsia="Courier New" w:hAnsi="Courier New"/>
                <w:color w:val="98D8A8"/>
                <w:sz w:val="19"/>
                <w:szCs w:val="19"/>
              </w:rPr>
              <w:t xml:space="preserve">  common_tags = { Environment = var.environment, Project = 'MediCare', ManagedBy = 'Terraform' }</w:t>
            </w:r>
          </w:p>
          <w:p>
            <w:pPr>
              <w:spacing w:before="0" w:after="40"/>
            </w:pPr>
            <w:r>
              <w:rPr>
                <w:rFonts w:ascii="Courier New" w:cs="Courier New" w:eastAsia="Courier New" w:hAnsi="Courier New"/>
                <w:color w:val="98D8A8"/>
                <w:sz w:val="19"/>
                <w:szCs w:val="19"/>
              </w:rPr>
              <w:t xml:space="preserve">}</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resource 'azurerm_linux_web_app' 'api' {</w:t>
            </w:r>
          </w:p>
          <w:p>
            <w:pPr>
              <w:spacing w:before="0" w:after="40"/>
            </w:pPr>
            <w:r>
              <w:rPr>
                <w:rFonts w:ascii="Courier New" w:cs="Courier New" w:eastAsia="Courier New" w:hAnsi="Courier New"/>
                <w:color w:val="98D8A8"/>
                <w:sz w:val="19"/>
                <w:szCs w:val="19"/>
              </w:rPr>
              <w:t xml:space="preserve">  name                = '${local.name_prefix}-api'</w:t>
            </w:r>
          </w:p>
          <w:p>
            <w:pPr>
              <w:spacing w:before="0" w:after="40"/>
            </w:pPr>
            <w:r>
              <w:rPr>
                <w:rFonts w:ascii="Courier New" w:cs="Courier New" w:eastAsia="Courier New" w:hAnsi="Courier New"/>
                <w:color w:val="98D8A8"/>
                <w:sz w:val="19"/>
                <w:szCs w:val="19"/>
              </w:rPr>
              <w:t xml:space="preserve">  resource_group_name = azurerm_resource_group.main.name</w:t>
            </w:r>
          </w:p>
          <w:p>
            <w:pPr>
              <w:spacing w:before="0" w:after="40"/>
            </w:pPr>
            <w:r>
              <w:rPr>
                <w:rFonts w:ascii="Courier New" w:cs="Courier New" w:eastAsia="Courier New" w:hAnsi="Courier New"/>
                <w:color w:val="98D8A8"/>
                <w:sz w:val="19"/>
                <w:szCs w:val="19"/>
              </w:rPr>
              <w:t xml:space="preserve">  location            = azurerm_resource_group.main.location</w:t>
            </w:r>
          </w:p>
          <w:p>
            <w:pPr>
              <w:spacing w:before="0" w:after="40"/>
            </w:pPr>
            <w:r>
              <w:rPr>
                <w:rFonts w:ascii="Courier New" w:cs="Courier New" w:eastAsia="Courier New" w:hAnsi="Courier New"/>
                <w:color w:val="98D8A8"/>
                <w:sz w:val="19"/>
                <w:szCs w:val="19"/>
              </w:rPr>
              <w:t xml:space="preserve">  service_plan_id     = azurerm_service_plan.main.id</w:t>
            </w:r>
          </w:p>
          <w:p>
            <w:pPr>
              <w:spacing w:before="0" w:after="40"/>
            </w:pPr>
            <w:r>
              <w:rPr>
                <w:rFonts w:ascii="Courier New" w:cs="Courier New" w:eastAsia="Courier New" w:hAnsi="Courier New"/>
                <w:color w:val="98D8A8"/>
                <w:sz w:val="19"/>
                <w:szCs w:val="19"/>
              </w:rPr>
              <w:t xml:space="preserve">  https_only          = true</w:t>
            </w:r>
          </w:p>
          <w:p>
            <w:pPr>
              <w:spacing w:before="0" w:after="40"/>
            </w:pPr>
            <w:r>
              <w:rPr>
                <w:rFonts w:ascii="Courier New" w:cs="Courier New" w:eastAsia="Courier New" w:hAnsi="Courier New"/>
                <w:color w:val="98D8A8"/>
                <w:sz w:val="19"/>
                <w:szCs w:val="19"/>
              </w:rPr>
              <w:t xml:space="preserve">  tags                = local.common_tags</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site_config {</w:t>
            </w:r>
          </w:p>
          <w:p>
            <w:pPr>
              <w:spacing w:before="0" w:after="40"/>
            </w:pPr>
            <w:r>
              <w:rPr>
                <w:rFonts w:ascii="Courier New" w:cs="Courier New" w:eastAsia="Courier New" w:hAnsi="Courier New"/>
                <w:color w:val="98D8A8"/>
                <w:sz w:val="19"/>
                <w:szCs w:val="19"/>
              </w:rPr>
              <w:t xml:space="preserve">    always_on = var.environment == 'prod'</w:t>
            </w:r>
          </w:p>
          <w:p>
            <w:pPr>
              <w:spacing w:before="0" w:after="40"/>
            </w:pPr>
            <w:r>
              <w:rPr>
                <w:rFonts w:ascii="Courier New" w:cs="Courier New" w:eastAsia="Courier New" w:hAnsi="Courier New"/>
                <w:color w:val="98D8A8"/>
                <w:sz w:val="19"/>
                <w:szCs w:val="19"/>
              </w:rPr>
              <w:t xml:space="preserve">    application_stack {</w:t>
            </w:r>
          </w:p>
          <w:p>
            <w:pPr>
              <w:spacing w:before="0" w:after="40"/>
            </w:pPr>
            <w:r>
              <w:rPr>
                <w:rFonts w:ascii="Courier New" w:cs="Courier New" w:eastAsia="Courier New" w:hAnsi="Courier New"/>
                <w:color w:val="98D8A8"/>
                <w:sz w:val="19"/>
                <w:szCs w:val="19"/>
              </w:rPr>
              <w:t xml:space="preserve">      java_server         = 'JAVA'</w:t>
            </w:r>
          </w:p>
          <w:p>
            <w:pPr>
              <w:spacing w:before="0" w:after="40"/>
            </w:pPr>
            <w:r>
              <w:rPr>
                <w:rFonts w:ascii="Courier New" w:cs="Courier New" w:eastAsia="Courier New" w:hAnsi="Courier New"/>
                <w:color w:val="98D8A8"/>
                <w:sz w:val="19"/>
                <w:szCs w:val="19"/>
              </w:rPr>
              <w:t xml:space="preserve">      java_version        = '17'</w:t>
            </w:r>
          </w:p>
          <w:p>
            <w:pPr>
              <w:spacing w:before="0" w:after="40"/>
            </w:pPr>
            <w:r>
              <w:rPr>
                <w:rFonts w:ascii="Courier New" w:cs="Courier New" w:eastAsia="Courier New" w:hAnsi="Courier New"/>
                <w:color w:val="98D8A8"/>
                <w:sz w:val="19"/>
                <w:szCs w:val="19"/>
              </w:rPr>
              <w:t xml:space="preserve">      java_server_version = '17'</w:t>
            </w:r>
          </w:p>
          <w:p>
            <w:pPr>
              <w:spacing w:before="0" w:after="40"/>
            </w:pPr>
            <w:r>
              <w:rPr>
                <w:rFonts w:ascii="Courier New" w:cs="Courier New" w:eastAsia="Courier New" w:hAnsi="Courier New"/>
                <w:color w:val="98D8A8"/>
                <w:sz w:val="19"/>
                <w:szCs w:val="19"/>
              </w:rPr>
              <w:t xml:space="preserve">    }</w:t>
            </w:r>
          </w:p>
          <w:p>
            <w:pPr>
              <w:spacing w:before="0" w:after="40"/>
            </w:pPr>
            <w:r>
              <w:rPr>
                <w:rFonts w:ascii="Courier New" w:cs="Courier New" w:eastAsia="Courier New" w:hAnsi="Courier New"/>
                <w:color w:val="98D8A8"/>
                <w:sz w:val="19"/>
                <w:szCs w:val="19"/>
              </w:rPr>
              <w:t xml:space="preserve">  }</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identity { type = 'SystemAssigned' }</w:t>
            </w:r>
          </w:p>
          <w:p>
            <w:pPr>
              <w:spacing w:before="0" w:after="40"/>
            </w:pPr>
            <w:r>
              <w:rPr>
                <w:rFonts w:ascii="Courier New" w:cs="Courier New" w:eastAsia="Courier New" w:hAnsi="Courier New"/>
                <w:color w:val="98D8A8"/>
                <w:sz w:val="19"/>
                <w:szCs w:val="19"/>
              </w:rPr>
              <w:t xml:space="preserve">}</w:t>
            </w:r>
          </w:p>
          <w:p>
            <w:pPr>
              <w:spacing w:before="0" w:after="40"/>
            </w:pPr>
            <w:r>
              <w:rPr>
                <w:rFonts w:ascii="Courier New" w:cs="Courier New" w:eastAsia="Courier New" w:hAnsi="Courier New"/>
                <w:color w:val="98D8A8"/>
                <w:sz w:val="19"/>
                <w:szCs w:val="19"/>
              </w:rPr>
              <w:t xml:space="preserve"/>
            </w:r>
          </w:p>
          <w:p>
            <w:pPr>
              <w:spacing w:before="0" w:after="40"/>
            </w:pPr>
            <w:r>
              <w:rPr>
                <w:rFonts w:ascii="Courier New" w:cs="Courier New" w:eastAsia="Courier New" w:hAnsi="Courier New"/>
                <w:color w:val="98D8A8"/>
                <w:sz w:val="19"/>
                <w:szCs w:val="19"/>
              </w:rPr>
              <w:t xml:space="preserve"># The Terraform Workflow:</w:t>
            </w:r>
          </w:p>
          <w:p>
            <w:pPr>
              <w:spacing w:before="0" w:after="40"/>
            </w:pPr>
            <w:r>
              <w:rPr>
                <w:rFonts w:ascii="Courier New" w:cs="Courier New" w:eastAsia="Courier New" w:hAnsi="Courier New"/>
                <w:color w:val="98D8A8"/>
                <w:sz w:val="19"/>
                <w:szCs w:val="19"/>
              </w:rPr>
              <w:t xml:space="preserve">terraform init    # Download providers, configure remote state</w:t>
            </w:r>
          </w:p>
          <w:p>
            <w:pPr>
              <w:spacing w:before="0" w:after="40"/>
            </w:pPr>
            <w:r>
              <w:rPr>
                <w:rFonts w:ascii="Courier New" w:cs="Courier New" w:eastAsia="Courier New" w:hAnsi="Courier New"/>
                <w:color w:val="98D8A8"/>
                <w:sz w:val="19"/>
                <w:szCs w:val="19"/>
              </w:rPr>
              <w:t xml:space="preserve">terraform validate  # Check syntax</w:t>
            </w:r>
          </w:p>
          <w:p>
            <w:pPr>
              <w:spacing w:before="0" w:after="40"/>
            </w:pPr>
            <w:r>
              <w:rPr>
                <w:rFonts w:ascii="Courier New" w:cs="Courier New" w:eastAsia="Courier New" w:hAnsi="Courier New"/>
                <w:color w:val="98D8A8"/>
                <w:sz w:val="19"/>
                <w:szCs w:val="19"/>
              </w:rPr>
              <w:t xml:space="preserve">terraform plan    # Preview what will change — ALWAYS review</w:t>
            </w:r>
          </w:p>
          <w:p>
            <w:pPr>
              <w:spacing w:before="0" w:after="40"/>
            </w:pPr>
            <w:r>
              <w:rPr>
                <w:rFonts w:ascii="Courier New" w:cs="Courier New" w:eastAsia="Courier New" w:hAnsi="Courier New"/>
                <w:color w:val="98D8A8"/>
                <w:sz w:val="19"/>
                <w:szCs w:val="19"/>
              </w:rPr>
              <w:t xml:space="preserve">terraform apply   # Execute (requires confirmation)</w:t>
            </w:r>
          </w:p>
        </w:tc>
      </w:tr>
    </w:tbl>
    <w:p>
      <w:pPr>
        <w:spacing w:before="0" w:after="160"/>
      </w:pPr>
      <w:r>
        <w:t xml:space="preserve"/>
      </w:r>
    </w:p>
    <w:p>
      <w:pPr>
        <w:pStyle w:val="Heading1"/>
        <w:spacing w:before="320" w:after="160"/>
      </w:pPr>
      <w:r>
        <w:rPr>
          <w:rFonts w:ascii="Arial" w:cs="Arial" w:eastAsia="Arial" w:hAnsi="Arial"/>
          <w:b/>
          <w:bCs/>
          <w:color w:val="1A237E"/>
          <w:sz w:val="40"/>
          <w:szCs w:val="40"/>
        </w:rPr>
        <w:t xml:space="preserve">25.  Azure Cost Management — FinOps Fundamentals</w:t>
      </w:r>
    </w:p>
    <w:p>
      <w:pPr>
        <w:pStyle w:val="Heading2"/>
        <w:spacing w:before="280" w:after="120"/>
      </w:pPr>
      <w:r>
        <w:rPr>
          <w:rFonts w:ascii="Arial" w:cs="Arial" w:eastAsia="Arial" w:hAnsi="Arial"/>
          <w:b/>
          <w:bCs/>
          <w:color w:val="1565C0"/>
          <w:sz w:val="32"/>
          <w:szCs w:val="32"/>
        </w:rPr>
        <w:t xml:space="preserve">25.1  The Hidden Cost of Cloud Convenience</w:t>
      </w:r>
    </w:p>
    <w:p>
      <w:pPr>
        <w:spacing w:before="0" w:after="140"/>
        <w:jc w:val="left"/>
      </w:pPr>
      <w:r>
        <w:rPr>
          <w:rFonts w:ascii="Arial" w:cs="Arial" w:eastAsia="Arial" w:hAnsi="Arial"/>
          <w:color w:val="1E293B"/>
          <w:sz w:val="22"/>
          <w:szCs w:val="22"/>
        </w:rPr>
        <w:t xml:space="preserve">Cloud's biggest advantage — pay only for what you use — is also its biggest risk. Resources left running when not needed accumulate costs silently. A development AKS cluster with 5 nodes running 24/7 at Standard_D4s_v3 costs approximately 75,000 INR/month, but developers only need it 8 hours per day on weekdays — actual needed cost: 17,857 INR/month. Wasted: 57,000 INR/month simply because nobody configured an auto-shutdown schedule.</w:t>
      </w:r>
    </w:p>
    <w:p>
      <w:pPr>
        <w:pStyle w:val="Heading2"/>
        <w:spacing w:before="280" w:after="120"/>
      </w:pPr>
      <w:r>
        <w:rPr>
          <w:rFonts w:ascii="Arial" w:cs="Arial" w:eastAsia="Arial" w:hAnsi="Arial"/>
          <w:b/>
          <w:bCs/>
          <w:color w:val="1565C0"/>
          <w:sz w:val="32"/>
          <w:szCs w:val="32"/>
        </w:rPr>
        <w:t xml:space="preserve">25.2  Top Cost Optimisation Strategies</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4060"/>
      </w:tblGrid>
      <w:tr>
        <w:tc>
          <w:tcPr>
            <w:tcW w:type="dxa" w:w="20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Strategy</w:t>
            </w:r>
          </w:p>
        </w:tc>
        <w:tc>
          <w:tcPr>
            <w:tcW w:type="dxa" w:w="18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Potential Saving</w:t>
            </w:r>
          </w:p>
        </w:tc>
        <w:tc>
          <w:tcPr>
            <w:tcW w:type="dxa" w:w="22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Best Applied To</w:t>
            </w:r>
          </w:p>
        </w:tc>
        <w:tc>
          <w:tcPr>
            <w:tcW w:type="dxa" w:w="406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Implementation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Reserved Instances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Up to 72% on compute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Production workloads always running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1-year or 3-year commitment in Azure portal</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Dev/Test Subscription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40-60% on dev resources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All non-production environments</w:t>
            </w:r>
          </w:p>
        </w:tc>
        <w:tc>
          <w:tcPr>
            <w:tcW w:type="dxa" w:w="4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Create separate Dev/Test subscription type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Auto-Shutdown Schedules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60% on dev compute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Development VMs and AKS clusters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 vm auto-shutdown command or Azure Automation</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Spot Instances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Up to 90% on compute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Interruptible batch jobs</w:t>
            </w:r>
          </w:p>
        </w:tc>
        <w:tc>
          <w:tcPr>
            <w:tcW w:type="dxa" w:w="4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Use Spot VM configuration in AKS node pools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Storage Lifecycle Tiers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70-90% on old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Medical images older than 90 days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Blob Lifecycle Management policies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Advisor</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Free recommendations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All resources</w:t>
            </w:r>
          </w:p>
        </w:tc>
        <w:tc>
          <w:tcPr>
            <w:tcW w:type="dxa" w:w="4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Check weekly in portal — free money finder</w:t>
            </w:r>
          </w:p>
        </w:tc>
      </w:tr>
    </w:tbl>
    <w:p>
      <w:pPr>
        <w:spacing w:before="0" w:after="80"/>
      </w:pPr>
      <w:r>
        <w:t xml:space="preserve"/>
      </w:r>
    </w:p>
    <w:p>
      <w:pPr>
        <w:pStyle w:val="Heading2"/>
        <w:spacing w:before="280" w:after="120"/>
      </w:pPr>
      <w:r>
        <w:rPr>
          <w:rFonts w:ascii="Arial" w:cs="Arial" w:eastAsia="Arial" w:hAnsi="Arial"/>
          <w:b/>
          <w:bCs/>
          <w:color w:val="1565C0"/>
          <w:sz w:val="32"/>
          <w:szCs w:val="32"/>
        </w:rPr>
        <w:t xml:space="preserve">25.3  Setting Budget Alerts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ACC1" w:sz="2"/>
              <w:left w:val="single" w:color="00ACC1" w:sz="2"/>
              <w:bottom w:val="single" w:color="00ACC1" w:sz="2"/>
              <w:right w:val="single" w:color="00ACC1" w:sz="2"/>
            </w:tcBorders>
            <w:shd w:fill="1E2433" w:val="clear"/>
            <w:tcMar>
              <w:top w:type="dxa" w:w="140"/>
              <w:left w:type="dxa" w:w="180"/>
              <w:bottom w:type="dxa" w:w="140"/>
              <w:right w:type="dxa" w:w="180"/>
            </w:tcMar>
          </w:tcPr>
          <w:p>
            <w:pPr>
              <w:spacing w:before="0" w:after="40"/>
            </w:pPr>
            <w:r>
              <w:rPr>
                <w:rFonts w:ascii="Courier New" w:cs="Courier New" w:eastAsia="Courier New" w:hAnsi="Courier New"/>
                <w:color w:val="98D8A8"/>
                <w:sz w:val="19"/>
                <w:szCs w:val="19"/>
              </w:rPr>
              <w:t xml:space="preserve"># Alert at 80% of monthly budget — gives warning before limit exceeded</w:t>
            </w:r>
          </w:p>
          <w:p>
            <w:pPr>
              <w:spacing w:before="0" w:after="40"/>
            </w:pPr>
            <w:r>
              <w:rPr>
                <w:rFonts w:ascii="Courier New" w:cs="Courier New" w:eastAsia="Courier New" w:hAnsi="Courier New"/>
                <w:color w:val="98D8A8"/>
                <w:sz w:val="19"/>
                <w:szCs w:val="19"/>
              </w:rPr>
              <w:t xml:space="preserve">az consumption budget create \</w:t>
            </w:r>
          </w:p>
          <w:p>
            <w:pPr>
              <w:spacing w:before="0" w:after="40"/>
            </w:pPr>
            <w:r>
              <w:rPr>
                <w:rFonts w:ascii="Courier New" w:cs="Courier New" w:eastAsia="Courier New" w:hAnsi="Courier New"/>
                <w:color w:val="98D8A8"/>
                <w:sz w:val="19"/>
                <w:szCs w:val="19"/>
              </w:rPr>
              <w:t xml:space="preserve">  --budget-name 'MediCare-Monthly-Budget' \</w:t>
            </w:r>
          </w:p>
          <w:p>
            <w:pPr>
              <w:spacing w:before="0" w:after="40"/>
            </w:pPr>
            <w:r>
              <w:rPr>
                <w:rFonts w:ascii="Courier New" w:cs="Courier New" w:eastAsia="Courier New" w:hAnsi="Courier New"/>
                <w:color w:val="98D8A8"/>
                <w:sz w:val="19"/>
                <w:szCs w:val="19"/>
              </w:rPr>
              <w:t xml:space="preserve">  --amount 100000 \</w:t>
            </w:r>
          </w:p>
          <w:p>
            <w:pPr>
              <w:spacing w:before="0" w:after="40"/>
            </w:pPr>
            <w:r>
              <w:rPr>
                <w:rFonts w:ascii="Courier New" w:cs="Courier New" w:eastAsia="Courier New" w:hAnsi="Courier New"/>
                <w:color w:val="98D8A8"/>
                <w:sz w:val="19"/>
                <w:szCs w:val="19"/>
              </w:rPr>
              <w:t xml:space="preserve">  --category Cost \</w:t>
            </w:r>
          </w:p>
          <w:p>
            <w:pPr>
              <w:spacing w:before="0" w:after="40"/>
            </w:pPr>
            <w:r>
              <w:rPr>
                <w:rFonts w:ascii="Courier New" w:cs="Courier New" w:eastAsia="Courier New" w:hAnsi="Courier New"/>
                <w:color w:val="98D8A8"/>
                <w:sz w:val="19"/>
                <w:szCs w:val="19"/>
              </w:rPr>
              <w:t xml:space="preserve">  --time-grain Monthly \</w:t>
            </w:r>
          </w:p>
          <w:p>
            <w:pPr>
              <w:spacing w:before="0" w:after="40"/>
            </w:pPr>
            <w:r>
              <w:rPr>
                <w:rFonts w:ascii="Courier New" w:cs="Courier New" w:eastAsia="Courier New" w:hAnsi="Courier New"/>
                <w:color w:val="98D8A8"/>
                <w:sz w:val="19"/>
                <w:szCs w:val="19"/>
              </w:rPr>
              <w:t xml:space="preserve">  --start-date 2024-01-01 \</w:t>
            </w:r>
          </w:p>
          <w:p>
            <w:pPr>
              <w:spacing w:before="0" w:after="40"/>
            </w:pPr>
            <w:r>
              <w:rPr>
                <w:rFonts w:ascii="Courier New" w:cs="Courier New" w:eastAsia="Courier New" w:hAnsi="Courier New"/>
                <w:color w:val="98D8A8"/>
                <w:sz w:val="19"/>
                <w:szCs w:val="19"/>
              </w:rPr>
              <w:t xml:space="preserve">  --end-date 2025-12-31 \</w:t>
            </w:r>
          </w:p>
          <w:p>
            <w:pPr>
              <w:spacing w:before="0" w:after="40"/>
            </w:pPr>
            <w:r>
              <w:rPr>
                <w:rFonts w:ascii="Courier New" w:cs="Courier New" w:eastAsia="Courier New" w:hAnsi="Courier New"/>
                <w:color w:val="98D8A8"/>
                <w:sz w:val="19"/>
                <w:szCs w:val="19"/>
              </w:rPr>
              <w:t xml:space="preserve">  --resource-group medicare-backend-rg \</w:t>
            </w:r>
          </w:p>
          <w:p>
            <w:pPr>
              <w:spacing w:before="0" w:after="40"/>
            </w:pPr>
            <w:r>
              <w:rPr>
                <w:rFonts w:ascii="Courier New" w:cs="Courier New" w:eastAsia="Courier New" w:hAnsi="Courier New"/>
                <w:color w:val="98D8A8"/>
                <w:sz w:val="19"/>
                <w:szCs w:val="19"/>
              </w:rPr>
              <w:t xml:space="preserve">  --notifications '[</w:t>
            </w:r>
          </w:p>
          <w:p>
            <w:pPr>
              <w:spacing w:before="0" w:after="40"/>
            </w:pPr>
            <w:r>
              <w:rPr>
                <w:rFonts w:ascii="Courier New" w:cs="Courier New" w:eastAsia="Courier New" w:hAnsi="Courier New"/>
                <w:color w:val="98D8A8"/>
                <w:sz w:val="19"/>
                <w:szCs w:val="19"/>
              </w:rPr>
              <w:t xml:space="preserve">    {"enabled":true,"operator":"GreaterThan","threshold":80,</w:t>
            </w:r>
          </w:p>
          <w:p>
            <w:pPr>
              <w:spacing w:before="0" w:after="40"/>
            </w:pPr>
            <w:r>
              <w:rPr>
                <w:rFonts w:ascii="Courier New" w:cs="Courier New" w:eastAsia="Courier New" w:hAnsi="Courier New"/>
                <w:color w:val="98D8A8"/>
                <w:sz w:val="19"/>
                <w:szCs w:val="19"/>
              </w:rPr>
              <w:t xml:space="preserve">     "contactEmails":["finops@medicare.com"],"thresholdType":"Actual"},</w:t>
            </w:r>
          </w:p>
          <w:p>
            <w:pPr>
              <w:spacing w:before="0" w:after="40"/>
            </w:pPr>
            <w:r>
              <w:rPr>
                <w:rFonts w:ascii="Courier New" w:cs="Courier New" w:eastAsia="Courier New" w:hAnsi="Courier New"/>
                <w:color w:val="98D8A8"/>
                <w:sz w:val="19"/>
                <w:szCs w:val="19"/>
              </w:rPr>
              <w:t xml:space="preserve">    {"enabled":true,"operator":"GreaterThan","threshold":100,</w:t>
            </w:r>
          </w:p>
          <w:p>
            <w:pPr>
              <w:spacing w:before="0" w:after="40"/>
            </w:pPr>
            <w:r>
              <w:rPr>
                <w:rFonts w:ascii="Courier New" w:cs="Courier New" w:eastAsia="Courier New" w:hAnsi="Courier New"/>
                <w:color w:val="98D8A8"/>
                <w:sz w:val="19"/>
                <w:szCs w:val="19"/>
              </w:rPr>
              <w:t xml:space="preserve">     "contactEmails":["cto@medicare.com"],"thresholdType":"Actual"}</w:t>
            </w:r>
          </w:p>
          <w:p>
            <w:pPr>
              <w:spacing w:before="0" w:after="40"/>
            </w:pPr>
            <w:r>
              <w:rPr>
                <w:rFonts w:ascii="Courier New" w:cs="Courier New" w:eastAsia="Courier New" w:hAnsi="Courier New"/>
                <w:color w:val="98D8A8"/>
                <w:sz w:val="19"/>
                <w:szCs w:val="19"/>
              </w:rPr>
              <w:t xml:space="preserve">  ]'</w:t>
            </w:r>
          </w:p>
        </w:tc>
      </w:tr>
    </w:tbl>
    <w:p>
      <w:pPr>
        <w:spacing w:before="0" w:after="160"/>
      </w:pPr>
      <w:r>
        <w:t xml:space="preserve"/>
      </w:r>
    </w:p>
    <w:p>
      <w:pPr>
        <w:pStyle w:val="Heading1"/>
        <w:spacing w:before="320" w:after="160"/>
      </w:pPr>
      <w:r>
        <w:rPr>
          <w:rFonts w:ascii="Arial" w:cs="Arial" w:eastAsia="Arial" w:hAnsi="Arial"/>
          <w:b/>
          <w:bCs/>
          <w:color w:val="1A237E"/>
          <w:sz w:val="40"/>
          <w:szCs w:val="40"/>
        </w:rPr>
        <w:t xml:space="preserve">26.  Complete MediCare Production Architecture</w:t>
      </w:r>
    </w:p>
    <w:p>
      <w:pPr>
        <w:pStyle w:val="Heading2"/>
        <w:spacing w:before="280" w:after="120"/>
      </w:pPr>
      <w:r>
        <w:rPr>
          <w:rFonts w:ascii="Arial" w:cs="Arial" w:eastAsia="Arial" w:hAnsi="Arial"/>
          <w:b/>
          <w:bCs/>
          <w:color w:val="1565C0"/>
          <w:sz w:val="32"/>
          <w:szCs w:val="32"/>
        </w:rPr>
        <w:t xml:space="preserve">26.1  The Full Technology Stack — All Sessions Combined</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5260"/>
      </w:tblGrid>
      <w:tr>
        <w:tc>
          <w:tcPr>
            <w:tcW w:type="dxa" w:w="18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Layer</w:t>
            </w:r>
          </w:p>
        </w:tc>
        <w:tc>
          <w:tcPr>
            <w:tcW w:type="dxa" w:w="30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Azure Service(s)</w:t>
            </w:r>
          </w:p>
        </w:tc>
        <w:tc>
          <w:tcPr>
            <w:tcW w:type="dxa" w:w="526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Global Edge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CDN + DDoS Protection</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Serve static assets from 200+ edge locations, absorb volumetric attacks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API Gateway</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API Management (APIM)</w:t>
            </w:r>
          </w:p>
        </w:tc>
        <w:tc>
          <w:tcPr>
            <w:tcW w:type="dxa" w:w="5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JWT validation, rate limiting, request routing, analytics, CORS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Compute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AKS (8 microservices, HPA)</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Container orchestration with auto-scaling and rolling updates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Async Messaging</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Service Bus (Topics + DLQ)</w:t>
            </w:r>
          </w:p>
        </w:tc>
        <w:tc>
          <w:tcPr>
            <w:tcW w:type="dxa" w:w="5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Decouple services — appointment-booked events to all subscribers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Cache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Redis Cache (Standard)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Sub-millisecond reads for doctor availability, session data</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Database</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SQL Database (Private EP)</w:t>
            </w:r>
          </w:p>
        </w:tc>
        <w:tc>
          <w:tcPr>
            <w:tcW w:type="dxa" w:w="5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Patient records, appointments, billing — HA, auto-backup, encrypted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Blob Storage (Lifecycle)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Medical images with automatic tiering to archive after 180 days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Secrets</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Key Vault + Managed Identity</w:t>
            </w:r>
          </w:p>
        </w:tc>
        <w:tc>
          <w:tcPr>
            <w:tcW w:type="dxa" w:w="5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All credentials stored externally — zero secrets in application code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Networking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VNet + NSGs + Private Endpoints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Database not reachable from internet — private IP only</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Identity</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Active Directory + RBAC</w:t>
            </w:r>
          </w:p>
        </w:tc>
        <w:tc>
          <w:tcPr>
            <w:tcW w:type="dxa" w:w="5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Doctor/nurse login with MFA, least-privilege access control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IaC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Bicep + Terraform</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All infrastructure defined in code — repeatable, auditable deployments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CI/CD</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DevOps Pipelines</w:t>
            </w:r>
          </w:p>
        </w:tc>
        <w:tc>
          <w:tcPr>
            <w:tcW w:type="dxa" w:w="5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Code to production: build, test, staging, approve, swap, zero downtime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Observability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Application Insights + Log Analytics + Monitor</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Metrics, logs, traces, KQL queries, proactive alerting to on-call team</w:t>
            </w:r>
          </w:p>
        </w:tc>
      </w:tr>
    </w:tbl>
    <w:p>
      <w:pPr>
        <w:spacing w:before="0" w:after="80"/>
      </w:pPr>
      <w:r>
        <w:t xml:space="preserve"/>
      </w:r>
    </w:p>
    <w:p>
      <w:pPr>
        <w:pStyle w:val="Heading2"/>
        <w:spacing w:before="280" w:after="120"/>
      </w:pPr>
      <w:r>
        <w:rPr>
          <w:rFonts w:ascii="Arial" w:cs="Arial" w:eastAsia="Arial" w:hAnsi="Arial"/>
          <w:b/>
          <w:bCs/>
          <w:color w:val="1565C0"/>
          <w:sz w:val="32"/>
          <w:szCs w:val="32"/>
        </w:rPr>
        <w:t xml:space="preserve">26.2  Request Flow — From Doctor's Browser to Database</w:t>
      </w:r>
    </w:p>
    <w:p>
      <w:pPr>
        <w:pStyle w:val="ListParagraph"/>
        <w:numPr>
          <w:ilvl w:val="0"/>
          <w:numId w:val="3"/>
        </w:numPr>
        <w:spacing w:before="0" w:after="100"/>
      </w:pPr>
      <w:r>
        <w:rPr>
          <w:rFonts w:ascii="Arial" w:cs="Arial" w:eastAsia="Arial" w:hAnsi="Arial"/>
          <w:color w:val="1E293B"/>
          <w:sz w:val="22"/>
          <w:szCs w:val="22"/>
        </w:rPr>
        <w:t xml:space="preserve">Doctor opens MediCare web portal — HTTPS request hits Azure CDN edge node</w:t>
      </w:r>
    </w:p>
    <w:p>
      <w:pPr>
        <w:pStyle w:val="ListParagraph"/>
        <w:numPr>
          <w:ilvl w:val="0"/>
          <w:numId w:val="3"/>
        </w:numPr>
        <w:spacing w:before="0" w:after="100"/>
      </w:pPr>
      <w:r>
        <w:rPr>
          <w:rFonts w:ascii="Arial" w:cs="Arial" w:eastAsia="Arial" w:hAnsi="Arial"/>
          <w:color w:val="1E293B"/>
          <w:sz w:val="22"/>
          <w:szCs w:val="22"/>
        </w:rPr>
        <w:t xml:space="preserve">Request reaches Azure API Management — JWT token extracted and validated against Azure AD</w:t>
      </w:r>
    </w:p>
    <w:p>
      <w:pPr>
        <w:pStyle w:val="ListParagraph"/>
        <w:numPr>
          <w:ilvl w:val="0"/>
          <w:numId w:val="3"/>
        </w:numPr>
        <w:spacing w:before="0" w:after="100"/>
      </w:pPr>
      <w:r>
        <w:rPr>
          <w:rFonts w:ascii="Arial" w:cs="Arial" w:eastAsia="Arial" w:hAnsi="Arial"/>
          <w:color w:val="1E293B"/>
          <w:sz w:val="22"/>
          <w:szCs w:val="22"/>
        </w:rPr>
        <w:t xml:space="preserve">Rate limit check — subscription under 1000 req/min, proceed</w:t>
      </w:r>
    </w:p>
    <w:p>
      <w:pPr>
        <w:pStyle w:val="ListParagraph"/>
        <w:numPr>
          <w:ilvl w:val="0"/>
          <w:numId w:val="3"/>
        </w:numPr>
        <w:spacing w:before="0" w:after="100"/>
      </w:pPr>
      <w:r>
        <w:rPr>
          <w:rFonts w:ascii="Arial" w:cs="Arial" w:eastAsia="Arial" w:hAnsi="Arial"/>
          <w:color w:val="1E293B"/>
          <w:sz w:val="22"/>
          <w:szCs w:val="22"/>
        </w:rPr>
        <w:t xml:space="preserve">Correlation ID attached to request for distributed tracing</w:t>
      </w:r>
    </w:p>
    <w:p>
      <w:pPr>
        <w:pStyle w:val="ListParagraph"/>
        <w:numPr>
          <w:ilvl w:val="0"/>
          <w:numId w:val="3"/>
        </w:numPr>
        <w:spacing w:before="0" w:after="100"/>
      </w:pPr>
      <w:r>
        <w:rPr>
          <w:rFonts w:ascii="Arial" w:cs="Arial" w:eastAsia="Arial" w:hAnsi="Arial"/>
          <w:color w:val="1E293B"/>
          <w:sz w:val="22"/>
          <w:szCs w:val="22"/>
        </w:rPr>
        <w:t xml:space="preserve">APIM routes to appointment-service pod in AKS cluster via VNet integration</w:t>
      </w:r>
    </w:p>
    <w:p>
      <w:pPr>
        <w:pStyle w:val="ListParagraph"/>
        <w:numPr>
          <w:ilvl w:val="0"/>
          <w:numId w:val="3"/>
        </w:numPr>
        <w:spacing w:before="0" w:after="100"/>
      </w:pPr>
      <w:r>
        <w:rPr>
          <w:rFonts w:ascii="Arial" w:cs="Arial" w:eastAsia="Arial" w:hAnsi="Arial"/>
          <w:color w:val="1E293B"/>
          <w:sz w:val="22"/>
          <w:szCs w:val="22"/>
        </w:rPr>
        <w:t xml:space="preserve">appointment-service checks Redis Cache — cache miss — queries Azure SQL via private endpoint (10.0.3.5)</w:t>
      </w:r>
    </w:p>
    <w:p>
      <w:pPr>
        <w:pStyle w:val="ListParagraph"/>
        <w:numPr>
          <w:ilvl w:val="0"/>
          <w:numId w:val="3"/>
        </w:numPr>
        <w:spacing w:before="0" w:after="100"/>
      </w:pPr>
      <w:r>
        <w:rPr>
          <w:rFonts w:ascii="Arial" w:cs="Arial" w:eastAsia="Arial" w:hAnsi="Arial"/>
          <w:color w:val="1E293B"/>
          <w:sz w:val="22"/>
          <w:szCs w:val="22"/>
        </w:rPr>
        <w:t xml:space="preserve">Appointment saved to database — Service Bus message published to appointment-booked topic</w:t>
      </w:r>
    </w:p>
    <w:p>
      <w:pPr>
        <w:pStyle w:val="ListParagraph"/>
        <w:numPr>
          <w:ilvl w:val="0"/>
          <w:numId w:val="3"/>
        </w:numPr>
        <w:spacing w:before="0" w:after="100"/>
      </w:pPr>
      <w:r>
        <w:rPr>
          <w:rFonts w:ascii="Arial" w:cs="Arial" w:eastAsia="Arial" w:hAnsi="Arial"/>
          <w:color w:val="1E293B"/>
          <w:sz w:val="22"/>
          <w:szCs w:val="22"/>
        </w:rPr>
        <w:t xml:space="preserve">Response returned to doctor (&lt; 100ms for the booking itself)</w:t>
      </w:r>
    </w:p>
    <w:p>
      <w:pPr>
        <w:pStyle w:val="ListParagraph"/>
        <w:numPr>
          <w:ilvl w:val="0"/>
          <w:numId w:val="3"/>
        </w:numPr>
        <w:spacing w:before="0" w:after="100"/>
      </w:pPr>
      <w:r>
        <w:rPr>
          <w:rFonts w:ascii="Arial" w:cs="Arial" w:eastAsia="Arial" w:hAnsi="Arial"/>
          <w:color w:val="1E293B"/>
          <w:sz w:val="22"/>
          <w:szCs w:val="22"/>
        </w:rPr>
        <w:t xml:space="preserve">Asynchronously: notification-service, billing-service, scheduling-service each process the event independently</w:t>
      </w:r>
    </w:p>
    <w:p>
      <w:pPr>
        <w:pStyle w:val="ListParagraph"/>
        <w:numPr>
          <w:ilvl w:val="0"/>
          <w:numId w:val="3"/>
        </w:numPr>
        <w:spacing w:before="0" w:after="100"/>
      </w:pPr>
      <w:r>
        <w:rPr>
          <w:rFonts w:ascii="Arial" w:cs="Arial" w:eastAsia="Arial" w:hAnsi="Arial"/>
          <w:color w:val="1E293B"/>
          <w:sz w:val="22"/>
          <w:szCs w:val="22"/>
        </w:rPr>
        <w:t xml:space="preserve">Application Insights records the entire distributed trace — visible in Azure Monitor</w:t>
      </w:r>
    </w:p>
    <w:p>
      <w:pPr>
        <w:spacing w:before="0" w:after="160"/>
      </w:pPr>
      <w:r>
        <w:t xml:space="preserve"/>
      </w:r>
    </w:p>
    <w:p>
      <w:pPr>
        <w:pStyle w:val="Heading1"/>
        <w:spacing w:before="320" w:after="160"/>
      </w:pPr>
      <w:r>
        <w:rPr>
          <w:rFonts w:ascii="Arial" w:cs="Arial" w:eastAsia="Arial" w:hAnsi="Arial"/>
          <w:b/>
          <w:bCs/>
          <w:color w:val="1A237E"/>
          <w:sz w:val="40"/>
          <w:szCs w:val="40"/>
        </w:rPr>
        <w:t xml:space="preserve">27.  Next Steps — Session 4 Preview</w:t>
      </w:r>
    </w:p>
    <w:p>
      <w:pPr>
        <w:pStyle w:val="Heading2"/>
        <w:spacing w:before="280" w:after="120"/>
      </w:pPr>
      <w:r>
        <w:rPr>
          <w:rFonts w:ascii="Arial" w:cs="Arial" w:eastAsia="Arial" w:hAnsi="Arial"/>
          <w:b/>
          <w:bCs/>
          <w:color w:val="1565C0"/>
          <w:sz w:val="32"/>
          <w:szCs w:val="32"/>
        </w:rPr>
        <w:t xml:space="preserve">27.1  Coming Up in Session 4</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3000"/>
        <w:gridCol w:w="7060"/>
      </w:tblGrid>
      <w:tr>
        <w:tc>
          <w:tcPr>
            <w:tcW w:type="dxa" w:w="300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Topic</w:t>
            </w:r>
          </w:p>
        </w:tc>
        <w:tc>
          <w:tcPr>
            <w:tcW w:type="dxa" w:w="7060"/>
            <w:tcBorders>
              <w:top w:val="single" w:color="1A237E" w:sz="4"/>
              <w:left w:val="single" w:color="1A237E" w:sz="4"/>
              <w:bottom w:val="single" w:color="1A237E" w:sz="4"/>
              <w:right w:val="single" w:color="1A237E" w:sz="4"/>
            </w:tcBorders>
            <w:shd w:fill="1A237E"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What You Will Learn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Functions</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Serverless compute — event-triggered code without servers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Logic Apps</w:t>
            </w:r>
          </w:p>
        </w:tc>
        <w:tc>
          <w:tcPr>
            <w:tcW w:type="dxa" w:w="7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Low-code workflow automation for business processes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Front Door</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Global traffic management and intelligent load balancing</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Service Mesh (Istio on AKS)</w:t>
            </w:r>
          </w:p>
        </w:tc>
        <w:tc>
          <w:tcPr>
            <w:tcW w:type="dxa" w:w="7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Advanced microservices networking — mTLS, circuit breakers, observability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Policy &amp; Governance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Enterprise compliance automation — policies at scale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Landing Zones</w:t>
            </w:r>
          </w:p>
        </w:tc>
        <w:tc>
          <w:tcPr>
            <w:tcW w:type="dxa" w:w="7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The architect's blueprint for enterprise Azure setup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Disaster Recovery</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RPO, RTO, geo-replication, and cross-region failover strategies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Azure Security Center</w:t>
            </w:r>
          </w:p>
        </w:tc>
        <w:tc>
          <w:tcPr>
            <w:tcW w:type="dxa" w:w="7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spacing w:before="0" w:after="0"/>
            </w:pPr>
            <w:r>
              <w:rPr>
                <w:rFonts w:ascii="Arial" w:cs="Arial" w:eastAsia="Arial" w:hAnsi="Arial"/>
                <w:color w:val="1E293B"/>
                <w:sz w:val="20"/>
                <w:szCs w:val="20"/>
              </w:rPr>
              <w:t xml:space="preserve">Unified security posture management across all workloads</w:t>
            </w:r>
          </w:p>
        </w:tc>
      </w:tr>
    </w:tbl>
    <w:p>
      <w:pPr>
        <w:spacing w:before="0" w:after="100"/>
      </w:pPr>
      <w:r>
        <w:t xml:space="preserve"/>
      </w:r>
    </w:p>
    <w:p>
      <w:pPr>
        <w:pStyle w:val="Heading2"/>
        <w:spacing w:before="280" w:after="120"/>
      </w:pPr>
      <w:r>
        <w:rPr>
          <w:rFonts w:ascii="Arial" w:cs="Arial" w:eastAsia="Arial" w:hAnsi="Arial"/>
          <w:b/>
          <w:bCs/>
          <w:color w:val="1565C0"/>
          <w:sz w:val="32"/>
          <w:szCs w:val="32"/>
        </w:rPr>
        <w:t xml:space="preserve">27.2  Hands-On Homework Before Session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3"/>
              <w:left w:val="single" w:color="F57F17" w:sz="12"/>
              <w:bottom w:val="single" w:color="F57F17" w:sz="3"/>
              <w:right w:val="single" w:color="F57F17" w:sz="3"/>
            </w:tcBorders>
            <w:shd w:fill="FFF8E1" w:val="clear"/>
            <w:tcMar>
              <w:top w:type="dxa" w:w="120"/>
              <w:left w:type="dxa" w:w="200"/>
              <w:bottom w:type="dxa" w:w="120"/>
              <w:right w:type="dxa" w:w="160"/>
            </w:tcMar>
          </w:tcPr>
          <w:p>
            <w:pPr>
              <w:spacing w:before="0" w:after="100"/>
            </w:pPr>
            <w:r>
              <w:rPr>
                <w:rFonts w:ascii="Arial" w:cs="Arial" w:eastAsia="Arial" w:hAnsi="Arial"/>
                <w:b/>
                <w:bCs/>
                <w:color w:val="F57F17"/>
                <w:sz w:val="20"/>
                <w:szCs w:val="20"/>
              </w:rPr>
              <w:t xml:space="preserve">🏥  MEDICARE PROJECT</w:t>
            </w:r>
          </w:p>
          <w:p>
            <w:pPr>
              <w:spacing w:before="0" w:after="80"/>
            </w:pPr>
            <w:r>
              <w:rPr>
                <w:rFonts w:ascii="Arial" w:cs="Arial" w:eastAsia="Arial" w:hAnsi="Arial"/>
                <w:color w:val="1E293B"/>
                <w:sz w:val="21"/>
                <w:szCs w:val="21"/>
              </w:rPr>
              <w:t xml:space="preserve">Exercise 1 (Session 1): Create a Resource Group with proper tags, deploy a Basic B1 App Service with a simple Spring Boot health endpoint, and connect it to a Basic tier Azure SQL Database. Verify the connection works.</w:t>
            </w:r>
          </w:p>
          <w:p>
            <w:pPr>
              <w:spacing w:before="0" w:after="80"/>
            </w:pPr>
            <w:r>
              <w:rPr>
                <w:rFonts w:ascii="Arial" w:cs="Arial" w:eastAsia="Arial" w:hAnsi="Arial"/>
                <w:color w:val="1E293B"/>
                <w:sz w:val="21"/>
                <w:szCs w:val="21"/>
              </w:rPr>
              <w:t xml:space="preserve">Exercise 2 (Session 2): Create a Key Vault, store your database password as a secret, enable Managed Identity on your App Service, and configure it to read the secret from Key Vault — remove the password from App Settings entirely.</w:t>
            </w:r>
          </w:p>
          <w:p>
            <w:pPr>
              <w:spacing w:before="0" w:after="80"/>
            </w:pPr>
            <w:r>
              <w:rPr>
                <w:rFonts w:ascii="Arial" w:cs="Arial" w:eastAsia="Arial" w:hAnsi="Arial"/>
                <w:color w:val="1E293B"/>
                <w:sz w:val="21"/>
                <w:szCs w:val="21"/>
              </w:rPr>
              <w:t xml:space="preserve">Exercise 3 (Session 3): Write a Dockerfile for any Spring Boot application using the multi-stage pattern from Section 20.3, build it locally with docker build, run it with docker run -p 8080:8080, and verify it starts correctly.</w:t>
            </w:r>
          </w:p>
          <w:p>
            <w:pPr>
              <w:spacing w:before="0" w:after="80"/>
            </w:pPr>
            <w:r>
              <w:rPr>
                <w:rFonts w:ascii="Arial" w:cs="Arial" w:eastAsia="Arial" w:hAnsi="Arial"/>
                <w:color w:val="1E293B"/>
                <w:sz w:val="21"/>
                <w:szCs w:val="21"/>
              </w:rPr>
              <w:t xml:space="preserve">Challenge: Deploy the complete MediCare backend stack using the Bicep template from Section 12.3. This is your first production-grade Azure deployment — the template creates App Service, SQL Database, and all their dependencies automatically.</w:t>
            </w:r>
          </w:p>
        </w:tc>
      </w:tr>
    </w:tbl>
    <w:p>
      <w:pPr>
        <w:spacing w:before="0" w:after="100"/>
      </w:pPr>
      <w:r>
        <w:t xml:space="preserve"/>
      </w:r>
    </w:p>
    <w:p>
      <w:pPr>
        <w:pBdr>
          <w:top w:val="single" w:color="00ACC1" w:sz="3"/>
        </w:pBdr>
        <w:spacing w:before="200" w:after="0"/>
        <w:jc w:val="center"/>
      </w:pPr>
      <w:r>
        <w:rPr>
          <w:rFonts w:ascii="Arial" w:cs="Arial" w:eastAsia="Arial" w:hAnsi="Arial"/>
          <w:b/>
          <w:bCs/>
          <w:color w:val="1A237E"/>
          <w:sz w:val="22"/>
          <w:szCs w:val="22"/>
        </w:rPr>
        <w:t xml:space="preserve">Azure Cloud Masterclass  —  Sessions 1, 2 &amp; 3 Complete</w:t>
      </w:r>
    </w:p>
    <w:p>
      <w:pPr>
        <w:spacing w:before="80" w:after="0"/>
        <w:jc w:val="center"/>
      </w:pPr>
      <w:r>
        <w:rPr>
          <w:rFonts w:ascii="Arial" w:cs="Arial" w:eastAsia="Arial" w:hAnsi="Arial"/>
          <w:color w:val="64748B"/>
          <w:sz w:val="19"/>
          <w:szCs w:val="19"/>
        </w:rPr>
        <w:t xml:space="preserve">Real-World Project: MediCare Hospital Management System  |  Professional Corporate Training Series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4"/>
      </w:pBdr>
      <w:spacing w:before="80" w:after="0"/>
    </w:pPr>
    <w:r>
      <w:rPr>
        <w:rFonts w:ascii="Arial" w:cs="Arial" w:eastAsia="Arial" w:hAnsi="Arial"/>
        <w:color w:val="64748B"/>
        <w:sz w:val="18"/>
        <w:szCs w:val="18"/>
      </w:rPr>
      <w:t xml:space="preserve">Professional Corporate Training Series  |  Page </w:t>
    </w:r>
    <w:r>
      <w:rPr>
        <w:rFonts w:ascii="Arial" w:cs="Arial" w:eastAsia="Arial" w:hAnsi="Arial"/>
        <w:b/>
        <w:bCs/>
        <w:color w:val="1565C0"/>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spacing w:before="0" w:after="80"/>
    </w:pPr>
    <w:r>
      <w:rPr>
        <w:rFonts w:ascii="Arial" w:cs="Arial" w:eastAsia="Arial" w:hAnsi="Arial"/>
        <w:color w:val="64748B"/>
        <w:sz w:val="18"/>
        <w:szCs w:val="18"/>
      </w:rPr>
      <w:t xml:space="preserve">Azure Cloud Masterclass — Sessions 1, 2 &amp; 3  |  MediCare Hospital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54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spacing w:after="10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565C0" w:sz="4" w:space="4"/>
      </w:pBdr>
      <w:spacing w:before="320" w:after="160"/>
      <w:outlineLvl w:val="0"/>
    </w:pPr>
    <w:rPr>
      <w:rFonts w:ascii="Arial" w:cs="Arial" w:eastAsia="Arial" w:hAnsi="Arial"/>
      <w:b/>
      <w:bCs/>
      <w:color w:val="1A237E"/>
      <w:sz w:val="40"/>
      <w:szCs w:val="40"/>
    </w:rPr>
  </w:style>
  <w:style w:type="paragraph" w:styleId="Heading2">
    <w:name w:val="Heading 2"/>
    <w:basedOn w:val="Normal"/>
    <w:next w:val="Normal"/>
    <w:qFormat/>
    <w:pPr>
      <w:spacing w:before="260" w:after="120"/>
      <w:outlineLvl w:val="1"/>
    </w:pPr>
    <w:rPr>
      <w:rFonts w:ascii="Arial" w:cs="Arial" w:eastAsia="Arial" w:hAnsi="Arial"/>
      <w:b/>
      <w:bCs/>
      <w:color w:val="1565C0"/>
      <w:sz w:val="32"/>
      <w:szCs w:val="32"/>
    </w:rPr>
  </w:style>
  <w:style w:type="paragraph" w:styleId="Heading3">
    <w:name w:val="Heading 3"/>
    <w:basedOn w:val="Normal"/>
    <w:next w:val="Normal"/>
    <w:qFormat/>
    <w:pPr>
      <w:spacing w:before="200" w:after="80"/>
      <w:outlineLvl w:val="2"/>
    </w:pPr>
    <w:rPr>
      <w:rFonts w:ascii="Arial" w:cs="Arial" w:eastAsia="Arial" w:hAnsi="Arial"/>
      <w:b/>
      <w:bCs/>
      <w:color w:val="0079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2026-03-10T07:34:20.102Z</dcterms:created>
  <dcterms:modified xsi:type="dcterms:W3CDTF">2026-03-10T07:34:20.104Z</dcterms:modified>
</cp:coreProperties>
</file>

<file path=docProps/custom.xml><?xml version="1.0" encoding="utf-8"?>
<Properties xmlns="http://schemas.openxmlformats.org/officeDocument/2006/custom-properties" xmlns:vt="http://schemas.openxmlformats.org/officeDocument/2006/docPropsVTypes"/>
</file>