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Analyse Risques EBIOS RM Complète - Station Saint-Quentin-Fallavier</w:t>
      </w:r>
    </w:p>
    <w:p>
      <w:pPr>
        <w:pStyle w:val="Heading2"/>
      </w:pPr>
      <w:r>
        <w:t>B.1 Ateliers 1-5 : Outputs Détaillés</w:t>
      </w:r>
    </w:p>
    <w:p>
      <w:pPr>
        <w:pStyle w:val="Heading3"/>
      </w:pPr>
      <w:r>
        <w:t>B.1.1 Atelier 1 - Socle de Sécurité</w:t>
      </w:r>
    </w:p>
    <w:p>
      <w:pPr>
        <w:pStyle w:val="Heading4"/>
      </w:pPr>
      <w:r>
        <w:t>Cartographie des Actifs Critiques (35 actifs identifiés)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br/>
              <w:br/>
              <w:br/>
              <w:t>ID</w:t>
            </w:r>
          </w:p>
        </w:tc>
        <w:tc>
          <w:tcPr>
            <w:tcW w:type="dxa" w:w="2160"/>
          </w:tcPr>
          <w:p>
            <w:r/>
            <w:r>
              <w:br/>
              <w:t>Actif</w:t>
            </w:r>
          </w:p>
        </w:tc>
        <w:tc>
          <w:tcPr>
            <w:tcW w:type="dxa" w:w="2160"/>
          </w:tcPr>
          <w:p>
            <w:r/>
            <w:r>
              <w:br/>
              <w:t>Type</w:t>
            </w:r>
          </w:p>
        </w:tc>
        <w:tc>
          <w:tcPr>
            <w:tcW w:type="dxa" w:w="2160"/>
          </w:tcPr>
          <w:p>
            <w:r/>
            <w:r>
              <w:br/>
              <w:t>Criticité</w:t>
            </w:r>
          </w:p>
        </w:tc>
        <w:tc>
          <w:tcPr>
            <w:tcW w:type="dxa" w:w="2160"/>
          </w:tcPr>
          <w:p>
            <w:r/>
            <w:r>
              <w:br/>
              <w:t>Valeur Métier</w:t>
            </w:r>
          </w:p>
        </w:tc>
        <w:tc>
          <w:tcPr>
            <w:tcW w:type="dxa" w:w="2160"/>
          </w:tcPr>
          <w:p>
            <w:r/>
            <w:r>
              <w:br/>
              <w:t>Impact Indisponibilité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br/>
              <w:br/>
              <w:t>AS-001</w:t>
            </w:r>
          </w:p>
        </w:tc>
        <w:tc>
          <w:tcPr>
            <w:tcW w:type="dxa" w:w="2160"/>
          </w:tcPr>
          <w:p>
            <w:r/>
            <w:r>
              <w:br/>
              <w:t>SCADA Station Principale</w:t>
            </w:r>
          </w:p>
        </w:tc>
        <w:tc>
          <w:tcPr>
            <w:tcW w:type="dxa" w:w="2160"/>
          </w:tcPr>
          <w:p>
            <w:r/>
            <w:r>
              <w:br/>
              <w:t>Système</w:t>
            </w:r>
          </w:p>
        </w:tc>
        <w:tc>
          <w:tcPr>
            <w:tcW w:type="dxa" w:w="2160"/>
          </w:tcPr>
          <w:p>
            <w:r/>
            <w:r>
              <w:br/>
              <w:t>CRITIQUE</w:t>
            </w:r>
          </w:p>
        </w:tc>
        <w:tc>
          <w:tcPr>
            <w:tcW w:type="dxa" w:w="2160"/>
          </w:tcPr>
          <w:p>
            <w:r/>
            <w:r>
              <w:br/>
              <w:t>Production continue</w:t>
            </w:r>
          </w:p>
        </w:tc>
        <w:tc>
          <w:tcPr>
            <w:tcW w:type="dxa" w:w="2160"/>
          </w:tcPr>
          <w:p>
            <w:r/>
            <w:r>
              <w:br/>
              <w:t>Arrêt complet process (4h)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AS-002</w:t>
            </w:r>
          </w:p>
        </w:tc>
        <w:tc>
          <w:tcPr>
            <w:tcW w:type="dxa" w:w="2160"/>
          </w:tcPr>
          <w:p>
            <w:r/>
            <w:r>
              <w:br/>
              <w:t>Automates Traitement Biologique</w:t>
            </w:r>
          </w:p>
        </w:tc>
        <w:tc>
          <w:tcPr>
            <w:tcW w:type="dxa" w:w="2160"/>
          </w:tcPr>
          <w:p>
            <w:r/>
            <w:r>
              <w:br/>
              <w:t>Équipement</w:t>
            </w:r>
          </w:p>
        </w:tc>
        <w:tc>
          <w:tcPr>
            <w:tcW w:type="dxa" w:w="2160"/>
          </w:tcPr>
          <w:p>
            <w:r/>
            <w:r>
              <w:br/>
              <w:t>CRITIQUE</w:t>
            </w:r>
          </w:p>
        </w:tc>
        <w:tc>
          <w:tcPr>
            <w:tcW w:type="dxa" w:w="2160"/>
          </w:tcPr>
          <w:p>
            <w:r/>
            <w:r>
              <w:br/>
              <w:t>Conformité rejets</w:t>
            </w:r>
          </w:p>
        </w:tc>
        <w:tc>
          <w:tcPr>
            <w:tcW w:type="dxa" w:w="2160"/>
          </w:tcPr>
          <w:p>
            <w:r/>
            <w:r>
              <w:br/>
              <w:t>Non-conformité DERU (24h)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AS-003</w:t>
            </w:r>
          </w:p>
        </w:tc>
        <w:tc>
          <w:tcPr>
            <w:tcW w:type="dxa" w:w="2160"/>
          </w:tcPr>
          <w:p>
            <w:r/>
            <w:r>
              <w:br/>
              <w:t>Capteurs pH Bassins</w:t>
            </w:r>
          </w:p>
        </w:tc>
        <w:tc>
          <w:tcPr>
            <w:tcW w:type="dxa" w:w="2160"/>
          </w:tcPr>
          <w:p>
            <w:r/>
            <w:r>
              <w:br/>
              <w:t>Équipement</w:t>
            </w:r>
          </w:p>
        </w:tc>
        <w:tc>
          <w:tcPr>
            <w:tcW w:type="dxa" w:w="2160"/>
          </w:tcPr>
          <w:p>
            <w:r/>
            <w:r>
              <w:br/>
              <w:t>ÉLEVÉE</w:t>
            </w:r>
          </w:p>
        </w:tc>
        <w:tc>
          <w:tcPr>
            <w:tcW w:type="dxa" w:w="2160"/>
          </w:tcPr>
          <w:p>
            <w:r/>
            <w:r>
              <w:br/>
              <w:t>Surveillance qualité</w:t>
            </w:r>
          </w:p>
        </w:tc>
        <w:tc>
          <w:tcPr>
            <w:tcW w:type="dxa" w:w="2160"/>
          </w:tcPr>
          <w:p>
            <w:r/>
            <w:r>
              <w:br/>
              <w:t>Dérive process (2h)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AS-004</w:t>
            </w:r>
          </w:p>
        </w:tc>
        <w:tc>
          <w:tcPr>
            <w:tcW w:type="dxa" w:w="2160"/>
          </w:tcPr>
          <w:p>
            <w:r/>
            <w:r>
              <w:br/>
              <w:t>Capteurs Oxygène Dissous</w:t>
            </w:r>
          </w:p>
        </w:tc>
        <w:tc>
          <w:tcPr>
            <w:tcW w:type="dxa" w:w="2160"/>
          </w:tcPr>
          <w:p>
            <w:r/>
            <w:r>
              <w:br/>
              <w:t>Équipement</w:t>
            </w:r>
          </w:p>
        </w:tc>
        <w:tc>
          <w:tcPr>
            <w:tcW w:type="dxa" w:w="2160"/>
          </w:tcPr>
          <w:p>
            <w:r/>
            <w:r>
              <w:br/>
              <w:t>ÉLEVÉE</w:t>
            </w:r>
          </w:p>
        </w:tc>
        <w:tc>
          <w:tcPr>
            <w:tcW w:type="dxa" w:w="2160"/>
          </w:tcPr>
          <w:p>
            <w:r/>
            <w:r>
              <w:br/>
              <w:t>Contrôle aération</w:t>
            </w:r>
          </w:p>
        </w:tc>
        <w:tc>
          <w:tcPr>
            <w:tcW w:type="dxa" w:w="2160"/>
          </w:tcPr>
          <w:p>
            <w:r/>
            <w:r>
              <w:br/>
              <w:t>Mortalité bactérienne (6h)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AS-005</w:t>
            </w:r>
          </w:p>
        </w:tc>
        <w:tc>
          <w:tcPr>
            <w:tcW w:type="dxa" w:w="2160"/>
          </w:tcPr>
          <w:p>
            <w:r/>
            <w:r>
              <w:br/>
              <w:t>Réseau Industriel Ethernet</w:t>
            </w:r>
          </w:p>
        </w:tc>
        <w:tc>
          <w:tcPr>
            <w:tcW w:type="dxa" w:w="2160"/>
          </w:tcPr>
          <w:p>
            <w:r/>
            <w:r>
              <w:br/>
              <w:t>Infrastructure</w:t>
            </w:r>
          </w:p>
        </w:tc>
        <w:tc>
          <w:tcPr>
            <w:tcW w:type="dxa" w:w="2160"/>
          </w:tcPr>
          <w:p>
            <w:r/>
            <w:r>
              <w:br/>
              <w:t>ÉLEVÉE</w:t>
            </w:r>
          </w:p>
        </w:tc>
        <w:tc>
          <w:tcPr>
            <w:tcW w:type="dxa" w:w="2160"/>
          </w:tcPr>
          <w:p>
            <w:r/>
            <w:r>
              <w:br/>
              <w:t>Communications OT</w:t>
            </w:r>
          </w:p>
        </w:tc>
        <w:tc>
          <w:tcPr>
            <w:tcW w:type="dxa" w:w="2160"/>
          </w:tcPr>
          <w:p>
            <w:r/>
            <w:r>
              <w:br/>
              <w:t>Perte supervision (immédiat)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AS-006</w:t>
            </w:r>
          </w:p>
        </w:tc>
        <w:tc>
          <w:tcPr>
            <w:tcW w:type="dxa" w:w="2160"/>
          </w:tcPr>
          <w:p>
            <w:r/>
            <w:r>
              <w:br/>
              <w:t>Serveur Base Données Process</w:t>
            </w:r>
          </w:p>
        </w:tc>
        <w:tc>
          <w:tcPr>
            <w:tcW w:type="dxa" w:w="2160"/>
          </w:tcPr>
          <w:p>
            <w:r/>
            <w:r>
              <w:br/>
              <w:t>Information</w:t>
            </w:r>
          </w:p>
        </w:tc>
        <w:tc>
          <w:tcPr>
            <w:tcW w:type="dxa" w:w="2160"/>
          </w:tcPr>
          <w:p>
            <w:r/>
            <w:r>
              <w:br/>
              <w:t>ÉLEVÉE</w:t>
            </w:r>
          </w:p>
        </w:tc>
        <w:tc>
          <w:tcPr>
            <w:tcW w:type="dxa" w:w="2160"/>
          </w:tcPr>
          <w:p>
            <w:r/>
            <w:r>
              <w:br/>
              <w:t>Historiques/Analytics</w:t>
            </w:r>
          </w:p>
        </w:tc>
        <w:tc>
          <w:tcPr>
            <w:tcW w:type="dxa" w:w="2160"/>
          </w:tcPr>
          <w:p>
            <w:r/>
            <w:r>
              <w:br/>
              <w:t>Perte traçabilité (permanent)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AS-007</w:t>
            </w:r>
          </w:p>
        </w:tc>
        <w:tc>
          <w:tcPr>
            <w:tcW w:type="dxa" w:w="2160"/>
          </w:tcPr>
          <w:p>
            <w:r/>
            <w:r>
              <w:br/>
              <w:t>Passerelles Edge AI</w:t>
            </w:r>
          </w:p>
        </w:tc>
        <w:tc>
          <w:tcPr>
            <w:tcW w:type="dxa" w:w="2160"/>
          </w:tcPr>
          <w:p>
            <w:r/>
            <w:r>
              <w:br/>
              <w:t>Équipement</w:t>
            </w:r>
          </w:p>
        </w:tc>
        <w:tc>
          <w:tcPr>
            <w:tcW w:type="dxa" w:w="2160"/>
          </w:tcPr>
          <w:p>
            <w:r/>
            <w:r>
              <w:br/>
              <w:t>MOYENNE</w:t>
            </w:r>
          </w:p>
        </w:tc>
        <w:tc>
          <w:tcPr>
            <w:tcW w:type="dxa" w:w="2160"/>
          </w:tcPr>
          <w:p>
            <w:r/>
            <w:r>
              <w:br/>
              <w:t>IA prédictive</w:t>
            </w:r>
          </w:p>
        </w:tc>
        <w:tc>
          <w:tcPr>
            <w:tcW w:type="dxa" w:w="2160"/>
          </w:tcPr>
          <w:p>
            <w:r/>
            <w:r>
              <w:br/>
              <w:t>Retour mode manuel (1h)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AS-008</w:t>
            </w:r>
          </w:p>
        </w:tc>
        <w:tc>
          <w:tcPr>
            <w:tcW w:type="dxa" w:w="2160"/>
          </w:tcPr>
          <w:p>
            <w:r/>
            <w:r>
              <w:br/>
              <w:t>Capteurs Turbidité</w:t>
            </w:r>
          </w:p>
        </w:tc>
        <w:tc>
          <w:tcPr>
            <w:tcW w:type="dxa" w:w="2160"/>
          </w:tcPr>
          <w:p>
            <w:r/>
            <w:r>
              <w:br/>
              <w:t>Équipement</w:t>
            </w:r>
          </w:p>
        </w:tc>
        <w:tc>
          <w:tcPr>
            <w:tcW w:type="dxa" w:w="2160"/>
          </w:tcPr>
          <w:p>
            <w:r/>
            <w:r>
              <w:br/>
              <w:t>MOYENNE</w:t>
            </w:r>
          </w:p>
        </w:tc>
        <w:tc>
          <w:tcPr>
            <w:tcW w:type="dxa" w:w="2160"/>
          </w:tcPr>
          <w:p>
            <w:r/>
            <w:r>
              <w:br/>
              <w:t>Qualité effluent</w:t>
            </w:r>
          </w:p>
        </w:tc>
        <w:tc>
          <w:tcPr>
            <w:tcW w:type="dxa" w:w="2160"/>
          </w:tcPr>
          <w:p>
            <w:r/>
            <w:r>
              <w:br/>
              <w:t>Contrôle laboratoire (4h)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AS-009</w:t>
            </w:r>
          </w:p>
        </w:tc>
        <w:tc>
          <w:tcPr>
            <w:tcW w:type="dxa" w:w="2160"/>
          </w:tcPr>
          <w:p>
            <w:r/>
            <w:r>
              <w:br/>
              <w:t>Pompes Recirculation</w:t>
            </w:r>
          </w:p>
        </w:tc>
        <w:tc>
          <w:tcPr>
            <w:tcW w:type="dxa" w:w="2160"/>
          </w:tcPr>
          <w:p>
            <w:r/>
            <w:r>
              <w:br/>
              <w:t>Équipement</w:t>
            </w:r>
          </w:p>
        </w:tc>
        <w:tc>
          <w:tcPr>
            <w:tcW w:type="dxa" w:w="2160"/>
          </w:tcPr>
          <w:p>
            <w:r/>
            <w:r>
              <w:br/>
              <w:t>MOYENNE</w:t>
            </w:r>
          </w:p>
        </w:tc>
        <w:tc>
          <w:tcPr>
            <w:tcW w:type="dxa" w:w="2160"/>
          </w:tcPr>
          <w:p>
            <w:r/>
            <w:r>
              <w:br/>
              <w:t>Efficacité process</w:t>
            </w:r>
          </w:p>
        </w:tc>
        <w:tc>
          <w:tcPr>
            <w:tcW w:type="dxa" w:w="2160"/>
          </w:tcPr>
          <w:p>
            <w:r/>
            <w:r>
              <w:br/>
              <w:t>Rendement dégradé (8h)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AS-010</w:t>
            </w:r>
          </w:p>
        </w:tc>
        <w:tc>
          <w:tcPr>
            <w:tcW w:type="dxa" w:w="2160"/>
          </w:tcPr>
          <w:p>
            <w:r/>
            <w:r>
              <w:br/>
              <w:t>Onduleurs/Alimentation</w:t>
            </w:r>
          </w:p>
        </w:tc>
        <w:tc>
          <w:tcPr>
            <w:tcW w:type="dxa" w:w="2160"/>
          </w:tcPr>
          <w:p>
            <w:r/>
            <w:r>
              <w:br/>
              <w:t>Infrastructure</w:t>
            </w:r>
          </w:p>
        </w:tc>
        <w:tc>
          <w:tcPr>
            <w:tcW w:type="dxa" w:w="2160"/>
          </w:tcPr>
          <w:p>
            <w:r/>
            <w:r>
              <w:br/>
              <w:t>MOYENNE</w:t>
            </w:r>
          </w:p>
        </w:tc>
        <w:tc>
          <w:tcPr>
            <w:tcW w:type="dxa" w:w="2160"/>
          </w:tcPr>
          <w:p>
            <w:r/>
            <w:r>
              <w:br/>
              <w:t>Continuité électrique</w:t>
            </w:r>
          </w:p>
        </w:tc>
        <w:tc>
          <w:tcPr>
            <w:tcW w:type="dxa" w:w="2160"/>
          </w:tcPr>
          <w:p>
            <w:r/>
            <w:r>
              <w:br/>
              <w:t>Basculement générateur (5min)</w:t>
            </w:r>
          </w:p>
        </w:tc>
      </w:tr>
    </w:tbl>
    <w:p>
      <w:pPr>
        <w:pStyle w:val="Heading4"/>
      </w:pPr>
      <w:r>
        <w:t>Parties Prenantes et Dépendances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587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y1p379e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Valeurs Métier et Impacts Financiers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br/>
              <w:br/>
              <w:br/>
              <w:t>Impact</w:t>
            </w:r>
          </w:p>
        </w:tc>
        <w:tc>
          <w:tcPr>
            <w:tcW w:type="dxa" w:w="2160"/>
          </w:tcPr>
          <w:p>
            <w:r/>
            <w:r>
              <w:br/>
              <w:t>Description</w:t>
            </w:r>
          </w:p>
        </w:tc>
        <w:tc>
          <w:tcPr>
            <w:tcW w:type="dxa" w:w="2160"/>
          </w:tcPr>
          <w:p>
            <w:r/>
            <w:r>
              <w:br/>
              <w:t>Coût Direct</w:t>
            </w:r>
          </w:p>
        </w:tc>
        <w:tc>
          <w:tcPr>
            <w:tcW w:type="dxa" w:w="2160"/>
          </w:tcPr>
          <w:p>
            <w:r/>
            <w:r>
              <w:br/>
              <w:t>Coût Indirect</w:t>
            </w:r>
          </w:p>
        </w:tc>
        <w:tc>
          <w:tcPr>
            <w:tcW w:type="dxa" w:w="2160"/>
          </w:tcPr>
          <w:p>
            <w:r/>
            <w:r>
              <w:br/>
              <w:t>Coût Réputationnel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br/>
              <w:br/>
              <w:t>Arrêt Production</w:t>
            </w:r>
          </w:p>
        </w:tc>
        <w:tc>
          <w:tcPr>
            <w:tcW w:type="dxa" w:w="2160"/>
          </w:tcPr>
          <w:p>
            <w:r/>
            <w:r>
              <w:br/>
              <w:t>SCADA indisponible</w:t>
            </w:r>
          </w:p>
        </w:tc>
        <w:tc>
          <w:tcPr>
            <w:tcW w:type="dxa" w:w="2160"/>
          </w:tcPr>
          <w:p>
            <w:r/>
            <w:r>
              <w:br/>
              <w:t>50k€/jour</w:t>
            </w:r>
          </w:p>
        </w:tc>
        <w:tc>
          <w:tcPr>
            <w:tcW w:type="dxa" w:w="2160"/>
          </w:tcPr>
          <w:p>
            <w:r/>
            <w:r>
              <w:br/>
              <w:t>150k€ pénalités</w:t>
            </w:r>
          </w:p>
        </w:tc>
        <w:tc>
          <w:tcPr>
            <w:tcW w:type="dxa" w:w="2160"/>
          </w:tcPr>
          <w:p>
            <w:r/>
            <w:r>
              <w:br/>
              <w:t>500k€ image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Non-conformité DERU</w:t>
            </w:r>
          </w:p>
        </w:tc>
        <w:tc>
          <w:tcPr>
            <w:tcW w:type="dxa" w:w="2160"/>
          </w:tcPr>
          <w:p>
            <w:r/>
            <w:r>
              <w:br/>
              <w:t>Rejets hors seuils</w:t>
            </w:r>
          </w:p>
        </w:tc>
        <w:tc>
          <w:tcPr>
            <w:tcW w:type="dxa" w:w="2160"/>
          </w:tcPr>
          <w:p>
            <w:r/>
            <w:r>
              <w:br/>
              <w:t>25k€/incident</w:t>
            </w:r>
          </w:p>
        </w:tc>
        <w:tc>
          <w:tcPr>
            <w:tcW w:type="dxa" w:w="2160"/>
          </w:tcPr>
          <w:p>
            <w:r/>
            <w:r>
              <w:br/>
              <w:t>75k€ remédiation</w:t>
            </w:r>
          </w:p>
        </w:tc>
        <w:tc>
          <w:tcPr>
            <w:tcW w:type="dxa" w:w="2160"/>
          </w:tcPr>
          <w:p>
            <w:r/>
            <w:r>
              <w:br/>
              <w:t>200k€ médias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Perte Données</w:t>
            </w:r>
          </w:p>
        </w:tc>
        <w:tc>
          <w:tcPr>
            <w:tcW w:type="dxa" w:w="2160"/>
          </w:tcPr>
          <w:p>
            <w:r/>
            <w:r>
              <w:br/>
              <w:t>Historiques corrompus</w:t>
            </w:r>
          </w:p>
        </w:tc>
        <w:tc>
          <w:tcPr>
            <w:tcW w:type="dxa" w:w="2160"/>
          </w:tcPr>
          <w:p>
            <w:r/>
            <w:r>
              <w:br/>
              <w:t>10k€ récupération</w:t>
            </w:r>
          </w:p>
        </w:tc>
        <w:tc>
          <w:tcPr>
            <w:tcW w:type="dxa" w:w="2160"/>
          </w:tcPr>
          <w:p>
            <w:r/>
            <w:r>
              <w:br/>
              <w:t>30k€ audit externe</w:t>
            </w:r>
          </w:p>
        </w:tc>
        <w:tc>
          <w:tcPr>
            <w:tcW w:type="dxa" w:w="2160"/>
          </w:tcPr>
          <w:p>
            <w:r/>
            <w:r>
              <w:br/>
              <w:t>100k€ confiance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Cyber-incident</w:t>
            </w:r>
          </w:p>
        </w:tc>
        <w:tc>
          <w:tcPr>
            <w:tcW w:type="dxa" w:w="2160"/>
          </w:tcPr>
          <w:p>
            <w:r/>
            <w:r>
              <w:br/>
              <w:t>Intrusion confirmée</w:t>
            </w:r>
          </w:p>
        </w:tc>
        <w:tc>
          <w:tcPr>
            <w:tcW w:type="dxa" w:w="2160"/>
          </w:tcPr>
          <w:p>
            <w:r/>
            <w:r>
              <w:br/>
              <w:t>100k€ forensics</w:t>
            </w:r>
          </w:p>
        </w:tc>
        <w:tc>
          <w:tcPr>
            <w:tcW w:type="dxa" w:w="2160"/>
          </w:tcPr>
          <w:p>
            <w:r/>
            <w:r>
              <w:br/>
              <w:t>300k€ durcissement</w:t>
            </w:r>
          </w:p>
        </w:tc>
        <w:tc>
          <w:tcPr>
            <w:tcW w:type="dxa" w:w="2160"/>
          </w:tcPr>
          <w:p>
            <w:r/>
            <w:r>
              <w:br/>
              <w:t>1M€ réputation</w:t>
            </w:r>
          </w:p>
        </w:tc>
      </w:tr>
    </w:tbl>
    <w:p>
      <w:pPr>
        <w:pStyle w:val="Heading3"/>
      </w:pPr>
      <w:r>
        <w:t>B.1.2 Atelier 2 - Sources de Risques</w:t>
      </w:r>
    </w:p>
    <w:p>
      <w:pPr>
        <w:pStyle w:val="Heading4"/>
      </w:pPr>
      <w:r>
        <w:t>Profils Attaquants et Motivations</w:t>
      </w:r>
    </w:p>
    <w:p>
      <w:r>
        <w:t>SR-01 : Cybercriminels Organisés</w:t>
        <w:br/>
        <w:t>- Motivation : Gain financier (rançongiciel, revente données)</w:t>
        <w:br/>
        <w:t>- Capacités : Élevées (APT, outils sophistiqués)</w:t>
        <w:br/>
        <w:t>- Ressources : Importantes (budgets, équipes spécialisées)</w:t>
        <w:br/>
        <w:t>- Mode opératoire : Phishing ciblé → Pivot réseau → Chiffrement données</w:t>
        <w:br/>
        <w:t>- Probabilité : Élevée (secteur cible attractif)</w:t>
      </w:r>
    </w:p>
    <w:p>
      <w:r>
        <w:t>SR-02 : États/Acteurs Étatiques</w:t>
        <w:br/>
        <w:t>- Motivation : Espionnage, sabotage, déstabilisation</w:t>
        <w:br/>
        <w:t>- Capacités : Très élevées (0-day, implants persistants)</w:t>
        <w:br/>
        <w:t>- Ressources : Illimitées (moyens étatiques)</w:t>
        <w:br/>
        <w:t>- Mode opératoire : Supply chain → Backdoors → Surveillance long terme</w:t>
        <w:br/>
        <w:t>- Probabilité : Moyenne (cible infrastructure critique)</w:t>
      </w:r>
    </w:p>
    <w:p>
      <w:r>
        <w:t>SR-03 : Insiders Malveillants</w:t>
        <w:br/>
        <w:t>- Motivation : Vengeance, gain personnel, chantage</w:t>
        <w:br/>
        <w:t>- Capacités : Moyennes (connaissances internes)</w:t>
        <w:br/>
        <w:t>- Ressources : Limitées (accès privilégié existant)</w:t>
        <w:br/>
        <w:t>- Mode opératoire : Abus privilèges → Sabotage → Exfiltration</w:t>
        <w:br/>
        <w:t>- Probabilité : Faible mais impact élevé</w:t>
      </w:r>
    </w:p>
    <w:p>
      <w:r>
        <w:t>SR-04 : Hacktivistes</w:t>
        <w:br/>
        <w:t>- Motivation : Idéologie environnementale, protestation</w:t>
        <w:br/>
        <w:t>- Capacités : Variables (script kiddies à experts)</w:t>
        <w:br/>
        <w:t>- Ressources : Moyennes (outils open source)</w:t>
        <w:br/>
        <w:t>- Mode opératoire : Défacement → DDoS → Divulgation données</w:t>
        <w:br/>
        <w:t>- Probabilité : Moyenne (exposition publique)</w:t>
      </w:r>
    </w:p>
    <w:p>
      <w:r>
        <w:t>SR-05 : Accidents/Erreurs Humaines</w:t>
        <w:br/>
        <w:t>- Motivation : Non intentionnel</w:t>
        <w:br/>
        <w:t>- Capacités : Variables selon formation</w:t>
        <w:br/>
        <w:t>- Ressources : Accès légitime</w:t>
        <w:br/>
        <w:t>- Mode opératoire : Mauvaise manipulation → Effet domino</w:t>
        <w:br/>
        <w:t>- Probabilité : Élevée (facteur humain principal)</w:t>
      </w:r>
    </w:p>
    <w:p>
      <w:pPr>
        <w:pStyle w:val="Heading4"/>
      </w:pPr>
      <w:r>
        <w:t>Cartographie Menaces MITRE ATT&amp;CK Adaptée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br/>
              <w:br/>
              <w:br/>
              <w:t>Tactique</w:t>
            </w:r>
          </w:p>
        </w:tc>
        <w:tc>
          <w:tcPr>
            <w:tcW w:type="dxa" w:w="2160"/>
          </w:tcPr>
          <w:p>
            <w:r/>
            <w:r>
              <w:br/>
              <w:t>Technique</w:t>
            </w:r>
          </w:p>
        </w:tc>
        <w:tc>
          <w:tcPr>
            <w:tcW w:type="dxa" w:w="2160"/>
          </w:tcPr>
          <w:p>
            <w:r/>
            <w:r>
              <w:br/>
              <w:t>Application Contexte Station</w:t>
            </w:r>
          </w:p>
        </w:tc>
        <w:tc>
          <w:tcPr>
            <w:tcW w:type="dxa" w:w="2160"/>
          </w:tcPr>
          <w:p>
            <w:r/>
            <w:r>
              <w:br/>
              <w:t>Probabilité</w:t>
            </w:r>
          </w:p>
        </w:tc>
        <w:tc>
          <w:tcPr>
            <w:tcW w:type="dxa" w:w="2160"/>
          </w:tcPr>
          <w:p>
            <w:r/>
            <w:r>
              <w:br/>
              <w:t>Impact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br/>
              <w:br/>
              <w:t>Initial Access</w:t>
            </w:r>
          </w:p>
        </w:tc>
        <w:tc>
          <w:tcPr>
            <w:tcW w:type="dxa" w:w="2160"/>
          </w:tcPr>
          <w:p>
            <w:r/>
            <w:r>
              <w:br/>
              <w:t>T1133 - External Remote Services</w:t>
            </w:r>
          </w:p>
        </w:tc>
        <w:tc>
          <w:tcPr>
            <w:tcW w:type="dxa" w:w="2160"/>
          </w:tcPr>
          <w:p>
            <w:r/>
            <w:r>
              <w:br/>
              <w:t>VPN non sécurisé maintenance</w:t>
            </w:r>
          </w:p>
        </w:tc>
        <w:tc>
          <w:tcPr>
            <w:tcW w:type="dxa" w:w="2160"/>
          </w:tcPr>
          <w:p>
            <w:r/>
            <w:r>
              <w:br/>
              <w:t>Élevée</w:t>
            </w:r>
          </w:p>
        </w:tc>
        <w:tc>
          <w:tcPr>
            <w:tcW w:type="dxa" w:w="2160"/>
          </w:tcPr>
          <w:p>
            <w:r/>
            <w:r>
              <w:br/>
              <w:t>Majeur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Initial Access</w:t>
            </w:r>
          </w:p>
        </w:tc>
        <w:tc>
          <w:tcPr>
            <w:tcW w:type="dxa" w:w="2160"/>
          </w:tcPr>
          <w:p>
            <w:r/>
            <w:r>
              <w:br/>
              <w:t>T1190 - Exploit Public Application</w:t>
            </w:r>
          </w:p>
        </w:tc>
        <w:tc>
          <w:tcPr>
            <w:tcW w:type="dxa" w:w="2160"/>
          </w:tcPr>
          <w:p>
            <w:r/>
            <w:r>
              <w:br/>
              <w:t>Interface web SCADA exposée</w:t>
            </w:r>
          </w:p>
        </w:tc>
        <w:tc>
          <w:tcPr>
            <w:tcW w:type="dxa" w:w="2160"/>
          </w:tcPr>
          <w:p>
            <w:r/>
            <w:r>
              <w:br/>
              <w:t>Moyenne</w:t>
            </w:r>
          </w:p>
        </w:tc>
        <w:tc>
          <w:tcPr>
            <w:tcW w:type="dxa" w:w="2160"/>
          </w:tcPr>
          <w:p>
            <w:r/>
            <w:r>
              <w:br/>
              <w:t>Critique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Execution</w:t>
            </w:r>
          </w:p>
        </w:tc>
        <w:tc>
          <w:tcPr>
            <w:tcW w:type="dxa" w:w="2160"/>
          </w:tcPr>
          <w:p>
            <w:r/>
            <w:r>
              <w:br/>
              <w:t>T1059 - Command Line Interface</w:t>
            </w:r>
          </w:p>
        </w:tc>
        <w:tc>
          <w:tcPr>
            <w:tcW w:type="dxa" w:w="2160"/>
          </w:tcPr>
          <w:p>
            <w:r/>
            <w:r>
              <w:br/>
              <w:t>Scripts maintenance non contrôlés</w:t>
            </w:r>
          </w:p>
        </w:tc>
        <w:tc>
          <w:tcPr>
            <w:tcW w:type="dxa" w:w="2160"/>
          </w:tcPr>
          <w:p>
            <w:r/>
            <w:r>
              <w:br/>
              <w:t>Élevée</w:t>
            </w:r>
          </w:p>
        </w:tc>
        <w:tc>
          <w:tcPr>
            <w:tcW w:type="dxa" w:w="2160"/>
          </w:tcPr>
          <w:p>
            <w:r/>
            <w:r>
              <w:br/>
              <w:t>Mineur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Persistence</w:t>
            </w:r>
          </w:p>
        </w:tc>
        <w:tc>
          <w:tcPr>
            <w:tcW w:type="dxa" w:w="2160"/>
          </w:tcPr>
          <w:p>
            <w:r/>
            <w:r>
              <w:br/>
              <w:t>T1543 - Create/Modify System Process</w:t>
            </w:r>
          </w:p>
        </w:tc>
        <w:tc>
          <w:tcPr>
            <w:tcW w:type="dxa" w:w="2160"/>
          </w:tcPr>
          <w:p>
            <w:r/>
            <w:r>
              <w:br/>
              <w:t>Service Windows malveillant</w:t>
            </w:r>
          </w:p>
        </w:tc>
        <w:tc>
          <w:tcPr>
            <w:tcW w:type="dxa" w:w="2160"/>
          </w:tcPr>
          <w:p>
            <w:r/>
            <w:r>
              <w:br/>
              <w:t>Moyenne</w:t>
            </w:r>
          </w:p>
        </w:tc>
        <w:tc>
          <w:tcPr>
            <w:tcW w:type="dxa" w:w="2160"/>
          </w:tcPr>
          <w:p>
            <w:r/>
            <w:r>
              <w:br/>
              <w:t>Majeur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Defense Evasion</w:t>
            </w:r>
          </w:p>
        </w:tc>
        <w:tc>
          <w:tcPr>
            <w:tcW w:type="dxa" w:w="2160"/>
          </w:tcPr>
          <w:p>
            <w:r/>
            <w:r>
              <w:br/>
              <w:t>T1055 - Process Injection</w:t>
            </w:r>
          </w:p>
        </w:tc>
        <w:tc>
          <w:tcPr>
            <w:tcW w:type="dxa" w:w="2160"/>
          </w:tcPr>
          <w:p>
            <w:r/>
            <w:r>
              <w:br/>
              <w:t>Injection code processus industriels</w:t>
            </w:r>
          </w:p>
        </w:tc>
        <w:tc>
          <w:tcPr>
            <w:tcW w:type="dxa" w:w="2160"/>
          </w:tcPr>
          <w:p>
            <w:r/>
            <w:r>
              <w:br/>
              <w:t>Faible</w:t>
            </w:r>
          </w:p>
        </w:tc>
        <w:tc>
          <w:tcPr>
            <w:tcW w:type="dxa" w:w="2160"/>
          </w:tcPr>
          <w:p>
            <w:r/>
            <w:r>
              <w:br/>
              <w:t>Critique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Credential Access</w:t>
            </w:r>
          </w:p>
        </w:tc>
        <w:tc>
          <w:tcPr>
            <w:tcW w:type="dxa" w:w="2160"/>
          </w:tcPr>
          <w:p>
            <w:r/>
            <w:r>
              <w:br/>
              <w:t>T1110 - Brute Force</w:t>
            </w:r>
          </w:p>
        </w:tc>
        <w:tc>
          <w:tcPr>
            <w:tcW w:type="dxa" w:w="2160"/>
          </w:tcPr>
          <w:p>
            <w:r/>
            <w:r>
              <w:br/>
              <w:t>Attaque mots de passe SCADA</w:t>
            </w:r>
          </w:p>
        </w:tc>
        <w:tc>
          <w:tcPr>
            <w:tcW w:type="dxa" w:w="2160"/>
          </w:tcPr>
          <w:p>
            <w:r/>
            <w:r>
              <w:br/>
              <w:t>Élevée</w:t>
            </w:r>
          </w:p>
        </w:tc>
        <w:tc>
          <w:tcPr>
            <w:tcW w:type="dxa" w:w="2160"/>
          </w:tcPr>
          <w:p>
            <w:r/>
            <w:r>
              <w:br/>
              <w:t>Majeur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Discovery</w:t>
            </w:r>
          </w:p>
        </w:tc>
        <w:tc>
          <w:tcPr>
            <w:tcW w:type="dxa" w:w="2160"/>
          </w:tcPr>
          <w:p>
            <w:r/>
            <w:r>
              <w:br/>
              <w:t>T1018 - Remote System Discovery</w:t>
            </w:r>
          </w:p>
        </w:tc>
        <w:tc>
          <w:tcPr>
            <w:tcW w:type="dxa" w:w="2160"/>
          </w:tcPr>
          <w:p>
            <w:r/>
            <w:r>
              <w:br/>
              <w:t>Scan réseau industriel</w:t>
            </w:r>
          </w:p>
        </w:tc>
        <w:tc>
          <w:tcPr>
            <w:tcW w:type="dxa" w:w="2160"/>
          </w:tcPr>
          <w:p>
            <w:r/>
            <w:r>
              <w:br/>
              <w:t>Élevée</w:t>
            </w:r>
          </w:p>
        </w:tc>
        <w:tc>
          <w:tcPr>
            <w:tcW w:type="dxa" w:w="2160"/>
          </w:tcPr>
          <w:p>
            <w:r/>
            <w:r>
              <w:br/>
              <w:t>Mineur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Lateral Movement</w:t>
            </w:r>
          </w:p>
        </w:tc>
        <w:tc>
          <w:tcPr>
            <w:tcW w:type="dxa" w:w="2160"/>
          </w:tcPr>
          <w:p>
            <w:r/>
            <w:r>
              <w:br/>
              <w:t>T1021 - Remote Services</w:t>
            </w:r>
          </w:p>
        </w:tc>
        <w:tc>
          <w:tcPr>
            <w:tcW w:type="dxa" w:w="2160"/>
          </w:tcPr>
          <w:p>
            <w:r/>
            <w:r>
              <w:br/>
              <w:t>RDP/SSH non contrôlé</w:t>
            </w:r>
          </w:p>
        </w:tc>
        <w:tc>
          <w:tcPr>
            <w:tcW w:type="dxa" w:w="2160"/>
          </w:tcPr>
          <w:p>
            <w:r/>
            <w:r>
              <w:br/>
              <w:t>Moyenne</w:t>
            </w:r>
          </w:p>
        </w:tc>
        <w:tc>
          <w:tcPr>
            <w:tcW w:type="dxa" w:w="2160"/>
          </w:tcPr>
          <w:p>
            <w:r/>
            <w:r>
              <w:br/>
              <w:t>Majeur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Impact</w:t>
            </w:r>
          </w:p>
        </w:tc>
        <w:tc>
          <w:tcPr>
            <w:tcW w:type="dxa" w:w="2160"/>
          </w:tcPr>
          <w:p>
            <w:r/>
            <w:r>
              <w:br/>
              <w:t>T1499 - Endpoint Denial of Service</w:t>
            </w:r>
          </w:p>
        </w:tc>
        <w:tc>
          <w:tcPr>
            <w:tcW w:type="dxa" w:w="2160"/>
          </w:tcPr>
          <w:p>
            <w:r/>
            <w:r>
              <w:br/>
              <w:t>Surcharge automates</w:t>
            </w:r>
          </w:p>
        </w:tc>
        <w:tc>
          <w:tcPr>
            <w:tcW w:type="dxa" w:w="2160"/>
          </w:tcPr>
          <w:p>
            <w:r/>
            <w:r>
              <w:br/>
              <w:t>Moyenne</w:t>
            </w:r>
          </w:p>
        </w:tc>
        <w:tc>
          <w:tcPr>
            <w:tcW w:type="dxa" w:w="2160"/>
          </w:tcPr>
          <w:p>
            <w:r/>
            <w:r>
              <w:br/>
              <w:t>Critique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Impact</w:t>
            </w:r>
          </w:p>
        </w:tc>
        <w:tc>
          <w:tcPr>
            <w:tcW w:type="dxa" w:w="2160"/>
          </w:tcPr>
          <w:p>
            <w:r/>
            <w:r>
              <w:br/>
              <w:t>T1485 - Data Destruction</w:t>
            </w:r>
          </w:p>
        </w:tc>
        <w:tc>
          <w:tcPr>
            <w:tcW w:type="dxa" w:w="2160"/>
          </w:tcPr>
          <w:p>
            <w:r/>
            <w:r>
              <w:br/>
              <w:t>Suppression historiques process</w:t>
            </w:r>
          </w:p>
        </w:tc>
        <w:tc>
          <w:tcPr>
            <w:tcW w:type="dxa" w:w="2160"/>
          </w:tcPr>
          <w:p>
            <w:r/>
            <w:r>
              <w:br/>
              <w:t>Faible</w:t>
            </w:r>
          </w:p>
        </w:tc>
        <w:tc>
          <w:tcPr>
            <w:tcW w:type="dxa" w:w="2160"/>
          </w:tcPr>
          <w:p>
            <w:r/>
            <w:r>
              <w:br/>
              <w:t>Critique</w:t>
            </w:r>
          </w:p>
        </w:tc>
      </w:tr>
    </w:tbl>
    <w:p>
      <w:pPr>
        <w:pStyle w:val="Heading3"/>
      </w:pPr>
      <w:r>
        <w:t>B.1.3 Atelier 3 - Scénarios Stratégiques (12 identifiés)</w:t>
      </w:r>
    </w:p>
    <w:p>
      <w:pPr>
        <w:pStyle w:val="Heading4"/>
      </w:pPr>
      <w:r>
        <w:t>Scénario SS-01 : Compromission SCADA avec Impact Production</w:t>
      </w:r>
    </w:p>
    <w:p>
      <w:r>
        <w:t>Description : Intrusion réussie sur serveur SCADA principal avec modification paramètres process</w:t>
        <w:br/>
        <w:t xml:space="preserve">- Événements redoutés : </w:t>
        <w:br/>
        <w:t xml:space="preserve">  - Arrêt production 24-48h</w:t>
        <w:br/>
        <w:t xml:space="preserve">  - Rejets non conformes massive</w:t>
        <w:br/>
        <w:t xml:space="preserve">  - Sanctions réglementaires majorées</w:t>
        <w:br/>
        <w:t xml:space="preserve">  - Perte confiance parties prenantes</w:t>
        <w:br/>
        <w:t>- Gravité : 4/4 (Critique)</w:t>
        <w:br/>
        <w:t>- Vraisemblance : 3/4 (Probable)</w:t>
        <w:br/>
        <w:t>- Niveau risque : 12/16 (INACCEPTABLE)</w:t>
      </w:r>
    </w:p>
    <w:p>
      <w:pPr>
        <w:pStyle w:val="Heading4"/>
      </w:pPr>
      <w:r>
        <w:t>Scénario SS-02 : Rançongiciel Infrastructure Complète</w:t>
      </w:r>
    </w:p>
    <w:p>
      <w:r>
        <w:t>Description : Chiffrement généralisé systèmes informatiques et industriels</w:t>
        <w:br/>
        <w:t>- Événements redoutés :</w:t>
        <w:br/>
        <w:t xml:space="preserve">  - Indisponibilité systèmes 1-2 semaines</w:t>
        <w:br/>
        <w:t xml:space="preserve">  - Retour mode manuel dégradé</w:t>
        <w:br/>
        <w:t xml:space="preserve">  - Coûts rançon + récupération (500k€+)</w:t>
        <w:br/>
        <w:t xml:space="preserve">  - Exposition médiatique négative</w:t>
        <w:br/>
        <w:t>- Gravité : 4/4 (Critique)</w:t>
        <w:br/>
        <w:t>- Vraisemblance : 2/4 (Possible)</w:t>
        <w:br/>
        <w:t>- Niveau risque : 8/16 (IMPORTANT)</w:t>
      </w:r>
    </w:p>
    <w:p>
      <w:pPr>
        <w:pStyle w:val="Heading4"/>
      </w:pPr>
      <w:r>
        <w:t>Scénario SS-03 : Sabotage Interne Équipements Critiques</w:t>
      </w:r>
    </w:p>
    <w:p>
      <w:r>
        <w:t>Description : Employé malveillant endommage capteurs et systèmes de contrôle</w:t>
        <w:br/>
        <w:t>- Événements redoutés :</w:t>
        <w:br/>
        <w:t xml:space="preserve">  - Dégradation qualité traitement</w:t>
        <w:br/>
        <w:t xml:space="preserve">  - Remplacement équipements (200k€)</w:t>
        <w:br/>
        <w:t xml:space="preserve">  - Enquête judiciaire</w:t>
        <w:br/>
        <w:t xml:space="preserve">  - Climate social dégradé</w:t>
        <w:br/>
        <w:t>- Gravité : 3/4 (Grave)</w:t>
        <w:br/>
        <w:t>- Vraisemblance : 1/4 (Peu probable)</w:t>
        <w:br/>
        <w:t>- Niveau risque : 3/16 (MODÉRÉ)</w:t>
      </w:r>
    </w:p>
    <w:p>
      <w:pPr>
        <w:pStyle w:val="Heading4"/>
      </w:pPr>
      <w:r>
        <w:t>Matrice Risques Stratégiques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br/>
              <w:br/>
              <w:br/>
              <w:t>Scénario</w:t>
            </w:r>
          </w:p>
        </w:tc>
        <w:tc>
          <w:tcPr>
            <w:tcW w:type="dxa" w:w="2160"/>
          </w:tcPr>
          <w:p>
            <w:r/>
            <w:r>
              <w:br/>
              <w:t>Gravité</w:t>
            </w:r>
          </w:p>
        </w:tc>
        <w:tc>
          <w:tcPr>
            <w:tcW w:type="dxa" w:w="2160"/>
          </w:tcPr>
          <w:p>
            <w:r/>
            <w:r>
              <w:br/>
              <w:t>Vraisemblance</w:t>
            </w:r>
          </w:p>
        </w:tc>
        <w:tc>
          <w:tcPr>
            <w:tcW w:type="dxa" w:w="2160"/>
          </w:tcPr>
          <w:p>
            <w:r/>
            <w:r>
              <w:br/>
              <w:t>Risque</w:t>
            </w:r>
          </w:p>
        </w:tc>
        <w:tc>
          <w:tcPr>
            <w:tcW w:type="dxa" w:w="2160"/>
          </w:tcPr>
          <w:p>
            <w:r/>
            <w:r>
              <w:br/>
              <w:t>Priorité</w:t>
            </w:r>
          </w:p>
        </w:tc>
        <w:tc>
          <w:tcPr>
            <w:tcW w:type="dxa" w:w="2160"/>
          </w:tcPr>
          <w:p>
            <w:r/>
            <w:r>
              <w:br/>
              <w:t>Mesures Traitement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br/>
              <w:br/>
              <w:t>SS-01 Compromission SCADA</w:t>
            </w:r>
          </w:p>
        </w:tc>
        <w:tc>
          <w:tcPr>
            <w:tcW w:type="dxa" w:w="2160"/>
          </w:tcPr>
          <w:p>
            <w:r/>
            <w:r>
              <w:br/>
              <w:t>4</w:t>
            </w:r>
          </w:p>
        </w:tc>
        <w:tc>
          <w:tcPr>
            <w:tcW w:type="dxa" w:w="2160"/>
          </w:tcPr>
          <w:p>
            <w:r/>
            <w:r>
              <w:br/>
              <w:t>3</w:t>
            </w:r>
          </w:p>
        </w:tc>
        <w:tc>
          <w:tcPr>
            <w:tcW w:type="dxa" w:w="2160"/>
          </w:tcPr>
          <w:p>
            <w:r/>
            <w:r>
              <w:br/>
              <w:t>12</w:t>
            </w:r>
          </w:p>
        </w:tc>
        <w:tc>
          <w:tcPr>
            <w:tcW w:type="dxa" w:w="2160"/>
          </w:tcPr>
          <w:p>
            <w:r/>
            <w:r>
              <w:br/>
              <w:t>1</w:t>
            </w:r>
          </w:p>
        </w:tc>
        <w:tc>
          <w:tcPr>
            <w:tcW w:type="dxa" w:w="2160"/>
          </w:tcPr>
          <w:p>
            <w:r/>
            <w:r>
              <w:br/>
              <w:t>Segmentation réseau + IDS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SS-02 Rançongiciel Global</w:t>
            </w:r>
          </w:p>
        </w:tc>
        <w:tc>
          <w:tcPr>
            <w:tcW w:type="dxa" w:w="2160"/>
          </w:tcPr>
          <w:p>
            <w:r/>
            <w:r>
              <w:br/>
              <w:t>4</w:t>
            </w:r>
          </w:p>
        </w:tc>
        <w:tc>
          <w:tcPr>
            <w:tcW w:type="dxa" w:w="2160"/>
          </w:tcPr>
          <w:p>
            <w:r/>
            <w:r>
              <w:br/>
              <w:t>2</w:t>
            </w:r>
          </w:p>
        </w:tc>
        <w:tc>
          <w:tcPr>
            <w:tcW w:type="dxa" w:w="2160"/>
          </w:tcPr>
          <w:p>
            <w:r/>
            <w:r>
              <w:br/>
              <w:t>8</w:t>
            </w:r>
          </w:p>
        </w:tc>
        <w:tc>
          <w:tcPr>
            <w:tcW w:type="dxa" w:w="2160"/>
          </w:tcPr>
          <w:p>
            <w:r/>
            <w:r>
              <w:br/>
              <w:t>2</w:t>
            </w:r>
          </w:p>
        </w:tc>
        <w:tc>
          <w:tcPr>
            <w:tcW w:type="dxa" w:w="2160"/>
          </w:tcPr>
          <w:p>
            <w:r/>
            <w:r>
              <w:br/>
              <w:t>Backup offline + EDR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SS-03 Sabotage Interne</w:t>
            </w:r>
          </w:p>
        </w:tc>
        <w:tc>
          <w:tcPr>
            <w:tcW w:type="dxa" w:w="2160"/>
          </w:tcPr>
          <w:p>
            <w:r/>
            <w:r>
              <w:br/>
              <w:t>3</w:t>
            </w:r>
          </w:p>
        </w:tc>
        <w:tc>
          <w:tcPr>
            <w:tcW w:type="dxa" w:w="2160"/>
          </w:tcPr>
          <w:p>
            <w:r/>
            <w:r>
              <w:br/>
              <w:t>1</w:t>
            </w:r>
          </w:p>
        </w:tc>
        <w:tc>
          <w:tcPr>
            <w:tcW w:type="dxa" w:w="2160"/>
          </w:tcPr>
          <w:p>
            <w:r/>
            <w:r>
              <w:br/>
              <w:t>3</w:t>
            </w:r>
          </w:p>
        </w:tc>
        <w:tc>
          <w:tcPr>
            <w:tcW w:type="dxa" w:w="2160"/>
          </w:tcPr>
          <w:p>
            <w:r/>
            <w:r>
              <w:br/>
              <w:t>8</w:t>
            </w:r>
          </w:p>
        </w:tc>
        <w:tc>
          <w:tcPr>
            <w:tcW w:type="dxa" w:w="2160"/>
          </w:tcPr>
          <w:p>
            <w:r/>
            <w:r>
              <w:br/>
              <w:t>Contrôle accès + surveillance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SS-04 Espionnage Données</w:t>
            </w:r>
          </w:p>
        </w:tc>
        <w:tc>
          <w:tcPr>
            <w:tcW w:type="dxa" w:w="2160"/>
          </w:tcPr>
          <w:p>
            <w:r/>
            <w:r>
              <w:br/>
              <w:t>2</w:t>
            </w:r>
          </w:p>
        </w:tc>
        <w:tc>
          <w:tcPr>
            <w:tcW w:type="dxa" w:w="2160"/>
          </w:tcPr>
          <w:p>
            <w:r/>
            <w:r>
              <w:br/>
              <w:t>3</w:t>
            </w:r>
          </w:p>
        </w:tc>
        <w:tc>
          <w:tcPr>
            <w:tcW w:type="dxa" w:w="2160"/>
          </w:tcPr>
          <w:p>
            <w:r/>
            <w:r>
              <w:br/>
              <w:t>6</w:t>
            </w:r>
          </w:p>
        </w:tc>
        <w:tc>
          <w:tcPr>
            <w:tcW w:type="dxa" w:w="2160"/>
          </w:tcPr>
          <w:p>
            <w:r/>
            <w:r>
              <w:br/>
              <w:t>4</w:t>
            </w:r>
          </w:p>
        </w:tc>
        <w:tc>
          <w:tcPr>
            <w:tcW w:type="dxa" w:w="2160"/>
          </w:tcPr>
          <w:p>
            <w:r/>
            <w:r>
              <w:br/>
              <w:t>Chiffrement + DLP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SS-05 DDoS Services</w:t>
            </w:r>
          </w:p>
        </w:tc>
        <w:tc>
          <w:tcPr>
            <w:tcW w:type="dxa" w:w="2160"/>
          </w:tcPr>
          <w:p>
            <w:r/>
            <w:r>
              <w:br/>
              <w:t>2</w:t>
            </w:r>
          </w:p>
        </w:tc>
        <w:tc>
          <w:tcPr>
            <w:tcW w:type="dxa" w:w="2160"/>
          </w:tcPr>
          <w:p>
            <w:r/>
            <w:r>
              <w:br/>
              <w:t>2</w:t>
            </w:r>
          </w:p>
        </w:tc>
        <w:tc>
          <w:tcPr>
            <w:tcW w:type="dxa" w:w="2160"/>
          </w:tcPr>
          <w:p>
            <w:r/>
            <w:r>
              <w:br/>
              <w:t>4</w:t>
            </w:r>
          </w:p>
        </w:tc>
        <w:tc>
          <w:tcPr>
            <w:tcW w:type="dxa" w:w="2160"/>
          </w:tcPr>
          <w:p>
            <w:r/>
            <w:r>
              <w:br/>
              <w:t>6</w:t>
            </w:r>
          </w:p>
        </w:tc>
        <w:tc>
          <w:tcPr>
            <w:tcW w:type="dxa" w:w="2160"/>
          </w:tcPr>
          <w:p>
            <w:r/>
            <w:r>
              <w:br/>
              <w:t>Protection périmètre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SS-06 Défaillance Cloud</w:t>
            </w:r>
          </w:p>
        </w:tc>
        <w:tc>
          <w:tcPr>
            <w:tcW w:type="dxa" w:w="2160"/>
          </w:tcPr>
          <w:p>
            <w:r/>
            <w:r>
              <w:br/>
              <w:t>3</w:t>
            </w:r>
          </w:p>
        </w:tc>
        <w:tc>
          <w:tcPr>
            <w:tcW w:type="dxa" w:w="2160"/>
          </w:tcPr>
          <w:p>
            <w:r/>
            <w:r>
              <w:br/>
              <w:t>2</w:t>
            </w:r>
          </w:p>
        </w:tc>
        <w:tc>
          <w:tcPr>
            <w:tcW w:type="dxa" w:w="2160"/>
          </w:tcPr>
          <w:p>
            <w:r/>
            <w:r>
              <w:br/>
              <w:t>6</w:t>
            </w:r>
          </w:p>
        </w:tc>
        <w:tc>
          <w:tcPr>
            <w:tcW w:type="dxa" w:w="2160"/>
          </w:tcPr>
          <w:p>
            <w:r/>
            <w:r>
              <w:br/>
              <w:t>5</w:t>
            </w:r>
          </w:p>
        </w:tc>
        <w:tc>
          <w:tcPr>
            <w:tcW w:type="dxa" w:w="2160"/>
          </w:tcPr>
          <w:p>
            <w:r/>
            <w:r>
              <w:br/>
              <w:t>Multi-cloud + backup</w:t>
            </w:r>
          </w:p>
        </w:tc>
      </w:tr>
    </w:tbl>
    <w:p>
      <w:pPr>
        <w:pStyle w:val="Heading3"/>
      </w:pPr>
      <w:r>
        <w:t>B.1.4 Atelier 4 - Scénarios Opérationnels (28 identifiés)</w:t>
      </w:r>
    </w:p>
    <w:p>
      <w:pPr>
        <w:pStyle w:val="Heading4"/>
      </w:pPr>
      <w:r>
        <w:t>SO-01 : Intrusion via VPN Maintenance Non Sécurisé</w:t>
      </w:r>
    </w:p>
    <w:p>
      <w:r>
        <w:t>Chemin d'attaque :</w:t>
        <w:br/>
        <w:t>1. Reconnaissance : Scan ports ouverts → découverte VPN maintenance</w:t>
        <w:br/>
        <w:t>2. Accès initial : Brute force credentials → connexion VPN réussie</w:t>
        <w:br/>
        <w:t>3. Reconnaissance interne : Scan réseau 192.168.0.0/16 → cartographie actifs</w:t>
        <w:br/>
        <w:t>4. Mouvement latéral : Exploitation SMB v1 → compromission poste admin</w:t>
        <w:br/>
        <w:t>5. Élévation privilèges : UAC bypass → droits administrateur local</w:t>
        <w:br/>
        <w:t>6. Persistance : Installation backdoor → service Windows malveillant</w:t>
        <w:br/>
        <w:t>7. Objectif final : Accès SCADA → modification paramètres process</w:t>
      </w:r>
    </w:p>
    <w:p>
      <w:r>
        <w:t>Vulnérabilités exploitées :</w:t>
        <w:br/>
        <w:t>- VPN sans MFA (CVE-2023-1234)</w:t>
        <w:br/>
        <w:t>- Mots de passe faibles</w:t>
        <w:br/>
        <w:t>- SMB v1 activé (MS17-010)</w:t>
        <w:br/>
        <w:t>- Segmentation réseau insuffisante</w:t>
        <w:br/>
        <w:t>- Monitoring insuffisant</w:t>
      </w:r>
    </w:p>
    <w:p>
      <w:r>
        <w:t>Impact : Arrêt production 12-24h, sanctions 45k€</w:t>
      </w:r>
    </w:p>
    <w:p>
      <w:pPr>
        <w:pStyle w:val="Heading4"/>
      </w:pPr>
      <w:r>
        <w:t>SO-02 : Compromission Capteur IoT avec Propagation</w:t>
      </w:r>
    </w:p>
    <w:p>
      <w:r>
        <w:t>Chemin d'attaque :</w:t>
        <w:br/>
        <w:t>1. Reconnaissance : Scan protocols industriels → identification Modbus</w:t>
        <w:br/>
        <w:t>2. Accès initial : Exploitation buffer overflow capteur → shell privilégié</w:t>
        <w:br/>
        <w:t>3. Découverte : Énumération réseau process → autres capteurs</w:t>
        <w:br/>
        <w:t>4. Propagation : Exploitation credentials hardcodés → compromission série</w:t>
        <w:br/>
        <w:t>5. Manipulation : Modification valeurs capteurs → fausses mesures</w:t>
        <w:br/>
        <w:t>6. Sabotage : Déclenchement alarmes factices → perturbation process</w:t>
      </w:r>
    </w:p>
    <w:p>
      <w:r>
        <w:t>Vulnérabilités exploitées :</w:t>
        <w:br/>
        <w:t>- Firmware capteur obsolète</w:t>
        <w:br/>
        <w:t>- Credentials par défaut</w:t>
        <w:br/>
        <w:t>- Protocoles non chiffrés</w:t>
        <w:br/>
        <w:t>- Authentification faible</w:t>
        <w:br/>
        <w:t>- Logs insuffisants</w:t>
      </w:r>
    </w:p>
    <w:p>
      <w:r>
        <w:t>Impact : Qualité effluent dégradée, non-conformité 3 jours</w:t>
      </w:r>
    </w:p>
    <w:p>
      <w:pPr>
        <w:pStyle w:val="Heading4"/>
      </w:pPr>
      <w:r>
        <w:t>SO-03 : Attaque Supply Chain Mise à Jour SCADA</w:t>
      </w:r>
    </w:p>
    <w:p>
      <w:r>
        <w:t>Chemin d'attaque :</w:t>
        <w:br/>
        <w:t>1. Compromission fournisseur : Intrusion serveur constructeur</w:t>
        <w:br/>
        <w:t>2. Backdoor implant : Injection code malveillant mise à jour</w:t>
        <w:br/>
        <w:t>3. Distribution : Publication update infectée → téléchargement client</w:t>
        <w:br/>
        <w:t>4. Installation : Déploiement automatique → activation backdoor</w:t>
        <w:br/>
        <w:t>5. Communication C&amp;C : Connexion serveur contrôle → commandes distantes</w:t>
        <w:br/>
        <w:t>6. Exfiltration : Vol données process → transmission externe</w:t>
      </w:r>
    </w:p>
    <w:p>
      <w:r>
        <w:t>Vulnérabilités exploitées :</w:t>
        <w:br/>
        <w:t>- Signature numérique compromise</w:t>
        <w:br/>
        <w:t>- Absence vérification intégrité</w:t>
        <w:br/>
        <w:t>- Mise à jour automatique</w:t>
        <w:br/>
        <w:t>- Connexions sortantes non filtrées</w:t>
        <w:br/>
        <w:t>- Détection comportementale absente</w:t>
      </w:r>
    </w:p>
    <w:p>
      <w:r>
        <w:t>Impact : Espionnage industriel, perte IP, sanctions RGPD</w:t>
      </w:r>
    </w:p>
    <w:p>
      <w:pPr>
        <w:pStyle w:val="Heading3"/>
      </w:pPr>
      <w:r>
        <w:t>B.1.5 Atelier 5 - Plan de Traitement des Risques</w:t>
      </w:r>
    </w:p>
    <w:p>
      <w:pPr>
        <w:pStyle w:val="Heading4"/>
      </w:pPr>
      <w:r>
        <w:t>Mesures de Sécurité Organisationnelles (20 mesures)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br/>
              <w:br/>
              <w:br/>
              <w:t>ID</w:t>
            </w:r>
          </w:p>
        </w:tc>
        <w:tc>
          <w:tcPr>
            <w:tcW w:type="dxa" w:w="2160"/>
          </w:tcPr>
          <w:p>
            <w:r/>
            <w:r>
              <w:br/>
              <w:t>Mesure</w:t>
            </w:r>
          </w:p>
        </w:tc>
        <w:tc>
          <w:tcPr>
            <w:tcW w:type="dxa" w:w="2160"/>
          </w:tcPr>
          <w:p>
            <w:r/>
            <w:r>
              <w:br/>
              <w:t>Type</w:t>
            </w:r>
          </w:p>
        </w:tc>
        <w:tc>
          <w:tcPr>
            <w:tcW w:type="dxa" w:w="2160"/>
          </w:tcPr>
          <w:p>
            <w:r/>
            <w:r>
              <w:br/>
              <w:t>Coût</w:t>
            </w:r>
          </w:p>
        </w:tc>
        <w:tc>
          <w:tcPr>
            <w:tcW w:type="dxa" w:w="2160"/>
          </w:tcPr>
          <w:p>
            <w:r/>
            <w:r>
              <w:br/>
              <w:t>Délai</w:t>
            </w:r>
          </w:p>
        </w:tc>
        <w:tc>
          <w:tcPr>
            <w:tcW w:type="dxa" w:w="2160"/>
          </w:tcPr>
          <w:p>
            <w:r/>
            <w:r>
              <w:br/>
              <w:t>Efficacité</w:t>
            </w:r>
          </w:p>
        </w:tc>
        <w:tc>
          <w:tcPr>
            <w:tcW w:type="dxa" w:w="2160"/>
          </w:tcPr>
          <w:p>
            <w:r/>
            <w:r>
              <w:br/>
              <w:t>Priorité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br/>
              <w:br/>
              <w:t>ORG-01</w:t>
            </w:r>
          </w:p>
        </w:tc>
        <w:tc>
          <w:tcPr>
            <w:tcW w:type="dxa" w:w="2160"/>
          </w:tcPr>
          <w:p>
            <w:r/>
            <w:r>
              <w:br/>
              <w:t>Politique cybersécurité OT/IT</w:t>
            </w:r>
          </w:p>
        </w:tc>
        <w:tc>
          <w:tcPr>
            <w:tcW w:type="dxa" w:w="2160"/>
          </w:tcPr>
          <w:p>
            <w:r/>
            <w:r>
              <w:br/>
              <w:t>Gouvernance</w:t>
            </w:r>
          </w:p>
        </w:tc>
        <w:tc>
          <w:tcPr>
            <w:tcW w:type="dxa" w:w="2160"/>
          </w:tcPr>
          <w:p>
            <w:r/>
            <w:r>
              <w:br/>
              <w:t>15k€</w:t>
            </w:r>
          </w:p>
        </w:tc>
        <w:tc>
          <w:tcPr>
            <w:tcW w:type="dxa" w:w="2160"/>
          </w:tcPr>
          <w:p>
            <w:r/>
            <w:r>
              <w:br/>
              <w:t>3 mois</w:t>
            </w:r>
          </w:p>
        </w:tc>
        <w:tc>
          <w:tcPr>
            <w:tcW w:type="dxa" w:w="2160"/>
          </w:tcPr>
          <w:p>
            <w:r/>
            <w:r>
              <w:br/>
              <w:t>Élevée</w:t>
            </w:r>
          </w:p>
        </w:tc>
        <w:tc>
          <w:tcPr>
            <w:tcW w:type="dxa" w:w="2160"/>
          </w:tcPr>
          <w:p>
            <w:r/>
            <w:r>
              <w:br/>
              <w:t>P1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ORG-02</w:t>
            </w:r>
          </w:p>
        </w:tc>
        <w:tc>
          <w:tcPr>
            <w:tcW w:type="dxa" w:w="2160"/>
          </w:tcPr>
          <w:p>
            <w:r/>
            <w:r>
              <w:br/>
              <w:t>Sensibilisation cybersécurité équipes</w:t>
            </w:r>
          </w:p>
        </w:tc>
        <w:tc>
          <w:tcPr>
            <w:tcW w:type="dxa" w:w="2160"/>
          </w:tcPr>
          <w:p>
            <w:r/>
            <w:r>
              <w:br/>
              <w:t>Formation</w:t>
            </w:r>
          </w:p>
        </w:tc>
        <w:tc>
          <w:tcPr>
            <w:tcW w:type="dxa" w:w="2160"/>
          </w:tcPr>
          <w:p>
            <w:r/>
            <w:r>
              <w:br/>
              <w:t>8k€</w:t>
            </w:r>
          </w:p>
        </w:tc>
        <w:tc>
          <w:tcPr>
            <w:tcW w:type="dxa" w:w="2160"/>
          </w:tcPr>
          <w:p>
            <w:r/>
            <w:r>
              <w:br/>
              <w:t>2 mois</w:t>
            </w:r>
          </w:p>
        </w:tc>
        <w:tc>
          <w:tcPr>
            <w:tcW w:type="dxa" w:w="2160"/>
          </w:tcPr>
          <w:p>
            <w:r/>
            <w:r>
              <w:br/>
              <w:t>Moyenne</w:t>
            </w:r>
          </w:p>
        </w:tc>
        <w:tc>
          <w:tcPr>
            <w:tcW w:type="dxa" w:w="2160"/>
          </w:tcPr>
          <w:p>
            <w:r/>
            <w:r>
              <w:br/>
              <w:t>P2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ORG-03</w:t>
            </w:r>
          </w:p>
        </w:tc>
        <w:tc>
          <w:tcPr>
            <w:tcW w:type="dxa" w:w="2160"/>
          </w:tcPr>
          <w:p>
            <w:r/>
            <w:r>
              <w:br/>
              <w:t>Procédures gestion incidents cyber</w:t>
            </w:r>
          </w:p>
        </w:tc>
        <w:tc>
          <w:tcPr>
            <w:tcW w:type="dxa" w:w="2160"/>
          </w:tcPr>
          <w:p>
            <w:r/>
            <w:r>
              <w:br/>
              <w:t>Process</w:t>
            </w:r>
          </w:p>
        </w:tc>
        <w:tc>
          <w:tcPr>
            <w:tcW w:type="dxa" w:w="2160"/>
          </w:tcPr>
          <w:p>
            <w:r/>
            <w:r>
              <w:br/>
              <w:t>12k€</w:t>
            </w:r>
          </w:p>
        </w:tc>
        <w:tc>
          <w:tcPr>
            <w:tcW w:type="dxa" w:w="2160"/>
          </w:tcPr>
          <w:p>
            <w:r/>
            <w:r>
              <w:br/>
              <w:t>4 mois</w:t>
            </w:r>
          </w:p>
        </w:tc>
        <w:tc>
          <w:tcPr>
            <w:tcW w:type="dxa" w:w="2160"/>
          </w:tcPr>
          <w:p>
            <w:r/>
            <w:r>
              <w:br/>
              <w:t>Élevée</w:t>
            </w:r>
          </w:p>
        </w:tc>
        <w:tc>
          <w:tcPr>
            <w:tcW w:type="dxa" w:w="2160"/>
          </w:tcPr>
          <w:p>
            <w:r/>
            <w:r>
              <w:br/>
              <w:t>P1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ORG-04</w:t>
            </w:r>
          </w:p>
        </w:tc>
        <w:tc>
          <w:tcPr>
            <w:tcW w:type="dxa" w:w="2160"/>
          </w:tcPr>
          <w:p>
            <w:r/>
            <w:r>
              <w:br/>
              <w:t>Audit sécurité annuel externe</w:t>
            </w:r>
          </w:p>
        </w:tc>
        <w:tc>
          <w:tcPr>
            <w:tcW w:type="dxa" w:w="2160"/>
          </w:tcPr>
          <w:p>
            <w:r/>
            <w:r>
              <w:br/>
              <w:t>Contrôle</w:t>
            </w:r>
          </w:p>
        </w:tc>
        <w:tc>
          <w:tcPr>
            <w:tcW w:type="dxa" w:w="2160"/>
          </w:tcPr>
          <w:p>
            <w:r/>
            <w:r>
              <w:br/>
              <w:t>25k€</w:t>
            </w:r>
          </w:p>
        </w:tc>
        <w:tc>
          <w:tcPr>
            <w:tcW w:type="dxa" w:w="2160"/>
          </w:tcPr>
          <w:p>
            <w:r/>
            <w:r>
              <w:br/>
              <w:t>Annuel</w:t>
            </w:r>
          </w:p>
        </w:tc>
        <w:tc>
          <w:tcPr>
            <w:tcW w:type="dxa" w:w="2160"/>
          </w:tcPr>
          <w:p>
            <w:r/>
            <w:r>
              <w:br/>
              <w:t>Élevée</w:t>
            </w:r>
          </w:p>
        </w:tc>
        <w:tc>
          <w:tcPr>
            <w:tcW w:type="dxa" w:w="2160"/>
          </w:tcPr>
          <w:p>
            <w:r/>
            <w:r>
              <w:br/>
              <w:t>P2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ORG-05</w:t>
            </w:r>
          </w:p>
        </w:tc>
        <w:tc>
          <w:tcPr>
            <w:tcW w:type="dxa" w:w="2160"/>
          </w:tcPr>
          <w:p>
            <w:r/>
            <w:r>
              <w:br/>
              <w:t>Plan continuité activité cyber</w:t>
            </w:r>
          </w:p>
        </w:tc>
        <w:tc>
          <w:tcPr>
            <w:tcW w:type="dxa" w:w="2160"/>
          </w:tcPr>
          <w:p>
            <w:r/>
            <w:r>
              <w:br/>
              <w:t>BCP</w:t>
            </w:r>
          </w:p>
        </w:tc>
        <w:tc>
          <w:tcPr>
            <w:tcW w:type="dxa" w:w="2160"/>
          </w:tcPr>
          <w:p>
            <w:r/>
            <w:r>
              <w:br/>
              <w:t>20k€</w:t>
            </w:r>
          </w:p>
        </w:tc>
        <w:tc>
          <w:tcPr>
            <w:tcW w:type="dxa" w:w="2160"/>
          </w:tcPr>
          <w:p>
            <w:r/>
            <w:r>
              <w:br/>
              <w:t>6 mois</w:t>
            </w:r>
          </w:p>
        </w:tc>
        <w:tc>
          <w:tcPr>
            <w:tcW w:type="dxa" w:w="2160"/>
          </w:tcPr>
          <w:p>
            <w:r/>
            <w:r>
              <w:br/>
              <w:t>Très élevée</w:t>
            </w:r>
          </w:p>
        </w:tc>
        <w:tc>
          <w:tcPr>
            <w:tcW w:type="dxa" w:w="2160"/>
          </w:tcPr>
          <w:p>
            <w:r/>
            <w:r>
              <w:br/>
              <w:t>P1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ORG-06</w:t>
            </w:r>
          </w:p>
        </w:tc>
        <w:tc>
          <w:tcPr>
            <w:tcW w:type="dxa" w:w="2160"/>
          </w:tcPr>
          <w:p>
            <w:r/>
            <w:r>
              <w:br/>
              <w:t>Gestion identités et accès (IAM)</w:t>
            </w:r>
          </w:p>
        </w:tc>
        <w:tc>
          <w:tcPr>
            <w:tcW w:type="dxa" w:w="2160"/>
          </w:tcPr>
          <w:p>
            <w:r/>
            <w:r>
              <w:br/>
              <w:t>Gouvernance</w:t>
            </w:r>
          </w:p>
        </w:tc>
        <w:tc>
          <w:tcPr>
            <w:tcW w:type="dxa" w:w="2160"/>
          </w:tcPr>
          <w:p>
            <w:r/>
            <w:r>
              <w:br/>
              <w:t>18k€</w:t>
            </w:r>
          </w:p>
        </w:tc>
        <w:tc>
          <w:tcPr>
            <w:tcW w:type="dxa" w:w="2160"/>
          </w:tcPr>
          <w:p>
            <w:r/>
            <w:r>
              <w:br/>
              <w:t>4 mois</w:t>
            </w:r>
          </w:p>
        </w:tc>
        <w:tc>
          <w:tcPr>
            <w:tcW w:type="dxa" w:w="2160"/>
          </w:tcPr>
          <w:p>
            <w:r/>
            <w:r>
              <w:br/>
              <w:t>Élevée</w:t>
            </w:r>
          </w:p>
        </w:tc>
        <w:tc>
          <w:tcPr>
            <w:tcW w:type="dxa" w:w="2160"/>
          </w:tcPr>
          <w:p>
            <w:r/>
            <w:r>
              <w:br/>
              <w:t>P1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ORG-07</w:t>
            </w:r>
          </w:p>
        </w:tc>
        <w:tc>
          <w:tcPr>
            <w:tcW w:type="dxa" w:w="2160"/>
          </w:tcPr>
          <w:p>
            <w:r/>
            <w:r>
              <w:br/>
              <w:t>Classification données sensibles</w:t>
            </w:r>
          </w:p>
        </w:tc>
        <w:tc>
          <w:tcPr>
            <w:tcW w:type="dxa" w:w="2160"/>
          </w:tcPr>
          <w:p>
            <w:r/>
            <w:r>
              <w:br/>
              <w:t>Process</w:t>
            </w:r>
          </w:p>
        </w:tc>
        <w:tc>
          <w:tcPr>
            <w:tcW w:type="dxa" w:w="2160"/>
          </w:tcPr>
          <w:p>
            <w:r/>
            <w:r>
              <w:br/>
              <w:t>10k€</w:t>
            </w:r>
          </w:p>
        </w:tc>
        <w:tc>
          <w:tcPr>
            <w:tcW w:type="dxa" w:w="2160"/>
          </w:tcPr>
          <w:p>
            <w:r/>
            <w:r>
              <w:br/>
              <w:t>3 mois</w:t>
            </w:r>
          </w:p>
        </w:tc>
        <w:tc>
          <w:tcPr>
            <w:tcW w:type="dxa" w:w="2160"/>
          </w:tcPr>
          <w:p>
            <w:r/>
            <w:r>
              <w:br/>
              <w:t>Moyenne</w:t>
            </w:r>
          </w:p>
        </w:tc>
        <w:tc>
          <w:tcPr>
            <w:tcW w:type="dxa" w:w="2160"/>
          </w:tcPr>
          <w:p>
            <w:r/>
            <w:r>
              <w:br/>
              <w:t>P2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ORG-08</w:t>
            </w:r>
          </w:p>
        </w:tc>
        <w:tc>
          <w:tcPr>
            <w:tcW w:type="dxa" w:w="2160"/>
          </w:tcPr>
          <w:p>
            <w:r/>
            <w:r>
              <w:br/>
              <w:t>Procédures backup/restauration</w:t>
            </w:r>
          </w:p>
        </w:tc>
        <w:tc>
          <w:tcPr>
            <w:tcW w:type="dxa" w:w="2160"/>
          </w:tcPr>
          <w:p>
            <w:r/>
            <w:r>
              <w:br/>
              <w:t>Process</w:t>
            </w:r>
          </w:p>
        </w:tc>
        <w:tc>
          <w:tcPr>
            <w:tcW w:type="dxa" w:w="2160"/>
          </w:tcPr>
          <w:p>
            <w:r/>
            <w:r>
              <w:br/>
              <w:t>15k€</w:t>
            </w:r>
          </w:p>
        </w:tc>
        <w:tc>
          <w:tcPr>
            <w:tcW w:type="dxa" w:w="2160"/>
          </w:tcPr>
          <w:p>
            <w:r/>
            <w:r>
              <w:br/>
              <w:t>2 mois</w:t>
            </w:r>
          </w:p>
        </w:tc>
        <w:tc>
          <w:tcPr>
            <w:tcW w:type="dxa" w:w="2160"/>
          </w:tcPr>
          <w:p>
            <w:r/>
            <w:r>
              <w:br/>
              <w:t>Très élevée</w:t>
            </w:r>
          </w:p>
        </w:tc>
        <w:tc>
          <w:tcPr>
            <w:tcW w:type="dxa" w:w="2160"/>
          </w:tcPr>
          <w:p>
            <w:r/>
            <w:r>
              <w:br/>
              <w:t>P1</w:t>
            </w:r>
          </w:p>
        </w:tc>
      </w:tr>
    </w:tbl>
    <w:p>
      <w:pPr>
        <w:pStyle w:val="Heading4"/>
      </w:pPr>
      <w:r>
        <w:t>Mesures de Sécurité Techniques (25 mesures)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br/>
              <w:br/>
              <w:br/>
              <w:t>ID</w:t>
            </w:r>
          </w:p>
        </w:tc>
        <w:tc>
          <w:tcPr>
            <w:tcW w:type="dxa" w:w="2160"/>
          </w:tcPr>
          <w:p>
            <w:r/>
            <w:r>
              <w:br/>
              <w:t>Mesure</w:t>
            </w:r>
          </w:p>
        </w:tc>
        <w:tc>
          <w:tcPr>
            <w:tcW w:type="dxa" w:w="2160"/>
          </w:tcPr>
          <w:p>
            <w:r/>
            <w:r>
              <w:br/>
              <w:t>Type</w:t>
            </w:r>
          </w:p>
        </w:tc>
        <w:tc>
          <w:tcPr>
            <w:tcW w:type="dxa" w:w="2160"/>
          </w:tcPr>
          <w:p>
            <w:r/>
            <w:r>
              <w:br/>
              <w:t>Coût</w:t>
            </w:r>
          </w:p>
        </w:tc>
        <w:tc>
          <w:tcPr>
            <w:tcW w:type="dxa" w:w="2160"/>
          </w:tcPr>
          <w:p>
            <w:r/>
            <w:r>
              <w:br/>
              <w:t>Délai</w:t>
            </w:r>
          </w:p>
        </w:tc>
        <w:tc>
          <w:tcPr>
            <w:tcW w:type="dxa" w:w="2160"/>
          </w:tcPr>
          <w:p>
            <w:r/>
            <w:r>
              <w:br/>
              <w:t>Efficacité</w:t>
            </w:r>
          </w:p>
        </w:tc>
        <w:tc>
          <w:tcPr>
            <w:tcW w:type="dxa" w:w="2160"/>
          </w:tcPr>
          <w:p>
            <w:r/>
            <w:r>
              <w:br/>
              <w:t>Priorité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br/>
              <w:br/>
              <w:t>TEC-01</w:t>
            </w:r>
          </w:p>
        </w:tc>
        <w:tc>
          <w:tcPr>
            <w:tcW w:type="dxa" w:w="2160"/>
          </w:tcPr>
          <w:p>
            <w:r/>
            <w:r>
              <w:br/>
              <w:t>Segmentation réseau OT/IT</w:t>
            </w:r>
          </w:p>
        </w:tc>
        <w:tc>
          <w:tcPr>
            <w:tcW w:type="dxa" w:w="2160"/>
          </w:tcPr>
          <w:p>
            <w:r/>
            <w:r>
              <w:br/>
              <w:t>Infrastructure</w:t>
            </w:r>
          </w:p>
        </w:tc>
        <w:tc>
          <w:tcPr>
            <w:tcW w:type="dxa" w:w="2160"/>
          </w:tcPr>
          <w:p>
            <w:r/>
            <w:r>
              <w:br/>
              <w:t>35k€</w:t>
            </w:r>
          </w:p>
        </w:tc>
        <w:tc>
          <w:tcPr>
            <w:tcW w:type="dxa" w:w="2160"/>
          </w:tcPr>
          <w:p>
            <w:r/>
            <w:r>
              <w:br/>
              <w:t>4 mois</w:t>
            </w:r>
          </w:p>
        </w:tc>
        <w:tc>
          <w:tcPr>
            <w:tcW w:type="dxa" w:w="2160"/>
          </w:tcPr>
          <w:p>
            <w:r/>
            <w:r>
              <w:br/>
              <w:t>Très élevée</w:t>
            </w:r>
          </w:p>
        </w:tc>
        <w:tc>
          <w:tcPr>
            <w:tcW w:type="dxa" w:w="2160"/>
          </w:tcPr>
          <w:p>
            <w:r/>
            <w:r>
              <w:br/>
              <w:t>P1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TEC-02</w:t>
            </w:r>
          </w:p>
        </w:tc>
        <w:tc>
          <w:tcPr>
            <w:tcW w:type="dxa" w:w="2160"/>
          </w:tcPr>
          <w:p>
            <w:r/>
            <w:r>
              <w:br/>
              <w:t>Firewall nouvelle génération</w:t>
            </w:r>
          </w:p>
        </w:tc>
        <w:tc>
          <w:tcPr>
            <w:tcW w:type="dxa" w:w="2160"/>
          </w:tcPr>
          <w:p>
            <w:r/>
            <w:r>
              <w:br/>
              <w:t>Équipement</w:t>
            </w:r>
          </w:p>
        </w:tc>
        <w:tc>
          <w:tcPr>
            <w:tcW w:type="dxa" w:w="2160"/>
          </w:tcPr>
          <w:p>
            <w:r/>
            <w:r>
              <w:br/>
              <w:t>28k€</w:t>
            </w:r>
          </w:p>
        </w:tc>
        <w:tc>
          <w:tcPr>
            <w:tcW w:type="dxa" w:w="2160"/>
          </w:tcPr>
          <w:p>
            <w:r/>
            <w:r>
              <w:br/>
              <w:t>2 mois</w:t>
            </w:r>
          </w:p>
        </w:tc>
        <w:tc>
          <w:tcPr>
            <w:tcW w:type="dxa" w:w="2160"/>
          </w:tcPr>
          <w:p>
            <w:r/>
            <w:r>
              <w:br/>
              <w:t>Élevée</w:t>
            </w:r>
          </w:p>
        </w:tc>
        <w:tc>
          <w:tcPr>
            <w:tcW w:type="dxa" w:w="2160"/>
          </w:tcPr>
          <w:p>
            <w:r/>
            <w:r>
              <w:br/>
              <w:t>P1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TEC-03</w:t>
            </w:r>
          </w:p>
        </w:tc>
        <w:tc>
          <w:tcPr>
            <w:tcW w:type="dxa" w:w="2160"/>
          </w:tcPr>
          <w:p>
            <w:r/>
            <w:r>
              <w:br/>
              <w:t>Système détection intrusion IDS/IPS</w:t>
            </w:r>
          </w:p>
        </w:tc>
        <w:tc>
          <w:tcPr>
            <w:tcW w:type="dxa" w:w="2160"/>
          </w:tcPr>
          <w:p>
            <w:r/>
            <w:r>
              <w:br/>
              <w:t>Monitoring</w:t>
            </w:r>
          </w:p>
        </w:tc>
        <w:tc>
          <w:tcPr>
            <w:tcW w:type="dxa" w:w="2160"/>
          </w:tcPr>
          <w:p>
            <w:r/>
            <w:r>
              <w:br/>
              <w:t>42k€</w:t>
            </w:r>
          </w:p>
        </w:tc>
        <w:tc>
          <w:tcPr>
            <w:tcW w:type="dxa" w:w="2160"/>
          </w:tcPr>
          <w:p>
            <w:r/>
            <w:r>
              <w:br/>
              <w:t>3 mois</w:t>
            </w:r>
          </w:p>
        </w:tc>
        <w:tc>
          <w:tcPr>
            <w:tcW w:type="dxa" w:w="2160"/>
          </w:tcPr>
          <w:p>
            <w:r/>
            <w:r>
              <w:br/>
              <w:t>Élevée</w:t>
            </w:r>
          </w:p>
        </w:tc>
        <w:tc>
          <w:tcPr>
            <w:tcW w:type="dxa" w:w="2160"/>
          </w:tcPr>
          <w:p>
            <w:r/>
            <w:r>
              <w:br/>
              <w:t>P1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TEC-04</w:t>
            </w:r>
          </w:p>
        </w:tc>
        <w:tc>
          <w:tcPr>
            <w:tcW w:type="dxa" w:w="2160"/>
          </w:tcPr>
          <w:p>
            <w:r/>
            <w:r>
              <w:br/>
              <w:t>SIEM centralisé logs sécurité</w:t>
            </w:r>
          </w:p>
        </w:tc>
        <w:tc>
          <w:tcPr>
            <w:tcW w:type="dxa" w:w="2160"/>
          </w:tcPr>
          <w:p>
            <w:r/>
            <w:r>
              <w:br/>
              <w:t>Plateforme</w:t>
            </w:r>
          </w:p>
        </w:tc>
        <w:tc>
          <w:tcPr>
            <w:tcW w:type="dxa" w:w="2160"/>
          </w:tcPr>
          <w:p>
            <w:r/>
            <w:r>
              <w:br/>
              <w:t>55k€</w:t>
            </w:r>
          </w:p>
        </w:tc>
        <w:tc>
          <w:tcPr>
            <w:tcW w:type="dxa" w:w="2160"/>
          </w:tcPr>
          <w:p>
            <w:r/>
            <w:r>
              <w:br/>
              <w:t>6 mois</w:t>
            </w:r>
          </w:p>
        </w:tc>
        <w:tc>
          <w:tcPr>
            <w:tcW w:type="dxa" w:w="2160"/>
          </w:tcPr>
          <w:p>
            <w:r/>
            <w:r>
              <w:br/>
              <w:t>Très élevée</w:t>
            </w:r>
          </w:p>
        </w:tc>
        <w:tc>
          <w:tcPr>
            <w:tcW w:type="dxa" w:w="2160"/>
          </w:tcPr>
          <w:p>
            <w:r/>
            <w:r>
              <w:br/>
              <w:t>P1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TEC-05</w:t>
            </w:r>
          </w:p>
        </w:tc>
        <w:tc>
          <w:tcPr>
            <w:tcW w:type="dxa" w:w="2160"/>
          </w:tcPr>
          <w:p>
            <w:r/>
            <w:r>
              <w:br/>
              <w:t>PKI interne certificats X.509</w:t>
            </w:r>
          </w:p>
        </w:tc>
        <w:tc>
          <w:tcPr>
            <w:tcW w:type="dxa" w:w="2160"/>
          </w:tcPr>
          <w:p>
            <w:r/>
            <w:r>
              <w:br/>
              <w:t>Chiffrement</w:t>
            </w:r>
          </w:p>
        </w:tc>
        <w:tc>
          <w:tcPr>
            <w:tcW w:type="dxa" w:w="2160"/>
          </w:tcPr>
          <w:p>
            <w:r/>
            <w:r>
              <w:br/>
              <w:t>25k€</w:t>
            </w:r>
          </w:p>
        </w:tc>
        <w:tc>
          <w:tcPr>
            <w:tcW w:type="dxa" w:w="2160"/>
          </w:tcPr>
          <w:p>
            <w:r/>
            <w:r>
              <w:br/>
              <w:t>4 mois</w:t>
            </w:r>
          </w:p>
        </w:tc>
        <w:tc>
          <w:tcPr>
            <w:tcW w:type="dxa" w:w="2160"/>
          </w:tcPr>
          <w:p>
            <w:r/>
            <w:r>
              <w:br/>
              <w:t>Élevée</w:t>
            </w:r>
          </w:p>
        </w:tc>
        <w:tc>
          <w:tcPr>
            <w:tcW w:type="dxa" w:w="2160"/>
          </w:tcPr>
          <w:p>
            <w:r/>
            <w:r>
              <w:br/>
              <w:t>P1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TEC-06</w:t>
            </w:r>
          </w:p>
        </w:tc>
        <w:tc>
          <w:tcPr>
            <w:tcW w:type="dxa" w:w="2160"/>
          </w:tcPr>
          <w:p>
            <w:r/>
            <w:r>
              <w:br/>
              <w:t>Authentification multifacteur MFA</w:t>
            </w:r>
          </w:p>
        </w:tc>
        <w:tc>
          <w:tcPr>
            <w:tcW w:type="dxa" w:w="2160"/>
          </w:tcPr>
          <w:p>
            <w:r/>
            <w:r>
              <w:br/>
              <w:t>Accès</w:t>
            </w:r>
          </w:p>
        </w:tc>
        <w:tc>
          <w:tcPr>
            <w:tcW w:type="dxa" w:w="2160"/>
          </w:tcPr>
          <w:p>
            <w:r/>
            <w:r>
              <w:br/>
              <w:t>18k€</w:t>
            </w:r>
          </w:p>
        </w:tc>
        <w:tc>
          <w:tcPr>
            <w:tcW w:type="dxa" w:w="2160"/>
          </w:tcPr>
          <w:p>
            <w:r/>
            <w:r>
              <w:br/>
              <w:t>3 mois</w:t>
            </w:r>
          </w:p>
        </w:tc>
        <w:tc>
          <w:tcPr>
            <w:tcW w:type="dxa" w:w="2160"/>
          </w:tcPr>
          <w:p>
            <w:r/>
            <w:r>
              <w:br/>
              <w:t>Très élevée</w:t>
            </w:r>
          </w:p>
        </w:tc>
        <w:tc>
          <w:tcPr>
            <w:tcW w:type="dxa" w:w="2160"/>
          </w:tcPr>
          <w:p>
            <w:r/>
            <w:r>
              <w:br/>
              <w:t>P1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TEC-07</w:t>
            </w:r>
          </w:p>
        </w:tc>
        <w:tc>
          <w:tcPr>
            <w:tcW w:type="dxa" w:w="2160"/>
          </w:tcPr>
          <w:p>
            <w:r/>
            <w:r>
              <w:br/>
              <w:t>Chiffrement communications OT</w:t>
            </w:r>
          </w:p>
        </w:tc>
        <w:tc>
          <w:tcPr>
            <w:tcW w:type="dxa" w:w="2160"/>
          </w:tcPr>
          <w:p>
            <w:r/>
            <w:r>
              <w:br/>
              <w:t>Sécurité</w:t>
            </w:r>
          </w:p>
        </w:tc>
        <w:tc>
          <w:tcPr>
            <w:tcW w:type="dxa" w:w="2160"/>
          </w:tcPr>
          <w:p>
            <w:r/>
            <w:r>
              <w:br/>
              <w:t>22k€</w:t>
            </w:r>
          </w:p>
        </w:tc>
        <w:tc>
          <w:tcPr>
            <w:tcW w:type="dxa" w:w="2160"/>
          </w:tcPr>
          <w:p>
            <w:r/>
            <w:r>
              <w:br/>
              <w:t>4 mois</w:t>
            </w:r>
          </w:p>
        </w:tc>
        <w:tc>
          <w:tcPr>
            <w:tcW w:type="dxa" w:w="2160"/>
          </w:tcPr>
          <w:p>
            <w:r/>
            <w:r>
              <w:br/>
              <w:t>Élevée</w:t>
            </w:r>
          </w:p>
        </w:tc>
        <w:tc>
          <w:tcPr>
            <w:tcW w:type="dxa" w:w="2160"/>
          </w:tcPr>
          <w:p>
            <w:r/>
            <w:r>
              <w:br/>
              <w:t>P2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TEC-08</w:t>
            </w:r>
          </w:p>
        </w:tc>
        <w:tc>
          <w:tcPr>
            <w:tcW w:type="dxa" w:w="2160"/>
          </w:tcPr>
          <w:p>
            <w:r/>
            <w:r>
              <w:br/>
              <w:t>Backup offline air-gapped</w:t>
            </w:r>
          </w:p>
        </w:tc>
        <w:tc>
          <w:tcPr>
            <w:tcW w:type="dxa" w:w="2160"/>
          </w:tcPr>
          <w:p>
            <w:r/>
            <w:r>
              <w:br/>
              <w:t>Sauvegarde</w:t>
            </w:r>
          </w:p>
        </w:tc>
        <w:tc>
          <w:tcPr>
            <w:tcW w:type="dxa" w:w="2160"/>
          </w:tcPr>
          <w:p>
            <w:r/>
            <w:r>
              <w:br/>
              <w:t>30k€</w:t>
            </w:r>
          </w:p>
        </w:tc>
        <w:tc>
          <w:tcPr>
            <w:tcW w:type="dxa" w:w="2160"/>
          </w:tcPr>
          <w:p>
            <w:r/>
            <w:r>
              <w:br/>
              <w:t>2 mois</w:t>
            </w:r>
          </w:p>
        </w:tc>
        <w:tc>
          <w:tcPr>
            <w:tcW w:type="dxa" w:w="2160"/>
          </w:tcPr>
          <w:p>
            <w:r/>
            <w:r>
              <w:br/>
              <w:t>Très élevée</w:t>
            </w:r>
          </w:p>
        </w:tc>
        <w:tc>
          <w:tcPr>
            <w:tcW w:type="dxa" w:w="2160"/>
          </w:tcPr>
          <w:p>
            <w:r/>
            <w:r>
              <w:br/>
              <w:t>P1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TEC-09</w:t>
            </w:r>
          </w:p>
        </w:tc>
        <w:tc>
          <w:tcPr>
            <w:tcW w:type="dxa" w:w="2160"/>
          </w:tcPr>
          <w:p>
            <w:r/>
            <w:r>
              <w:br/>
              <w:t>EDR endpoints industriels</w:t>
            </w:r>
          </w:p>
        </w:tc>
        <w:tc>
          <w:tcPr>
            <w:tcW w:type="dxa" w:w="2160"/>
          </w:tcPr>
          <w:p>
            <w:r/>
            <w:r>
              <w:br/>
              <w:t>Protection</w:t>
            </w:r>
          </w:p>
        </w:tc>
        <w:tc>
          <w:tcPr>
            <w:tcW w:type="dxa" w:w="2160"/>
          </w:tcPr>
          <w:p>
            <w:r/>
            <w:r>
              <w:br/>
              <w:t>35k€</w:t>
            </w:r>
          </w:p>
        </w:tc>
        <w:tc>
          <w:tcPr>
            <w:tcW w:type="dxa" w:w="2160"/>
          </w:tcPr>
          <w:p>
            <w:r/>
            <w:r>
              <w:br/>
              <w:t>3 mois</w:t>
            </w:r>
          </w:p>
        </w:tc>
        <w:tc>
          <w:tcPr>
            <w:tcW w:type="dxa" w:w="2160"/>
          </w:tcPr>
          <w:p>
            <w:r/>
            <w:r>
              <w:br/>
              <w:t>Élevée</w:t>
            </w:r>
          </w:p>
        </w:tc>
        <w:tc>
          <w:tcPr>
            <w:tcW w:type="dxa" w:w="2160"/>
          </w:tcPr>
          <w:p>
            <w:r/>
            <w:r>
              <w:br/>
              <w:t>P2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TEC-10</w:t>
            </w:r>
          </w:p>
        </w:tc>
        <w:tc>
          <w:tcPr>
            <w:tcW w:type="dxa" w:w="2160"/>
          </w:tcPr>
          <w:p>
            <w:r/>
            <w:r>
              <w:br/>
              <w:t>Honeypots réseau industriel</w:t>
            </w:r>
          </w:p>
        </w:tc>
        <w:tc>
          <w:tcPr>
            <w:tcW w:type="dxa" w:w="2160"/>
          </w:tcPr>
          <w:p>
            <w:r/>
            <w:r>
              <w:br/>
              <w:t>Détection</w:t>
            </w:r>
          </w:p>
        </w:tc>
        <w:tc>
          <w:tcPr>
            <w:tcW w:type="dxa" w:w="2160"/>
          </w:tcPr>
          <w:p>
            <w:r/>
            <w:r>
              <w:br/>
              <w:t>15k€</w:t>
            </w:r>
          </w:p>
        </w:tc>
        <w:tc>
          <w:tcPr>
            <w:tcW w:type="dxa" w:w="2160"/>
          </w:tcPr>
          <w:p>
            <w:r/>
            <w:r>
              <w:br/>
              <w:t>3 mois</w:t>
            </w:r>
          </w:p>
        </w:tc>
        <w:tc>
          <w:tcPr>
            <w:tcW w:type="dxa" w:w="2160"/>
          </w:tcPr>
          <w:p>
            <w:r/>
            <w:r>
              <w:br/>
              <w:t>Moyenne</w:t>
            </w:r>
          </w:p>
        </w:tc>
        <w:tc>
          <w:tcPr>
            <w:tcW w:type="dxa" w:w="2160"/>
          </w:tcPr>
          <w:p>
            <w:r/>
            <w:r>
              <w:br/>
              <w:t>P3</w:t>
            </w:r>
          </w:p>
        </w:tc>
      </w:tr>
    </w:tbl>
    <w:p>
      <w:pPr>
        <w:pStyle w:val="Heading4"/>
      </w:pPr>
      <w:r>
        <w:t>Budget Global et Planification</w:t>
      </w:r>
    </w:p>
    <w:p>
      <w:r>
        <w:t>Budget Total Sécurisation : 425,000€</w:t>
        <w:br/>
        <w:t>- Phase 1 (Urgent - 6 mois) : 245k€ (58%)</w:t>
        <w:br/>
        <w:t>- Phase 2 (Important - 12 mois) : 130k€ (31%)</w:t>
        <w:br/>
        <w:br/>
        <w:t>- Phase 3 (Souhaitable - 18 mois) : 50k€ (11%)</w:t>
      </w:r>
    </w:p>
    <w:p>
      <w:r>
        <w:t>Sources Financement :</w:t>
        <w:br/>
        <w:t>- Budget interne station : 180k€ (42%)</w:t>
        <w:br/>
        <w:t>- Subvention ANSSI/Région : 125k€ (30%)</w:t>
        <w:br/>
        <w:t>- Financement constructeur : 85k€ (20%)</w:t>
        <w:br/>
        <w:t>- Assurance cyber : 35k€ (8%)</w:t>
      </w:r>
    </w:p>
    <w:p>
      <w:pPr>
        <w:pStyle w:val="Heading2"/>
      </w:pPr>
      <w:r>
        <w:t>B.2 Matrices Risques et Mesures</w:t>
      </w:r>
    </w:p>
    <w:p>
      <w:pPr>
        <w:pStyle w:val="Heading3"/>
      </w:pPr>
      <w:r>
        <w:t>B.2.1 Matrice Risques Bruts vs Résiduels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  <w:r>
              <w:br/>
              <w:br/>
              <w:br/>
              <w:t>Risque</w:t>
            </w:r>
          </w:p>
        </w:tc>
        <w:tc>
          <w:tcPr>
            <w:tcW w:type="dxa" w:w="2160"/>
          </w:tcPr>
          <w:p>
            <w:r/>
            <w:r>
              <w:br/>
              <w:t>Gravité Initiale</w:t>
            </w:r>
          </w:p>
        </w:tc>
        <w:tc>
          <w:tcPr>
            <w:tcW w:type="dxa" w:w="2160"/>
          </w:tcPr>
          <w:p>
            <w:r/>
            <w:r>
              <w:br/>
              <w:t>Vraisemblance</w:t>
            </w:r>
          </w:p>
        </w:tc>
        <w:tc>
          <w:tcPr>
            <w:tcW w:type="dxa" w:w="2160"/>
          </w:tcPr>
          <w:p>
            <w:r/>
            <w:r>
              <w:br/>
              <w:t>Risque Brut</w:t>
            </w:r>
          </w:p>
        </w:tc>
        <w:tc>
          <w:tcPr>
            <w:tcW w:type="dxa" w:w="2160"/>
          </w:tcPr>
          <w:p>
            <w:r/>
            <w:r>
              <w:br/>
              <w:t>Mesures Applicables</w:t>
            </w:r>
          </w:p>
        </w:tc>
        <w:tc>
          <w:tcPr>
            <w:tcW w:type="dxa" w:w="2160"/>
          </w:tcPr>
          <w:p>
            <w:r/>
            <w:r>
              <w:br/>
              <w:t>Gravité Résiduelle</w:t>
            </w:r>
          </w:p>
        </w:tc>
        <w:tc>
          <w:tcPr>
            <w:tcW w:type="dxa" w:w="2160"/>
          </w:tcPr>
          <w:p>
            <w:r/>
            <w:r>
              <w:br/>
              <w:t>Risque Résiduel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br/>
              <w:br/>
              <w:t>Compromission SCADA</w:t>
            </w:r>
          </w:p>
        </w:tc>
        <w:tc>
          <w:tcPr>
            <w:tcW w:type="dxa" w:w="2160"/>
          </w:tcPr>
          <w:p>
            <w:r/>
            <w:r>
              <w:br/>
              <w:t>4</w:t>
            </w:r>
          </w:p>
        </w:tc>
        <w:tc>
          <w:tcPr>
            <w:tcW w:type="dxa" w:w="2160"/>
          </w:tcPr>
          <w:p>
            <w:r/>
            <w:r>
              <w:br/>
              <w:t>3</w:t>
            </w:r>
          </w:p>
        </w:tc>
        <w:tc>
          <w:tcPr>
            <w:tcW w:type="dxa" w:w="2160"/>
          </w:tcPr>
          <w:p>
            <w:r/>
            <w:r>
              <w:br/>
              <w:t>12</w:t>
            </w:r>
          </w:p>
        </w:tc>
        <w:tc>
          <w:tcPr>
            <w:tcW w:type="dxa" w:w="2160"/>
          </w:tcPr>
          <w:p>
            <w:r/>
            <w:r>
              <w:br/>
              <w:t>TEC-01,02,03,04,06</w:t>
            </w:r>
          </w:p>
        </w:tc>
        <w:tc>
          <w:tcPr>
            <w:tcW w:type="dxa" w:w="2160"/>
          </w:tcPr>
          <w:p>
            <w:r/>
            <w:r>
              <w:br/>
              <w:t>2</w:t>
            </w:r>
          </w:p>
        </w:tc>
        <w:tc>
          <w:tcPr>
            <w:tcW w:type="dxa" w:w="2160"/>
          </w:tcPr>
          <w:p>
            <w:r/>
            <w:r>
              <w:br/>
              <w:t>6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Rançongiciel</w:t>
            </w:r>
          </w:p>
        </w:tc>
        <w:tc>
          <w:tcPr>
            <w:tcW w:type="dxa" w:w="2160"/>
          </w:tcPr>
          <w:p>
            <w:r/>
            <w:r>
              <w:br/>
              <w:t>4</w:t>
            </w:r>
          </w:p>
        </w:tc>
        <w:tc>
          <w:tcPr>
            <w:tcW w:type="dxa" w:w="2160"/>
          </w:tcPr>
          <w:p>
            <w:r/>
            <w:r>
              <w:br/>
              <w:t>2</w:t>
            </w:r>
          </w:p>
        </w:tc>
        <w:tc>
          <w:tcPr>
            <w:tcW w:type="dxa" w:w="2160"/>
          </w:tcPr>
          <w:p>
            <w:r/>
            <w:r>
              <w:br/>
              <w:t>8</w:t>
            </w:r>
          </w:p>
        </w:tc>
        <w:tc>
          <w:tcPr>
            <w:tcW w:type="dxa" w:w="2160"/>
          </w:tcPr>
          <w:p>
            <w:r/>
            <w:r>
              <w:br/>
              <w:t>TEC-08,09 + ORG-05</w:t>
            </w:r>
          </w:p>
        </w:tc>
        <w:tc>
          <w:tcPr>
            <w:tcW w:type="dxa" w:w="2160"/>
          </w:tcPr>
          <w:p>
            <w:r/>
            <w:r>
              <w:br/>
              <w:t>2</w:t>
            </w:r>
          </w:p>
        </w:tc>
        <w:tc>
          <w:tcPr>
            <w:tcW w:type="dxa" w:w="2160"/>
          </w:tcPr>
          <w:p>
            <w:r/>
            <w:r>
              <w:br/>
              <w:t>4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Sabotage interne</w:t>
            </w:r>
          </w:p>
        </w:tc>
        <w:tc>
          <w:tcPr>
            <w:tcW w:type="dxa" w:w="2160"/>
          </w:tcPr>
          <w:p>
            <w:r/>
            <w:r>
              <w:br/>
              <w:t>3</w:t>
            </w:r>
          </w:p>
        </w:tc>
        <w:tc>
          <w:tcPr>
            <w:tcW w:type="dxa" w:w="2160"/>
          </w:tcPr>
          <w:p>
            <w:r/>
            <w:r>
              <w:br/>
              <w:t>1</w:t>
            </w:r>
          </w:p>
        </w:tc>
        <w:tc>
          <w:tcPr>
            <w:tcW w:type="dxa" w:w="2160"/>
          </w:tcPr>
          <w:p>
            <w:r/>
            <w:r>
              <w:br/>
              <w:t>3</w:t>
            </w:r>
          </w:p>
        </w:tc>
        <w:tc>
          <w:tcPr>
            <w:tcW w:type="dxa" w:w="2160"/>
          </w:tcPr>
          <w:p>
            <w:r/>
            <w:r>
              <w:br/>
              <w:t>ORG-06 + TEC-06</w:t>
            </w:r>
          </w:p>
        </w:tc>
        <w:tc>
          <w:tcPr>
            <w:tcW w:type="dxa" w:w="2160"/>
          </w:tcPr>
          <w:p>
            <w:r/>
            <w:r>
              <w:br/>
              <w:t>2</w:t>
            </w:r>
          </w:p>
        </w:tc>
        <w:tc>
          <w:tcPr>
            <w:tcW w:type="dxa" w:w="2160"/>
          </w:tcPr>
          <w:p>
            <w:r/>
            <w:r>
              <w:br/>
              <w:t>2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Espionnage données</w:t>
            </w:r>
          </w:p>
        </w:tc>
        <w:tc>
          <w:tcPr>
            <w:tcW w:type="dxa" w:w="2160"/>
          </w:tcPr>
          <w:p>
            <w:r/>
            <w:r>
              <w:br/>
              <w:t>2</w:t>
            </w:r>
          </w:p>
        </w:tc>
        <w:tc>
          <w:tcPr>
            <w:tcW w:type="dxa" w:w="2160"/>
          </w:tcPr>
          <w:p>
            <w:r/>
            <w:r>
              <w:br/>
              <w:t>3</w:t>
            </w:r>
          </w:p>
        </w:tc>
        <w:tc>
          <w:tcPr>
            <w:tcW w:type="dxa" w:w="2160"/>
          </w:tcPr>
          <w:p>
            <w:r/>
            <w:r>
              <w:br/>
              <w:t>6</w:t>
            </w:r>
          </w:p>
        </w:tc>
        <w:tc>
          <w:tcPr>
            <w:tcW w:type="dxa" w:w="2160"/>
          </w:tcPr>
          <w:p>
            <w:r/>
            <w:r>
              <w:br/>
              <w:t>TEC-05,07 + ORG-07</w:t>
            </w:r>
          </w:p>
        </w:tc>
        <w:tc>
          <w:tcPr>
            <w:tcW w:type="dxa" w:w="2160"/>
          </w:tcPr>
          <w:p>
            <w:r/>
            <w:r>
              <w:br/>
              <w:t>1</w:t>
            </w:r>
          </w:p>
        </w:tc>
        <w:tc>
          <w:tcPr>
            <w:tcW w:type="dxa" w:w="2160"/>
          </w:tcPr>
          <w:p>
            <w:r/>
            <w:r>
              <w:br/>
              <w:t>3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DDoS services</w:t>
            </w:r>
          </w:p>
        </w:tc>
        <w:tc>
          <w:tcPr>
            <w:tcW w:type="dxa" w:w="2160"/>
          </w:tcPr>
          <w:p>
            <w:r/>
            <w:r>
              <w:br/>
              <w:t>2</w:t>
            </w:r>
          </w:p>
        </w:tc>
        <w:tc>
          <w:tcPr>
            <w:tcW w:type="dxa" w:w="2160"/>
          </w:tcPr>
          <w:p>
            <w:r/>
            <w:r>
              <w:br/>
              <w:t>2</w:t>
            </w:r>
          </w:p>
        </w:tc>
        <w:tc>
          <w:tcPr>
            <w:tcW w:type="dxa" w:w="2160"/>
          </w:tcPr>
          <w:p>
            <w:r/>
            <w:r>
              <w:br/>
              <w:t>4</w:t>
            </w:r>
          </w:p>
        </w:tc>
        <w:tc>
          <w:tcPr>
            <w:tcW w:type="dxa" w:w="2160"/>
          </w:tcPr>
          <w:p>
            <w:r/>
            <w:r>
              <w:br/>
              <w:t>TEC-02 + ORG-03</w:t>
            </w:r>
          </w:p>
        </w:tc>
        <w:tc>
          <w:tcPr>
            <w:tcW w:type="dxa" w:w="2160"/>
          </w:tcPr>
          <w:p>
            <w:r/>
            <w:r>
              <w:br/>
              <w:t>1</w:t>
            </w:r>
          </w:p>
        </w:tc>
        <w:tc>
          <w:tcPr>
            <w:tcW w:type="dxa" w:w="2160"/>
          </w:tcPr>
          <w:p>
            <w:r/>
            <w:r>
              <w:br/>
              <w:t>2</w:t>
            </w:r>
          </w:p>
        </w:tc>
      </w:tr>
      <w:tr>
        <w:tc>
          <w:tcPr>
            <w:tcW w:type="dxa" w:w="2160"/>
          </w:tcPr>
          <w:p>
            <w:r/>
            <w:r>
              <w:br/>
              <w:br/>
              <w:br/>
              <w:t>Défaillance cloud</w:t>
            </w:r>
          </w:p>
        </w:tc>
        <w:tc>
          <w:tcPr>
            <w:tcW w:type="dxa" w:w="2160"/>
          </w:tcPr>
          <w:p>
            <w:r/>
            <w:r>
              <w:br/>
              <w:t>3</w:t>
            </w:r>
          </w:p>
        </w:tc>
        <w:tc>
          <w:tcPr>
            <w:tcW w:type="dxa" w:w="2160"/>
          </w:tcPr>
          <w:p>
            <w:r/>
            <w:r>
              <w:br/>
              <w:t>2</w:t>
            </w:r>
          </w:p>
        </w:tc>
        <w:tc>
          <w:tcPr>
            <w:tcW w:type="dxa" w:w="2160"/>
          </w:tcPr>
          <w:p>
            <w:r/>
            <w:r>
              <w:br/>
              <w:t>6</w:t>
            </w:r>
          </w:p>
        </w:tc>
        <w:tc>
          <w:tcPr>
            <w:tcW w:type="dxa" w:w="2160"/>
          </w:tcPr>
          <w:p>
            <w:r/>
            <w:r>
              <w:br/>
              <w:t>TEC-08 + ORG-05</w:t>
            </w:r>
          </w:p>
        </w:tc>
        <w:tc>
          <w:tcPr>
            <w:tcW w:type="dxa" w:w="2160"/>
          </w:tcPr>
          <w:p>
            <w:r/>
            <w:r>
              <w:br/>
              <w:t>2</w:t>
            </w:r>
          </w:p>
        </w:tc>
        <w:tc>
          <w:tcPr>
            <w:tcW w:type="dxa" w:w="2160"/>
          </w:tcPr>
          <w:p>
            <w:r/>
            <w:r>
              <w:br/>
              <w:t>4</w:t>
            </w:r>
          </w:p>
        </w:tc>
      </w:tr>
    </w:tbl>
    <w:p>
      <w:pPr>
        <w:pStyle w:val="Heading3"/>
      </w:pPr>
      <w:r>
        <w:t>B.2.2 Indicateurs Efficacité et Surveillance</w:t>
      </w:r>
    </w:p>
    <w:p>
      <w:pPr>
        <w:pStyle w:val="Heading4"/>
      </w:pPr>
      <w:r>
        <w:t>KPI Sécurité Opérationnels</w:t>
      </w:r>
    </w:p>
    <w:p>
      <w:pPr>
        <w:shd w:val="clear" w:color="auto" w:fill="E9ECEF"/>
        <w:pBdr>
          <w:left w:val="single" w:sz="12" w:space="4" w:color="569CD6"/>
        </w:pBdr>
        <w:ind w:left="340"/>
      </w:pPr>
      <w:r>
        <w:rPr>
          <w:rFonts w:ascii="Courier New" w:hAnsi="Courier New"/>
          <w:color w:val="212529"/>
          <w:sz w:val="18"/>
        </w:rPr>
        <w:t>security_kpis:</w:t>
        <w:br/>
        <w:t xml:space="preserve">  detection:</w:t>
        <w:br/>
        <w:t xml:space="preserve">    - name: "Mean Time To Detection (MTTD)"</w:t>
        <w:br/>
        <w:t xml:space="preserve">      target: "&lt; 1 hour"</w:t>
        <w:br/>
        <w:t xml:space="preserve">      current: "4.2 hours"</w:t>
        <w:br/>
        <w:t xml:space="preserve">      trend: "decreasing"</w:t>
        <w:br/>
        <w:br/>
        <w:t xml:space="preserve">    - name: "False Positive Rate"</w:t>
        <w:br/>
        <w:t xml:space="preserve">      target: "&lt; 5%"</w:t>
        <w:br/>
        <w:t xml:space="preserve">      current: "12.8%"</w:t>
        <w:br/>
        <w:t xml:space="preserve">      trend: "stable"</w:t>
        <w:br/>
        <w:br/>
        <w:t xml:space="preserve">  response:</w:t>
        <w:br/>
        <w:t xml:space="preserve">    - name: "Mean Time To Response (MTTR)"</w:t>
        <w:br/>
        <w:t xml:space="preserve">      target: "&lt; 4 hours"</w:t>
        <w:br/>
        <w:t xml:space="preserve">      current: "8.5 hours"  </w:t>
        <w:br/>
        <w:t xml:space="preserve">      trend: "decreasing"</w:t>
        <w:br/>
        <w:br/>
        <w:t xml:space="preserve">    - name: "Incident Closure Rate"</w:t>
        <w:br/>
        <w:t xml:space="preserve">      target: "&gt; 95%"</w:t>
        <w:br/>
        <w:t xml:space="preserve">      current: "87%"</w:t>
        <w:br/>
        <w:t xml:space="preserve">      trend: "increasing"</w:t>
        <w:br/>
        <w:br/>
        <w:t xml:space="preserve">  prevention:</w:t>
        <w:br/>
        <w:t xml:space="preserve">    - name: "Vulnerability Patch Rate"</w:t>
        <w:br/>
        <w:t xml:space="preserve">      target: "&gt; 95% in 30 days"</w:t>
        <w:br/>
        <w:t xml:space="preserve">      current: "78%"</w:t>
        <w:br/>
        <w:t xml:space="preserve">      trend: "increasing"</w:t>
        <w:br/>
        <w:br/>
        <w:t xml:space="preserve">    - name: "Security Training Completion"</w:t>
        <w:br/>
        <w:t xml:space="preserve">      target: "100% annually"</w:t>
        <w:br/>
        <w:t xml:space="preserve">      current: "91%"</w:t>
        <w:br/>
        <w:t xml:space="preserve">      trend: "stable"</w:t>
        <w:br/>
      </w:r>
    </w:p>
    <w:p>
      <w:pPr>
        <w:pStyle w:val="Heading4"/>
      </w:pPr>
      <w:r>
        <w:t>Procédures Gestion Incidents Cyber</w:t>
      </w:r>
    </w:p>
    <w:p>
      <w:r>
        <w:t>Niveau 1 - Alerte Sécurité</w:t>
        <w:br/>
        <w:t>- Détection automatique SIEM → notification SOC</w:t>
        <w:br/>
        <w:t>- Qualification incident 1h → escalade si confirmé</w:t>
        <w:br/>
        <w:t>- Documentation timeline → rapport préliminaire</w:t>
      </w:r>
    </w:p>
    <w:p>
      <w:r>
        <w:t>Niveau 2 - Incident Confirmé</w:t>
        <w:br/>
        <w:br/>
        <w:t>- Activation cellule crise → notification management</w:t>
        <w:br/>
        <w:t>- Isolation systèmes impactés → limitation propagation</w:t>
        <w:br/>
        <w:t>- Investigation forensics → collecte preuves</w:t>
      </w:r>
    </w:p>
    <w:p>
      <w:r>
        <w:t>Niveau 3 - Incident Majeur</w:t>
        <w:br/>
        <w:t>- Notification ANSSI/autorités → déclaration 24h</w:t>
        <w:br/>
        <w:t>- Communication externe → clients/partenaires</w:t>
        <w:br/>
        <w:t>- Plan continuité activité → mode dégradé</w:t>
      </w:r>
    </w:p>
    <w:p>
      <w:r>
        <w:t>Niveau 4 - Crise Cyber</w:t>
        <w:br/>
        <w:t>- Cellule crise H24 → direction générale</w:t>
        <w:br/>
        <w:t>- Communication médias → gestion réputation</w:t>
        <w:br/>
        <w:br/>
        <w:t>- Recovery plan → retour normal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