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9BCCBE" w14:textId="30462976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F31376">
        <w:rPr>
          <w:rFonts w:ascii="Times New Roman" w:hAnsi="Times New Roman" w:cs="Times New Roman"/>
          <w:b/>
          <w:color w:val="000090"/>
          <w:sz w:val="32"/>
          <w:szCs w:val="32"/>
        </w:rPr>
        <w:t>1</w:t>
      </w:r>
      <w:r w:rsidR="00EC33D7">
        <w:rPr>
          <w:rFonts w:ascii="Times New Roman" w:hAnsi="Times New Roman" w:cs="Times New Roman"/>
          <w:b/>
          <w:color w:val="000090"/>
          <w:sz w:val="32"/>
          <w:szCs w:val="32"/>
        </w:rPr>
        <w:t>6</w:t>
      </w:r>
      <w:bookmarkStart w:id="0" w:name="_GoBack"/>
      <w:bookmarkEnd w:id="0"/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49AE19BB" w14:textId="6558A9E4" w:rsidR="00ED1587" w:rsidRDefault="00143B89" w:rsidP="00F31376">
      <w:pPr>
        <w:widowControl w:val="0"/>
        <w:autoSpaceDE w:val="0"/>
        <w:autoSpaceDN w:val="0"/>
        <w:adjustRightInd w:val="0"/>
        <w:spacing w:line="23" w:lineRule="atLeast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>Методы простейшей  физиотерапии.</w:t>
      </w:r>
    </w:p>
    <w:p w14:paraId="157A6E9E" w14:textId="7295BF9F" w:rsidR="00143B89" w:rsidRPr="00160488" w:rsidRDefault="00143B89" w:rsidP="00F31376">
      <w:pPr>
        <w:widowControl w:val="0"/>
        <w:autoSpaceDE w:val="0"/>
        <w:autoSpaceDN w:val="0"/>
        <w:adjustRightInd w:val="0"/>
        <w:spacing w:line="23" w:lineRule="atLeast"/>
        <w:ind w:firstLine="720"/>
        <w:jc w:val="center"/>
        <w:rPr>
          <w:rFonts w:ascii="Times New Roman" w:hAnsi="Times New Roman" w:cs="Times New Roman"/>
          <w:b/>
          <w:color w:val="131313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>Оксигенотерапия</w:t>
      </w:r>
    </w:p>
    <w:p w14:paraId="0CD1EB9E" w14:textId="77777777" w:rsidR="00F31376" w:rsidRPr="00160488" w:rsidRDefault="00F31376" w:rsidP="00160488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777588B2" w14:textId="77777777" w:rsidR="00160488" w:rsidRPr="00143B89" w:rsidRDefault="00160488" w:rsidP="00143B89">
      <w:pPr>
        <w:tabs>
          <w:tab w:val="center" w:pos="5176"/>
        </w:tabs>
        <w:spacing w:line="23" w:lineRule="atLeast"/>
        <w:ind w:firstLine="720"/>
        <w:rPr>
          <w:rFonts w:ascii="Times New Roman" w:hAnsi="Times New Roman" w:cs="Times New Roman"/>
          <w:b/>
        </w:rPr>
      </w:pPr>
    </w:p>
    <w:p w14:paraId="7309FA7D" w14:textId="77777777" w:rsidR="00160488" w:rsidRPr="00143B89" w:rsidRDefault="00160488" w:rsidP="00143B89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3A2508D5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Физиотерапия</w:t>
      </w:r>
      <w:r w:rsidRPr="00143B89">
        <w:rPr>
          <w:rFonts w:ascii="Times New Roman" w:hAnsi="Times New Roman"/>
          <w:i/>
          <w:sz w:val="24"/>
          <w:szCs w:val="24"/>
        </w:rPr>
        <w:t xml:space="preserve"> </w:t>
      </w:r>
      <w:r w:rsidRPr="00143B89">
        <w:rPr>
          <w:rFonts w:ascii="Times New Roman" w:hAnsi="Times New Roman"/>
          <w:sz w:val="24"/>
          <w:szCs w:val="24"/>
        </w:rPr>
        <w:t xml:space="preserve">– целенаправленное профилактическое, лечебное и реабилитационное воздействие на организм различными природными и искусственно создаваемыми факторами. </w:t>
      </w:r>
    </w:p>
    <w:p w14:paraId="39D0A846" w14:textId="56EF5EF6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Факторы воздействия:</w:t>
      </w:r>
    </w:p>
    <w:p w14:paraId="14D4578E" w14:textId="77777777" w:rsidR="00143B89" w:rsidRPr="00143B89" w:rsidRDefault="00143B89" w:rsidP="00143B89">
      <w:pPr>
        <w:pStyle w:val="NoSpacing"/>
        <w:numPr>
          <w:ilvl w:val="0"/>
          <w:numId w:val="2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природные факторы</w:t>
      </w:r>
      <w:r w:rsidRPr="00143B89">
        <w:rPr>
          <w:rFonts w:ascii="Times New Roman" w:hAnsi="Times New Roman"/>
          <w:sz w:val="24"/>
          <w:szCs w:val="24"/>
        </w:rPr>
        <w:t>: вода, солнечная энергия, атмосферное давление, лечебные грязи, пиявки;</w:t>
      </w:r>
    </w:p>
    <w:p w14:paraId="312F990F" w14:textId="77777777" w:rsidR="00143B89" w:rsidRPr="00143B89" w:rsidRDefault="00143B89" w:rsidP="00143B89">
      <w:pPr>
        <w:pStyle w:val="NoSpacing"/>
        <w:numPr>
          <w:ilvl w:val="0"/>
          <w:numId w:val="2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физические природные факторы, используемые человеком</w:t>
      </w:r>
      <w:r w:rsidRPr="00143B89">
        <w:rPr>
          <w:rFonts w:ascii="Times New Roman" w:hAnsi="Times New Roman"/>
          <w:sz w:val="24"/>
          <w:szCs w:val="24"/>
        </w:rPr>
        <w:t>: тепло, холод, кислород, электричество,  химические вещества, ультразвук и др.</w:t>
      </w:r>
    </w:p>
    <w:p w14:paraId="0A0FB051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Физиотерапевтические процедуры оказывают рефлекторное влияние через рецепторы кожи на внутренние органы и системы: нервную систему, мышечный и сосудистый тонус, дыхание, обмен веществ. Кроме того они способствуют выработке биологически активных веществ (гуморальное влияние) – гистамина, ацетилхолина, адреналина.</w:t>
      </w:r>
    </w:p>
    <w:p w14:paraId="16EBBB11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6C743205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color w:val="660066"/>
          <w:sz w:val="24"/>
          <w:szCs w:val="24"/>
        </w:rPr>
      </w:pPr>
      <w:r w:rsidRPr="00143B89">
        <w:rPr>
          <w:rFonts w:ascii="Times New Roman" w:hAnsi="Times New Roman"/>
          <w:b/>
          <w:color w:val="660066"/>
          <w:sz w:val="24"/>
          <w:szCs w:val="24"/>
        </w:rPr>
        <w:t xml:space="preserve">Применение грелки </w:t>
      </w:r>
    </w:p>
    <w:p w14:paraId="40AFE885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Механизм действия</w:t>
      </w:r>
      <w:r w:rsidRPr="00143B89">
        <w:rPr>
          <w:rFonts w:ascii="Times New Roman" w:hAnsi="Times New Roman"/>
          <w:sz w:val="24"/>
          <w:szCs w:val="24"/>
        </w:rPr>
        <w:t>: сухое тепло вызывает рефлекторное расслабление гладкой мускулатуры, усиление кровенаполнения внутренних органов, болеутоляющее и рассасывающее действие. Эффект зависит не столько от температуры, сколько от продолжительности действия.</w:t>
      </w:r>
    </w:p>
    <w:p w14:paraId="37781627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Показания:</w:t>
      </w:r>
    </w:p>
    <w:p w14:paraId="14F695DC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общее переохлаждение, состояние озноба – обкладывание тела грелками;</w:t>
      </w:r>
    </w:p>
    <w:p w14:paraId="52DFDB88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острая сосудистая недостаточность (обморок, коллапс) – к стопам;</w:t>
      </w:r>
    </w:p>
    <w:p w14:paraId="70F5DC9A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лихорадка в 1 и 3 периодах – к стопам;</w:t>
      </w:r>
    </w:p>
    <w:p w14:paraId="231CE4E0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процедура дуоденального зондирования – на область проекции печени;</w:t>
      </w:r>
    </w:p>
    <w:p w14:paraId="268532A1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после инъекций некоторых препаратов – на место инъекции;</w:t>
      </w:r>
    </w:p>
    <w:p w14:paraId="5EF40861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постинъекционный инфильтрат – на область инфильтрата;</w:t>
      </w:r>
    </w:p>
    <w:p w14:paraId="52F24C6D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болевой синдром (почечная колика, неврит, миозит) – на поясничную область, на область неврита или миозита.</w:t>
      </w:r>
    </w:p>
    <w:p w14:paraId="346ACD9C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Экспозиция:</w:t>
      </w:r>
      <w:r w:rsidRPr="00143B89">
        <w:rPr>
          <w:rFonts w:ascii="Times New Roman" w:hAnsi="Times New Roman"/>
          <w:i/>
          <w:sz w:val="24"/>
          <w:szCs w:val="24"/>
        </w:rPr>
        <w:t xml:space="preserve"> </w:t>
      </w:r>
      <w:r w:rsidRPr="00143B89">
        <w:rPr>
          <w:rFonts w:ascii="Times New Roman" w:hAnsi="Times New Roman"/>
          <w:sz w:val="24"/>
          <w:szCs w:val="24"/>
        </w:rPr>
        <w:t>до остывания; при длительном применении делать через каждые 20 минут перерыв на 15 – 20 минут.</w:t>
      </w:r>
      <w:r w:rsidRPr="00143B89">
        <w:rPr>
          <w:rFonts w:ascii="Times New Roman" w:hAnsi="Times New Roman"/>
          <w:i/>
          <w:sz w:val="24"/>
          <w:szCs w:val="24"/>
        </w:rPr>
        <w:t xml:space="preserve"> </w:t>
      </w:r>
    </w:p>
    <w:p w14:paraId="005EB59D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Противопоказания:</w:t>
      </w:r>
    </w:p>
    <w:p w14:paraId="4C69F6A4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боли в животе невыясненной этиологии (исключить воспалительный процесс);</w:t>
      </w:r>
    </w:p>
    <w:p w14:paraId="1827CAAC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кровоточивость, кровотечение;</w:t>
      </w:r>
    </w:p>
    <w:p w14:paraId="4996E939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заболевания и повреждения кожи;</w:t>
      </w:r>
    </w:p>
    <w:p w14:paraId="3D7E0726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опухолевый процесс;</w:t>
      </w:r>
    </w:p>
    <w:p w14:paraId="26E515AC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ушибы тканей в первые часы и сутки;</w:t>
      </w:r>
    </w:p>
    <w:p w14:paraId="3D7D2B4C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лихорадка во 2 периоде.</w:t>
      </w:r>
    </w:p>
    <w:p w14:paraId="381AE84C" w14:textId="77777777" w:rsid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7B4E78C8" w14:textId="77777777" w:rsid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0C7C944F" w14:textId="77777777" w:rsid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225253B9" w14:textId="77777777" w:rsid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05F2C4DA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lastRenderedPageBreak/>
        <w:t>Возможные осложнения:</w:t>
      </w:r>
    </w:p>
    <w:p w14:paraId="4D768230" w14:textId="77777777" w:rsidR="00143B89" w:rsidRPr="00143B89" w:rsidRDefault="00143B89" w:rsidP="00143B89">
      <w:pPr>
        <w:pStyle w:val="NoSpacing"/>
        <w:numPr>
          <w:ilvl w:val="0"/>
          <w:numId w:val="5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ожоги – температура воды взрослым +60 град., детям и лицам с чувствительной кожей +40 град., через 5 минут необходим контроль, обязательно обёртывать грелку салфеткой;</w:t>
      </w:r>
    </w:p>
    <w:p w14:paraId="566D3E9B" w14:textId="77777777" w:rsidR="00143B89" w:rsidRPr="00143B89" w:rsidRDefault="00143B89" w:rsidP="00143B89">
      <w:pPr>
        <w:pStyle w:val="NoSpacing"/>
        <w:numPr>
          <w:ilvl w:val="0"/>
          <w:numId w:val="5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местная пигментация кожи при длительном применении грелки.</w:t>
      </w:r>
    </w:p>
    <w:p w14:paraId="3807B1FA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1A438C5B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b/>
          <w:i/>
          <w:color w:val="660066"/>
          <w:sz w:val="24"/>
          <w:szCs w:val="24"/>
        </w:rPr>
      </w:pPr>
      <w:r w:rsidRPr="00143B89">
        <w:rPr>
          <w:rFonts w:ascii="Times New Roman" w:hAnsi="Times New Roman"/>
          <w:b/>
          <w:color w:val="660066"/>
          <w:sz w:val="24"/>
          <w:szCs w:val="24"/>
        </w:rPr>
        <w:t>Применение пузыря со льдом</w:t>
      </w:r>
    </w:p>
    <w:p w14:paraId="2C6C2BF1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Механизм действия</w:t>
      </w:r>
      <w:r w:rsidRPr="00143B89">
        <w:rPr>
          <w:rFonts w:ascii="Times New Roman" w:hAnsi="Times New Roman"/>
          <w:sz w:val="24"/>
          <w:szCs w:val="24"/>
        </w:rPr>
        <w:t xml:space="preserve">: действие холодом </w:t>
      </w:r>
      <w:r w:rsidRPr="00143B89">
        <w:rPr>
          <w:rFonts w:ascii="Times New Roman" w:hAnsi="Times New Roman"/>
          <w:b/>
          <w:i/>
          <w:sz w:val="24"/>
          <w:szCs w:val="24"/>
        </w:rPr>
        <w:t xml:space="preserve">– криотерапия - </w:t>
      </w:r>
      <w:r w:rsidRPr="00143B89">
        <w:rPr>
          <w:rFonts w:ascii="Times New Roman" w:hAnsi="Times New Roman"/>
          <w:i/>
          <w:sz w:val="24"/>
          <w:szCs w:val="24"/>
        </w:rPr>
        <w:t xml:space="preserve"> </w:t>
      </w:r>
      <w:r w:rsidRPr="00143B89">
        <w:rPr>
          <w:rFonts w:ascii="Times New Roman" w:hAnsi="Times New Roman"/>
          <w:sz w:val="24"/>
          <w:szCs w:val="24"/>
        </w:rPr>
        <w:t>вызывает</w:t>
      </w:r>
      <w:r w:rsidRPr="00143B89">
        <w:rPr>
          <w:rFonts w:ascii="Times New Roman" w:hAnsi="Times New Roman"/>
          <w:b/>
          <w:sz w:val="24"/>
          <w:szCs w:val="24"/>
        </w:rPr>
        <w:t xml:space="preserve"> </w:t>
      </w:r>
      <w:r w:rsidRPr="00143B89">
        <w:rPr>
          <w:rFonts w:ascii="Times New Roman" w:hAnsi="Times New Roman"/>
          <w:sz w:val="24"/>
          <w:szCs w:val="24"/>
        </w:rPr>
        <w:t>сужение кровеносных сосудов кожи и подлежащих тканей (гемостаз, уменьшение отечности), снижение чувствительности тканей (болеутоляющее действие).</w:t>
      </w:r>
    </w:p>
    <w:p w14:paraId="4CDE8ED2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Показания:</w:t>
      </w:r>
    </w:p>
    <w:p w14:paraId="1119F911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ушибы в первые часы и сутки – к болезненному участку;</w:t>
      </w:r>
    </w:p>
    <w:p w14:paraId="2C74AE6F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кровотечения (при желудочном -  на эпигастральную область, при лёгочном - на грудную клетку, при носовом - на область переносицы и затылок);</w:t>
      </w:r>
    </w:p>
    <w:p w14:paraId="1354A714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лихорадка во 2 периоде – к стопам;</w:t>
      </w:r>
    </w:p>
    <w:p w14:paraId="319A5A12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укусы насекомых – к месту укуса на 15 минут;</w:t>
      </w:r>
    </w:p>
    <w:p w14:paraId="097E3A09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анафилактический шок – к месту введения аллергена на 30 минут</w:t>
      </w:r>
    </w:p>
    <w:p w14:paraId="4A852869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Экспозиция:</w:t>
      </w:r>
      <w:r w:rsidRPr="00143B89">
        <w:rPr>
          <w:rFonts w:ascii="Times New Roman" w:hAnsi="Times New Roman"/>
          <w:i/>
          <w:sz w:val="24"/>
          <w:szCs w:val="24"/>
        </w:rPr>
        <w:t xml:space="preserve"> </w:t>
      </w:r>
      <w:r w:rsidRPr="00143B89">
        <w:rPr>
          <w:rFonts w:ascii="Times New Roman" w:hAnsi="Times New Roman"/>
          <w:sz w:val="24"/>
          <w:szCs w:val="24"/>
        </w:rPr>
        <w:t>до суток, делая перерыв на 15 минут через каждые 30 минут.</w:t>
      </w:r>
    </w:p>
    <w:p w14:paraId="716C265F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Противопоказания:</w:t>
      </w:r>
    </w:p>
    <w:p w14:paraId="5D090FBC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общее охлаждение организма;</w:t>
      </w:r>
    </w:p>
    <w:p w14:paraId="3FAD77A3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пониженная чувствительность кожи.</w:t>
      </w:r>
    </w:p>
    <w:p w14:paraId="7CD387F8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Возможные осложнения:</w:t>
      </w:r>
    </w:p>
    <w:p w14:paraId="5A143A8A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Обморожение – проводить контроль времени и правильное приготовление (нельзя замораживать воду, налитую в пузырь).</w:t>
      </w:r>
    </w:p>
    <w:p w14:paraId="5516AD4D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620355C3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b/>
          <w:i/>
          <w:color w:val="660066"/>
          <w:sz w:val="24"/>
          <w:szCs w:val="24"/>
        </w:rPr>
      </w:pPr>
      <w:r w:rsidRPr="00143B89">
        <w:rPr>
          <w:rFonts w:ascii="Times New Roman" w:hAnsi="Times New Roman"/>
          <w:b/>
          <w:color w:val="660066"/>
          <w:sz w:val="24"/>
          <w:szCs w:val="24"/>
        </w:rPr>
        <w:t>Применение горчичников</w:t>
      </w:r>
    </w:p>
    <w:p w14:paraId="34FDFE2B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Механизм действия</w:t>
      </w:r>
      <w:r w:rsidRPr="00143B89">
        <w:rPr>
          <w:rFonts w:ascii="Times New Roman" w:hAnsi="Times New Roman"/>
          <w:sz w:val="24"/>
          <w:szCs w:val="24"/>
        </w:rPr>
        <w:t>: при соприкосновении горчицы с водой Т40-45</w:t>
      </w:r>
      <w:r w:rsidRPr="00143B89">
        <w:rPr>
          <w:rFonts w:ascii="Times New Roman" w:hAnsi="Times New Roman"/>
          <w:sz w:val="24"/>
          <w:szCs w:val="24"/>
          <w:vertAlign w:val="superscript"/>
        </w:rPr>
        <w:t>0</w:t>
      </w:r>
      <w:r w:rsidRPr="00143B89">
        <w:rPr>
          <w:rFonts w:ascii="Times New Roman" w:hAnsi="Times New Roman"/>
          <w:sz w:val="24"/>
          <w:szCs w:val="24"/>
        </w:rPr>
        <w:t>С происходит выделение эфирного масла, вызывающего местное кровенаполнение сосудов кожи за счет раздражающего действия. Рефлекторное воздействие на сосуды внутренних органов вызывает болеутоляющий эффект, ускоряет рассасывание воспалительных процессов.</w:t>
      </w:r>
    </w:p>
    <w:p w14:paraId="0F0C99C8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Показания:</w:t>
      </w:r>
    </w:p>
    <w:p w14:paraId="71743F2E" w14:textId="77777777" w:rsidR="00143B89" w:rsidRPr="00143B89" w:rsidRDefault="00143B89" w:rsidP="00143B89">
      <w:pPr>
        <w:pStyle w:val="NoSpacing"/>
        <w:numPr>
          <w:ilvl w:val="0"/>
          <w:numId w:val="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воспалительные заболевания органов дыхания – на грудную клетку, исключив позвоночник, молочные железы;</w:t>
      </w:r>
    </w:p>
    <w:p w14:paraId="13A8CA64" w14:textId="77777777" w:rsidR="00143B89" w:rsidRPr="00143B89" w:rsidRDefault="00143B89" w:rsidP="00143B89">
      <w:pPr>
        <w:pStyle w:val="NoSpacing"/>
        <w:numPr>
          <w:ilvl w:val="0"/>
          <w:numId w:val="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боли в сердце (приступ стенокардии) – на область сердца;</w:t>
      </w:r>
    </w:p>
    <w:p w14:paraId="4D690969" w14:textId="77777777" w:rsidR="00143B89" w:rsidRPr="00143B89" w:rsidRDefault="00143B89" w:rsidP="00143B89">
      <w:pPr>
        <w:pStyle w:val="NoSpacing"/>
        <w:numPr>
          <w:ilvl w:val="0"/>
          <w:numId w:val="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гипертонический криз – на затылок, икроножные мышцы;</w:t>
      </w:r>
    </w:p>
    <w:p w14:paraId="519AEBFE" w14:textId="77777777" w:rsidR="00143B89" w:rsidRPr="00143B89" w:rsidRDefault="00143B89" w:rsidP="00143B89">
      <w:pPr>
        <w:pStyle w:val="NoSpacing"/>
        <w:numPr>
          <w:ilvl w:val="0"/>
          <w:numId w:val="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миозиты, невриты – на болезненный участок;</w:t>
      </w:r>
    </w:p>
    <w:p w14:paraId="3F5C49DD" w14:textId="77777777" w:rsidR="00143B89" w:rsidRPr="00143B89" w:rsidRDefault="00143B89" w:rsidP="00143B89">
      <w:pPr>
        <w:pStyle w:val="NoSpacing"/>
        <w:numPr>
          <w:ilvl w:val="0"/>
          <w:numId w:val="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профилактика застойной пневмонии у обездвиженных пациентов – на грудную клетку.</w:t>
      </w:r>
    </w:p>
    <w:p w14:paraId="528A6DEA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Экспозиция:</w:t>
      </w:r>
      <w:r w:rsidRPr="00143B89">
        <w:rPr>
          <w:rFonts w:ascii="Times New Roman" w:hAnsi="Times New Roman"/>
          <w:i/>
          <w:sz w:val="24"/>
          <w:szCs w:val="24"/>
        </w:rPr>
        <w:t xml:space="preserve"> </w:t>
      </w:r>
      <w:r w:rsidRPr="00143B89">
        <w:rPr>
          <w:rFonts w:ascii="Times New Roman" w:hAnsi="Times New Roman"/>
          <w:sz w:val="24"/>
          <w:szCs w:val="24"/>
        </w:rPr>
        <w:t>на 15 минут, через день.</w:t>
      </w:r>
    </w:p>
    <w:p w14:paraId="23A7808D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Противопоказания:</w:t>
      </w:r>
    </w:p>
    <w:p w14:paraId="6BFB7331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гипертермия выше 38</w:t>
      </w:r>
      <w:r w:rsidRPr="00143B89">
        <w:rPr>
          <w:rFonts w:ascii="Times New Roman" w:hAnsi="Times New Roman"/>
          <w:sz w:val="24"/>
          <w:szCs w:val="24"/>
          <w:vertAlign w:val="superscript"/>
        </w:rPr>
        <w:t>0</w:t>
      </w:r>
      <w:r w:rsidRPr="00143B89">
        <w:rPr>
          <w:rFonts w:ascii="Times New Roman" w:hAnsi="Times New Roman"/>
          <w:sz w:val="24"/>
          <w:szCs w:val="24"/>
        </w:rPr>
        <w:t>С;</w:t>
      </w:r>
    </w:p>
    <w:p w14:paraId="287F1411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легочное кровохарканье, кровотечение;</w:t>
      </w:r>
    </w:p>
    <w:p w14:paraId="2E318DFE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злокачественные новообразования;</w:t>
      </w:r>
    </w:p>
    <w:p w14:paraId="3E211D7E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заболевания кожи;</w:t>
      </w:r>
    </w:p>
    <w:p w14:paraId="17754AE9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резкое снижение кожной чувствительности;</w:t>
      </w:r>
    </w:p>
    <w:p w14:paraId="09C781D9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аллергия на горчицу.</w:t>
      </w:r>
    </w:p>
    <w:p w14:paraId="4B629C73" w14:textId="77777777" w:rsid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2118C31E" w14:textId="77777777" w:rsid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45CD13F6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Возможные осложнения:</w:t>
      </w:r>
    </w:p>
    <w:p w14:paraId="67838BB2" w14:textId="77777777" w:rsidR="00143B89" w:rsidRPr="00143B89" w:rsidRDefault="00143B89" w:rsidP="00143B89">
      <w:pPr>
        <w:pStyle w:val="NoSpacing"/>
        <w:numPr>
          <w:ilvl w:val="0"/>
          <w:numId w:val="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химический ожог кожи;</w:t>
      </w:r>
    </w:p>
    <w:p w14:paraId="3C9328DF" w14:textId="77777777" w:rsidR="00143B89" w:rsidRPr="00143B89" w:rsidRDefault="00143B89" w:rsidP="00143B89">
      <w:pPr>
        <w:pStyle w:val="NoSpacing"/>
        <w:numPr>
          <w:ilvl w:val="0"/>
          <w:numId w:val="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аллергическая реакция.</w:t>
      </w:r>
    </w:p>
    <w:p w14:paraId="7493BA7E" w14:textId="77777777" w:rsidR="00143B89" w:rsidRPr="00143B89" w:rsidRDefault="00143B89" w:rsidP="00143B89">
      <w:pPr>
        <w:pStyle w:val="NoSpacing"/>
        <w:ind w:firstLine="720"/>
        <w:rPr>
          <w:rFonts w:ascii="Times New Roman" w:hAnsi="Times New Roman"/>
          <w:b/>
          <w:sz w:val="24"/>
          <w:szCs w:val="24"/>
        </w:rPr>
      </w:pPr>
    </w:p>
    <w:p w14:paraId="6266588D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b/>
          <w:i/>
          <w:color w:val="660066"/>
          <w:sz w:val="24"/>
          <w:szCs w:val="24"/>
        </w:rPr>
      </w:pPr>
      <w:r w:rsidRPr="00143B89">
        <w:rPr>
          <w:rFonts w:ascii="Times New Roman" w:hAnsi="Times New Roman"/>
          <w:b/>
          <w:color w:val="660066"/>
          <w:sz w:val="24"/>
          <w:szCs w:val="24"/>
        </w:rPr>
        <w:t>Применение медицинских банок</w:t>
      </w:r>
    </w:p>
    <w:p w14:paraId="0B5FFEE7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Механизм действия</w:t>
      </w:r>
      <w:r w:rsidRPr="00143B89">
        <w:rPr>
          <w:rFonts w:ascii="Times New Roman" w:hAnsi="Times New Roman"/>
          <w:sz w:val="24"/>
          <w:szCs w:val="24"/>
        </w:rPr>
        <w:t xml:space="preserve">: создаваемый вакуум в банке (вакуумтерапия) рефлекторно вызывает расширение кровеносных сосудов, местный приток крови и лимфы коже из глубжележащих тканей. Происходит локальное образование биологически активных веществ. Геморрагичсекие пятна </w:t>
      </w:r>
      <w:r w:rsidRPr="00143B89">
        <w:rPr>
          <w:rFonts w:ascii="Times New Roman" w:hAnsi="Times New Roman"/>
          <w:b/>
          <w:i/>
          <w:sz w:val="24"/>
          <w:szCs w:val="24"/>
        </w:rPr>
        <w:t xml:space="preserve">– </w:t>
      </w:r>
      <w:r w:rsidRPr="00143B89">
        <w:rPr>
          <w:rFonts w:ascii="Times New Roman" w:hAnsi="Times New Roman"/>
          <w:i/>
          <w:sz w:val="24"/>
          <w:szCs w:val="24"/>
        </w:rPr>
        <w:t xml:space="preserve">экстравазаты </w:t>
      </w:r>
      <w:r w:rsidRPr="00143B89">
        <w:rPr>
          <w:rFonts w:ascii="Times New Roman" w:hAnsi="Times New Roman"/>
          <w:sz w:val="24"/>
          <w:szCs w:val="24"/>
        </w:rPr>
        <w:t xml:space="preserve">- содержат субстраты собственной крови. Следовательно, вакуумтерапия – </w:t>
      </w:r>
      <w:r w:rsidRPr="00143B89">
        <w:rPr>
          <w:rFonts w:ascii="Times New Roman" w:hAnsi="Times New Roman"/>
          <w:i/>
          <w:sz w:val="24"/>
          <w:szCs w:val="24"/>
        </w:rPr>
        <w:t>аутогемотерапия</w:t>
      </w:r>
      <w:r w:rsidRPr="00143B89">
        <w:rPr>
          <w:rFonts w:ascii="Times New Roman" w:hAnsi="Times New Roman"/>
          <w:sz w:val="24"/>
          <w:szCs w:val="24"/>
        </w:rPr>
        <w:t xml:space="preserve"> – способствует повышению иммунитета и собственных ресурсов организма. Это свойство используется в настоящее время приоритетно для местного лечения.</w:t>
      </w:r>
    </w:p>
    <w:p w14:paraId="7CC2AA0C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Показания:</w:t>
      </w:r>
    </w:p>
    <w:p w14:paraId="53028F29" w14:textId="77777777" w:rsidR="00143B89" w:rsidRPr="00143B89" w:rsidRDefault="00143B89" w:rsidP="00143B89">
      <w:pPr>
        <w:pStyle w:val="NoSpacing"/>
        <w:numPr>
          <w:ilvl w:val="0"/>
          <w:numId w:val="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 xml:space="preserve">воспалительные заболевания органов дыхания – на грудную клетку, исключив позвоночник, лопатки, молочные железы (в настоящее время применяют редко); </w:t>
      </w:r>
    </w:p>
    <w:p w14:paraId="243AFB07" w14:textId="77777777" w:rsidR="00143B89" w:rsidRPr="00143B89" w:rsidRDefault="00143B89" w:rsidP="00143B89">
      <w:pPr>
        <w:pStyle w:val="NoSpacing"/>
        <w:numPr>
          <w:ilvl w:val="0"/>
          <w:numId w:val="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профилактика застойной пневмонии у обездвиженных пациентов – на грудную клетку;</w:t>
      </w:r>
    </w:p>
    <w:p w14:paraId="05BCFAF0" w14:textId="77777777" w:rsidR="00143B89" w:rsidRPr="00143B89" w:rsidRDefault="00143B89" w:rsidP="00143B89">
      <w:pPr>
        <w:pStyle w:val="NoSpacing"/>
        <w:numPr>
          <w:ilvl w:val="0"/>
          <w:numId w:val="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баночный массаж – вызывает улучшение периферической циркуляции крови, устранение застойных явлений, активизацию обмена веществ и кожного дыхания.</w:t>
      </w:r>
    </w:p>
    <w:p w14:paraId="3DF36FED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Экспозиция при постановке на грудную клетку:</w:t>
      </w:r>
      <w:r w:rsidRPr="00143B89">
        <w:rPr>
          <w:rFonts w:ascii="Times New Roman" w:hAnsi="Times New Roman"/>
          <w:i/>
          <w:sz w:val="24"/>
          <w:szCs w:val="24"/>
        </w:rPr>
        <w:t xml:space="preserve"> </w:t>
      </w:r>
      <w:r w:rsidRPr="00143B89">
        <w:rPr>
          <w:rFonts w:ascii="Times New Roman" w:hAnsi="Times New Roman"/>
          <w:sz w:val="24"/>
          <w:szCs w:val="24"/>
        </w:rPr>
        <w:t>на 15 минут, через день.</w:t>
      </w:r>
    </w:p>
    <w:p w14:paraId="3F19AD6A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Противопоказания:</w:t>
      </w:r>
    </w:p>
    <w:p w14:paraId="571E9EF0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гипертермия выше 38</w:t>
      </w:r>
      <w:r w:rsidRPr="00143B89">
        <w:rPr>
          <w:rFonts w:ascii="Times New Roman" w:hAnsi="Times New Roman"/>
          <w:sz w:val="24"/>
          <w:szCs w:val="24"/>
          <w:vertAlign w:val="superscript"/>
        </w:rPr>
        <w:t>0</w:t>
      </w:r>
      <w:r w:rsidRPr="00143B89">
        <w:rPr>
          <w:rFonts w:ascii="Times New Roman" w:hAnsi="Times New Roman"/>
          <w:sz w:val="24"/>
          <w:szCs w:val="24"/>
        </w:rPr>
        <w:t>С;</w:t>
      </w:r>
    </w:p>
    <w:p w14:paraId="4CC43873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легочное кровохарканье, кровотечение;</w:t>
      </w:r>
    </w:p>
    <w:p w14:paraId="1EB676C3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злокачественные новообразования;</w:t>
      </w:r>
    </w:p>
    <w:p w14:paraId="58F6C84B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заболевания кожи;</w:t>
      </w:r>
    </w:p>
    <w:p w14:paraId="0E6EBA98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заболевания крови;</w:t>
      </w:r>
    </w:p>
    <w:p w14:paraId="48F9086C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сердечные аритмии;</w:t>
      </w:r>
    </w:p>
    <w:p w14:paraId="14C501B6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тромбофлебит;</w:t>
      </w:r>
    </w:p>
    <w:p w14:paraId="64DF5ADD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наличие отеков;</w:t>
      </w:r>
    </w:p>
    <w:p w14:paraId="67ADAF84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судороги, психомоторное возбуждение;</w:t>
      </w:r>
    </w:p>
    <w:p w14:paraId="0D3355FD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общее истощение организма;</w:t>
      </w:r>
    </w:p>
    <w:p w14:paraId="05768821" w14:textId="77777777" w:rsidR="00143B89" w:rsidRPr="00143B89" w:rsidRDefault="00143B89" w:rsidP="00143B89">
      <w:pPr>
        <w:pStyle w:val="NoSpacing"/>
        <w:numPr>
          <w:ilvl w:val="0"/>
          <w:numId w:val="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беременность.</w:t>
      </w:r>
    </w:p>
    <w:p w14:paraId="2F511CD3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Возможные осложнения:</w:t>
      </w:r>
    </w:p>
    <w:p w14:paraId="55CBA564" w14:textId="77777777" w:rsidR="00143B89" w:rsidRPr="00143B89" w:rsidRDefault="00143B89" w:rsidP="00143B89">
      <w:pPr>
        <w:pStyle w:val="NoSpacing"/>
        <w:numPr>
          <w:ilvl w:val="0"/>
          <w:numId w:val="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химический ожог кожи;</w:t>
      </w:r>
    </w:p>
    <w:p w14:paraId="0094C5E6" w14:textId="77777777" w:rsidR="00143B89" w:rsidRPr="00143B89" w:rsidRDefault="00143B89" w:rsidP="00143B89">
      <w:pPr>
        <w:pStyle w:val="NoSpacing"/>
        <w:numPr>
          <w:ilvl w:val="0"/>
          <w:numId w:val="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аллергическая реакция.</w:t>
      </w:r>
    </w:p>
    <w:p w14:paraId="6678B07D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3F17A47F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sz w:val="24"/>
          <w:szCs w:val="24"/>
        </w:rPr>
        <w:t xml:space="preserve">Компрессы </w:t>
      </w:r>
      <w:r w:rsidRPr="00143B89">
        <w:rPr>
          <w:rFonts w:ascii="Times New Roman" w:hAnsi="Times New Roman"/>
          <w:sz w:val="24"/>
          <w:szCs w:val="24"/>
        </w:rPr>
        <w:t>- многослойные лечебные повязки.</w:t>
      </w:r>
    </w:p>
    <w:p w14:paraId="090E6F76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Виды компрессов:</w:t>
      </w:r>
    </w:p>
    <w:p w14:paraId="09D6B4BF" w14:textId="77777777" w:rsidR="00143B89" w:rsidRPr="00143B89" w:rsidRDefault="00143B89" w:rsidP="00143B89">
      <w:pPr>
        <w:pStyle w:val="NoSpacing"/>
        <w:numPr>
          <w:ilvl w:val="0"/>
          <w:numId w:val="8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общие (укутывание) и местные (на ограниченные участок тела);</w:t>
      </w:r>
    </w:p>
    <w:p w14:paraId="0CE0C3AE" w14:textId="77777777" w:rsidR="00143B89" w:rsidRPr="00143B89" w:rsidRDefault="00143B89" w:rsidP="00143B89">
      <w:pPr>
        <w:pStyle w:val="NoSpacing"/>
        <w:numPr>
          <w:ilvl w:val="0"/>
          <w:numId w:val="8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сухие и влажные (холодный, горячий, согревающий, лекарственный).</w:t>
      </w:r>
    </w:p>
    <w:p w14:paraId="25BF97D8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23104B2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i/>
          <w:color w:val="660066"/>
          <w:sz w:val="24"/>
          <w:szCs w:val="24"/>
        </w:rPr>
      </w:pPr>
      <w:r w:rsidRPr="00143B89">
        <w:rPr>
          <w:rFonts w:ascii="Times New Roman" w:hAnsi="Times New Roman"/>
          <w:b/>
          <w:i/>
          <w:color w:val="660066"/>
          <w:sz w:val="24"/>
          <w:szCs w:val="24"/>
        </w:rPr>
        <w:t>Холодный компресс (холодная примочка</w:t>
      </w:r>
      <w:r w:rsidRPr="00143B89">
        <w:rPr>
          <w:rFonts w:ascii="Times New Roman" w:hAnsi="Times New Roman"/>
          <w:i/>
          <w:color w:val="660066"/>
          <w:sz w:val="24"/>
          <w:szCs w:val="24"/>
        </w:rPr>
        <w:t>)</w:t>
      </w:r>
    </w:p>
    <w:p w14:paraId="6D8E0896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Применяется в виде салфетки, сложенной в несколько слоев и смоченной в воде 12-14</w:t>
      </w:r>
      <w:r w:rsidRPr="00143B89">
        <w:rPr>
          <w:rFonts w:ascii="Times New Roman" w:hAnsi="Times New Roman"/>
          <w:sz w:val="24"/>
          <w:szCs w:val="24"/>
          <w:vertAlign w:val="superscript"/>
        </w:rPr>
        <w:t>0</w:t>
      </w:r>
      <w:r w:rsidRPr="00143B89">
        <w:rPr>
          <w:rFonts w:ascii="Times New Roman" w:hAnsi="Times New Roman"/>
          <w:sz w:val="24"/>
          <w:szCs w:val="24"/>
        </w:rPr>
        <w:t>С.</w:t>
      </w:r>
    </w:p>
    <w:p w14:paraId="7CEC6038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Механизм действия</w:t>
      </w:r>
      <w:r w:rsidRPr="00143B89">
        <w:rPr>
          <w:rFonts w:ascii="Times New Roman" w:hAnsi="Times New Roman"/>
          <w:sz w:val="24"/>
          <w:szCs w:val="24"/>
        </w:rPr>
        <w:t>: см. пузырь со льдом.</w:t>
      </w:r>
    </w:p>
    <w:p w14:paraId="13343CC2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Показания:</w:t>
      </w:r>
    </w:p>
    <w:p w14:paraId="560B8E0E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ушибы в первые часы и сутки – к болезненному участку;</w:t>
      </w:r>
    </w:p>
    <w:p w14:paraId="1455960A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носовое кровотечение -  на область переносицы и затылок;</w:t>
      </w:r>
    </w:p>
    <w:p w14:paraId="3269C723" w14:textId="77777777" w:rsidR="00143B89" w:rsidRPr="00143B89" w:rsidRDefault="00143B89" w:rsidP="00143B89">
      <w:pPr>
        <w:pStyle w:val="NoSpacing"/>
        <w:numPr>
          <w:ilvl w:val="0"/>
          <w:numId w:val="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лихорадка во 2 периоде – на лоб.</w:t>
      </w:r>
    </w:p>
    <w:p w14:paraId="1F096AD3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Экспозиция:</w:t>
      </w:r>
      <w:r w:rsidRPr="00143B89">
        <w:rPr>
          <w:rFonts w:ascii="Times New Roman" w:hAnsi="Times New Roman"/>
          <w:i/>
          <w:sz w:val="24"/>
          <w:szCs w:val="24"/>
        </w:rPr>
        <w:t xml:space="preserve"> </w:t>
      </w:r>
      <w:r w:rsidRPr="00143B89">
        <w:rPr>
          <w:rFonts w:ascii="Times New Roman" w:hAnsi="Times New Roman"/>
          <w:sz w:val="24"/>
          <w:szCs w:val="24"/>
        </w:rPr>
        <w:t>от 5 до 60 минут, меняя салфетки через каждые 2-3 минуты.</w:t>
      </w:r>
    </w:p>
    <w:p w14:paraId="4753E3B7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b/>
          <w:i/>
          <w:sz w:val="24"/>
          <w:szCs w:val="24"/>
        </w:rPr>
      </w:pPr>
    </w:p>
    <w:p w14:paraId="7853ACC2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i/>
          <w:color w:val="660066"/>
          <w:sz w:val="24"/>
          <w:szCs w:val="24"/>
        </w:rPr>
      </w:pPr>
      <w:r w:rsidRPr="00143B89">
        <w:rPr>
          <w:rFonts w:ascii="Times New Roman" w:hAnsi="Times New Roman"/>
          <w:b/>
          <w:i/>
          <w:color w:val="660066"/>
          <w:sz w:val="24"/>
          <w:szCs w:val="24"/>
        </w:rPr>
        <w:t>Горячий компресс (припарка</w:t>
      </w:r>
      <w:r w:rsidRPr="00143B89">
        <w:rPr>
          <w:rFonts w:ascii="Times New Roman" w:hAnsi="Times New Roman"/>
          <w:i/>
          <w:color w:val="660066"/>
          <w:sz w:val="24"/>
          <w:szCs w:val="24"/>
        </w:rPr>
        <w:t>)</w:t>
      </w:r>
    </w:p>
    <w:p w14:paraId="3D17810B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Расширение сосудов кожи и прилив крови вызывает местное рассасывающее и болеутоляющее действие. Применяется в виде салфетки, сложенной в несколько слоев и смоченной в горячей воде 50-60</w:t>
      </w:r>
      <w:r w:rsidRPr="00143B89">
        <w:rPr>
          <w:rFonts w:ascii="Times New Roman" w:hAnsi="Times New Roman"/>
          <w:sz w:val="24"/>
          <w:szCs w:val="24"/>
          <w:vertAlign w:val="superscript"/>
        </w:rPr>
        <w:t>0</w:t>
      </w:r>
      <w:r w:rsidRPr="00143B89">
        <w:rPr>
          <w:rFonts w:ascii="Times New Roman" w:hAnsi="Times New Roman"/>
          <w:sz w:val="24"/>
          <w:szCs w:val="24"/>
        </w:rPr>
        <w:t>С, обернутой сверху клеенкой. Смена салфетки производится через каждые 5-10 минут.</w:t>
      </w:r>
    </w:p>
    <w:p w14:paraId="49BE527F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b/>
          <w:i/>
          <w:sz w:val="24"/>
          <w:szCs w:val="24"/>
        </w:rPr>
      </w:pPr>
    </w:p>
    <w:p w14:paraId="256FA143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b/>
          <w:color w:val="660066"/>
          <w:sz w:val="24"/>
          <w:szCs w:val="24"/>
        </w:rPr>
      </w:pPr>
      <w:r w:rsidRPr="00143B89">
        <w:rPr>
          <w:rFonts w:ascii="Times New Roman" w:hAnsi="Times New Roman"/>
          <w:b/>
          <w:i/>
          <w:color w:val="660066"/>
          <w:sz w:val="24"/>
          <w:szCs w:val="24"/>
        </w:rPr>
        <w:t>Согревающий компресс</w:t>
      </w:r>
    </w:p>
    <w:p w14:paraId="468A59FC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Механизм действия:</w:t>
      </w:r>
      <w:r w:rsidRPr="00143B89">
        <w:rPr>
          <w:rFonts w:ascii="Times New Roman" w:hAnsi="Times New Roman"/>
          <w:i/>
          <w:sz w:val="24"/>
          <w:szCs w:val="24"/>
        </w:rPr>
        <w:t xml:space="preserve"> </w:t>
      </w:r>
      <w:r w:rsidRPr="00143B89">
        <w:rPr>
          <w:rFonts w:ascii="Times New Roman" w:hAnsi="Times New Roman"/>
          <w:sz w:val="24"/>
          <w:szCs w:val="24"/>
        </w:rPr>
        <w:t xml:space="preserve">длительное расширение кровеносных сосудов увеличивает кровенаполнение кожи и глубжележащих органов и приводит к уменьшению венозного застоя, воспалительной инфильтрации, отечности тканей.  Как следствие - болеутоляющий и рассасывающий эффект. </w:t>
      </w:r>
    </w:p>
    <w:p w14:paraId="44AAFFCC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Слои согревающего компресса:</w:t>
      </w:r>
    </w:p>
    <w:p w14:paraId="6F241A7C" w14:textId="77777777" w:rsidR="00143B89" w:rsidRPr="00143B89" w:rsidRDefault="00143B89" w:rsidP="00143B89">
      <w:pPr>
        <w:pStyle w:val="NoSpacing"/>
        <w:numPr>
          <w:ilvl w:val="0"/>
          <w:numId w:val="9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лечебный (влажный)</w:t>
      </w:r>
      <w:r w:rsidRPr="00143B89">
        <w:rPr>
          <w:rFonts w:ascii="Times New Roman" w:hAnsi="Times New Roman"/>
          <w:sz w:val="24"/>
          <w:szCs w:val="24"/>
        </w:rPr>
        <w:t xml:space="preserve"> – марля, сложенная в 8 слоёв. Ее необходимо смочить в воде комнатной температуры (водный компресс) или в 40- 46% растворе этилового спирта (полуспиртовый компресс);</w:t>
      </w:r>
    </w:p>
    <w:p w14:paraId="5718FE08" w14:textId="77777777" w:rsidR="00143B89" w:rsidRPr="00143B89" w:rsidRDefault="00143B89" w:rsidP="00143B89">
      <w:pPr>
        <w:pStyle w:val="NoSpacing"/>
        <w:numPr>
          <w:ilvl w:val="0"/>
          <w:numId w:val="9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изолирующий</w:t>
      </w:r>
      <w:r w:rsidRPr="00143B89">
        <w:rPr>
          <w:rFonts w:ascii="Times New Roman" w:hAnsi="Times New Roman"/>
          <w:sz w:val="24"/>
          <w:szCs w:val="24"/>
        </w:rPr>
        <w:t xml:space="preserve"> – компрессная бумага (клеенка);</w:t>
      </w:r>
    </w:p>
    <w:p w14:paraId="74D663D3" w14:textId="77777777" w:rsidR="00143B89" w:rsidRPr="00143B89" w:rsidRDefault="00143B89" w:rsidP="00143B89">
      <w:pPr>
        <w:pStyle w:val="NoSpacing"/>
        <w:numPr>
          <w:ilvl w:val="0"/>
          <w:numId w:val="9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согревающий</w:t>
      </w:r>
      <w:r w:rsidRPr="00143B89">
        <w:rPr>
          <w:rFonts w:ascii="Times New Roman" w:hAnsi="Times New Roman"/>
          <w:sz w:val="24"/>
          <w:szCs w:val="24"/>
        </w:rPr>
        <w:t xml:space="preserve"> – вата;</w:t>
      </w:r>
    </w:p>
    <w:p w14:paraId="5FC09D92" w14:textId="77777777" w:rsidR="00143B89" w:rsidRPr="00143B89" w:rsidRDefault="00143B89" w:rsidP="00143B89">
      <w:pPr>
        <w:pStyle w:val="NoSpacing"/>
        <w:numPr>
          <w:ilvl w:val="0"/>
          <w:numId w:val="9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фиксирующий</w:t>
      </w:r>
      <w:r w:rsidRPr="00143B89">
        <w:rPr>
          <w:rFonts w:ascii="Times New Roman" w:hAnsi="Times New Roman"/>
          <w:sz w:val="24"/>
          <w:szCs w:val="24"/>
        </w:rPr>
        <w:t xml:space="preserve"> – бинт.</w:t>
      </w:r>
    </w:p>
    <w:p w14:paraId="7B69D70E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i/>
          <w:sz w:val="24"/>
          <w:szCs w:val="24"/>
        </w:rPr>
        <w:t>Примечание:</w:t>
      </w:r>
      <w:r w:rsidRPr="00143B89">
        <w:rPr>
          <w:rFonts w:ascii="Times New Roman" w:hAnsi="Times New Roman"/>
          <w:sz w:val="24"/>
          <w:szCs w:val="24"/>
        </w:rPr>
        <w:t xml:space="preserve"> Необходимое условие: каждый последующий слой должен перекрывать предыдущий на 1,5- 2 см. Контроль правильности наложения компресса проводится через 1 час после наложения – нижний слой должен быть тёплым и влажным.</w:t>
      </w:r>
    </w:p>
    <w:p w14:paraId="266C3F4E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Показания:</w:t>
      </w:r>
    </w:p>
    <w:p w14:paraId="21C559B2" w14:textId="77777777" w:rsidR="00143B89" w:rsidRPr="00143B89" w:rsidRDefault="00143B89" w:rsidP="00143B89">
      <w:pPr>
        <w:pStyle w:val="NoSpacing"/>
        <w:numPr>
          <w:ilvl w:val="0"/>
          <w:numId w:val="10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ушибы через сутки после травмы;</w:t>
      </w:r>
    </w:p>
    <w:p w14:paraId="2B0ECAA5" w14:textId="77777777" w:rsidR="00143B89" w:rsidRPr="00143B89" w:rsidRDefault="00143B89" w:rsidP="00143B89">
      <w:pPr>
        <w:pStyle w:val="NoSpacing"/>
        <w:numPr>
          <w:ilvl w:val="0"/>
          <w:numId w:val="10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воспалительные процессы на коже и в подкожно-жировом слое (например, постинъекционный инфильтрат);</w:t>
      </w:r>
    </w:p>
    <w:p w14:paraId="7180F2A1" w14:textId="77777777" w:rsidR="00143B89" w:rsidRPr="00143B89" w:rsidRDefault="00143B89" w:rsidP="00143B89">
      <w:pPr>
        <w:pStyle w:val="NoSpacing"/>
        <w:numPr>
          <w:ilvl w:val="0"/>
          <w:numId w:val="10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воспаление среднего уха (отит) – на заушную область;</w:t>
      </w:r>
    </w:p>
    <w:p w14:paraId="7AE910C2" w14:textId="77777777" w:rsidR="00143B89" w:rsidRPr="00143B89" w:rsidRDefault="00143B89" w:rsidP="00143B89">
      <w:pPr>
        <w:pStyle w:val="NoSpacing"/>
        <w:numPr>
          <w:ilvl w:val="0"/>
          <w:numId w:val="10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постинъекционный инфильтрат.</w:t>
      </w:r>
    </w:p>
    <w:p w14:paraId="5A34CF7F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Экспозиция:</w:t>
      </w:r>
    </w:p>
    <w:p w14:paraId="37092011" w14:textId="77777777" w:rsidR="00143B89" w:rsidRPr="00143B89" w:rsidRDefault="00143B89" w:rsidP="00143B89">
      <w:pPr>
        <w:pStyle w:val="NoSpacing"/>
        <w:numPr>
          <w:ilvl w:val="0"/>
          <w:numId w:val="1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водный компресс – на 8 – 12 часов.</w:t>
      </w:r>
    </w:p>
    <w:p w14:paraId="741FF959" w14:textId="77777777" w:rsidR="00143B89" w:rsidRPr="00143B89" w:rsidRDefault="00143B89" w:rsidP="00143B89">
      <w:pPr>
        <w:pStyle w:val="NoSpacing"/>
        <w:numPr>
          <w:ilvl w:val="0"/>
          <w:numId w:val="11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полуспиртовый компресс – на 6 – 8 часов.</w:t>
      </w:r>
    </w:p>
    <w:p w14:paraId="09ADCEFC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i/>
          <w:sz w:val="24"/>
          <w:szCs w:val="24"/>
        </w:rPr>
        <w:t>Примечание:</w:t>
      </w:r>
      <w:r w:rsidRPr="00143B89">
        <w:rPr>
          <w:rFonts w:ascii="Times New Roman" w:hAnsi="Times New Roman"/>
          <w:sz w:val="24"/>
          <w:szCs w:val="24"/>
        </w:rPr>
        <w:t xml:space="preserve"> контроль правильности наложения компресса проводится через 1 час после наложения – нижний слой должен быть тёплым и влажным.</w:t>
      </w:r>
    </w:p>
    <w:p w14:paraId="6BEA5291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Противопоказания:</w:t>
      </w:r>
    </w:p>
    <w:p w14:paraId="176E6749" w14:textId="77777777" w:rsidR="00143B89" w:rsidRPr="00143B89" w:rsidRDefault="00143B89" w:rsidP="00143B89">
      <w:pPr>
        <w:pStyle w:val="NoSpacing"/>
        <w:numPr>
          <w:ilvl w:val="0"/>
          <w:numId w:val="12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травмы и ушибы в первые сутки;</w:t>
      </w:r>
    </w:p>
    <w:p w14:paraId="017D107F" w14:textId="77777777" w:rsidR="00143B89" w:rsidRPr="00143B89" w:rsidRDefault="00143B89" w:rsidP="00143B89">
      <w:pPr>
        <w:pStyle w:val="NoSpacing"/>
        <w:numPr>
          <w:ilvl w:val="0"/>
          <w:numId w:val="12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гипертермия выше 38</w:t>
      </w:r>
      <w:r w:rsidRPr="00143B89">
        <w:rPr>
          <w:rFonts w:ascii="Times New Roman" w:hAnsi="Times New Roman"/>
          <w:sz w:val="24"/>
          <w:szCs w:val="24"/>
          <w:vertAlign w:val="superscript"/>
        </w:rPr>
        <w:t>0</w:t>
      </w:r>
      <w:r w:rsidRPr="00143B89">
        <w:rPr>
          <w:rFonts w:ascii="Times New Roman" w:hAnsi="Times New Roman"/>
          <w:sz w:val="24"/>
          <w:szCs w:val="24"/>
        </w:rPr>
        <w:t>С;</w:t>
      </w:r>
    </w:p>
    <w:p w14:paraId="35EE9BB9" w14:textId="77777777" w:rsidR="00143B89" w:rsidRPr="00143B89" w:rsidRDefault="00143B89" w:rsidP="00143B89">
      <w:pPr>
        <w:pStyle w:val="NoSpacing"/>
        <w:numPr>
          <w:ilvl w:val="0"/>
          <w:numId w:val="12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заболевания и повреждения кожи;</w:t>
      </w:r>
    </w:p>
    <w:p w14:paraId="1DD8DBE8" w14:textId="77777777" w:rsidR="00143B89" w:rsidRPr="00143B89" w:rsidRDefault="00143B89" w:rsidP="00143B89">
      <w:pPr>
        <w:pStyle w:val="NoSpacing"/>
        <w:numPr>
          <w:ilvl w:val="0"/>
          <w:numId w:val="12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кровотечения;</w:t>
      </w:r>
    </w:p>
    <w:p w14:paraId="23790E1A" w14:textId="77777777" w:rsidR="00143B89" w:rsidRPr="00143B89" w:rsidRDefault="00143B89" w:rsidP="00143B89">
      <w:pPr>
        <w:pStyle w:val="NoSpacing"/>
        <w:numPr>
          <w:ilvl w:val="0"/>
          <w:numId w:val="12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опухолевый процесс.</w:t>
      </w:r>
    </w:p>
    <w:p w14:paraId="761EC579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Возможные осложнения:</w:t>
      </w:r>
    </w:p>
    <w:p w14:paraId="158A9E7B" w14:textId="77777777" w:rsidR="00143B89" w:rsidRPr="00143B89" w:rsidRDefault="00143B89" w:rsidP="00143B89">
      <w:pPr>
        <w:pStyle w:val="NoSpacing"/>
        <w:numPr>
          <w:ilvl w:val="0"/>
          <w:numId w:val="1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раздражения кожи – делать перерывы между компрессами на 2 часа;</w:t>
      </w:r>
    </w:p>
    <w:p w14:paraId="01EEA157" w14:textId="77777777" w:rsidR="00143B89" w:rsidRPr="00143B89" w:rsidRDefault="00143B89" w:rsidP="00143B89">
      <w:pPr>
        <w:pStyle w:val="NoSpacing"/>
        <w:numPr>
          <w:ilvl w:val="0"/>
          <w:numId w:val="13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химический ожог – не накладывать компресс на участок, смазанный йодом.</w:t>
      </w:r>
    </w:p>
    <w:p w14:paraId="3AB0331D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b/>
          <w:i/>
          <w:sz w:val="24"/>
          <w:szCs w:val="24"/>
        </w:rPr>
      </w:pPr>
    </w:p>
    <w:p w14:paraId="14A5B555" w14:textId="77777777" w:rsidR="00143B89" w:rsidRPr="00143B89" w:rsidRDefault="00143B89" w:rsidP="00143B89">
      <w:pPr>
        <w:pStyle w:val="NoSpacing"/>
        <w:ind w:firstLine="720"/>
        <w:jc w:val="center"/>
        <w:rPr>
          <w:rFonts w:ascii="Times New Roman" w:hAnsi="Times New Roman"/>
          <w:b/>
          <w:i/>
          <w:color w:val="660066"/>
          <w:sz w:val="24"/>
          <w:szCs w:val="24"/>
        </w:rPr>
      </w:pPr>
      <w:r w:rsidRPr="00143B89">
        <w:rPr>
          <w:rFonts w:ascii="Times New Roman" w:hAnsi="Times New Roman"/>
          <w:b/>
          <w:i/>
          <w:color w:val="660066"/>
          <w:sz w:val="24"/>
          <w:szCs w:val="24"/>
        </w:rPr>
        <w:t>Лекарственный компресс</w:t>
      </w:r>
    </w:p>
    <w:p w14:paraId="342A4789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Применяют те же слои, что и в согревающем компрессе. Первый слой смачивается в лекарственном веществе, назначенном врачом (раствор димексида,  медицинская желчь, меновазин).</w:t>
      </w:r>
    </w:p>
    <w:p w14:paraId="55071B73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 xml:space="preserve"> </w:t>
      </w:r>
    </w:p>
    <w:p w14:paraId="0CB4EBF6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color w:val="660066"/>
          <w:sz w:val="24"/>
          <w:szCs w:val="24"/>
        </w:rPr>
        <w:t>Гирудотерапия</w:t>
      </w:r>
      <w:r w:rsidRPr="00143B89">
        <w:rPr>
          <w:rFonts w:ascii="Times New Roman" w:hAnsi="Times New Roman"/>
          <w:b/>
          <w:sz w:val="24"/>
          <w:szCs w:val="24"/>
        </w:rPr>
        <w:t xml:space="preserve"> </w:t>
      </w:r>
      <w:r w:rsidRPr="00143B89">
        <w:rPr>
          <w:rFonts w:ascii="Times New Roman" w:hAnsi="Times New Roman"/>
          <w:sz w:val="24"/>
          <w:szCs w:val="24"/>
        </w:rPr>
        <w:t xml:space="preserve">- применение медицинских пиявок с лечебной или профилактической  целью. Древнейший метод лечения. </w:t>
      </w:r>
    </w:p>
    <w:p w14:paraId="13CD0666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 xml:space="preserve">Пиявка (лат. </w:t>
      </w:r>
      <w:r w:rsidRPr="00143B89">
        <w:rPr>
          <w:rFonts w:ascii="Times New Roman" w:hAnsi="Times New Roman"/>
          <w:sz w:val="24"/>
          <w:szCs w:val="24"/>
          <w:lang w:val="en-US"/>
        </w:rPr>
        <w:t>hirudo</w:t>
      </w:r>
      <w:r w:rsidRPr="00143B89">
        <w:rPr>
          <w:rFonts w:ascii="Times New Roman" w:hAnsi="Times New Roman"/>
          <w:sz w:val="24"/>
          <w:szCs w:val="24"/>
        </w:rPr>
        <w:t xml:space="preserve">) – вид кольчатых пресноводных червей. Хранятся пиявки до применения при комнатной температуре в прохладном затемненном месте, исключив шум и резкие запахи. В ротовой полости пиявки 3 челюсти с хитиновыми зубчиками. На сеанс обычно применяют 5- 7 особей. Насытившись, пиявка отпадает самостоятельно через 30-60 минут. Используется однократно, уничтожается в дезинфектанте. На ранку после снятия пиявки накладывается асептическая давящая повязка на 24 часа, т.к. секрет слюнных желез пиявки вызывает длительную капиллярную кровоточивость. </w:t>
      </w:r>
    </w:p>
    <w:p w14:paraId="3B7B3C37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Механизм действия:</w:t>
      </w:r>
      <w:r w:rsidRPr="00143B89">
        <w:rPr>
          <w:rFonts w:ascii="Times New Roman" w:hAnsi="Times New Roman"/>
          <w:sz w:val="24"/>
          <w:szCs w:val="24"/>
        </w:rPr>
        <w:t xml:space="preserve"> </w:t>
      </w:r>
    </w:p>
    <w:p w14:paraId="01C1D690" w14:textId="77777777" w:rsidR="00143B89" w:rsidRPr="00143B89" w:rsidRDefault="00143B89" w:rsidP="00143B89">
      <w:pPr>
        <w:pStyle w:val="NoSpacing"/>
        <w:numPr>
          <w:ilvl w:val="0"/>
          <w:numId w:val="1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Механическое действие (кровоизвлечение)</w:t>
      </w:r>
      <w:r w:rsidRPr="00143B89">
        <w:rPr>
          <w:rFonts w:ascii="Times New Roman" w:hAnsi="Times New Roman"/>
          <w:sz w:val="24"/>
          <w:szCs w:val="24"/>
        </w:rPr>
        <w:t xml:space="preserve"> - зубчиками пиявка прокусывает кожу человека, высасывает кровь в объёме 5- 15 мл. Это свойство применяется для разгрузки кровотока и уменьшения нагрузки на орган. </w:t>
      </w:r>
    </w:p>
    <w:p w14:paraId="0450F7DB" w14:textId="77777777" w:rsidR="00143B89" w:rsidRPr="00143B89" w:rsidRDefault="00143B89" w:rsidP="00143B89">
      <w:pPr>
        <w:pStyle w:val="NoSpacing"/>
        <w:numPr>
          <w:ilvl w:val="0"/>
          <w:numId w:val="1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Биологическое действие</w:t>
      </w:r>
      <w:r w:rsidRPr="00143B89">
        <w:rPr>
          <w:rFonts w:ascii="Times New Roman" w:hAnsi="Times New Roman"/>
          <w:sz w:val="24"/>
          <w:szCs w:val="24"/>
        </w:rPr>
        <w:t xml:space="preserve"> - с секретом слюнных желез пиявки в кровоток человека попадают биологически активные вещества:</w:t>
      </w:r>
    </w:p>
    <w:p w14:paraId="3141401D" w14:textId="77777777" w:rsidR="00143B89" w:rsidRPr="00143B89" w:rsidRDefault="00143B89" w:rsidP="00143B89">
      <w:pPr>
        <w:pStyle w:val="NoSpacing"/>
        <w:numPr>
          <w:ilvl w:val="0"/>
          <w:numId w:val="1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гирудин</w:t>
      </w:r>
      <w:r w:rsidRPr="00143B89">
        <w:rPr>
          <w:rFonts w:ascii="Times New Roman" w:hAnsi="Times New Roman"/>
          <w:sz w:val="24"/>
          <w:szCs w:val="24"/>
        </w:rPr>
        <w:t xml:space="preserve"> – вещество, тормозящее свертывание крови. Вызывает тромболитический эффект.  </w:t>
      </w:r>
    </w:p>
    <w:p w14:paraId="2F4561CF" w14:textId="77777777" w:rsidR="00143B89" w:rsidRPr="00143B89" w:rsidRDefault="00143B89" w:rsidP="00143B89">
      <w:pPr>
        <w:pStyle w:val="NoSpacing"/>
        <w:numPr>
          <w:ilvl w:val="0"/>
          <w:numId w:val="1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гиалуронидаза</w:t>
      </w:r>
      <w:r w:rsidRPr="00143B89">
        <w:rPr>
          <w:rFonts w:ascii="Times New Roman" w:hAnsi="Times New Roman"/>
          <w:sz w:val="24"/>
          <w:szCs w:val="24"/>
        </w:rPr>
        <w:t xml:space="preserve"> – вещество, изменяющее тканевую проницаемость (пртивоотечный, дренирующий эффект). </w:t>
      </w:r>
    </w:p>
    <w:p w14:paraId="13C5FF28" w14:textId="77777777" w:rsidR="00143B89" w:rsidRPr="00143B89" w:rsidRDefault="00143B89" w:rsidP="00143B89">
      <w:pPr>
        <w:pStyle w:val="NoSpacing"/>
        <w:numPr>
          <w:ilvl w:val="0"/>
          <w:numId w:val="16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 xml:space="preserve">вещества, обладающие </w:t>
      </w:r>
      <w:r w:rsidRPr="00143B89">
        <w:rPr>
          <w:rFonts w:ascii="Times New Roman" w:hAnsi="Times New Roman"/>
          <w:b/>
          <w:i/>
          <w:sz w:val="24"/>
          <w:szCs w:val="24"/>
        </w:rPr>
        <w:t>анальгезирующим</w:t>
      </w:r>
      <w:r w:rsidRPr="00143B89">
        <w:rPr>
          <w:rFonts w:ascii="Times New Roman" w:hAnsi="Times New Roman"/>
          <w:sz w:val="24"/>
          <w:szCs w:val="24"/>
        </w:rPr>
        <w:t xml:space="preserve"> (обезболивающим), </w:t>
      </w:r>
      <w:r w:rsidRPr="00143B89">
        <w:rPr>
          <w:rFonts w:ascii="Times New Roman" w:hAnsi="Times New Roman"/>
          <w:b/>
          <w:i/>
          <w:sz w:val="24"/>
          <w:szCs w:val="24"/>
        </w:rPr>
        <w:t>бактерицидным</w:t>
      </w:r>
      <w:r w:rsidRPr="00143B89">
        <w:rPr>
          <w:rFonts w:ascii="Times New Roman" w:hAnsi="Times New Roman"/>
          <w:sz w:val="24"/>
          <w:szCs w:val="24"/>
        </w:rPr>
        <w:t xml:space="preserve"> (антимикробным), </w:t>
      </w:r>
      <w:r w:rsidRPr="00143B89">
        <w:rPr>
          <w:rFonts w:ascii="Times New Roman" w:hAnsi="Times New Roman"/>
          <w:b/>
          <w:i/>
          <w:sz w:val="24"/>
          <w:szCs w:val="24"/>
        </w:rPr>
        <w:t>иммуностимулирующим</w:t>
      </w:r>
      <w:r w:rsidRPr="00143B89">
        <w:rPr>
          <w:rFonts w:ascii="Times New Roman" w:hAnsi="Times New Roman"/>
          <w:sz w:val="24"/>
          <w:szCs w:val="24"/>
        </w:rPr>
        <w:t xml:space="preserve">, </w:t>
      </w:r>
      <w:r w:rsidRPr="00143B89">
        <w:rPr>
          <w:rFonts w:ascii="Times New Roman" w:hAnsi="Times New Roman"/>
          <w:b/>
          <w:i/>
          <w:sz w:val="24"/>
          <w:szCs w:val="24"/>
        </w:rPr>
        <w:t>противовоспалительным</w:t>
      </w:r>
      <w:r w:rsidRPr="00143B89">
        <w:rPr>
          <w:rFonts w:ascii="Times New Roman" w:hAnsi="Times New Roman"/>
          <w:sz w:val="24"/>
          <w:szCs w:val="24"/>
        </w:rPr>
        <w:t xml:space="preserve"> действиями.</w:t>
      </w:r>
    </w:p>
    <w:p w14:paraId="2DDA5F29" w14:textId="77777777" w:rsidR="00143B89" w:rsidRPr="00143B89" w:rsidRDefault="00143B89" w:rsidP="00143B89">
      <w:pPr>
        <w:pStyle w:val="NoSpacing"/>
        <w:numPr>
          <w:ilvl w:val="0"/>
          <w:numId w:val="14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 xml:space="preserve">Рефлекторное действие </w:t>
      </w:r>
      <w:r w:rsidRPr="00143B89">
        <w:rPr>
          <w:rFonts w:ascii="Times New Roman" w:hAnsi="Times New Roman"/>
          <w:sz w:val="24"/>
          <w:szCs w:val="24"/>
        </w:rPr>
        <w:t>- пиявка прокусывает кожу только в биологически активных точках (точках акупунктуры).</w:t>
      </w:r>
    </w:p>
    <w:p w14:paraId="2D817DE0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Показания:</w:t>
      </w:r>
    </w:p>
    <w:p w14:paraId="5BC6D1A1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143B89">
        <w:rPr>
          <w:rFonts w:ascii="Times New Roman" w:hAnsi="Times New Roman"/>
          <w:i/>
          <w:sz w:val="24"/>
          <w:szCs w:val="24"/>
        </w:rPr>
        <w:t>Для кровоизвлечения:</w:t>
      </w:r>
    </w:p>
    <w:p w14:paraId="7564E81C" w14:textId="77777777" w:rsidR="00143B89" w:rsidRPr="00143B89" w:rsidRDefault="00143B89" w:rsidP="00143B89">
      <w:pPr>
        <w:pStyle w:val="NoSpacing"/>
        <w:numPr>
          <w:ilvl w:val="0"/>
          <w:numId w:val="10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гипертензия;</w:t>
      </w:r>
    </w:p>
    <w:p w14:paraId="3B2981CB" w14:textId="77777777" w:rsidR="00143B89" w:rsidRPr="00143B89" w:rsidRDefault="00143B89" w:rsidP="00143B89">
      <w:pPr>
        <w:pStyle w:val="NoSpacing"/>
        <w:numPr>
          <w:ilvl w:val="0"/>
          <w:numId w:val="10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глаукома;</w:t>
      </w:r>
    </w:p>
    <w:p w14:paraId="426519E5" w14:textId="77777777" w:rsidR="00143B89" w:rsidRPr="00143B89" w:rsidRDefault="00143B89" w:rsidP="00143B89">
      <w:pPr>
        <w:pStyle w:val="NoSpacing"/>
        <w:numPr>
          <w:ilvl w:val="0"/>
          <w:numId w:val="10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интоксикация организма;</w:t>
      </w:r>
    </w:p>
    <w:p w14:paraId="3B9F352B" w14:textId="77777777" w:rsidR="00143B89" w:rsidRPr="00143B89" w:rsidRDefault="00143B89" w:rsidP="00143B89">
      <w:pPr>
        <w:pStyle w:val="NoSpacing"/>
        <w:numPr>
          <w:ilvl w:val="0"/>
          <w:numId w:val="10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застойные явления в печени.</w:t>
      </w:r>
    </w:p>
    <w:p w14:paraId="65C77754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143B89">
        <w:rPr>
          <w:rFonts w:ascii="Times New Roman" w:hAnsi="Times New Roman"/>
          <w:i/>
          <w:sz w:val="24"/>
          <w:szCs w:val="24"/>
        </w:rPr>
        <w:t>Для снижения свертываемости крови (антикоагуляция):</w:t>
      </w:r>
    </w:p>
    <w:p w14:paraId="3039C103" w14:textId="77777777" w:rsidR="00143B89" w:rsidRPr="00143B89" w:rsidRDefault="00143B89" w:rsidP="00143B89">
      <w:pPr>
        <w:pStyle w:val="NoSpacing"/>
        <w:numPr>
          <w:ilvl w:val="0"/>
          <w:numId w:val="15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инфаркт миокарда;</w:t>
      </w:r>
    </w:p>
    <w:p w14:paraId="32AE4E5B" w14:textId="77777777" w:rsidR="00143B89" w:rsidRPr="00143B89" w:rsidRDefault="00143B89" w:rsidP="00143B89">
      <w:pPr>
        <w:pStyle w:val="NoSpacing"/>
        <w:numPr>
          <w:ilvl w:val="0"/>
          <w:numId w:val="15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стенокаодия;</w:t>
      </w:r>
    </w:p>
    <w:p w14:paraId="6400D0B9" w14:textId="77777777" w:rsidR="00143B89" w:rsidRPr="00143B89" w:rsidRDefault="00143B89" w:rsidP="00143B89">
      <w:pPr>
        <w:pStyle w:val="NoSpacing"/>
        <w:numPr>
          <w:ilvl w:val="0"/>
          <w:numId w:val="15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тромбофлебиты, тромбозы вен;</w:t>
      </w:r>
    </w:p>
    <w:p w14:paraId="0E5436FB" w14:textId="77777777" w:rsidR="00143B89" w:rsidRPr="00143B89" w:rsidRDefault="00143B89" w:rsidP="00143B89">
      <w:pPr>
        <w:pStyle w:val="NoSpacing"/>
        <w:numPr>
          <w:ilvl w:val="0"/>
          <w:numId w:val="15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геморрой.</w:t>
      </w:r>
    </w:p>
    <w:p w14:paraId="4FCDF2A1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Противопоказания:</w:t>
      </w:r>
    </w:p>
    <w:p w14:paraId="2AE1F437" w14:textId="77777777" w:rsidR="00143B89" w:rsidRPr="00143B89" w:rsidRDefault="00143B89" w:rsidP="00143B89">
      <w:pPr>
        <w:pStyle w:val="NoSpacing"/>
        <w:numPr>
          <w:ilvl w:val="0"/>
          <w:numId w:val="1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пониженная свёртываемость крови;</w:t>
      </w:r>
    </w:p>
    <w:p w14:paraId="3962A0C5" w14:textId="77777777" w:rsidR="00143B89" w:rsidRPr="00143B89" w:rsidRDefault="00143B89" w:rsidP="00143B89">
      <w:pPr>
        <w:pStyle w:val="NoSpacing"/>
        <w:numPr>
          <w:ilvl w:val="0"/>
          <w:numId w:val="1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гипотензия;</w:t>
      </w:r>
    </w:p>
    <w:p w14:paraId="17BE87A6" w14:textId="77777777" w:rsidR="00143B89" w:rsidRPr="00143B89" w:rsidRDefault="00143B89" w:rsidP="00143B89">
      <w:pPr>
        <w:pStyle w:val="NoSpacing"/>
        <w:numPr>
          <w:ilvl w:val="0"/>
          <w:numId w:val="1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кровотечение;</w:t>
      </w:r>
    </w:p>
    <w:p w14:paraId="0366BC3B" w14:textId="77777777" w:rsidR="00143B89" w:rsidRPr="00143B89" w:rsidRDefault="00143B89" w:rsidP="00143B89">
      <w:pPr>
        <w:pStyle w:val="NoSpacing"/>
        <w:numPr>
          <w:ilvl w:val="0"/>
          <w:numId w:val="1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анемия;</w:t>
      </w:r>
    </w:p>
    <w:p w14:paraId="174FDD81" w14:textId="77777777" w:rsidR="00143B89" w:rsidRPr="00143B89" w:rsidRDefault="00143B89" w:rsidP="00143B89">
      <w:pPr>
        <w:pStyle w:val="NoSpacing"/>
        <w:numPr>
          <w:ilvl w:val="0"/>
          <w:numId w:val="1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лечение антикоагулянтами;</w:t>
      </w:r>
    </w:p>
    <w:p w14:paraId="6DF16EEF" w14:textId="77777777" w:rsidR="00143B89" w:rsidRPr="00143B89" w:rsidRDefault="00143B89" w:rsidP="00143B89">
      <w:pPr>
        <w:pStyle w:val="NoSpacing"/>
        <w:numPr>
          <w:ilvl w:val="0"/>
          <w:numId w:val="1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пиодермия (гнойные элементы на коже);</w:t>
      </w:r>
    </w:p>
    <w:p w14:paraId="6239B531" w14:textId="77777777" w:rsidR="00143B89" w:rsidRPr="00143B89" w:rsidRDefault="00143B89" w:rsidP="00143B89">
      <w:pPr>
        <w:pStyle w:val="NoSpacing"/>
        <w:numPr>
          <w:ilvl w:val="0"/>
          <w:numId w:val="17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беременность.</w:t>
      </w:r>
    </w:p>
    <w:p w14:paraId="5AE90811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r w:rsidRPr="00143B89">
        <w:rPr>
          <w:rFonts w:ascii="Times New Roman" w:hAnsi="Times New Roman"/>
          <w:b/>
          <w:i/>
          <w:sz w:val="24"/>
          <w:szCs w:val="24"/>
        </w:rPr>
        <w:t>Возможные осложнения:</w:t>
      </w:r>
    </w:p>
    <w:p w14:paraId="38E76A43" w14:textId="77777777" w:rsidR="00143B89" w:rsidRPr="00143B89" w:rsidRDefault="00143B89" w:rsidP="00143B89">
      <w:pPr>
        <w:pStyle w:val="NoSpacing"/>
        <w:numPr>
          <w:ilvl w:val="0"/>
          <w:numId w:val="18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обморок, гипотензия  – требуется наблюдение за АД;</w:t>
      </w:r>
    </w:p>
    <w:p w14:paraId="20E4705F" w14:textId="77777777" w:rsidR="00143B89" w:rsidRPr="00143B89" w:rsidRDefault="00143B89" w:rsidP="00143B89">
      <w:pPr>
        <w:pStyle w:val="NoSpacing"/>
        <w:numPr>
          <w:ilvl w:val="0"/>
          <w:numId w:val="18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аллергическая реакция – предварительно собрать анамнез;</w:t>
      </w:r>
    </w:p>
    <w:p w14:paraId="76B7B2CB" w14:textId="77777777" w:rsidR="00143B89" w:rsidRPr="00143B89" w:rsidRDefault="00143B89" w:rsidP="00143B89">
      <w:pPr>
        <w:pStyle w:val="NoSpacing"/>
        <w:numPr>
          <w:ilvl w:val="0"/>
          <w:numId w:val="18"/>
        </w:numPr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143B89">
        <w:rPr>
          <w:rFonts w:ascii="Times New Roman" w:hAnsi="Times New Roman"/>
          <w:sz w:val="24"/>
          <w:szCs w:val="24"/>
        </w:rPr>
        <w:t>длительное кровотечение из ранок, нагноение ранок  – наложение повязки, соблюдение асептики.</w:t>
      </w:r>
    </w:p>
    <w:p w14:paraId="0052FE20" w14:textId="77777777" w:rsidR="00143B89" w:rsidRPr="00143B89" w:rsidRDefault="00143B89" w:rsidP="00143B89">
      <w:pPr>
        <w:pStyle w:val="NoSpacing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0AEBC627" w14:textId="77777777" w:rsidR="00143B89" w:rsidRPr="00143B89" w:rsidRDefault="00143B89" w:rsidP="00143B89">
      <w:pPr>
        <w:ind w:firstLine="720"/>
        <w:jc w:val="both"/>
        <w:rPr>
          <w:rFonts w:ascii="Times New Roman" w:hAnsi="Times New Roman" w:cs="Times New Roman"/>
          <w:b/>
        </w:rPr>
      </w:pPr>
      <w:r w:rsidRPr="00143B89">
        <w:rPr>
          <w:rFonts w:ascii="Times New Roman" w:hAnsi="Times New Roman" w:cs="Times New Roman"/>
          <w:b/>
          <w:color w:val="660066"/>
        </w:rPr>
        <w:t>Оксигенотерапия</w:t>
      </w:r>
      <w:r w:rsidRPr="00143B89">
        <w:rPr>
          <w:rFonts w:ascii="Times New Roman" w:hAnsi="Times New Roman" w:cs="Times New Roman"/>
          <w:b/>
        </w:rPr>
        <w:t xml:space="preserve"> – </w:t>
      </w:r>
      <w:r w:rsidRPr="00143B89">
        <w:rPr>
          <w:rFonts w:ascii="Times New Roman" w:hAnsi="Times New Roman" w:cs="Times New Roman"/>
        </w:rPr>
        <w:t>применение кислорода с лечебной или профилактической целью.</w:t>
      </w:r>
    </w:p>
    <w:p w14:paraId="121D8650" w14:textId="77777777" w:rsidR="00143B89" w:rsidRPr="00143B89" w:rsidRDefault="00143B89" w:rsidP="00143B89">
      <w:pPr>
        <w:ind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 xml:space="preserve">Осуществляется при помощи специальных приборов и устройств. Способ и скорость подачи кислорода, его концентрацию определяет врач. Оксигенотерапия назначается при </w:t>
      </w:r>
      <w:r w:rsidRPr="00143B89">
        <w:rPr>
          <w:rFonts w:ascii="Times New Roman" w:hAnsi="Times New Roman" w:cs="Times New Roman"/>
          <w:b/>
          <w:i/>
        </w:rPr>
        <w:t>гипоксии</w:t>
      </w:r>
      <w:r w:rsidRPr="00143B89">
        <w:rPr>
          <w:rFonts w:ascii="Times New Roman" w:hAnsi="Times New Roman" w:cs="Times New Roman"/>
        </w:rPr>
        <w:t xml:space="preserve"> - недостатке кислорода в тканях и органах. Одними из признаков ее проявления у пациента являются:</w:t>
      </w:r>
      <w:r w:rsidRPr="00143B89">
        <w:rPr>
          <w:rFonts w:ascii="Times New Roman" w:hAnsi="Times New Roman" w:cs="Times New Roman"/>
          <w:i/>
        </w:rPr>
        <w:t xml:space="preserve"> </w:t>
      </w:r>
      <w:r w:rsidRPr="00143B89">
        <w:rPr>
          <w:rFonts w:ascii="Times New Roman" w:hAnsi="Times New Roman" w:cs="Times New Roman"/>
        </w:rPr>
        <w:t xml:space="preserve"> частое поверхностное дыхание (одышка), синюшность (цианоз) кожи и слизистых. </w:t>
      </w:r>
    </w:p>
    <w:p w14:paraId="11B65923" w14:textId="77777777" w:rsidR="00143B89" w:rsidRPr="00143B89" w:rsidRDefault="00143B89" w:rsidP="00143B89">
      <w:pPr>
        <w:ind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Кислород применяется в виде кислородно-воздушной смеси в концентрации 40-60% (исключение – отравление угарным газом – концентрация 90-95%). Применяется кислород только в увлажненном виде, пропуская его через дистиллированную воду (при отеке легких используют 96% этиловый спирт  - как пеногаситель).</w:t>
      </w:r>
    </w:p>
    <w:p w14:paraId="1B865325" w14:textId="77777777" w:rsidR="00143B89" w:rsidRPr="00143B89" w:rsidRDefault="00143B89" w:rsidP="00143B89">
      <w:pPr>
        <w:ind w:firstLine="720"/>
        <w:rPr>
          <w:rFonts w:ascii="Times New Roman" w:hAnsi="Times New Roman" w:cs="Times New Roman"/>
          <w:b/>
          <w:i/>
        </w:rPr>
      </w:pPr>
      <w:r w:rsidRPr="00143B89">
        <w:rPr>
          <w:rFonts w:ascii="Times New Roman" w:hAnsi="Times New Roman" w:cs="Times New Roman"/>
          <w:b/>
          <w:i/>
        </w:rPr>
        <w:t>Виды оксигенотерапии:</w:t>
      </w:r>
    </w:p>
    <w:p w14:paraId="0B306FD9" w14:textId="77777777" w:rsidR="00143B89" w:rsidRPr="00143B89" w:rsidRDefault="00143B89" w:rsidP="00143B89">
      <w:pPr>
        <w:pStyle w:val="ListParagraph"/>
        <w:numPr>
          <w:ilvl w:val="1"/>
          <w:numId w:val="1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  <w:i/>
        </w:rPr>
        <w:t>Ингалляционная</w:t>
      </w:r>
      <w:r w:rsidRPr="00143B89">
        <w:rPr>
          <w:rFonts w:ascii="Times New Roman" w:hAnsi="Times New Roman" w:cs="Times New Roman"/>
        </w:rPr>
        <w:t xml:space="preserve"> – через дыхательные пути:</w:t>
      </w:r>
    </w:p>
    <w:p w14:paraId="5C3F98E8" w14:textId="77777777" w:rsidR="00143B89" w:rsidRPr="00143B89" w:rsidRDefault="00143B89" w:rsidP="00143B89">
      <w:pPr>
        <w:pStyle w:val="ListParagraph"/>
        <w:numPr>
          <w:ilvl w:val="0"/>
          <w:numId w:val="19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при помощи кислородной маски;</w:t>
      </w:r>
    </w:p>
    <w:p w14:paraId="0ED9DFE7" w14:textId="77777777" w:rsidR="00143B89" w:rsidRPr="00143B89" w:rsidRDefault="00143B89" w:rsidP="00143B89">
      <w:pPr>
        <w:pStyle w:val="ListParagraph"/>
        <w:numPr>
          <w:ilvl w:val="0"/>
          <w:numId w:val="19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через носовой катетер или носовую канюлю;</w:t>
      </w:r>
    </w:p>
    <w:p w14:paraId="576F5405" w14:textId="77777777" w:rsidR="00143B89" w:rsidRPr="00143B89" w:rsidRDefault="00143B89" w:rsidP="00143B89">
      <w:pPr>
        <w:pStyle w:val="ListParagraph"/>
        <w:numPr>
          <w:ilvl w:val="0"/>
          <w:numId w:val="19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через интубационную трубку;</w:t>
      </w:r>
    </w:p>
    <w:p w14:paraId="64F71902" w14:textId="77777777" w:rsidR="00143B89" w:rsidRPr="00143B89" w:rsidRDefault="00143B89" w:rsidP="00143B89">
      <w:pPr>
        <w:pStyle w:val="ListParagraph"/>
        <w:numPr>
          <w:ilvl w:val="0"/>
          <w:numId w:val="19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через трахеостомическую трубку;</w:t>
      </w:r>
    </w:p>
    <w:p w14:paraId="76874FB8" w14:textId="77777777" w:rsidR="00143B89" w:rsidRPr="00143B89" w:rsidRDefault="00143B89" w:rsidP="00143B89">
      <w:pPr>
        <w:pStyle w:val="ListParagraph"/>
        <w:numPr>
          <w:ilvl w:val="0"/>
          <w:numId w:val="19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при помощи кислородной подушки;</w:t>
      </w:r>
    </w:p>
    <w:p w14:paraId="400A388F" w14:textId="77777777" w:rsidR="00143B89" w:rsidRPr="00143B89" w:rsidRDefault="00143B89" w:rsidP="00143B89">
      <w:pPr>
        <w:pStyle w:val="ListParagraph"/>
        <w:numPr>
          <w:ilvl w:val="0"/>
          <w:numId w:val="19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при помощи кислородной  палатки (редко – у детей);</w:t>
      </w:r>
    </w:p>
    <w:p w14:paraId="6328A362" w14:textId="77777777" w:rsidR="00143B89" w:rsidRPr="00143B89" w:rsidRDefault="00143B89" w:rsidP="00143B89">
      <w:pPr>
        <w:ind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Подача кислорода в стационаре осуществляется</w:t>
      </w:r>
      <w:r w:rsidRPr="00143B89">
        <w:rPr>
          <w:rFonts w:ascii="Times New Roman" w:hAnsi="Times New Roman" w:cs="Times New Roman"/>
          <w:i/>
        </w:rPr>
        <w:t xml:space="preserve"> централизованно</w:t>
      </w:r>
      <w:r w:rsidRPr="00143B89">
        <w:rPr>
          <w:rFonts w:ascii="Times New Roman" w:hAnsi="Times New Roman" w:cs="Times New Roman"/>
        </w:rPr>
        <w:t xml:space="preserve"> (через единую систему жизнеобеспечения, подведенную к кровати пациента) или </w:t>
      </w:r>
      <w:r w:rsidRPr="00143B89">
        <w:rPr>
          <w:rFonts w:ascii="Times New Roman" w:hAnsi="Times New Roman" w:cs="Times New Roman"/>
          <w:i/>
        </w:rPr>
        <w:t>децентрализовано</w:t>
      </w:r>
      <w:r w:rsidRPr="00143B89">
        <w:rPr>
          <w:rFonts w:ascii="Times New Roman" w:hAnsi="Times New Roman" w:cs="Times New Roman"/>
        </w:rPr>
        <w:t xml:space="preserve"> (от кислородного баллона или с помощью подушки).</w:t>
      </w:r>
    </w:p>
    <w:p w14:paraId="2910D3D9" w14:textId="77777777" w:rsidR="00143B89" w:rsidRPr="00143B89" w:rsidRDefault="00143B89" w:rsidP="00143B89">
      <w:pPr>
        <w:pStyle w:val="ListParagraph"/>
        <w:numPr>
          <w:ilvl w:val="1"/>
          <w:numId w:val="1"/>
        </w:numPr>
        <w:tabs>
          <w:tab w:val="clear" w:pos="1440"/>
          <w:tab w:val="num" w:pos="284"/>
        </w:tabs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  <w:i/>
        </w:rPr>
        <w:t xml:space="preserve">Неингалляционная </w:t>
      </w:r>
      <w:r w:rsidRPr="00143B89">
        <w:rPr>
          <w:rFonts w:ascii="Times New Roman" w:hAnsi="Times New Roman" w:cs="Times New Roman"/>
        </w:rPr>
        <w:t>– минуя дыхательные пути:</w:t>
      </w:r>
    </w:p>
    <w:p w14:paraId="059BFF3B" w14:textId="77777777" w:rsidR="00143B89" w:rsidRPr="00143B89" w:rsidRDefault="00143B89" w:rsidP="00143B89">
      <w:pPr>
        <w:pStyle w:val="ListParagraph"/>
        <w:numPr>
          <w:ilvl w:val="0"/>
          <w:numId w:val="20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энтерально -  кислородный коктейль;</w:t>
      </w:r>
    </w:p>
    <w:p w14:paraId="4C9B3447" w14:textId="77777777" w:rsidR="00143B89" w:rsidRPr="00143B89" w:rsidRDefault="00143B89" w:rsidP="00143B89">
      <w:pPr>
        <w:pStyle w:val="ListParagraph"/>
        <w:numPr>
          <w:ilvl w:val="0"/>
          <w:numId w:val="20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парентерально – инъекции в раневой канал;</w:t>
      </w:r>
    </w:p>
    <w:p w14:paraId="79316A52" w14:textId="77777777" w:rsidR="00143B89" w:rsidRPr="00143B89" w:rsidRDefault="00143B89" w:rsidP="00143B89">
      <w:pPr>
        <w:pStyle w:val="ListParagraph"/>
        <w:numPr>
          <w:ilvl w:val="0"/>
          <w:numId w:val="20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наружно – кислородная ванна,  барокамера (гипербарическая оксигенация).</w:t>
      </w:r>
    </w:p>
    <w:p w14:paraId="77C8C685" w14:textId="77777777" w:rsidR="00143B89" w:rsidRPr="00143B89" w:rsidRDefault="00143B89" w:rsidP="00143B89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143B89">
        <w:rPr>
          <w:rFonts w:ascii="Times New Roman" w:hAnsi="Times New Roman" w:cs="Times New Roman"/>
          <w:b/>
          <w:i/>
        </w:rPr>
        <w:t>Показания для оксигенотерапии:</w:t>
      </w:r>
    </w:p>
    <w:p w14:paraId="6C74CA89" w14:textId="77777777" w:rsidR="00143B89" w:rsidRPr="00143B89" w:rsidRDefault="00143B89" w:rsidP="00143B89">
      <w:pPr>
        <w:pStyle w:val="ListParagraph"/>
        <w:numPr>
          <w:ilvl w:val="0"/>
          <w:numId w:val="21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интоксикация;</w:t>
      </w:r>
    </w:p>
    <w:p w14:paraId="578ACB1A" w14:textId="77777777" w:rsidR="00143B89" w:rsidRPr="00143B89" w:rsidRDefault="00143B89" w:rsidP="00143B89">
      <w:pPr>
        <w:pStyle w:val="ListParagraph"/>
        <w:numPr>
          <w:ilvl w:val="0"/>
          <w:numId w:val="21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сердечно-легочная патология;</w:t>
      </w:r>
    </w:p>
    <w:p w14:paraId="029E7C7D" w14:textId="77777777" w:rsidR="00143B89" w:rsidRPr="00143B89" w:rsidRDefault="00143B89" w:rsidP="00143B89">
      <w:pPr>
        <w:pStyle w:val="ListParagraph"/>
        <w:numPr>
          <w:ilvl w:val="0"/>
          <w:numId w:val="21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постоперационный период.</w:t>
      </w:r>
    </w:p>
    <w:p w14:paraId="151A8B4C" w14:textId="77777777" w:rsidR="00143B89" w:rsidRPr="00143B89" w:rsidRDefault="00143B89" w:rsidP="00143B89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143B89">
        <w:rPr>
          <w:rFonts w:ascii="Times New Roman" w:hAnsi="Times New Roman" w:cs="Times New Roman"/>
          <w:b/>
          <w:i/>
        </w:rPr>
        <w:t>Осложнения при подаче кислорода:</w:t>
      </w:r>
    </w:p>
    <w:p w14:paraId="365EABD1" w14:textId="77777777" w:rsidR="00143B89" w:rsidRPr="00143B89" w:rsidRDefault="00143B89" w:rsidP="00143B89">
      <w:pPr>
        <w:pStyle w:val="ListParagraph"/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кислородное отравление; его признаки: кашель, беспокойство, рвота, заторможенность, а в дальнейшем – судороги, остановка дыхания;</w:t>
      </w:r>
    </w:p>
    <w:p w14:paraId="68F24D29" w14:textId="77777777" w:rsidR="00143B89" w:rsidRPr="00143B89" w:rsidRDefault="00143B89" w:rsidP="00143B89">
      <w:pPr>
        <w:pStyle w:val="ListParagraph"/>
        <w:numPr>
          <w:ilvl w:val="0"/>
          <w:numId w:val="22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взрыв кислородного баллона (кислород находится в баллоне в сжатом виде, под давлением 150 атм).</w:t>
      </w:r>
    </w:p>
    <w:p w14:paraId="32870EBD" w14:textId="77777777" w:rsidR="00143B89" w:rsidRPr="00143B89" w:rsidRDefault="00143B89" w:rsidP="00143B89">
      <w:pPr>
        <w:ind w:firstLine="720"/>
        <w:jc w:val="center"/>
        <w:rPr>
          <w:rFonts w:ascii="Times New Roman" w:hAnsi="Times New Roman" w:cs="Times New Roman"/>
          <w:b/>
          <w:i/>
        </w:rPr>
      </w:pPr>
      <w:r w:rsidRPr="00143B89">
        <w:rPr>
          <w:rFonts w:ascii="Times New Roman" w:hAnsi="Times New Roman" w:cs="Times New Roman"/>
          <w:b/>
          <w:i/>
        </w:rPr>
        <w:t>Правила техники безопасности при работе с кислородным баллоном</w:t>
      </w:r>
    </w:p>
    <w:p w14:paraId="024D3145" w14:textId="77777777" w:rsidR="00143B89" w:rsidRPr="00143B89" w:rsidRDefault="00143B89" w:rsidP="00143B89">
      <w:pPr>
        <w:pStyle w:val="ListParagraph"/>
        <w:numPr>
          <w:ilvl w:val="0"/>
          <w:numId w:val="23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Кислородный баллон синего цвета, устанавливается в металлическое гнездо и закрепляется ремнями или цепью.</w:t>
      </w:r>
    </w:p>
    <w:p w14:paraId="6667D7EA" w14:textId="77777777" w:rsidR="00143B89" w:rsidRPr="00143B89" w:rsidRDefault="00143B89" w:rsidP="00143B89">
      <w:pPr>
        <w:pStyle w:val="ListParagraph"/>
        <w:numPr>
          <w:ilvl w:val="0"/>
          <w:numId w:val="23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Баллон имеет клеймо с указанием товарного знака завода-изготовителя, номера, массы, года изготовления, срока технического освидетельствования.</w:t>
      </w:r>
    </w:p>
    <w:p w14:paraId="38D32086" w14:textId="77777777" w:rsidR="00143B89" w:rsidRPr="00143B89" w:rsidRDefault="00143B89" w:rsidP="00143B89">
      <w:pPr>
        <w:pStyle w:val="ListParagraph"/>
        <w:numPr>
          <w:ilvl w:val="0"/>
          <w:numId w:val="23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Устанавливать баллон необходимо на расстоянии не менее 1м от отопительных приборов и в 5м от открытых источников огня.</w:t>
      </w:r>
    </w:p>
    <w:p w14:paraId="16939078" w14:textId="77777777" w:rsidR="00143B89" w:rsidRPr="00143B89" w:rsidRDefault="00143B89" w:rsidP="00143B89">
      <w:pPr>
        <w:pStyle w:val="ListParagraph"/>
        <w:numPr>
          <w:ilvl w:val="0"/>
          <w:numId w:val="23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Баллон должен быть защищен от воздействия прямых солнечных лучей.</w:t>
      </w:r>
    </w:p>
    <w:p w14:paraId="361A12A0" w14:textId="77777777" w:rsidR="00143B89" w:rsidRPr="00143B89" w:rsidRDefault="00143B89" w:rsidP="00143B89">
      <w:pPr>
        <w:pStyle w:val="ListParagraph"/>
        <w:numPr>
          <w:ilvl w:val="0"/>
          <w:numId w:val="23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Исключить попадание масла на штуцер баллона, запрещено смазывать жирным кремом руки при работе с кислородом.</w:t>
      </w:r>
    </w:p>
    <w:p w14:paraId="21496576" w14:textId="77777777" w:rsidR="00143B89" w:rsidRPr="00143B89" w:rsidRDefault="00143B89" w:rsidP="00143B89">
      <w:pPr>
        <w:pStyle w:val="ListParagraph"/>
        <w:numPr>
          <w:ilvl w:val="0"/>
          <w:numId w:val="23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Выпускать кислород только через редуктор с манометром..</w:t>
      </w:r>
    </w:p>
    <w:p w14:paraId="17C61179" w14:textId="77777777" w:rsidR="00143B89" w:rsidRPr="00143B89" w:rsidRDefault="00143B89" w:rsidP="00143B89">
      <w:pPr>
        <w:pStyle w:val="ListParagraph"/>
        <w:numPr>
          <w:ilvl w:val="0"/>
          <w:numId w:val="23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В момент работы с баллоном становиться в стороне от выходного отверстия редуктора.</w:t>
      </w:r>
    </w:p>
    <w:p w14:paraId="24990BE0" w14:textId="77777777" w:rsidR="00143B89" w:rsidRPr="00143B89" w:rsidRDefault="00143B89" w:rsidP="00143B89">
      <w:pPr>
        <w:pStyle w:val="ListParagraph"/>
        <w:numPr>
          <w:ilvl w:val="0"/>
          <w:numId w:val="23"/>
        </w:numPr>
        <w:ind w:left="0" w:firstLine="720"/>
        <w:jc w:val="both"/>
        <w:rPr>
          <w:rFonts w:ascii="Times New Roman" w:hAnsi="Times New Roman" w:cs="Times New Roman"/>
        </w:rPr>
      </w:pPr>
      <w:r w:rsidRPr="00143B89">
        <w:rPr>
          <w:rFonts w:ascii="Times New Roman" w:hAnsi="Times New Roman" w:cs="Times New Roman"/>
        </w:rPr>
        <w:t>Эксплуатация баллонов с истекшим сроком технического освидетельствования, с повреждениями корпуса, с измененной окраской и надписью запрещена.</w:t>
      </w:r>
    </w:p>
    <w:p w14:paraId="6550EE0D" w14:textId="77777777" w:rsidR="00160488" w:rsidRDefault="00160488" w:rsidP="00143B89">
      <w:pPr>
        <w:tabs>
          <w:tab w:val="center" w:pos="5176"/>
        </w:tabs>
        <w:spacing w:line="23" w:lineRule="atLeast"/>
        <w:rPr>
          <w:rFonts w:ascii="Times New Roman" w:hAnsi="Times New Roman" w:cs="Times New Roman"/>
          <w:b/>
        </w:rPr>
      </w:pPr>
    </w:p>
    <w:p w14:paraId="6CC94B07" w14:textId="77777777" w:rsidR="00160488" w:rsidRPr="00160488" w:rsidRDefault="00160488" w:rsidP="00160488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6AB570EE" w14:textId="657641A8" w:rsidR="002F67EB" w:rsidRPr="002F10DA" w:rsidRDefault="002F67EB" w:rsidP="002F10DA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10DA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</w:p>
    <w:p w14:paraId="7E6C1D80" w14:textId="21295ACD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1. Манипуляции в сестринском деле; Феникс - Москва, 2012. - 228 c.</w:t>
      </w:r>
    </w:p>
    <w:p w14:paraId="71D61EB5" w14:textId="249A2FBE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2. Сестринское дело. Справочник; Феникс - Москва, 2012. - 210 c.</w:t>
      </w:r>
    </w:p>
    <w:p w14:paraId="5DBA5F07" w14:textId="7267A7BB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3.</w:t>
      </w:r>
      <w:r w:rsidRPr="002F10DA">
        <w:rPr>
          <w:rFonts w:ascii="Times New Roman" w:hAnsi="Times New Roman" w:cs="Times New Roman"/>
        </w:rPr>
        <w:t xml:space="preserve"> </w:t>
      </w:r>
      <w:r w:rsidRPr="002F10DA">
        <w:rPr>
          <w:rFonts w:ascii="Times New Roman" w:hAnsi="Times New Roman" w:cs="Times New Roman"/>
          <w:lang w:val="en-US"/>
        </w:rPr>
        <w:t>Аббясов И. X., Двойников С. И., Карасева Л. А. и др. ; под ред. С. И.Двойникова Основы сестринского дела : учеб. для студ. сред. проф. 0-753 учеб. заведений /. — М. : Издательский центр «Академия», 2007. — 336 с.</w:t>
      </w:r>
    </w:p>
    <w:p w14:paraId="1AA565CB" w14:textId="2E8CB3A9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4. Белоусова А. К., Сербина Л. А. Практические навыки и умение медсестры инфекционного профиля; Феникс - Москва, 2009. - 128 c.</w:t>
      </w:r>
    </w:p>
    <w:p w14:paraId="016B91B8" w14:textId="7DF87205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5. Вебер В. Р., Чуваков Г. И., Лапотников В. А. Основы сестринского дела; Медицина - Москва, 2013. - 299 c.</w:t>
      </w:r>
    </w:p>
    <w:p w14:paraId="776B838C" w14:textId="5A1B86E8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6. Кулешова Л. И., Пустоветова Е. В. Основы сестринского дела. Теория и практика. В 2 частях. Часть 2; Феникс - Москва, 2013. - 118 c.</w:t>
      </w:r>
    </w:p>
    <w:p w14:paraId="72A2780F" w14:textId="1A6A1B45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7. Маколкин В. И., Овчаренко С. И., Семенков Н. Н. Сестринское дело в терапии; Медицинское информационное агентство - Москва, 2013. - 243 c.</w:t>
      </w:r>
    </w:p>
    <w:p w14:paraId="5C147A9C" w14:textId="1823252F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8. Ослопов В. Н., Богоявленская О. В. Общий уход за больными в терапевтической клинике; ГЭОТАР-Медиа - Москва, 2009. - 222 c.</w:t>
      </w:r>
    </w:p>
    <w:p w14:paraId="18B08D7D" w14:textId="649855C9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9. Островская И. В., Широкова Н. В. Основы сестринского дела; ГЭОТАР-Медиа - Москва, 2013. - 283 c.</w:t>
      </w:r>
    </w:p>
    <w:p w14:paraId="4830AD95" w14:textId="6CABD113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10. Перфильева Г. М., Камынина Н. Н., Островская И. В., Пьяных А. В. Теория сестринского дела; ГЭОТАР-Медиа - Москва, 2010. - 256 c.</w:t>
      </w:r>
    </w:p>
    <w:p w14:paraId="5139A411" w14:textId="4AFB9E1C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11. Сопина З. Е., Фомушкина И. А., Костюкова Э. О. Современная методология сестринского дела; ГЭОТАР-Медиа - Москва, 2009. - 256 c.</w:t>
      </w:r>
    </w:p>
    <w:p w14:paraId="21ECDB4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6A3E471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ab/>
      </w:r>
    </w:p>
    <w:p w14:paraId="287F93C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153F847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D68993A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0CB3351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E7C7DD2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8F3C18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A5307AB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E59FF7E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DAB4C7B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F631FC">
      <w:pPr>
        <w:spacing w:line="23" w:lineRule="atLeast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1A513C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A46006" w:rsidRDefault="00A46006" w:rsidP="00A64134">
      <w:r>
        <w:separator/>
      </w:r>
    </w:p>
  </w:endnote>
  <w:endnote w:type="continuationSeparator" w:id="0">
    <w:p w14:paraId="26306AED" w14:textId="77777777" w:rsidR="00A46006" w:rsidRDefault="00A46006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A46006" w:rsidRDefault="00A46006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C33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A46006" w:rsidRDefault="00A46006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A46006" w:rsidRDefault="00A46006" w:rsidP="00A64134">
      <w:r>
        <w:separator/>
      </w:r>
    </w:p>
  </w:footnote>
  <w:footnote w:type="continuationSeparator" w:id="0">
    <w:p w14:paraId="79EE4186" w14:textId="77777777" w:rsidR="00A46006" w:rsidRDefault="00A46006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A46006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A46006" w:rsidRDefault="00A46006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A46006" w:rsidRPr="00A64134" w:rsidRDefault="00A4600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C1AFD"/>
    <w:multiLevelType w:val="hybridMultilevel"/>
    <w:tmpl w:val="467ED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122E83"/>
    <w:multiLevelType w:val="hybridMultilevel"/>
    <w:tmpl w:val="06869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711914"/>
    <w:multiLevelType w:val="hybridMultilevel"/>
    <w:tmpl w:val="9D6233C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176D6B0D"/>
    <w:multiLevelType w:val="hybridMultilevel"/>
    <w:tmpl w:val="3E000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DD0E06"/>
    <w:multiLevelType w:val="hybridMultilevel"/>
    <w:tmpl w:val="3910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A627C7"/>
    <w:multiLevelType w:val="hybridMultilevel"/>
    <w:tmpl w:val="65A03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500C58"/>
    <w:multiLevelType w:val="hybridMultilevel"/>
    <w:tmpl w:val="7E924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AD40FA"/>
    <w:multiLevelType w:val="hybridMultilevel"/>
    <w:tmpl w:val="CF4AC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CB5545"/>
    <w:multiLevelType w:val="hybridMultilevel"/>
    <w:tmpl w:val="EB105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9E0401"/>
    <w:multiLevelType w:val="hybridMultilevel"/>
    <w:tmpl w:val="735AA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3A6819"/>
    <w:multiLevelType w:val="hybridMultilevel"/>
    <w:tmpl w:val="69D8F91E"/>
    <w:lvl w:ilvl="0" w:tplc="BCBC09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B37276"/>
    <w:multiLevelType w:val="hybridMultilevel"/>
    <w:tmpl w:val="E9D8C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547501"/>
    <w:multiLevelType w:val="hybridMultilevel"/>
    <w:tmpl w:val="FE9AF574"/>
    <w:lvl w:ilvl="0" w:tplc="BE4CEC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7C45C7"/>
    <w:multiLevelType w:val="hybridMultilevel"/>
    <w:tmpl w:val="682E2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324510"/>
    <w:multiLevelType w:val="hybridMultilevel"/>
    <w:tmpl w:val="924CE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5A0726"/>
    <w:multiLevelType w:val="hybridMultilevel"/>
    <w:tmpl w:val="C5783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D171C0"/>
    <w:multiLevelType w:val="hybridMultilevel"/>
    <w:tmpl w:val="32CAE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100762"/>
    <w:multiLevelType w:val="hybridMultilevel"/>
    <w:tmpl w:val="B8067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530242"/>
    <w:multiLevelType w:val="hybridMultilevel"/>
    <w:tmpl w:val="BC861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CD41E2"/>
    <w:multiLevelType w:val="hybridMultilevel"/>
    <w:tmpl w:val="7F4AD6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333DCF"/>
    <w:multiLevelType w:val="hybridMultilevel"/>
    <w:tmpl w:val="CC580592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1">
    <w:nsid w:val="76946296"/>
    <w:multiLevelType w:val="hybridMultilevel"/>
    <w:tmpl w:val="D5662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3E6B58"/>
    <w:multiLevelType w:val="hybridMultilevel"/>
    <w:tmpl w:val="EF24E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21"/>
  </w:num>
  <w:num w:numId="6">
    <w:abstractNumId w:val="11"/>
  </w:num>
  <w:num w:numId="7">
    <w:abstractNumId w:val="5"/>
  </w:num>
  <w:num w:numId="8">
    <w:abstractNumId w:val="13"/>
  </w:num>
  <w:num w:numId="9">
    <w:abstractNumId w:val="16"/>
  </w:num>
  <w:num w:numId="10">
    <w:abstractNumId w:val="22"/>
  </w:num>
  <w:num w:numId="11">
    <w:abstractNumId w:val="6"/>
  </w:num>
  <w:num w:numId="12">
    <w:abstractNumId w:val="14"/>
  </w:num>
  <w:num w:numId="13">
    <w:abstractNumId w:val="17"/>
  </w:num>
  <w:num w:numId="14">
    <w:abstractNumId w:val="10"/>
  </w:num>
  <w:num w:numId="15">
    <w:abstractNumId w:val="7"/>
  </w:num>
  <w:num w:numId="16">
    <w:abstractNumId w:val="20"/>
  </w:num>
  <w:num w:numId="17">
    <w:abstractNumId w:val="19"/>
  </w:num>
  <w:num w:numId="18">
    <w:abstractNumId w:val="18"/>
  </w:num>
  <w:num w:numId="19">
    <w:abstractNumId w:val="9"/>
  </w:num>
  <w:num w:numId="20">
    <w:abstractNumId w:val="2"/>
  </w:num>
  <w:num w:numId="21">
    <w:abstractNumId w:val="15"/>
  </w:num>
  <w:num w:numId="22">
    <w:abstractNumId w:val="0"/>
  </w:num>
  <w:num w:numId="23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43B89"/>
    <w:rsid w:val="00150141"/>
    <w:rsid w:val="00160431"/>
    <w:rsid w:val="00160488"/>
    <w:rsid w:val="00190086"/>
    <w:rsid w:val="001A513C"/>
    <w:rsid w:val="00236F0F"/>
    <w:rsid w:val="002F10DA"/>
    <w:rsid w:val="002F1DB6"/>
    <w:rsid w:val="002F67EB"/>
    <w:rsid w:val="003104F0"/>
    <w:rsid w:val="00340749"/>
    <w:rsid w:val="00395041"/>
    <w:rsid w:val="003F52E2"/>
    <w:rsid w:val="003F79EB"/>
    <w:rsid w:val="00416603"/>
    <w:rsid w:val="00475154"/>
    <w:rsid w:val="00505D7A"/>
    <w:rsid w:val="0056595E"/>
    <w:rsid w:val="005A30C4"/>
    <w:rsid w:val="005E38B1"/>
    <w:rsid w:val="00675C49"/>
    <w:rsid w:val="006F3D6C"/>
    <w:rsid w:val="007118D9"/>
    <w:rsid w:val="00753FCA"/>
    <w:rsid w:val="007A3EDC"/>
    <w:rsid w:val="007F4FAC"/>
    <w:rsid w:val="00873F37"/>
    <w:rsid w:val="008F53F5"/>
    <w:rsid w:val="009F5E84"/>
    <w:rsid w:val="00A3346F"/>
    <w:rsid w:val="00A46006"/>
    <w:rsid w:val="00A64134"/>
    <w:rsid w:val="00AB1438"/>
    <w:rsid w:val="00AC12D7"/>
    <w:rsid w:val="00AE0CA6"/>
    <w:rsid w:val="00AE2051"/>
    <w:rsid w:val="00B11582"/>
    <w:rsid w:val="00B27FC2"/>
    <w:rsid w:val="00B4311E"/>
    <w:rsid w:val="00B71D30"/>
    <w:rsid w:val="00BA5D93"/>
    <w:rsid w:val="00C119B7"/>
    <w:rsid w:val="00C30B86"/>
    <w:rsid w:val="00C603E6"/>
    <w:rsid w:val="00C664E5"/>
    <w:rsid w:val="00CB4F6F"/>
    <w:rsid w:val="00D537BD"/>
    <w:rsid w:val="00D806F7"/>
    <w:rsid w:val="00D90095"/>
    <w:rsid w:val="00D95D46"/>
    <w:rsid w:val="00E76746"/>
    <w:rsid w:val="00EC33D7"/>
    <w:rsid w:val="00ED1587"/>
    <w:rsid w:val="00F31376"/>
    <w:rsid w:val="00F631FC"/>
    <w:rsid w:val="00F712AB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9A7DF1-0C10-C74C-932A-D5303FC96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7</Pages>
  <Words>2094</Words>
  <Characters>11939</Characters>
  <Application>Microsoft Macintosh Word</Application>
  <DocSecurity>0</DocSecurity>
  <Lines>99</Lines>
  <Paragraphs>28</Paragraphs>
  <ScaleCrop>false</ScaleCrop>
  <Company/>
  <LinksUpToDate>false</LinksUpToDate>
  <CharactersWithSpaces>14005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30</cp:revision>
  <dcterms:created xsi:type="dcterms:W3CDTF">2016-08-24T17:17:00Z</dcterms:created>
  <dcterms:modified xsi:type="dcterms:W3CDTF">2016-10-27T17:47:00Z</dcterms:modified>
</cp:coreProperties>
</file>