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8BA0AE" w14:textId="77777777" w:rsidR="00A64134" w:rsidRPr="007A3EDC" w:rsidRDefault="00A64134" w:rsidP="00A64134">
      <w:pPr>
        <w:pStyle w:val="NormalWeb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1C9FE7AA" w14:textId="77777777" w:rsidR="00A64134" w:rsidRDefault="00A64134" w:rsidP="00A64134">
      <w:pPr>
        <w:pStyle w:val="NormalWeb"/>
        <w:jc w:val="center"/>
        <w:rPr>
          <w:rFonts w:ascii="Times New Roman" w:hAnsi="Times New Roman"/>
          <w:sz w:val="28"/>
          <w:szCs w:val="28"/>
        </w:rPr>
      </w:pPr>
    </w:p>
    <w:p w14:paraId="3D871DEE" w14:textId="77777777" w:rsidR="00A64134" w:rsidRDefault="00A64134" w:rsidP="00A64134">
      <w:pPr>
        <w:pStyle w:val="NormalWeb"/>
        <w:jc w:val="center"/>
        <w:rPr>
          <w:rFonts w:ascii="Times New Roman" w:hAnsi="Times New Roman"/>
          <w:sz w:val="28"/>
          <w:szCs w:val="28"/>
        </w:rPr>
      </w:pPr>
    </w:p>
    <w:p w14:paraId="0393FDA5" w14:textId="77777777" w:rsidR="00A64134" w:rsidRDefault="00A64134" w:rsidP="00A64134">
      <w:pPr>
        <w:pStyle w:val="NormalWeb"/>
        <w:jc w:val="center"/>
        <w:rPr>
          <w:rFonts w:ascii="Times New Roman" w:hAnsi="Times New Roman"/>
          <w:sz w:val="28"/>
          <w:szCs w:val="28"/>
        </w:rPr>
      </w:pPr>
    </w:p>
    <w:p w14:paraId="5F764FAC" w14:textId="77777777" w:rsidR="00A64134" w:rsidRDefault="00A64134" w:rsidP="00A64134">
      <w:pPr>
        <w:pStyle w:val="NormalWeb"/>
        <w:jc w:val="center"/>
        <w:rPr>
          <w:rFonts w:ascii="Times New Roman" w:hAnsi="Times New Roman"/>
          <w:sz w:val="28"/>
          <w:szCs w:val="28"/>
        </w:rPr>
      </w:pPr>
    </w:p>
    <w:p w14:paraId="58DB642E" w14:textId="77777777" w:rsidR="00A64134" w:rsidRDefault="00A64134" w:rsidP="00A64134">
      <w:pPr>
        <w:pStyle w:val="NormalWeb"/>
        <w:jc w:val="center"/>
        <w:rPr>
          <w:rFonts w:ascii="Times New Roman" w:hAnsi="Times New Roman"/>
          <w:sz w:val="28"/>
          <w:szCs w:val="28"/>
        </w:rPr>
      </w:pPr>
    </w:p>
    <w:p w14:paraId="6F3805FD" w14:textId="77777777" w:rsidR="0075121D" w:rsidRPr="007118D9" w:rsidRDefault="0075121D" w:rsidP="0075121D">
      <w:pPr>
        <w:spacing w:line="276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Цикл повышения квалификации</w:t>
      </w:r>
    </w:p>
    <w:p w14:paraId="534AC035" w14:textId="77777777" w:rsidR="0075121D" w:rsidRPr="007118D9" w:rsidRDefault="0075121D" w:rsidP="0075121D">
      <w:pPr>
        <w:spacing w:line="276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7118D9">
        <w:rPr>
          <w:rFonts w:ascii="Times New Roman" w:hAnsi="Times New Roman" w:cs="Times New Roman"/>
          <w:sz w:val="36"/>
          <w:szCs w:val="36"/>
        </w:rPr>
        <w:t>«</w:t>
      </w:r>
      <w:r>
        <w:rPr>
          <w:rFonts w:ascii="Times New Roman" w:hAnsi="Times New Roman" w:cs="Times New Roman"/>
          <w:sz w:val="36"/>
          <w:szCs w:val="36"/>
        </w:rPr>
        <w:t>Сестринское дело в терапии</w:t>
      </w:r>
      <w:r w:rsidRPr="007118D9">
        <w:rPr>
          <w:rFonts w:ascii="Times New Roman" w:hAnsi="Times New Roman" w:cs="Times New Roman"/>
          <w:sz w:val="36"/>
          <w:szCs w:val="36"/>
        </w:rPr>
        <w:t>»</w:t>
      </w:r>
      <w:r w:rsidRPr="007118D9">
        <w:rPr>
          <w:rFonts w:ascii="Times New Roman" w:hAnsi="Times New Roman" w:cs="Times New Roman"/>
          <w:sz w:val="36"/>
          <w:szCs w:val="36"/>
        </w:rPr>
        <w:br/>
        <w:t xml:space="preserve">для </w:t>
      </w:r>
      <w:r>
        <w:rPr>
          <w:rFonts w:ascii="Times New Roman" w:hAnsi="Times New Roman" w:cs="Times New Roman"/>
          <w:sz w:val="36"/>
          <w:szCs w:val="36"/>
        </w:rPr>
        <w:t>медицинских сестёр</w:t>
      </w:r>
    </w:p>
    <w:p w14:paraId="630A31FE" w14:textId="77777777" w:rsidR="00A64134" w:rsidRDefault="00A64134" w:rsidP="00A64134">
      <w:pPr>
        <w:pStyle w:val="NormalWeb"/>
        <w:jc w:val="center"/>
        <w:rPr>
          <w:rFonts w:ascii="Times New Roman" w:hAnsi="Times New Roman"/>
          <w:sz w:val="28"/>
          <w:szCs w:val="28"/>
        </w:rPr>
      </w:pPr>
      <w:bookmarkStart w:id="0" w:name="_GoBack"/>
      <w:bookmarkEnd w:id="0"/>
    </w:p>
    <w:p w14:paraId="192CC43A" w14:textId="77777777" w:rsidR="00A64134" w:rsidRDefault="00A64134" w:rsidP="00A64134">
      <w:pPr>
        <w:pStyle w:val="NormalWeb"/>
        <w:jc w:val="center"/>
        <w:rPr>
          <w:rFonts w:ascii="Times New Roman" w:hAnsi="Times New Roman"/>
          <w:sz w:val="28"/>
          <w:szCs w:val="28"/>
        </w:rPr>
      </w:pPr>
    </w:p>
    <w:p w14:paraId="6570AE93" w14:textId="77777777" w:rsidR="00150141" w:rsidRPr="007118D9" w:rsidRDefault="00150141" w:rsidP="007118D9">
      <w:pPr>
        <w:jc w:val="center"/>
        <w:rPr>
          <w:rFonts w:ascii="Times New Roman" w:hAnsi="Times New Roman" w:cs="Times New Roman"/>
          <w:sz w:val="32"/>
          <w:szCs w:val="32"/>
        </w:rPr>
      </w:pPr>
      <w:r w:rsidRPr="007118D9">
        <w:rPr>
          <w:rFonts w:ascii="Times New Roman" w:hAnsi="Times New Roman" w:cs="Times New Roman"/>
          <w:sz w:val="32"/>
          <w:szCs w:val="32"/>
        </w:rPr>
        <w:t>Материалы для самостоятельной работы</w:t>
      </w:r>
    </w:p>
    <w:p w14:paraId="2EE61E83" w14:textId="77777777" w:rsidR="00A64134" w:rsidRPr="007118D9" w:rsidRDefault="00A64134" w:rsidP="007118D9">
      <w:pPr>
        <w:rPr>
          <w:rFonts w:ascii="Times New Roman" w:hAnsi="Times New Roman" w:cs="Times New Roman"/>
          <w:sz w:val="32"/>
          <w:szCs w:val="32"/>
        </w:rPr>
      </w:pPr>
    </w:p>
    <w:p w14:paraId="4D2D4AA6" w14:textId="77777777" w:rsidR="00A64134" w:rsidRPr="007118D9" w:rsidRDefault="00A64134" w:rsidP="007118D9">
      <w:pPr>
        <w:rPr>
          <w:rFonts w:ascii="Times New Roman" w:hAnsi="Times New Roman" w:cs="Times New Roman"/>
          <w:sz w:val="32"/>
          <w:szCs w:val="32"/>
        </w:rPr>
      </w:pPr>
    </w:p>
    <w:p w14:paraId="5D95B1F2" w14:textId="77777777" w:rsidR="00A64134" w:rsidRDefault="00A64134" w:rsidP="007118D9">
      <w:pPr>
        <w:rPr>
          <w:rFonts w:ascii="Times New Roman" w:hAnsi="Times New Roman" w:cs="Times New Roman"/>
          <w:sz w:val="32"/>
          <w:szCs w:val="32"/>
        </w:rPr>
      </w:pPr>
    </w:p>
    <w:p w14:paraId="4ABD5CE4" w14:textId="77777777" w:rsidR="007118D9" w:rsidRDefault="007118D9" w:rsidP="007118D9">
      <w:pPr>
        <w:rPr>
          <w:rFonts w:ascii="Times New Roman" w:hAnsi="Times New Roman" w:cs="Times New Roman"/>
          <w:sz w:val="32"/>
          <w:szCs w:val="32"/>
        </w:rPr>
      </w:pPr>
    </w:p>
    <w:p w14:paraId="5DA16D38" w14:textId="77777777" w:rsidR="007118D9" w:rsidRDefault="007118D9" w:rsidP="007118D9">
      <w:pPr>
        <w:rPr>
          <w:rFonts w:ascii="Times New Roman" w:hAnsi="Times New Roman" w:cs="Times New Roman"/>
          <w:sz w:val="32"/>
          <w:szCs w:val="32"/>
        </w:rPr>
      </w:pPr>
    </w:p>
    <w:p w14:paraId="14E7E7BF" w14:textId="77777777" w:rsidR="007118D9" w:rsidRPr="007118D9" w:rsidRDefault="007118D9" w:rsidP="007118D9">
      <w:pPr>
        <w:rPr>
          <w:rFonts w:ascii="Times New Roman" w:hAnsi="Times New Roman" w:cs="Times New Roman"/>
          <w:sz w:val="32"/>
          <w:szCs w:val="32"/>
        </w:rPr>
      </w:pPr>
    </w:p>
    <w:p w14:paraId="52D8837B" w14:textId="77777777" w:rsidR="00A64134" w:rsidRPr="007118D9" w:rsidRDefault="00A64134" w:rsidP="007118D9">
      <w:pPr>
        <w:rPr>
          <w:rFonts w:ascii="Times New Roman" w:hAnsi="Times New Roman" w:cs="Times New Roman"/>
          <w:sz w:val="32"/>
          <w:szCs w:val="32"/>
        </w:rPr>
      </w:pPr>
    </w:p>
    <w:p w14:paraId="5738D51B" w14:textId="77777777" w:rsidR="00A64134" w:rsidRPr="007118D9" w:rsidRDefault="00A64134" w:rsidP="007118D9">
      <w:pPr>
        <w:rPr>
          <w:rFonts w:ascii="Times New Roman" w:hAnsi="Times New Roman" w:cs="Times New Roman"/>
          <w:sz w:val="32"/>
          <w:szCs w:val="32"/>
        </w:rPr>
      </w:pPr>
    </w:p>
    <w:p w14:paraId="3A545B54" w14:textId="476F6454" w:rsidR="00150141" w:rsidRPr="007118D9" w:rsidRDefault="00A64134" w:rsidP="007118D9">
      <w:pPr>
        <w:jc w:val="center"/>
        <w:rPr>
          <w:rFonts w:ascii="Times New Roman" w:hAnsi="Times New Roman" w:cs="Times New Roman"/>
          <w:sz w:val="32"/>
          <w:szCs w:val="32"/>
        </w:rPr>
      </w:pPr>
      <w:r w:rsidRPr="007118D9">
        <w:rPr>
          <w:rFonts w:ascii="Times New Roman" w:hAnsi="Times New Roman" w:cs="Times New Roman"/>
          <w:sz w:val="32"/>
          <w:szCs w:val="32"/>
        </w:rPr>
        <w:t>Санкт-Петербург, 2016</w:t>
      </w:r>
    </w:p>
    <w:p w14:paraId="51407C48" w14:textId="77777777" w:rsidR="00150141" w:rsidRPr="00A64134" w:rsidRDefault="00150141" w:rsidP="0015014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A8111C"/>
          <w:sz w:val="28"/>
          <w:szCs w:val="28"/>
          <w:lang w:val="en-US"/>
        </w:rPr>
      </w:pPr>
    </w:p>
    <w:p w14:paraId="31ECBD09" w14:textId="77777777" w:rsidR="00150141" w:rsidRDefault="00150141" w:rsidP="0015014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A8111C"/>
          <w:sz w:val="38"/>
          <w:szCs w:val="38"/>
          <w:lang w:val="en-US"/>
        </w:rPr>
      </w:pPr>
    </w:p>
    <w:p w14:paraId="621CC4CE" w14:textId="77777777" w:rsidR="00AE2051" w:rsidRDefault="00AE2051" w:rsidP="0015014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A8111C"/>
          <w:sz w:val="38"/>
          <w:szCs w:val="38"/>
          <w:lang w:val="en-US"/>
        </w:rPr>
      </w:pPr>
    </w:p>
    <w:p w14:paraId="04B6F811" w14:textId="77777777" w:rsidR="00AE2051" w:rsidRDefault="00AE2051" w:rsidP="0015014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A8111C"/>
          <w:sz w:val="38"/>
          <w:szCs w:val="38"/>
          <w:lang w:val="en-US"/>
        </w:rPr>
      </w:pPr>
    </w:p>
    <w:p w14:paraId="7A5766DC" w14:textId="77777777" w:rsidR="00150141" w:rsidRDefault="00150141" w:rsidP="00150141">
      <w:pPr>
        <w:jc w:val="both"/>
        <w:rPr>
          <w:lang w:val="en-US"/>
        </w:rPr>
      </w:pPr>
    </w:p>
    <w:p w14:paraId="0611F917" w14:textId="77777777" w:rsidR="00D537BD" w:rsidRDefault="00D537BD" w:rsidP="00150141">
      <w:pPr>
        <w:jc w:val="both"/>
        <w:rPr>
          <w:lang w:val="en-US"/>
        </w:rPr>
      </w:pPr>
    </w:p>
    <w:p w14:paraId="7A8DA1DF" w14:textId="77777777" w:rsidR="00D537BD" w:rsidRDefault="00D537BD" w:rsidP="00150141">
      <w:pPr>
        <w:jc w:val="both"/>
        <w:rPr>
          <w:lang w:val="en-US"/>
        </w:rPr>
      </w:pPr>
    </w:p>
    <w:p w14:paraId="2687E2E5" w14:textId="77777777" w:rsidR="001A513C" w:rsidRDefault="001A513C" w:rsidP="001A513C">
      <w:pPr>
        <w:widowControl w:val="0"/>
        <w:autoSpaceDE w:val="0"/>
        <w:autoSpaceDN w:val="0"/>
        <w:adjustRightInd w:val="0"/>
        <w:spacing w:line="276" w:lineRule="auto"/>
        <w:ind w:firstLine="720"/>
        <w:jc w:val="both"/>
        <w:rPr>
          <w:rFonts w:ascii="Times New Roman" w:hAnsi="Times New Roman" w:cs="Times New Roman"/>
          <w:color w:val="131313"/>
        </w:rPr>
      </w:pPr>
    </w:p>
    <w:p w14:paraId="461840D6" w14:textId="77777777" w:rsidR="00C664E5" w:rsidRDefault="00C664E5" w:rsidP="001A513C">
      <w:pPr>
        <w:widowControl w:val="0"/>
        <w:autoSpaceDE w:val="0"/>
        <w:autoSpaceDN w:val="0"/>
        <w:adjustRightInd w:val="0"/>
        <w:spacing w:line="276" w:lineRule="auto"/>
        <w:ind w:firstLine="720"/>
        <w:jc w:val="both"/>
        <w:rPr>
          <w:rFonts w:ascii="Times New Roman" w:hAnsi="Times New Roman" w:cs="Times New Roman"/>
          <w:b/>
          <w:color w:val="131313"/>
          <w:sz w:val="28"/>
          <w:szCs w:val="28"/>
        </w:rPr>
      </w:pPr>
    </w:p>
    <w:p w14:paraId="759BCCBE" w14:textId="149E430F" w:rsidR="00ED1587" w:rsidRPr="00B11582" w:rsidRDefault="00C664E5" w:rsidP="00ED1587">
      <w:pPr>
        <w:widowControl w:val="0"/>
        <w:autoSpaceDE w:val="0"/>
        <w:autoSpaceDN w:val="0"/>
        <w:adjustRightInd w:val="0"/>
        <w:spacing w:line="276" w:lineRule="auto"/>
        <w:ind w:firstLine="720"/>
        <w:jc w:val="center"/>
        <w:rPr>
          <w:rFonts w:ascii="Times New Roman" w:hAnsi="Times New Roman" w:cs="Times New Roman"/>
          <w:b/>
          <w:color w:val="000090"/>
          <w:sz w:val="32"/>
          <w:szCs w:val="32"/>
        </w:rPr>
      </w:pPr>
      <w:r w:rsidRPr="00B11582">
        <w:rPr>
          <w:rFonts w:ascii="Times New Roman" w:hAnsi="Times New Roman" w:cs="Times New Roman"/>
          <w:b/>
          <w:color w:val="000090"/>
          <w:sz w:val="32"/>
          <w:szCs w:val="32"/>
        </w:rPr>
        <w:lastRenderedPageBreak/>
        <w:t>Лекция</w:t>
      </w:r>
      <w:r w:rsidR="007A3EDC" w:rsidRPr="00B11582">
        <w:rPr>
          <w:rFonts w:ascii="Times New Roman" w:hAnsi="Times New Roman" w:cs="Times New Roman"/>
          <w:b/>
          <w:color w:val="000090"/>
          <w:sz w:val="32"/>
          <w:szCs w:val="32"/>
        </w:rPr>
        <w:t xml:space="preserve"> </w:t>
      </w:r>
      <w:r w:rsidR="00F31376">
        <w:rPr>
          <w:rFonts w:ascii="Times New Roman" w:hAnsi="Times New Roman" w:cs="Times New Roman"/>
          <w:b/>
          <w:color w:val="000090"/>
          <w:sz w:val="32"/>
          <w:szCs w:val="32"/>
        </w:rPr>
        <w:t>1</w:t>
      </w:r>
      <w:r w:rsidR="00D90095">
        <w:rPr>
          <w:rFonts w:ascii="Times New Roman" w:hAnsi="Times New Roman" w:cs="Times New Roman"/>
          <w:b/>
          <w:color w:val="000090"/>
          <w:sz w:val="32"/>
          <w:szCs w:val="32"/>
        </w:rPr>
        <w:t>6</w:t>
      </w:r>
      <w:r w:rsidR="00ED1587" w:rsidRPr="00B11582">
        <w:rPr>
          <w:rFonts w:ascii="Times New Roman" w:hAnsi="Times New Roman" w:cs="Times New Roman"/>
          <w:b/>
          <w:color w:val="000090"/>
          <w:sz w:val="32"/>
          <w:szCs w:val="32"/>
        </w:rPr>
        <w:t>.</w:t>
      </w:r>
    </w:p>
    <w:p w14:paraId="79CB4840" w14:textId="5A6AD738" w:rsidR="00B11582" w:rsidRDefault="00D90095" w:rsidP="00ED1587">
      <w:pPr>
        <w:widowControl w:val="0"/>
        <w:autoSpaceDE w:val="0"/>
        <w:autoSpaceDN w:val="0"/>
        <w:adjustRightInd w:val="0"/>
        <w:spacing w:line="276" w:lineRule="auto"/>
        <w:ind w:firstLine="720"/>
        <w:jc w:val="center"/>
        <w:rPr>
          <w:rFonts w:ascii="Times New Roman" w:hAnsi="Times New Roman" w:cs="Times New Roman"/>
          <w:b/>
          <w:color w:val="131313"/>
          <w:sz w:val="32"/>
          <w:szCs w:val="32"/>
        </w:rPr>
      </w:pPr>
      <w:r>
        <w:rPr>
          <w:rFonts w:ascii="Times New Roman" w:hAnsi="Times New Roman" w:cs="Times New Roman"/>
          <w:b/>
          <w:color w:val="000090"/>
          <w:sz w:val="32"/>
          <w:szCs w:val="32"/>
        </w:rPr>
        <w:t>Оценка функционального состояния пациента</w:t>
      </w:r>
    </w:p>
    <w:p w14:paraId="49AE19BB" w14:textId="77777777" w:rsidR="00ED1587" w:rsidRPr="00F31376" w:rsidRDefault="00ED1587" w:rsidP="00F31376">
      <w:pPr>
        <w:widowControl w:val="0"/>
        <w:autoSpaceDE w:val="0"/>
        <w:autoSpaceDN w:val="0"/>
        <w:adjustRightInd w:val="0"/>
        <w:spacing w:line="23" w:lineRule="atLeast"/>
        <w:ind w:firstLine="720"/>
        <w:jc w:val="center"/>
        <w:rPr>
          <w:rFonts w:ascii="Times New Roman" w:hAnsi="Times New Roman" w:cs="Times New Roman"/>
          <w:b/>
          <w:color w:val="131313"/>
        </w:rPr>
      </w:pPr>
    </w:p>
    <w:p w14:paraId="0CD1EB9E" w14:textId="77777777" w:rsidR="00F31376" w:rsidRPr="00F31376" w:rsidRDefault="00F31376" w:rsidP="00F31376">
      <w:pPr>
        <w:tabs>
          <w:tab w:val="center" w:pos="5176"/>
        </w:tabs>
        <w:spacing w:line="23" w:lineRule="atLeast"/>
        <w:ind w:firstLine="720"/>
        <w:jc w:val="center"/>
        <w:rPr>
          <w:rFonts w:ascii="Times New Roman" w:hAnsi="Times New Roman" w:cs="Times New Roman"/>
          <w:b/>
        </w:rPr>
      </w:pPr>
    </w:p>
    <w:p w14:paraId="2E767F6D" w14:textId="77777777" w:rsidR="00D90095" w:rsidRPr="00D90095" w:rsidRDefault="00D90095" w:rsidP="00D90095">
      <w:pPr>
        <w:jc w:val="both"/>
        <w:rPr>
          <w:rFonts w:ascii="Times New Roman" w:eastAsiaTheme="minorHAnsi" w:hAnsi="Times New Roman" w:cs="Times New Roman"/>
        </w:rPr>
      </w:pPr>
      <w:r w:rsidRPr="00D90095">
        <w:rPr>
          <w:rFonts w:ascii="Times New Roman" w:eastAsiaTheme="minorHAnsi" w:hAnsi="Times New Roman" w:cs="Times New Roman"/>
        </w:rPr>
        <w:t>Сокращения:</w:t>
      </w:r>
    </w:p>
    <w:p w14:paraId="13034255" w14:textId="77777777" w:rsidR="00D90095" w:rsidRPr="00D90095" w:rsidRDefault="00D90095" w:rsidP="00D90095">
      <w:pPr>
        <w:jc w:val="both"/>
        <w:rPr>
          <w:rFonts w:ascii="Times New Roman" w:eastAsiaTheme="minorHAnsi" w:hAnsi="Times New Roman" w:cs="Times New Roman"/>
        </w:rPr>
      </w:pPr>
      <w:r w:rsidRPr="00D90095">
        <w:rPr>
          <w:rFonts w:ascii="Times New Roman" w:eastAsiaTheme="minorHAnsi" w:hAnsi="Times New Roman" w:cs="Times New Roman"/>
          <w:b/>
          <w:i/>
        </w:rPr>
        <w:t>АД</w:t>
      </w:r>
      <w:r w:rsidRPr="00D90095">
        <w:rPr>
          <w:rFonts w:ascii="Times New Roman" w:eastAsiaTheme="minorHAnsi" w:hAnsi="Times New Roman" w:cs="Times New Roman"/>
        </w:rPr>
        <w:t xml:space="preserve"> – артериальное давление.</w:t>
      </w:r>
    </w:p>
    <w:p w14:paraId="7F146029" w14:textId="77777777" w:rsidR="00D90095" w:rsidRPr="00D90095" w:rsidRDefault="00D90095" w:rsidP="00D90095">
      <w:pPr>
        <w:jc w:val="both"/>
        <w:rPr>
          <w:rFonts w:ascii="Times New Roman" w:hAnsi="Times New Roman" w:cs="Times New Roman"/>
        </w:rPr>
      </w:pPr>
      <w:r w:rsidRPr="00D90095">
        <w:rPr>
          <w:rFonts w:ascii="Times New Roman" w:hAnsi="Times New Roman" w:cs="Times New Roman"/>
        </w:rPr>
        <w:t>&lt; - меньше;  &gt; - больше.</w:t>
      </w:r>
    </w:p>
    <w:p w14:paraId="4BBA0852" w14:textId="77777777" w:rsidR="00D90095" w:rsidRPr="00D90095" w:rsidRDefault="00D90095" w:rsidP="00D90095">
      <w:pPr>
        <w:jc w:val="both"/>
        <w:rPr>
          <w:rFonts w:ascii="Times New Roman" w:hAnsi="Times New Roman" w:cs="Times New Roman"/>
        </w:rPr>
      </w:pPr>
      <w:r w:rsidRPr="00D90095">
        <w:rPr>
          <w:rFonts w:ascii="Times New Roman" w:hAnsi="Times New Roman" w:cs="Times New Roman"/>
          <w:b/>
        </w:rPr>
        <w:t>ЧДД</w:t>
      </w:r>
      <w:r w:rsidRPr="00D90095">
        <w:rPr>
          <w:rFonts w:ascii="Times New Roman" w:hAnsi="Times New Roman" w:cs="Times New Roman"/>
        </w:rPr>
        <w:t xml:space="preserve"> – частота дыхательных движений</w:t>
      </w:r>
    </w:p>
    <w:p w14:paraId="3ADDFC58" w14:textId="77777777" w:rsidR="00D90095" w:rsidRPr="00D90095" w:rsidRDefault="00D90095" w:rsidP="00D90095">
      <w:pPr>
        <w:jc w:val="both"/>
        <w:rPr>
          <w:rFonts w:ascii="Times New Roman" w:eastAsiaTheme="minorHAnsi" w:hAnsi="Times New Roman" w:cs="Times New Roman"/>
        </w:rPr>
      </w:pPr>
      <w:r w:rsidRPr="00D90095">
        <w:rPr>
          <w:rFonts w:ascii="Times New Roman" w:hAnsi="Times New Roman" w:cs="Times New Roman"/>
          <w:b/>
        </w:rPr>
        <w:t>ЧСС</w:t>
      </w:r>
      <w:r w:rsidRPr="00D90095">
        <w:rPr>
          <w:rFonts w:ascii="Times New Roman" w:hAnsi="Times New Roman" w:cs="Times New Roman"/>
        </w:rPr>
        <w:t xml:space="preserve"> – частота сердечных сокращений</w:t>
      </w:r>
    </w:p>
    <w:p w14:paraId="71268B8A" w14:textId="77777777" w:rsidR="00D90095" w:rsidRPr="00D90095" w:rsidRDefault="00D90095" w:rsidP="00D90095">
      <w:pPr>
        <w:ind w:firstLine="708"/>
        <w:jc w:val="both"/>
        <w:rPr>
          <w:rFonts w:ascii="Times New Roman" w:hAnsi="Times New Roman" w:cs="Times New Roman"/>
          <w:b/>
        </w:rPr>
      </w:pPr>
    </w:p>
    <w:p w14:paraId="6EC42996" w14:textId="77777777" w:rsidR="00D90095" w:rsidRPr="00D90095" w:rsidRDefault="00D90095" w:rsidP="00D90095">
      <w:pPr>
        <w:ind w:firstLine="708"/>
        <w:jc w:val="both"/>
        <w:rPr>
          <w:rFonts w:ascii="Times New Roman" w:hAnsi="Times New Roman" w:cs="Times New Roman"/>
        </w:rPr>
      </w:pPr>
      <w:r w:rsidRPr="00D90095">
        <w:rPr>
          <w:rFonts w:ascii="Times New Roman" w:hAnsi="Times New Roman" w:cs="Times New Roman"/>
          <w:b/>
        </w:rPr>
        <w:t>Дыхание</w:t>
      </w:r>
      <w:r w:rsidRPr="00D90095">
        <w:rPr>
          <w:rFonts w:ascii="Times New Roman" w:hAnsi="Times New Roman" w:cs="Times New Roman"/>
        </w:rPr>
        <w:t xml:space="preserve"> – жизненно важная потребность человека, процесс,  обеспечивающий непрерывное поступление в организм кислорода и выведение наружу углекислого газа и водяных паров.</w:t>
      </w:r>
    </w:p>
    <w:p w14:paraId="767C5474" w14:textId="77777777" w:rsidR="00D90095" w:rsidRPr="00D90095" w:rsidRDefault="00D90095" w:rsidP="00D90095">
      <w:pPr>
        <w:jc w:val="both"/>
        <w:rPr>
          <w:rFonts w:ascii="Times New Roman" w:hAnsi="Times New Roman" w:cs="Times New Roman"/>
          <w:b/>
          <w:i/>
        </w:rPr>
      </w:pPr>
      <w:r w:rsidRPr="00D90095">
        <w:rPr>
          <w:rFonts w:ascii="Times New Roman" w:hAnsi="Times New Roman" w:cs="Times New Roman"/>
          <w:b/>
          <w:i/>
        </w:rPr>
        <w:t xml:space="preserve">Виды дыхания: </w:t>
      </w:r>
    </w:p>
    <w:p w14:paraId="1AC0D4D0" w14:textId="77777777" w:rsidR="00D90095" w:rsidRPr="00D90095" w:rsidRDefault="00D90095" w:rsidP="00D9009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90095">
        <w:rPr>
          <w:rFonts w:ascii="Times New Roman" w:hAnsi="Times New Roman" w:cs="Times New Roman"/>
          <w:b/>
          <w:i/>
        </w:rPr>
        <w:t>внешнее</w:t>
      </w:r>
      <w:r w:rsidRPr="00D90095">
        <w:rPr>
          <w:rFonts w:ascii="Times New Roman" w:hAnsi="Times New Roman" w:cs="Times New Roman"/>
        </w:rPr>
        <w:t xml:space="preserve"> – легочное – доставка кислорода в кровь;</w:t>
      </w:r>
    </w:p>
    <w:p w14:paraId="72B0EDFA" w14:textId="77777777" w:rsidR="00D90095" w:rsidRPr="00D90095" w:rsidRDefault="00D90095" w:rsidP="00D9009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90095">
        <w:rPr>
          <w:rFonts w:ascii="Times New Roman" w:hAnsi="Times New Roman" w:cs="Times New Roman"/>
          <w:b/>
          <w:i/>
        </w:rPr>
        <w:t>внутреннее</w:t>
      </w:r>
      <w:r w:rsidRPr="00D90095">
        <w:rPr>
          <w:rFonts w:ascii="Times New Roman" w:hAnsi="Times New Roman" w:cs="Times New Roman"/>
        </w:rPr>
        <w:t xml:space="preserve"> – перенос кислорода из крови к органам и тканям.</w:t>
      </w:r>
    </w:p>
    <w:p w14:paraId="08A6756D" w14:textId="77777777" w:rsidR="00D90095" w:rsidRPr="00D90095" w:rsidRDefault="00D90095" w:rsidP="00D90095">
      <w:pPr>
        <w:pStyle w:val="ListParagraph"/>
        <w:jc w:val="center"/>
        <w:rPr>
          <w:rFonts w:ascii="Times New Roman" w:hAnsi="Times New Roman" w:cs="Times New Roman"/>
          <w:b/>
        </w:rPr>
      </w:pPr>
    </w:p>
    <w:p w14:paraId="74F395C2" w14:textId="77777777" w:rsidR="00D90095" w:rsidRPr="00D90095" w:rsidRDefault="00D90095" w:rsidP="00D90095">
      <w:pPr>
        <w:pStyle w:val="ListParagraph"/>
        <w:jc w:val="center"/>
        <w:rPr>
          <w:rFonts w:ascii="Times New Roman" w:hAnsi="Times New Roman" w:cs="Times New Roman"/>
          <w:b/>
        </w:rPr>
      </w:pPr>
      <w:r w:rsidRPr="00D90095">
        <w:rPr>
          <w:rFonts w:ascii="Times New Roman" w:hAnsi="Times New Roman" w:cs="Times New Roman"/>
          <w:b/>
        </w:rPr>
        <w:t>Характеристики дыхания, определяемые при его оценке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0"/>
        <w:gridCol w:w="2588"/>
        <w:gridCol w:w="3793"/>
      </w:tblGrid>
      <w:tr w:rsidR="00D90095" w:rsidRPr="00D90095" w14:paraId="1225BE8F" w14:textId="77777777" w:rsidTr="00FA4C7A">
        <w:tc>
          <w:tcPr>
            <w:tcW w:w="3190" w:type="dxa"/>
          </w:tcPr>
          <w:p w14:paraId="3FC53866" w14:textId="77777777" w:rsidR="00D90095" w:rsidRPr="00D90095" w:rsidRDefault="00D90095" w:rsidP="00FA4C7A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Характеристики</w:t>
            </w:r>
          </w:p>
        </w:tc>
        <w:tc>
          <w:tcPr>
            <w:tcW w:w="2588" w:type="dxa"/>
          </w:tcPr>
          <w:p w14:paraId="0C1183E3" w14:textId="77777777" w:rsidR="00D90095" w:rsidRPr="00D90095" w:rsidRDefault="00D90095" w:rsidP="00FA4C7A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У здорового</w:t>
            </w:r>
          </w:p>
        </w:tc>
        <w:tc>
          <w:tcPr>
            <w:tcW w:w="3793" w:type="dxa"/>
          </w:tcPr>
          <w:p w14:paraId="16FD6559" w14:textId="77777777" w:rsidR="00D90095" w:rsidRPr="00D90095" w:rsidRDefault="00D90095" w:rsidP="00FA4C7A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В патологии</w:t>
            </w:r>
          </w:p>
        </w:tc>
      </w:tr>
      <w:tr w:rsidR="00D90095" w:rsidRPr="00D90095" w14:paraId="14152B26" w14:textId="77777777" w:rsidTr="00FA4C7A">
        <w:tc>
          <w:tcPr>
            <w:tcW w:w="3190" w:type="dxa"/>
          </w:tcPr>
          <w:p w14:paraId="4D0C2267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Ритмичность</w:t>
            </w: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 xml:space="preserve"> – регулярность вдохов и выдохов через определенные промежутки времени</w:t>
            </w:r>
          </w:p>
        </w:tc>
        <w:tc>
          <w:tcPr>
            <w:tcW w:w="2588" w:type="dxa"/>
          </w:tcPr>
          <w:p w14:paraId="6590BAEF" w14:textId="77777777" w:rsidR="00D90095" w:rsidRPr="00D90095" w:rsidRDefault="00D90095" w:rsidP="00FA4C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>ритмичное</w:t>
            </w:r>
          </w:p>
        </w:tc>
        <w:tc>
          <w:tcPr>
            <w:tcW w:w="3793" w:type="dxa"/>
          </w:tcPr>
          <w:p w14:paraId="7C6043C7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аритмия (</w:t>
            </w: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>дыхательная)</w:t>
            </w:r>
          </w:p>
        </w:tc>
      </w:tr>
      <w:tr w:rsidR="00D90095" w:rsidRPr="00D90095" w14:paraId="0C6B4229" w14:textId="77777777" w:rsidTr="00FA4C7A">
        <w:tc>
          <w:tcPr>
            <w:tcW w:w="3190" w:type="dxa"/>
          </w:tcPr>
          <w:p w14:paraId="0B24FC0B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Частота -</w:t>
            </w: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 xml:space="preserve"> число дыханий в минуту</w:t>
            </w:r>
          </w:p>
        </w:tc>
        <w:tc>
          <w:tcPr>
            <w:tcW w:w="2588" w:type="dxa"/>
          </w:tcPr>
          <w:p w14:paraId="24E5DE0E" w14:textId="77777777" w:rsidR="00D90095" w:rsidRPr="00D90095" w:rsidRDefault="00D90095" w:rsidP="00FA4C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>16-20</w:t>
            </w:r>
          </w:p>
        </w:tc>
        <w:tc>
          <w:tcPr>
            <w:tcW w:w="3793" w:type="dxa"/>
          </w:tcPr>
          <w:p w14:paraId="2184916F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 xml:space="preserve">&gt;20 – </w:t>
            </w:r>
            <w:r w:rsidRPr="00D90095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тахипноэ;</w:t>
            </w:r>
          </w:p>
          <w:p w14:paraId="75CC1AB3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 xml:space="preserve">&lt;16 – </w:t>
            </w:r>
            <w:r w:rsidRPr="00D90095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брадипноэ;</w:t>
            </w:r>
          </w:p>
          <w:p w14:paraId="32293AE4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диспноэ</w:t>
            </w: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 xml:space="preserve"> – расстройство дыхания</w:t>
            </w:r>
          </w:p>
          <w:p w14:paraId="72C50C06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апноэ</w:t>
            </w: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 xml:space="preserve"> – остановка дыхания</w:t>
            </w:r>
          </w:p>
        </w:tc>
      </w:tr>
      <w:tr w:rsidR="00D90095" w:rsidRPr="00D90095" w14:paraId="48D478E2" w14:textId="77777777" w:rsidTr="00FA4C7A">
        <w:tc>
          <w:tcPr>
            <w:tcW w:w="3190" w:type="dxa"/>
          </w:tcPr>
          <w:p w14:paraId="09D5DBAA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Глубина </w:t>
            </w: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>– объем воздуха при каждом дыхательном движении</w:t>
            </w:r>
          </w:p>
        </w:tc>
        <w:tc>
          <w:tcPr>
            <w:tcW w:w="2588" w:type="dxa"/>
          </w:tcPr>
          <w:p w14:paraId="6C58C825" w14:textId="77777777" w:rsidR="00D90095" w:rsidRPr="00D90095" w:rsidRDefault="00D90095" w:rsidP="00FA4C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>нормальная</w:t>
            </w:r>
          </w:p>
        </w:tc>
        <w:tc>
          <w:tcPr>
            <w:tcW w:w="3793" w:type="dxa"/>
          </w:tcPr>
          <w:p w14:paraId="250326E8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>поверхностное</w:t>
            </w:r>
          </w:p>
          <w:p w14:paraId="04F868AD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>глубокое</w:t>
            </w:r>
          </w:p>
        </w:tc>
      </w:tr>
    </w:tbl>
    <w:p w14:paraId="1A2E4D3F" w14:textId="77777777" w:rsidR="00D90095" w:rsidRPr="00D90095" w:rsidRDefault="00D90095" w:rsidP="00D90095">
      <w:pPr>
        <w:jc w:val="both"/>
        <w:rPr>
          <w:rFonts w:ascii="Times New Roman" w:hAnsi="Times New Roman" w:cs="Times New Roman"/>
          <w:i/>
        </w:rPr>
      </w:pPr>
      <w:r w:rsidRPr="00D90095">
        <w:rPr>
          <w:rFonts w:ascii="Times New Roman" w:hAnsi="Times New Roman" w:cs="Times New Roman"/>
          <w:i/>
        </w:rPr>
        <w:t>Примечания:</w:t>
      </w:r>
    </w:p>
    <w:p w14:paraId="7D5626E0" w14:textId="77777777" w:rsidR="00D90095" w:rsidRPr="00D90095" w:rsidRDefault="00D90095" w:rsidP="00D9009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90095">
        <w:rPr>
          <w:rFonts w:ascii="Times New Roman" w:hAnsi="Times New Roman" w:cs="Times New Roman"/>
        </w:rPr>
        <w:t xml:space="preserve">Частота, глубина и ритм дыхания обеспечивается дыхательным центром, расположенным в продолговатом мозге. </w:t>
      </w:r>
    </w:p>
    <w:p w14:paraId="6D1E5A08" w14:textId="77777777" w:rsidR="00D90095" w:rsidRPr="00D90095" w:rsidRDefault="00D90095" w:rsidP="00D9009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90095">
        <w:rPr>
          <w:rFonts w:ascii="Times New Roman" w:hAnsi="Times New Roman" w:cs="Times New Roman"/>
        </w:rPr>
        <w:t>Частота дыхания зависит от положения тела (лежа &lt;), от физической активности, эмоциональной нагрузки: во время сна 12-14 в мин., а при нагрузке учащается. У спортсменов ЧДД реже (до 6-8 в мин.).</w:t>
      </w:r>
    </w:p>
    <w:p w14:paraId="4070CC15" w14:textId="77777777" w:rsidR="00D90095" w:rsidRPr="00D90095" w:rsidRDefault="00D90095" w:rsidP="00D90095">
      <w:pPr>
        <w:jc w:val="both"/>
        <w:rPr>
          <w:rFonts w:ascii="Times New Roman" w:hAnsi="Times New Roman" w:cs="Times New Roman"/>
          <w:b/>
          <w:i/>
        </w:rPr>
      </w:pPr>
      <w:r w:rsidRPr="00D90095">
        <w:rPr>
          <w:rFonts w:ascii="Times New Roman" w:hAnsi="Times New Roman" w:cs="Times New Roman"/>
          <w:b/>
          <w:i/>
        </w:rPr>
        <w:t>Типы дыхания:</w:t>
      </w:r>
    </w:p>
    <w:p w14:paraId="4252201D" w14:textId="77777777" w:rsidR="00D90095" w:rsidRPr="00D90095" w:rsidRDefault="00D90095" w:rsidP="00D9009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90095">
        <w:rPr>
          <w:rFonts w:ascii="Times New Roman" w:hAnsi="Times New Roman" w:cs="Times New Roman"/>
          <w:b/>
          <w:i/>
        </w:rPr>
        <w:t>грудной</w:t>
      </w:r>
      <w:r w:rsidRPr="00D90095">
        <w:rPr>
          <w:rFonts w:ascii="Times New Roman" w:hAnsi="Times New Roman" w:cs="Times New Roman"/>
        </w:rPr>
        <w:t xml:space="preserve"> – характерно для женщин;</w:t>
      </w:r>
    </w:p>
    <w:p w14:paraId="63A6D43F" w14:textId="77777777" w:rsidR="00D90095" w:rsidRPr="00D90095" w:rsidRDefault="00D90095" w:rsidP="00D9009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90095">
        <w:rPr>
          <w:rFonts w:ascii="Times New Roman" w:hAnsi="Times New Roman" w:cs="Times New Roman"/>
          <w:b/>
          <w:i/>
        </w:rPr>
        <w:t xml:space="preserve">брюшной (диафрагмальное дыхание) </w:t>
      </w:r>
      <w:r w:rsidRPr="00D90095">
        <w:rPr>
          <w:rFonts w:ascii="Times New Roman" w:hAnsi="Times New Roman" w:cs="Times New Roman"/>
        </w:rPr>
        <w:t>– преимущественно у мужчин;</w:t>
      </w:r>
    </w:p>
    <w:p w14:paraId="12295B51" w14:textId="77777777" w:rsidR="00D90095" w:rsidRPr="00D90095" w:rsidRDefault="00D90095" w:rsidP="00D9009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90095">
        <w:rPr>
          <w:rFonts w:ascii="Times New Roman" w:hAnsi="Times New Roman" w:cs="Times New Roman"/>
          <w:b/>
          <w:i/>
        </w:rPr>
        <w:t>смешанный</w:t>
      </w:r>
      <w:r w:rsidRPr="00D90095">
        <w:rPr>
          <w:rFonts w:ascii="Times New Roman" w:hAnsi="Times New Roman" w:cs="Times New Roman"/>
        </w:rPr>
        <w:t xml:space="preserve"> – чаще у спортсменов, пожилых и при некоторых заболеваниях (пневмосклероз).</w:t>
      </w:r>
    </w:p>
    <w:p w14:paraId="57A0F184" w14:textId="77777777" w:rsidR="00D90095" w:rsidRPr="00D90095" w:rsidRDefault="00D90095" w:rsidP="00D90095">
      <w:pPr>
        <w:jc w:val="both"/>
        <w:rPr>
          <w:rFonts w:ascii="Times New Roman" w:hAnsi="Times New Roman" w:cs="Times New Roman"/>
        </w:rPr>
      </w:pPr>
      <w:r w:rsidRPr="00D90095">
        <w:rPr>
          <w:rFonts w:ascii="Times New Roman" w:hAnsi="Times New Roman" w:cs="Times New Roman"/>
          <w:b/>
        </w:rPr>
        <w:t>Одышка</w:t>
      </w:r>
      <w:r w:rsidRPr="00D90095">
        <w:rPr>
          <w:rFonts w:ascii="Times New Roman" w:hAnsi="Times New Roman" w:cs="Times New Roman"/>
        </w:rPr>
        <w:t xml:space="preserve"> – нарушение дыхания по ритму, частоте, глубине. За счет нее организм восполняет недостаток кислорода. Субъективно воспринимается как чувство нехватки воздуха. При осмотре – обеспокоенное лицо, напряженные ноздри, «хватает» ртом воздух, </w:t>
      </w:r>
    </w:p>
    <w:p w14:paraId="545E2C8B" w14:textId="77777777" w:rsidR="00D90095" w:rsidRPr="00D90095" w:rsidRDefault="00D90095" w:rsidP="00D90095">
      <w:pPr>
        <w:jc w:val="both"/>
        <w:rPr>
          <w:rFonts w:ascii="Times New Roman" w:hAnsi="Times New Roman" w:cs="Times New Roman"/>
          <w:b/>
          <w:i/>
        </w:rPr>
      </w:pPr>
      <w:r w:rsidRPr="00D90095">
        <w:rPr>
          <w:rFonts w:ascii="Times New Roman" w:hAnsi="Times New Roman" w:cs="Times New Roman"/>
          <w:b/>
          <w:i/>
        </w:rPr>
        <w:t>Виды одышки:</w:t>
      </w:r>
    </w:p>
    <w:p w14:paraId="3BDFB74C" w14:textId="77777777" w:rsidR="00D90095" w:rsidRPr="00D90095" w:rsidRDefault="00D90095" w:rsidP="00D9009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90095">
        <w:rPr>
          <w:rFonts w:ascii="Times New Roman" w:hAnsi="Times New Roman" w:cs="Times New Roman"/>
          <w:b/>
          <w:i/>
        </w:rPr>
        <w:t>Физиологическая</w:t>
      </w:r>
      <w:r w:rsidRPr="00D90095">
        <w:rPr>
          <w:rFonts w:ascii="Times New Roman" w:hAnsi="Times New Roman" w:cs="Times New Roman"/>
        </w:rPr>
        <w:t xml:space="preserve"> – у здорового при волнении, физической нагрузке.</w:t>
      </w:r>
    </w:p>
    <w:p w14:paraId="1087C08B" w14:textId="77777777" w:rsidR="00D90095" w:rsidRPr="00D90095" w:rsidRDefault="00D90095" w:rsidP="00D9009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i/>
        </w:rPr>
      </w:pPr>
      <w:r w:rsidRPr="00D90095">
        <w:rPr>
          <w:rFonts w:ascii="Times New Roman" w:hAnsi="Times New Roman" w:cs="Times New Roman"/>
          <w:b/>
          <w:i/>
        </w:rPr>
        <w:t>Патологическая:</w:t>
      </w:r>
    </w:p>
    <w:p w14:paraId="42F2577B" w14:textId="77777777" w:rsidR="00D90095" w:rsidRPr="00D90095" w:rsidRDefault="00D90095" w:rsidP="00D9009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90095">
        <w:rPr>
          <w:rFonts w:ascii="Times New Roman" w:hAnsi="Times New Roman" w:cs="Times New Roman"/>
          <w:b/>
          <w:i/>
        </w:rPr>
        <w:t xml:space="preserve">инспираторная </w:t>
      </w:r>
      <w:r w:rsidRPr="00D90095">
        <w:rPr>
          <w:rFonts w:ascii="Times New Roman" w:hAnsi="Times New Roman" w:cs="Times New Roman"/>
        </w:rPr>
        <w:t>– затруднен вдох (попадание инородного тела, ларингит);</w:t>
      </w:r>
    </w:p>
    <w:p w14:paraId="6612F25B" w14:textId="77777777" w:rsidR="00D90095" w:rsidRPr="00D90095" w:rsidRDefault="00D90095" w:rsidP="00D9009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90095">
        <w:rPr>
          <w:rFonts w:ascii="Times New Roman" w:hAnsi="Times New Roman" w:cs="Times New Roman"/>
          <w:b/>
          <w:i/>
        </w:rPr>
        <w:t xml:space="preserve">экспираторная </w:t>
      </w:r>
      <w:r w:rsidRPr="00D90095">
        <w:rPr>
          <w:rFonts w:ascii="Times New Roman" w:hAnsi="Times New Roman" w:cs="Times New Roman"/>
        </w:rPr>
        <w:t>- затруднен выдох (спазм бронхов – бронхиальная астма);</w:t>
      </w:r>
    </w:p>
    <w:p w14:paraId="7FE883BE" w14:textId="77777777" w:rsidR="00D90095" w:rsidRPr="00D90095" w:rsidRDefault="00D90095" w:rsidP="00D9009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90095">
        <w:rPr>
          <w:rFonts w:ascii="Times New Roman" w:hAnsi="Times New Roman" w:cs="Times New Roman"/>
          <w:b/>
          <w:i/>
        </w:rPr>
        <w:t>смешанная</w:t>
      </w:r>
      <w:r w:rsidRPr="00D90095">
        <w:rPr>
          <w:rFonts w:ascii="Times New Roman" w:hAnsi="Times New Roman" w:cs="Times New Roman"/>
        </w:rPr>
        <w:t xml:space="preserve"> - затруднены и вдох и выдох (заболевания сердца).</w:t>
      </w:r>
    </w:p>
    <w:p w14:paraId="16130570" w14:textId="77777777" w:rsidR="00D90095" w:rsidRPr="00D90095" w:rsidRDefault="00D90095" w:rsidP="00D90095">
      <w:pPr>
        <w:jc w:val="both"/>
        <w:rPr>
          <w:rFonts w:ascii="Times New Roman" w:hAnsi="Times New Roman" w:cs="Times New Roman"/>
          <w:i/>
        </w:rPr>
      </w:pPr>
    </w:p>
    <w:p w14:paraId="72C46570" w14:textId="77777777" w:rsidR="00D90095" w:rsidRPr="00D90095" w:rsidRDefault="00D90095" w:rsidP="00D90095">
      <w:pPr>
        <w:jc w:val="both"/>
        <w:rPr>
          <w:rFonts w:ascii="Times New Roman" w:hAnsi="Times New Roman" w:cs="Times New Roman"/>
        </w:rPr>
      </w:pPr>
      <w:r w:rsidRPr="00D90095">
        <w:rPr>
          <w:rFonts w:ascii="Times New Roman" w:hAnsi="Times New Roman" w:cs="Times New Roman"/>
          <w:i/>
        </w:rPr>
        <w:t>Цель сестринских вмешательств при одышке:</w:t>
      </w:r>
      <w:r w:rsidRPr="00D90095">
        <w:rPr>
          <w:rFonts w:ascii="Times New Roman" w:hAnsi="Times New Roman" w:cs="Times New Roman"/>
        </w:rPr>
        <w:t xml:space="preserve"> облегчить дыхание, не допустить удушье.</w:t>
      </w:r>
    </w:p>
    <w:p w14:paraId="73746C06" w14:textId="77777777" w:rsidR="00D90095" w:rsidRPr="00D90095" w:rsidRDefault="00D90095" w:rsidP="00D90095">
      <w:pPr>
        <w:jc w:val="center"/>
        <w:rPr>
          <w:rFonts w:ascii="Times New Roman" w:hAnsi="Times New Roman" w:cs="Times New Roman"/>
          <w:i/>
        </w:rPr>
      </w:pPr>
      <w:r w:rsidRPr="00D90095">
        <w:rPr>
          <w:rFonts w:ascii="Times New Roman" w:hAnsi="Times New Roman" w:cs="Times New Roman"/>
          <w:i/>
        </w:rPr>
        <w:t>План сестринских вмешательств при одышке: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4394"/>
        <w:gridCol w:w="4643"/>
      </w:tblGrid>
      <w:tr w:rsidR="00D90095" w:rsidRPr="00D90095" w14:paraId="7899F4DE" w14:textId="77777777" w:rsidTr="00FA4C7A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12993" w14:textId="77777777" w:rsidR="00D90095" w:rsidRPr="00D90095" w:rsidRDefault="00D90095" w:rsidP="00FA4C7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4CEEF" w14:textId="77777777" w:rsidR="00D90095" w:rsidRPr="00D90095" w:rsidRDefault="00D90095" w:rsidP="00FA4C7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b/>
                <w:sz w:val="24"/>
                <w:szCs w:val="24"/>
              </w:rPr>
              <w:t>Сестринские вмешательства:</w:t>
            </w:r>
          </w:p>
        </w:tc>
        <w:tc>
          <w:tcPr>
            <w:tcW w:w="4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37B32" w14:textId="77777777" w:rsidR="00D90095" w:rsidRPr="00D90095" w:rsidRDefault="00D90095" w:rsidP="00FA4C7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b/>
                <w:sz w:val="24"/>
                <w:szCs w:val="24"/>
              </w:rPr>
              <w:t>Обоснование</w:t>
            </w:r>
          </w:p>
        </w:tc>
      </w:tr>
      <w:tr w:rsidR="00D90095" w:rsidRPr="00D90095" w14:paraId="4379D638" w14:textId="77777777" w:rsidTr="00FA4C7A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3E255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EB01E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>Успокоить пациента</w:t>
            </w:r>
          </w:p>
        </w:tc>
        <w:tc>
          <w:tcPr>
            <w:tcW w:w="4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7558D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>Снижение эмоциональной нагрузки</w:t>
            </w:r>
          </w:p>
        </w:tc>
      </w:tr>
      <w:tr w:rsidR="00D90095" w:rsidRPr="00D90095" w14:paraId="4359C8FB" w14:textId="77777777" w:rsidTr="00FA4C7A">
        <w:trPr>
          <w:trHeight w:val="360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BED93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5E1F7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>Приподнять изголовье кровати, удобно усадить пациента</w:t>
            </w:r>
          </w:p>
        </w:tc>
        <w:tc>
          <w:tcPr>
            <w:tcW w:w="46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B6A9818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>Облегчение дыхания</w:t>
            </w:r>
          </w:p>
        </w:tc>
      </w:tr>
      <w:tr w:rsidR="00D90095" w:rsidRPr="00D90095" w14:paraId="25A0D2C7" w14:textId="77777777" w:rsidTr="00FA4C7A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00D30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5986D9A1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7E49C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>Обеспечить проветривание, расстегнуть воротник, откинуть одеяло</w:t>
            </w:r>
          </w:p>
        </w:tc>
        <w:tc>
          <w:tcPr>
            <w:tcW w:w="4643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37E9F676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0095" w:rsidRPr="00D90095" w14:paraId="5B83B350" w14:textId="77777777" w:rsidTr="00FA4C7A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2E1D4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E4B12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>Запретить пациенту курение</w:t>
            </w:r>
          </w:p>
        </w:tc>
        <w:tc>
          <w:tcPr>
            <w:tcW w:w="46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2CF32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0095" w:rsidRPr="00D90095" w14:paraId="2D971E3D" w14:textId="77777777" w:rsidTr="00FA4C7A">
        <w:trPr>
          <w:trHeight w:val="275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82F188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878D6B5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>Оказывать пациенту помощь в самообслуживании</w:t>
            </w:r>
          </w:p>
        </w:tc>
        <w:tc>
          <w:tcPr>
            <w:tcW w:w="46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ED1B199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>Комфортное содержание</w:t>
            </w:r>
          </w:p>
        </w:tc>
      </w:tr>
      <w:tr w:rsidR="00D90095" w:rsidRPr="00D90095" w14:paraId="69B1A448" w14:textId="77777777" w:rsidTr="00FA4C7A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FD3F8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38158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>Вести наблюдение за общим состоянием, пульсом, АД, ЧДД</w:t>
            </w:r>
          </w:p>
        </w:tc>
        <w:tc>
          <w:tcPr>
            <w:tcW w:w="4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60C45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>Раннее выявление осложнений</w:t>
            </w:r>
          </w:p>
        </w:tc>
      </w:tr>
      <w:tr w:rsidR="00D90095" w:rsidRPr="00D90095" w14:paraId="3F002B3B" w14:textId="77777777" w:rsidTr="00FA4C7A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8499A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C84EA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>По назначению врача осуществлять подачу кислорода, введение лекарственных препаратов</w:t>
            </w:r>
          </w:p>
        </w:tc>
        <w:tc>
          <w:tcPr>
            <w:tcW w:w="4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3FB66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>Обеспечение лечения</w:t>
            </w:r>
          </w:p>
        </w:tc>
      </w:tr>
    </w:tbl>
    <w:p w14:paraId="04875299" w14:textId="77777777" w:rsidR="00D90095" w:rsidRPr="00D90095" w:rsidRDefault="00D90095" w:rsidP="00D90095">
      <w:pPr>
        <w:jc w:val="both"/>
        <w:rPr>
          <w:rFonts w:ascii="Times New Roman" w:hAnsi="Times New Roman" w:cs="Times New Roman"/>
        </w:rPr>
      </w:pPr>
      <w:r w:rsidRPr="00D90095">
        <w:rPr>
          <w:rFonts w:ascii="Times New Roman" w:hAnsi="Times New Roman" w:cs="Times New Roman"/>
          <w:b/>
        </w:rPr>
        <w:t>Удушье</w:t>
      </w:r>
      <w:r w:rsidRPr="00D90095">
        <w:rPr>
          <w:rFonts w:ascii="Times New Roman" w:hAnsi="Times New Roman" w:cs="Times New Roman"/>
        </w:rPr>
        <w:t xml:space="preserve"> – резко выраженная, внезапно развившаяся одышка.</w:t>
      </w:r>
    </w:p>
    <w:p w14:paraId="56787B17" w14:textId="77777777" w:rsidR="00D90095" w:rsidRPr="00D90095" w:rsidRDefault="00D90095" w:rsidP="00D90095">
      <w:pPr>
        <w:jc w:val="both"/>
        <w:rPr>
          <w:rFonts w:ascii="Times New Roman" w:hAnsi="Times New Roman" w:cs="Times New Roman"/>
          <w:i/>
        </w:rPr>
      </w:pPr>
    </w:p>
    <w:p w14:paraId="67171471" w14:textId="77777777" w:rsidR="00D90095" w:rsidRPr="00D90095" w:rsidRDefault="00D90095" w:rsidP="00D90095">
      <w:pPr>
        <w:jc w:val="both"/>
        <w:rPr>
          <w:rFonts w:ascii="Times New Roman" w:hAnsi="Times New Roman" w:cs="Times New Roman"/>
        </w:rPr>
      </w:pPr>
      <w:r w:rsidRPr="00D90095">
        <w:rPr>
          <w:rFonts w:ascii="Times New Roman" w:hAnsi="Times New Roman" w:cs="Times New Roman"/>
          <w:b/>
        </w:rPr>
        <w:t>Пульс</w:t>
      </w:r>
      <w:r w:rsidRPr="00D90095">
        <w:rPr>
          <w:rFonts w:ascii="Times New Roman" w:hAnsi="Times New Roman" w:cs="Times New Roman"/>
        </w:rPr>
        <w:t xml:space="preserve"> – толчкообразные колебания стенок артерий в такт сердечным сокращениям. Его характер зависит от эластичности стенок артерий, от величины и скорости выброса крови сердцем. </w:t>
      </w:r>
    </w:p>
    <w:p w14:paraId="7B783340" w14:textId="77777777" w:rsidR="00D90095" w:rsidRPr="00D90095" w:rsidRDefault="00D90095" w:rsidP="00D90095">
      <w:pPr>
        <w:ind w:firstLine="360"/>
        <w:jc w:val="both"/>
        <w:rPr>
          <w:rFonts w:ascii="Times New Roman" w:hAnsi="Times New Roman" w:cs="Times New Roman"/>
        </w:rPr>
      </w:pPr>
      <w:r w:rsidRPr="00D90095">
        <w:rPr>
          <w:rFonts w:ascii="Times New Roman" w:hAnsi="Times New Roman" w:cs="Times New Roman"/>
        </w:rPr>
        <w:t>Места определения пульса: артерии лучевые, сонные, височные, бедренные, тыла стопы. Чаще – на лучевых. Исследуется пальпаторно.</w:t>
      </w:r>
    </w:p>
    <w:p w14:paraId="4D531649" w14:textId="77777777" w:rsidR="00D90095" w:rsidRPr="00D90095" w:rsidRDefault="00D90095" w:rsidP="00D90095">
      <w:pPr>
        <w:jc w:val="both"/>
        <w:rPr>
          <w:rFonts w:ascii="Times New Roman" w:hAnsi="Times New Roman" w:cs="Times New Roman"/>
        </w:rPr>
      </w:pPr>
    </w:p>
    <w:p w14:paraId="078AC810" w14:textId="77777777" w:rsidR="00D90095" w:rsidRPr="00D90095" w:rsidRDefault="00D90095" w:rsidP="00D90095">
      <w:pPr>
        <w:jc w:val="center"/>
        <w:rPr>
          <w:rFonts w:ascii="Times New Roman" w:hAnsi="Times New Roman" w:cs="Times New Roman"/>
          <w:b/>
        </w:rPr>
      </w:pPr>
      <w:r w:rsidRPr="00D90095">
        <w:rPr>
          <w:rFonts w:ascii="Times New Roman" w:hAnsi="Times New Roman" w:cs="Times New Roman"/>
          <w:b/>
        </w:rPr>
        <w:t>Свойства пульса</w:t>
      </w: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3366"/>
        <w:gridCol w:w="2730"/>
        <w:gridCol w:w="3651"/>
      </w:tblGrid>
      <w:tr w:rsidR="00D90095" w:rsidRPr="00D90095" w14:paraId="5E3E6833" w14:textId="77777777" w:rsidTr="00FA4C7A">
        <w:tc>
          <w:tcPr>
            <w:tcW w:w="3366" w:type="dxa"/>
          </w:tcPr>
          <w:p w14:paraId="7229C39C" w14:textId="77777777" w:rsidR="00D90095" w:rsidRPr="00D90095" w:rsidRDefault="00D90095" w:rsidP="00FA4C7A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Свойства (критерии) пульса</w:t>
            </w:r>
          </w:p>
        </w:tc>
        <w:tc>
          <w:tcPr>
            <w:tcW w:w="2730" w:type="dxa"/>
          </w:tcPr>
          <w:p w14:paraId="4742218C" w14:textId="77777777" w:rsidR="00D90095" w:rsidRPr="00D90095" w:rsidRDefault="00D90095" w:rsidP="00FA4C7A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У здорового</w:t>
            </w:r>
          </w:p>
        </w:tc>
        <w:tc>
          <w:tcPr>
            <w:tcW w:w="3651" w:type="dxa"/>
          </w:tcPr>
          <w:p w14:paraId="4F0DC4A9" w14:textId="77777777" w:rsidR="00D90095" w:rsidRPr="00D90095" w:rsidRDefault="00D90095" w:rsidP="00FA4C7A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В патологии</w:t>
            </w:r>
          </w:p>
        </w:tc>
      </w:tr>
      <w:tr w:rsidR="00D90095" w:rsidRPr="00D90095" w14:paraId="784F11FF" w14:textId="77777777" w:rsidTr="00FA4C7A">
        <w:tc>
          <w:tcPr>
            <w:tcW w:w="3366" w:type="dxa"/>
          </w:tcPr>
          <w:p w14:paraId="1B306072" w14:textId="77777777" w:rsidR="00D90095" w:rsidRPr="00D90095" w:rsidRDefault="00D90095" w:rsidP="00FA4C7A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D90095">
              <w:rPr>
                <w:rFonts w:ascii="Times New Roman" w:hAnsi="Times New Roman"/>
                <w:b/>
                <w:i/>
                <w:sz w:val="24"/>
                <w:szCs w:val="24"/>
              </w:rPr>
              <w:t>Симметричность</w:t>
            </w:r>
            <w:r w:rsidRPr="00D90095">
              <w:rPr>
                <w:rFonts w:ascii="Times New Roman" w:hAnsi="Times New Roman"/>
                <w:sz w:val="24"/>
                <w:szCs w:val="24"/>
              </w:rPr>
              <w:t xml:space="preserve"> - совпадение пульсовых волн на обеих руках</w:t>
            </w:r>
          </w:p>
        </w:tc>
        <w:tc>
          <w:tcPr>
            <w:tcW w:w="2730" w:type="dxa"/>
          </w:tcPr>
          <w:p w14:paraId="29F0A8D1" w14:textId="77777777" w:rsidR="00D90095" w:rsidRPr="00D90095" w:rsidRDefault="00D90095" w:rsidP="00FA4C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>симметричный</w:t>
            </w:r>
          </w:p>
        </w:tc>
        <w:tc>
          <w:tcPr>
            <w:tcW w:w="3651" w:type="dxa"/>
          </w:tcPr>
          <w:p w14:paraId="108924A2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>несимметричный (сужение или сдавливание артерии)</w:t>
            </w:r>
          </w:p>
        </w:tc>
      </w:tr>
      <w:tr w:rsidR="00D90095" w:rsidRPr="00D90095" w14:paraId="2F327040" w14:textId="77777777" w:rsidTr="00FA4C7A">
        <w:tc>
          <w:tcPr>
            <w:tcW w:w="3366" w:type="dxa"/>
          </w:tcPr>
          <w:p w14:paraId="0C7257DB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Ритмичность</w:t>
            </w: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 xml:space="preserve"> – чередование пульсовых волн через определенные интервалы</w:t>
            </w:r>
          </w:p>
        </w:tc>
        <w:tc>
          <w:tcPr>
            <w:tcW w:w="2730" w:type="dxa"/>
          </w:tcPr>
          <w:p w14:paraId="19A1158C" w14:textId="77777777" w:rsidR="00D90095" w:rsidRPr="00D90095" w:rsidRDefault="00D90095" w:rsidP="00FA4C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>ритмичный</w:t>
            </w:r>
          </w:p>
        </w:tc>
        <w:tc>
          <w:tcPr>
            <w:tcW w:w="3651" w:type="dxa"/>
          </w:tcPr>
          <w:p w14:paraId="53C45D0C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аритмия </w:t>
            </w: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>(сердечная аритмия)</w:t>
            </w:r>
          </w:p>
        </w:tc>
      </w:tr>
      <w:tr w:rsidR="00D90095" w:rsidRPr="00D90095" w14:paraId="66BAD663" w14:textId="77777777" w:rsidTr="00FA4C7A">
        <w:tc>
          <w:tcPr>
            <w:tcW w:w="3366" w:type="dxa"/>
          </w:tcPr>
          <w:p w14:paraId="3D090764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Частота -</w:t>
            </w: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 xml:space="preserve"> число пульсовых волн в минуту</w:t>
            </w:r>
          </w:p>
        </w:tc>
        <w:tc>
          <w:tcPr>
            <w:tcW w:w="2730" w:type="dxa"/>
          </w:tcPr>
          <w:p w14:paraId="1E6D4D63" w14:textId="77777777" w:rsidR="00D90095" w:rsidRPr="00D90095" w:rsidRDefault="00D90095" w:rsidP="00FA4C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>60-80</w:t>
            </w:r>
          </w:p>
        </w:tc>
        <w:tc>
          <w:tcPr>
            <w:tcW w:w="3651" w:type="dxa"/>
          </w:tcPr>
          <w:p w14:paraId="623EA26F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 xml:space="preserve">&gt;80 – </w:t>
            </w:r>
            <w:r w:rsidRPr="00D90095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тахикардия;</w:t>
            </w:r>
          </w:p>
          <w:p w14:paraId="17EA6381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 xml:space="preserve">&lt;60 – </w:t>
            </w:r>
            <w:r w:rsidRPr="00D90095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брадикардия;</w:t>
            </w:r>
          </w:p>
          <w:p w14:paraId="15F803EA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дефицит пульса</w:t>
            </w: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 xml:space="preserve"> – разница между ЧСС и частотой пульса</w:t>
            </w:r>
          </w:p>
        </w:tc>
      </w:tr>
      <w:tr w:rsidR="00D90095" w:rsidRPr="00D90095" w14:paraId="37F72DD7" w14:textId="77777777" w:rsidTr="00FA4C7A">
        <w:tc>
          <w:tcPr>
            <w:tcW w:w="3366" w:type="dxa"/>
          </w:tcPr>
          <w:p w14:paraId="28BF7E84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Наполнение</w:t>
            </w: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 xml:space="preserve"> – заполнение артерии кровью</w:t>
            </w:r>
          </w:p>
        </w:tc>
        <w:tc>
          <w:tcPr>
            <w:tcW w:w="2730" w:type="dxa"/>
          </w:tcPr>
          <w:p w14:paraId="55654CAB" w14:textId="77777777" w:rsidR="00D90095" w:rsidRPr="00D90095" w:rsidRDefault="00D90095" w:rsidP="00FA4C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>удовлетворительное</w:t>
            </w:r>
          </w:p>
        </w:tc>
        <w:tc>
          <w:tcPr>
            <w:tcW w:w="3651" w:type="dxa"/>
          </w:tcPr>
          <w:p w14:paraId="2A3B173C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>Полный или пустой</w:t>
            </w:r>
          </w:p>
        </w:tc>
      </w:tr>
      <w:tr w:rsidR="00D90095" w:rsidRPr="00D90095" w14:paraId="0C2E6329" w14:textId="77777777" w:rsidTr="00FA4C7A">
        <w:tc>
          <w:tcPr>
            <w:tcW w:w="3366" w:type="dxa"/>
          </w:tcPr>
          <w:p w14:paraId="20A6712A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Напряжение</w:t>
            </w: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 xml:space="preserve"> – состояние стенки артерии (с какой силой удается пережать)</w:t>
            </w:r>
          </w:p>
        </w:tc>
        <w:tc>
          <w:tcPr>
            <w:tcW w:w="2730" w:type="dxa"/>
          </w:tcPr>
          <w:p w14:paraId="2C502CDA" w14:textId="77777777" w:rsidR="00D90095" w:rsidRPr="00D90095" w:rsidRDefault="00D90095" w:rsidP="00FA4C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>удовлетворительное</w:t>
            </w:r>
          </w:p>
        </w:tc>
        <w:tc>
          <w:tcPr>
            <w:tcW w:w="3651" w:type="dxa"/>
          </w:tcPr>
          <w:p w14:paraId="1AD583CF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>твердый (при высоком АД), мягкий – при низком АД</w:t>
            </w:r>
          </w:p>
        </w:tc>
      </w:tr>
    </w:tbl>
    <w:p w14:paraId="6A9ECFE4" w14:textId="77777777" w:rsidR="00D90095" w:rsidRPr="00D90095" w:rsidRDefault="00D90095" w:rsidP="00D90095">
      <w:pPr>
        <w:jc w:val="both"/>
        <w:rPr>
          <w:rFonts w:ascii="Times New Roman" w:hAnsi="Times New Roman" w:cs="Times New Roman"/>
        </w:rPr>
      </w:pPr>
    </w:p>
    <w:p w14:paraId="0A90C29C" w14:textId="77777777" w:rsidR="00D90095" w:rsidRDefault="00D90095" w:rsidP="00D90095">
      <w:pPr>
        <w:jc w:val="both"/>
        <w:rPr>
          <w:rFonts w:ascii="Times New Roman" w:hAnsi="Times New Roman" w:cs="Times New Roman"/>
          <w:i/>
        </w:rPr>
      </w:pPr>
    </w:p>
    <w:p w14:paraId="699A6047" w14:textId="77777777" w:rsidR="00D90095" w:rsidRPr="00D90095" w:rsidRDefault="00D90095" w:rsidP="00D90095">
      <w:pPr>
        <w:jc w:val="both"/>
        <w:rPr>
          <w:rFonts w:ascii="Times New Roman" w:hAnsi="Times New Roman" w:cs="Times New Roman"/>
          <w:b/>
          <w:i/>
        </w:rPr>
      </w:pPr>
      <w:r w:rsidRPr="00D90095">
        <w:rPr>
          <w:rFonts w:ascii="Times New Roman" w:hAnsi="Times New Roman" w:cs="Times New Roman"/>
          <w:i/>
        </w:rPr>
        <w:t>Примечания:</w:t>
      </w:r>
      <w:r w:rsidRPr="00D90095">
        <w:rPr>
          <w:rFonts w:ascii="Times New Roman" w:hAnsi="Times New Roman" w:cs="Times New Roman"/>
        </w:rPr>
        <w:t xml:space="preserve"> 1. Пульс пустой по наполнению и мягкий по напряжению – </w:t>
      </w:r>
      <w:r w:rsidRPr="00D90095">
        <w:rPr>
          <w:rFonts w:ascii="Times New Roman" w:hAnsi="Times New Roman" w:cs="Times New Roman"/>
          <w:b/>
          <w:i/>
        </w:rPr>
        <w:t>нитевидный.</w:t>
      </w:r>
    </w:p>
    <w:p w14:paraId="73ACB1DF" w14:textId="5DCA1496" w:rsidR="00D90095" w:rsidRPr="00D90095" w:rsidRDefault="00D90095" w:rsidP="00D90095">
      <w:pPr>
        <w:pStyle w:val="ListParagraph"/>
        <w:jc w:val="both"/>
        <w:rPr>
          <w:rFonts w:ascii="Times New Roman" w:hAnsi="Times New Roman" w:cs="Times New Roman"/>
        </w:rPr>
      </w:pPr>
      <w:r w:rsidRPr="00D90095">
        <w:rPr>
          <w:rFonts w:ascii="Times New Roman" w:hAnsi="Times New Roman" w:cs="Times New Roman"/>
        </w:rPr>
        <w:t xml:space="preserve">          2.При повышении Т на 1</w:t>
      </w:r>
      <w:r w:rsidRPr="00D90095">
        <w:rPr>
          <w:rFonts w:ascii="Times New Roman" w:hAnsi="Times New Roman" w:cs="Times New Roman"/>
          <w:vertAlign w:val="superscript"/>
        </w:rPr>
        <w:t>0</w:t>
      </w:r>
      <w:r w:rsidRPr="00D90095">
        <w:rPr>
          <w:rFonts w:ascii="Times New Roman" w:hAnsi="Times New Roman" w:cs="Times New Roman"/>
        </w:rPr>
        <w:t>С пульс учащается на 10-12 в мин.</w:t>
      </w:r>
    </w:p>
    <w:p w14:paraId="4330B7D7" w14:textId="77777777" w:rsidR="00D90095" w:rsidRPr="00D90095" w:rsidRDefault="00D90095" w:rsidP="00D90095">
      <w:pPr>
        <w:ind w:firstLine="720"/>
        <w:jc w:val="both"/>
        <w:rPr>
          <w:rFonts w:ascii="Times New Roman" w:hAnsi="Times New Roman" w:cs="Times New Roman"/>
        </w:rPr>
      </w:pPr>
      <w:r w:rsidRPr="00D90095">
        <w:rPr>
          <w:rFonts w:ascii="Times New Roman" w:hAnsi="Times New Roman" w:cs="Times New Roman"/>
          <w:b/>
        </w:rPr>
        <w:t>Артериальное давление</w:t>
      </w:r>
      <w:r w:rsidRPr="00D90095">
        <w:rPr>
          <w:rFonts w:ascii="Times New Roman" w:hAnsi="Times New Roman" w:cs="Times New Roman"/>
        </w:rPr>
        <w:t xml:space="preserve"> – это давление крови на стенки артерий. Зависит от величины сердечного выброса, вязкости крови, тонуса артериальной стенки.</w:t>
      </w:r>
    </w:p>
    <w:p w14:paraId="3F098873" w14:textId="77777777" w:rsidR="00D90095" w:rsidRPr="00D90095" w:rsidRDefault="00D90095" w:rsidP="00D90095">
      <w:pPr>
        <w:ind w:firstLine="720"/>
        <w:jc w:val="both"/>
        <w:rPr>
          <w:rFonts w:ascii="Times New Roman" w:hAnsi="Times New Roman" w:cs="Times New Roman"/>
        </w:rPr>
      </w:pPr>
      <w:r w:rsidRPr="00D90095">
        <w:rPr>
          <w:rFonts w:ascii="Times New Roman" w:hAnsi="Times New Roman" w:cs="Times New Roman"/>
        </w:rPr>
        <w:t>АД измеряется аускультативно, методом Короткова. Измеряют тонометром и выслушивают фонендоскопом.</w:t>
      </w:r>
    </w:p>
    <w:p w14:paraId="6BC47958" w14:textId="77777777" w:rsidR="00D90095" w:rsidRPr="00D90095" w:rsidRDefault="00D90095" w:rsidP="00D90095">
      <w:pPr>
        <w:ind w:firstLine="720"/>
        <w:jc w:val="both"/>
        <w:rPr>
          <w:rFonts w:ascii="Times New Roman" w:hAnsi="Times New Roman" w:cs="Times New Roman"/>
        </w:rPr>
      </w:pPr>
      <w:r w:rsidRPr="00D90095">
        <w:rPr>
          <w:rFonts w:ascii="Times New Roman" w:hAnsi="Times New Roman" w:cs="Times New Roman"/>
          <w:b/>
          <w:i/>
        </w:rPr>
        <w:t>Систолическое АД (в норме 100-140мм рт. ст.)</w:t>
      </w:r>
      <w:r w:rsidRPr="00D90095">
        <w:rPr>
          <w:rFonts w:ascii="Times New Roman" w:hAnsi="Times New Roman" w:cs="Times New Roman"/>
        </w:rPr>
        <w:t xml:space="preserve"> – максимальное – во время сокращения левого желудочка сердца. Отражает состояние сердца и артериальной системы.</w:t>
      </w:r>
    </w:p>
    <w:p w14:paraId="6B700F71" w14:textId="77777777" w:rsidR="00D90095" w:rsidRPr="00D90095" w:rsidRDefault="00D90095" w:rsidP="00D90095">
      <w:pPr>
        <w:ind w:firstLine="720"/>
        <w:jc w:val="both"/>
        <w:rPr>
          <w:rFonts w:ascii="Times New Roman" w:hAnsi="Times New Roman" w:cs="Times New Roman"/>
        </w:rPr>
      </w:pPr>
      <w:r w:rsidRPr="00D90095">
        <w:rPr>
          <w:rFonts w:ascii="Times New Roman" w:hAnsi="Times New Roman" w:cs="Times New Roman"/>
          <w:b/>
          <w:i/>
        </w:rPr>
        <w:t>Диастолическое (в норме 60-90мм рт. ст.)</w:t>
      </w:r>
      <w:r w:rsidRPr="00D90095">
        <w:rPr>
          <w:rFonts w:ascii="Times New Roman" w:hAnsi="Times New Roman" w:cs="Times New Roman"/>
        </w:rPr>
        <w:t xml:space="preserve"> – минимальное – в фазе расслабления левого желудочка. Свидетельствует о сопротивляемости сосудов.</w:t>
      </w:r>
    </w:p>
    <w:p w14:paraId="450D403C" w14:textId="77777777" w:rsidR="00D90095" w:rsidRPr="00D90095" w:rsidRDefault="00D90095" w:rsidP="00D90095">
      <w:pPr>
        <w:ind w:firstLine="720"/>
        <w:jc w:val="both"/>
        <w:rPr>
          <w:rFonts w:ascii="Times New Roman" w:hAnsi="Times New Roman" w:cs="Times New Roman"/>
        </w:rPr>
      </w:pPr>
      <w:r w:rsidRPr="00D90095">
        <w:rPr>
          <w:rFonts w:ascii="Times New Roman" w:hAnsi="Times New Roman" w:cs="Times New Roman"/>
          <w:b/>
          <w:i/>
        </w:rPr>
        <w:t>Пульсовое давление (оптимально – 40-50мм рт. ст.)</w:t>
      </w:r>
      <w:r w:rsidRPr="00D90095">
        <w:rPr>
          <w:rFonts w:ascii="Times New Roman" w:hAnsi="Times New Roman" w:cs="Times New Roman"/>
        </w:rPr>
        <w:t xml:space="preserve">  – разница между показателями систолического и диастоллического АД.</w:t>
      </w:r>
    </w:p>
    <w:p w14:paraId="28662413" w14:textId="77777777" w:rsidR="00D90095" w:rsidRPr="00D90095" w:rsidRDefault="00D90095" w:rsidP="00D90095">
      <w:pPr>
        <w:ind w:firstLine="720"/>
        <w:jc w:val="both"/>
        <w:rPr>
          <w:rFonts w:ascii="Times New Roman" w:hAnsi="Times New Roman" w:cs="Times New Roman"/>
          <w:b/>
          <w:i/>
        </w:rPr>
      </w:pPr>
      <w:r w:rsidRPr="00D90095">
        <w:rPr>
          <w:rFonts w:ascii="Times New Roman" w:hAnsi="Times New Roman" w:cs="Times New Roman"/>
        </w:rPr>
        <w:t>Верхняя граница</w:t>
      </w:r>
      <w:r w:rsidRPr="00D90095">
        <w:rPr>
          <w:rFonts w:ascii="Times New Roman" w:hAnsi="Times New Roman" w:cs="Times New Roman"/>
          <w:b/>
          <w:i/>
        </w:rPr>
        <w:t xml:space="preserve"> АД – 140/90мм рт. ст. </w:t>
      </w:r>
      <w:r w:rsidRPr="00D90095">
        <w:rPr>
          <w:rFonts w:ascii="Times New Roman" w:hAnsi="Times New Roman" w:cs="Times New Roman"/>
        </w:rPr>
        <w:t>Повышение</w:t>
      </w:r>
      <w:r w:rsidRPr="00D90095">
        <w:rPr>
          <w:rFonts w:ascii="Times New Roman" w:hAnsi="Times New Roman" w:cs="Times New Roman"/>
          <w:b/>
          <w:i/>
        </w:rPr>
        <w:t xml:space="preserve"> - гипертензия</w:t>
      </w:r>
    </w:p>
    <w:p w14:paraId="7182C46A" w14:textId="77777777" w:rsidR="00D90095" w:rsidRPr="00D90095" w:rsidRDefault="00D90095" w:rsidP="00D90095">
      <w:pPr>
        <w:ind w:firstLine="720"/>
        <w:jc w:val="both"/>
        <w:rPr>
          <w:rFonts w:ascii="Times New Roman" w:hAnsi="Times New Roman" w:cs="Times New Roman"/>
        </w:rPr>
      </w:pPr>
      <w:r w:rsidRPr="00D90095">
        <w:rPr>
          <w:rFonts w:ascii="Times New Roman" w:hAnsi="Times New Roman" w:cs="Times New Roman"/>
          <w:i/>
        </w:rPr>
        <w:t xml:space="preserve">Факторы повышения АД </w:t>
      </w:r>
      <w:r w:rsidRPr="00D90095">
        <w:rPr>
          <w:rFonts w:ascii="Times New Roman" w:hAnsi="Times New Roman" w:cs="Times New Roman"/>
        </w:rPr>
        <w:t>– возраст, физическая и эмоциональная нагрузка, физическая боль, атеросклероз сосудов, заболевания почек, прием сосудосуживающих средств ожирение, курение и прием алкоголя.</w:t>
      </w:r>
    </w:p>
    <w:p w14:paraId="40B61CB4" w14:textId="77777777" w:rsidR="00D90095" w:rsidRPr="00D90095" w:rsidRDefault="00D90095" w:rsidP="00D90095">
      <w:pPr>
        <w:ind w:firstLine="720"/>
        <w:jc w:val="both"/>
        <w:rPr>
          <w:rFonts w:ascii="Times New Roman" w:hAnsi="Times New Roman" w:cs="Times New Roman"/>
          <w:b/>
          <w:i/>
        </w:rPr>
      </w:pPr>
      <w:r w:rsidRPr="00D90095">
        <w:rPr>
          <w:rFonts w:ascii="Times New Roman" w:hAnsi="Times New Roman" w:cs="Times New Roman"/>
        </w:rPr>
        <w:t>Нижняя граница</w:t>
      </w:r>
      <w:r w:rsidRPr="00D90095">
        <w:rPr>
          <w:rFonts w:ascii="Times New Roman" w:hAnsi="Times New Roman" w:cs="Times New Roman"/>
          <w:b/>
          <w:i/>
        </w:rPr>
        <w:t xml:space="preserve"> - 100/140мм рт. ст.</w:t>
      </w:r>
      <w:r w:rsidRPr="00D90095">
        <w:rPr>
          <w:rFonts w:ascii="Times New Roman" w:hAnsi="Times New Roman" w:cs="Times New Roman"/>
        </w:rPr>
        <w:t xml:space="preserve"> Понижение – </w:t>
      </w:r>
      <w:r w:rsidRPr="00D90095">
        <w:rPr>
          <w:rFonts w:ascii="Times New Roman" w:hAnsi="Times New Roman" w:cs="Times New Roman"/>
          <w:b/>
          <w:i/>
        </w:rPr>
        <w:t>гипотензия.</w:t>
      </w:r>
    </w:p>
    <w:p w14:paraId="095EB6E6" w14:textId="2C84AB97" w:rsidR="00D90095" w:rsidRPr="00D90095" w:rsidRDefault="00D90095" w:rsidP="00D90095">
      <w:pPr>
        <w:ind w:firstLine="720"/>
        <w:jc w:val="both"/>
        <w:rPr>
          <w:rFonts w:ascii="Times New Roman" w:hAnsi="Times New Roman" w:cs="Times New Roman"/>
        </w:rPr>
      </w:pPr>
      <w:r w:rsidRPr="00D90095">
        <w:rPr>
          <w:rFonts w:ascii="Times New Roman" w:hAnsi="Times New Roman" w:cs="Times New Roman"/>
          <w:i/>
        </w:rPr>
        <w:t xml:space="preserve">Факторы снижения АД – </w:t>
      </w:r>
      <w:r w:rsidRPr="00D90095">
        <w:rPr>
          <w:rFonts w:ascii="Times New Roman" w:hAnsi="Times New Roman" w:cs="Times New Roman"/>
        </w:rPr>
        <w:t>уменьшение объема циркулирующей крови (кровотечение), применение лекарственных препаратов, резкое снижение Т и др.</w:t>
      </w:r>
    </w:p>
    <w:p w14:paraId="119B5745" w14:textId="77777777" w:rsidR="00D90095" w:rsidRPr="00D90095" w:rsidRDefault="00D90095" w:rsidP="00D90095">
      <w:pPr>
        <w:ind w:firstLine="720"/>
        <w:jc w:val="both"/>
        <w:rPr>
          <w:rFonts w:ascii="Times New Roman" w:hAnsi="Times New Roman" w:cs="Times New Roman"/>
        </w:rPr>
      </w:pPr>
      <w:r w:rsidRPr="00D90095">
        <w:rPr>
          <w:rFonts w:ascii="Times New Roman" w:hAnsi="Times New Roman" w:cs="Times New Roman"/>
          <w:b/>
        </w:rPr>
        <w:t xml:space="preserve">Обморок </w:t>
      </w:r>
      <w:r w:rsidRPr="00D90095">
        <w:rPr>
          <w:rFonts w:ascii="Times New Roman" w:hAnsi="Times New Roman" w:cs="Times New Roman"/>
        </w:rPr>
        <w:t xml:space="preserve">– кратковременная потеря сознания по причине остро возникшей недостаточности кровоснабжения головного мозга. </w:t>
      </w:r>
    </w:p>
    <w:p w14:paraId="0F6FB102" w14:textId="77777777" w:rsidR="00D90095" w:rsidRPr="00D90095" w:rsidRDefault="00D90095" w:rsidP="00D90095">
      <w:pPr>
        <w:ind w:firstLine="720"/>
        <w:jc w:val="both"/>
        <w:rPr>
          <w:rFonts w:ascii="Times New Roman" w:hAnsi="Times New Roman" w:cs="Times New Roman"/>
        </w:rPr>
      </w:pPr>
      <w:r w:rsidRPr="00D90095">
        <w:rPr>
          <w:rFonts w:ascii="Times New Roman" w:hAnsi="Times New Roman" w:cs="Times New Roman"/>
        </w:rPr>
        <w:t>Факторы возникновения: сильное нервно-психическое потрясение (испуг, резкая боль, вид крови), переутомление, духота.</w:t>
      </w:r>
    </w:p>
    <w:p w14:paraId="4AE66361" w14:textId="77777777" w:rsidR="00D90095" w:rsidRPr="00D90095" w:rsidRDefault="00D90095" w:rsidP="00D90095">
      <w:pPr>
        <w:ind w:firstLine="720"/>
        <w:jc w:val="both"/>
        <w:rPr>
          <w:rFonts w:ascii="Times New Roman" w:hAnsi="Times New Roman" w:cs="Times New Roman"/>
        </w:rPr>
      </w:pPr>
      <w:r w:rsidRPr="00D90095">
        <w:rPr>
          <w:rFonts w:ascii="Times New Roman" w:hAnsi="Times New Roman" w:cs="Times New Roman"/>
        </w:rPr>
        <w:t xml:space="preserve">Субъективные ощущения перед обмороком – дурнота, головокружение, шум в ушах. Объективно – отсутствие сознания, бледная кожа, конечности холодные, пульс слабый, возможно понижение АД. </w:t>
      </w:r>
    </w:p>
    <w:p w14:paraId="037F6F49" w14:textId="77777777" w:rsidR="00D90095" w:rsidRPr="00D90095" w:rsidRDefault="00D90095" w:rsidP="00D90095">
      <w:pPr>
        <w:ind w:firstLine="720"/>
        <w:jc w:val="both"/>
        <w:rPr>
          <w:rFonts w:ascii="Times New Roman" w:hAnsi="Times New Roman" w:cs="Times New Roman"/>
        </w:rPr>
      </w:pPr>
      <w:r w:rsidRPr="00D90095">
        <w:rPr>
          <w:rFonts w:ascii="Times New Roman" w:hAnsi="Times New Roman" w:cs="Times New Roman"/>
          <w:i/>
        </w:rPr>
        <w:t>Цель сестринских вмешательств</w:t>
      </w:r>
      <w:r w:rsidRPr="00D90095">
        <w:rPr>
          <w:rFonts w:ascii="Times New Roman" w:hAnsi="Times New Roman" w:cs="Times New Roman"/>
        </w:rPr>
        <w:t>: способствовать восстановлению сознания в течение 1-2 минут (неотложная помощь), не допустить повторного обморока.</w:t>
      </w:r>
    </w:p>
    <w:p w14:paraId="4ADCFE57" w14:textId="77777777" w:rsidR="00D90095" w:rsidRPr="00D90095" w:rsidRDefault="00D90095" w:rsidP="00D90095">
      <w:pPr>
        <w:jc w:val="center"/>
        <w:rPr>
          <w:rFonts w:ascii="Times New Roman" w:hAnsi="Times New Roman" w:cs="Times New Roman"/>
          <w:i/>
        </w:rPr>
      </w:pPr>
    </w:p>
    <w:p w14:paraId="1B1619A3" w14:textId="77777777" w:rsidR="00D90095" w:rsidRPr="00D90095" w:rsidRDefault="00D90095" w:rsidP="00D90095">
      <w:pPr>
        <w:jc w:val="center"/>
        <w:rPr>
          <w:rFonts w:ascii="Times New Roman" w:hAnsi="Times New Roman" w:cs="Times New Roman"/>
          <w:i/>
        </w:rPr>
      </w:pPr>
      <w:r w:rsidRPr="00D90095">
        <w:rPr>
          <w:rFonts w:ascii="Times New Roman" w:hAnsi="Times New Roman" w:cs="Times New Roman"/>
          <w:i/>
        </w:rPr>
        <w:t>План сестринских вмешательств: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4394"/>
        <w:gridCol w:w="4643"/>
      </w:tblGrid>
      <w:tr w:rsidR="00D90095" w:rsidRPr="00D90095" w14:paraId="48C77FE9" w14:textId="77777777" w:rsidTr="00FA4C7A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24760" w14:textId="77777777" w:rsidR="00D90095" w:rsidRPr="00D90095" w:rsidRDefault="00D90095" w:rsidP="00FA4C7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8FA74" w14:textId="77777777" w:rsidR="00D90095" w:rsidRPr="00D90095" w:rsidRDefault="00D90095" w:rsidP="00FA4C7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b/>
                <w:sz w:val="24"/>
                <w:szCs w:val="24"/>
              </w:rPr>
              <w:t>Сестринские вмешательства:</w:t>
            </w:r>
          </w:p>
        </w:tc>
        <w:tc>
          <w:tcPr>
            <w:tcW w:w="4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D000A" w14:textId="77777777" w:rsidR="00D90095" w:rsidRPr="00D90095" w:rsidRDefault="00D90095" w:rsidP="00FA4C7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b/>
                <w:sz w:val="24"/>
                <w:szCs w:val="24"/>
              </w:rPr>
              <w:t>Обоснование</w:t>
            </w:r>
          </w:p>
        </w:tc>
      </w:tr>
      <w:tr w:rsidR="00D90095" w:rsidRPr="00D90095" w14:paraId="4C039DC7" w14:textId="77777777" w:rsidTr="00FA4C7A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2E649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953CA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>Уложить пациента горизонтально, без подушки, приподняв ноги</w:t>
            </w:r>
          </w:p>
        </w:tc>
        <w:tc>
          <w:tcPr>
            <w:tcW w:w="4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03AFD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>Обеспечение притока крови к сосудам головы</w:t>
            </w:r>
          </w:p>
        </w:tc>
      </w:tr>
      <w:tr w:rsidR="00D90095" w:rsidRPr="00D90095" w14:paraId="7B219FCE" w14:textId="77777777" w:rsidTr="00FA4C7A">
        <w:trPr>
          <w:trHeight w:val="360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8B907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F244C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>Открыть окно, расстегнуть воротник</w:t>
            </w:r>
          </w:p>
        </w:tc>
        <w:tc>
          <w:tcPr>
            <w:tcW w:w="4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060E2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>Облегчение дыхания</w:t>
            </w:r>
          </w:p>
        </w:tc>
      </w:tr>
      <w:tr w:rsidR="00D90095" w:rsidRPr="00D90095" w14:paraId="33165C80" w14:textId="77777777" w:rsidTr="00FA4C7A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C9CA4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1D1234B2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C4077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>Обрызгать лицо холодной водой, поднести к носу нашатырный спирт (на расстоянии 15см), похлопать по щекам, позвать по имени</w:t>
            </w:r>
          </w:p>
        </w:tc>
        <w:tc>
          <w:tcPr>
            <w:tcW w:w="4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21116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>Воздействие на рецепторы</w:t>
            </w:r>
          </w:p>
        </w:tc>
      </w:tr>
      <w:tr w:rsidR="00D90095" w:rsidRPr="00D90095" w14:paraId="6513E802" w14:textId="77777777" w:rsidTr="00FA4C7A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7565D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93301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>После оказания помощи уложить пациента на 2 часа в постель, укрыть, к ногам поместить грелку</w:t>
            </w:r>
          </w:p>
        </w:tc>
        <w:tc>
          <w:tcPr>
            <w:tcW w:w="46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156AC11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>Профилактика повторного обморока</w:t>
            </w:r>
          </w:p>
        </w:tc>
      </w:tr>
      <w:tr w:rsidR="00D90095" w:rsidRPr="00D90095" w14:paraId="5A42BD7B" w14:textId="77777777" w:rsidTr="00FA4C7A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87AC7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B0D45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>Напоить пациента горячим кофе, крепким чаем</w:t>
            </w:r>
          </w:p>
        </w:tc>
        <w:tc>
          <w:tcPr>
            <w:tcW w:w="46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8D5E6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0095" w:rsidRPr="00D90095" w14:paraId="72AB18C3" w14:textId="77777777" w:rsidTr="00FA4C7A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C0B39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766FE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>Определить гемодинамические показатели (пульс, АД)</w:t>
            </w:r>
          </w:p>
        </w:tc>
        <w:tc>
          <w:tcPr>
            <w:tcW w:w="4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6FD95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>Раннее выявление острой сосудистой недостаточности</w:t>
            </w:r>
          </w:p>
        </w:tc>
      </w:tr>
      <w:tr w:rsidR="00D90095" w:rsidRPr="00D90095" w14:paraId="2AE0DBF5" w14:textId="77777777" w:rsidTr="00FA4C7A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1F6AA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09B1D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>При низком АД сообщить врачу, приготовить и ввести назначенные препараты</w:t>
            </w:r>
          </w:p>
        </w:tc>
        <w:tc>
          <w:tcPr>
            <w:tcW w:w="4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BB30E" w14:textId="77777777" w:rsidR="00D90095" w:rsidRPr="00D90095" w:rsidRDefault="00D90095" w:rsidP="00FA4C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095">
              <w:rPr>
                <w:rFonts w:ascii="Times New Roman" w:hAnsi="Times New Roman" w:cs="Times New Roman"/>
                <w:sz w:val="24"/>
                <w:szCs w:val="24"/>
              </w:rPr>
              <w:t>Обеспечение лечения</w:t>
            </w:r>
          </w:p>
        </w:tc>
      </w:tr>
    </w:tbl>
    <w:p w14:paraId="0F62FE81" w14:textId="77777777" w:rsidR="00D90095" w:rsidRPr="00D90095" w:rsidRDefault="00D90095" w:rsidP="00D90095">
      <w:pPr>
        <w:jc w:val="both"/>
        <w:rPr>
          <w:rFonts w:ascii="Times New Roman" w:hAnsi="Times New Roman" w:cs="Times New Roman"/>
        </w:rPr>
      </w:pPr>
    </w:p>
    <w:p w14:paraId="3E46426D" w14:textId="77777777" w:rsidR="00F31376" w:rsidRPr="00F31376" w:rsidRDefault="00F31376" w:rsidP="00D90095">
      <w:pPr>
        <w:tabs>
          <w:tab w:val="center" w:pos="5176"/>
        </w:tabs>
        <w:spacing w:line="23" w:lineRule="atLeast"/>
        <w:rPr>
          <w:rFonts w:ascii="Times New Roman" w:hAnsi="Times New Roman" w:cs="Times New Roman"/>
          <w:b/>
          <w:lang w:val="en-US"/>
        </w:rPr>
      </w:pPr>
    </w:p>
    <w:p w14:paraId="6AB570EE" w14:textId="657641A8" w:rsidR="002F67EB" w:rsidRPr="002F10DA" w:rsidRDefault="002F67EB" w:rsidP="002F10DA">
      <w:pPr>
        <w:tabs>
          <w:tab w:val="center" w:pos="5176"/>
        </w:tabs>
        <w:spacing w:line="23" w:lineRule="atLeast"/>
        <w:ind w:firstLine="720"/>
        <w:jc w:val="center"/>
        <w:rPr>
          <w:rFonts w:ascii="Times New Roman" w:hAnsi="Times New Roman" w:cs="Times New Roman"/>
          <w:b/>
        </w:rPr>
      </w:pPr>
      <w:r w:rsidRPr="002F10DA">
        <w:rPr>
          <w:rFonts w:ascii="Times New Roman" w:hAnsi="Times New Roman" w:cs="Times New Roman"/>
          <w:b/>
        </w:rPr>
        <w:t>Список литературы:</w:t>
      </w:r>
    </w:p>
    <w:p w14:paraId="0AF02AE2" w14:textId="77777777" w:rsidR="002F67EB" w:rsidRPr="002F10DA" w:rsidRDefault="002F67EB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b/>
        </w:rPr>
      </w:pPr>
    </w:p>
    <w:p w14:paraId="7E6C1D80" w14:textId="21295ACD" w:rsidR="002F67EB" w:rsidRPr="002F10DA" w:rsidRDefault="002F67EB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2F10DA">
        <w:rPr>
          <w:rFonts w:ascii="Times New Roman" w:hAnsi="Times New Roman" w:cs="Times New Roman"/>
          <w:lang w:val="en-US"/>
        </w:rPr>
        <w:t>1. Манипуляции в сестринском деле; Феникс - Москва, 2012. - 228 c.</w:t>
      </w:r>
    </w:p>
    <w:p w14:paraId="71D61EB5" w14:textId="249A2FBE" w:rsidR="002F67EB" w:rsidRPr="002F10DA" w:rsidRDefault="002F67EB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2F10DA">
        <w:rPr>
          <w:rFonts w:ascii="Times New Roman" w:hAnsi="Times New Roman" w:cs="Times New Roman"/>
          <w:lang w:val="en-US"/>
        </w:rPr>
        <w:t>2. Сестринское дело. Справочник; Феникс - Москва, 2012. - 210 c.</w:t>
      </w:r>
    </w:p>
    <w:p w14:paraId="5DBA5F07" w14:textId="7267A7BB" w:rsidR="002F67EB" w:rsidRPr="002F10DA" w:rsidRDefault="002F67EB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2F10DA">
        <w:rPr>
          <w:rFonts w:ascii="Times New Roman" w:hAnsi="Times New Roman" w:cs="Times New Roman"/>
          <w:lang w:val="en-US"/>
        </w:rPr>
        <w:t>3.</w:t>
      </w:r>
      <w:r w:rsidRPr="002F10DA">
        <w:rPr>
          <w:rFonts w:ascii="Times New Roman" w:hAnsi="Times New Roman" w:cs="Times New Roman"/>
        </w:rPr>
        <w:t xml:space="preserve"> </w:t>
      </w:r>
      <w:r w:rsidRPr="002F10DA">
        <w:rPr>
          <w:rFonts w:ascii="Times New Roman" w:hAnsi="Times New Roman" w:cs="Times New Roman"/>
          <w:lang w:val="en-US"/>
        </w:rPr>
        <w:t>Аббясов И. X., Двойников С. И., Карасева Л. А. и др. ; под ред. С. И.Двойникова Основы сестринского дела : учеб. для студ. сред. проф. 0-753 учеб. заведений /. — М. : Издательский центр «Академия», 2007. — 336 с.</w:t>
      </w:r>
    </w:p>
    <w:p w14:paraId="1AA565CB" w14:textId="2E8CB3A9" w:rsidR="002F67EB" w:rsidRPr="002F10DA" w:rsidRDefault="002F67EB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2F10DA">
        <w:rPr>
          <w:rFonts w:ascii="Times New Roman" w:hAnsi="Times New Roman" w:cs="Times New Roman"/>
          <w:lang w:val="en-US"/>
        </w:rPr>
        <w:t>4. Белоусова А. К., Сербина Л. А. Практические навыки и умение медсестры инфекционного профиля; Феникс - Москва, 2009. - 128 c.</w:t>
      </w:r>
    </w:p>
    <w:p w14:paraId="016B91B8" w14:textId="7DF87205" w:rsidR="002F67EB" w:rsidRPr="002F10DA" w:rsidRDefault="002F67EB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2F10DA">
        <w:rPr>
          <w:rFonts w:ascii="Times New Roman" w:hAnsi="Times New Roman" w:cs="Times New Roman"/>
          <w:lang w:val="en-US"/>
        </w:rPr>
        <w:t>5. Вебер В. Р., Чуваков Г. И., Лапотников В. А. Основы сестринского дела; Медицина - Москва, 2013. - 299 c.</w:t>
      </w:r>
    </w:p>
    <w:p w14:paraId="776B838C" w14:textId="5A1B86E8" w:rsidR="002F67EB" w:rsidRPr="002F10DA" w:rsidRDefault="002F67EB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2F10DA">
        <w:rPr>
          <w:rFonts w:ascii="Times New Roman" w:hAnsi="Times New Roman" w:cs="Times New Roman"/>
          <w:lang w:val="en-US"/>
        </w:rPr>
        <w:t>6. Кулешова Л. И., Пустоветова Е. В. Основы сестринского дела. Теория и практика. В 2 частях. Часть 2; Феникс - Москва, 2013. - 118 c.</w:t>
      </w:r>
    </w:p>
    <w:p w14:paraId="72A2780F" w14:textId="1A6A1B45" w:rsidR="002F67EB" w:rsidRPr="002F10DA" w:rsidRDefault="002F67EB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2F10DA">
        <w:rPr>
          <w:rFonts w:ascii="Times New Roman" w:hAnsi="Times New Roman" w:cs="Times New Roman"/>
          <w:lang w:val="en-US"/>
        </w:rPr>
        <w:t>7. Маколкин В. И., Овчаренко С. И., Семенков Н. Н. Сестринское дело в терапии; Медицинское информационное агентство - Москва, 2013. - 243 c.</w:t>
      </w:r>
    </w:p>
    <w:p w14:paraId="5C147A9C" w14:textId="1823252F" w:rsidR="002F67EB" w:rsidRPr="002F10DA" w:rsidRDefault="002F67EB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2F10DA">
        <w:rPr>
          <w:rFonts w:ascii="Times New Roman" w:hAnsi="Times New Roman" w:cs="Times New Roman"/>
          <w:lang w:val="en-US"/>
        </w:rPr>
        <w:t>8. Ослопов В. Н., Богоявленская О. В. Общий уход за больными в терапевтической клинике; ГЭОТАР-Медиа - Москва, 2009. - 222 c.</w:t>
      </w:r>
    </w:p>
    <w:p w14:paraId="18B08D7D" w14:textId="649855C9" w:rsidR="002F67EB" w:rsidRPr="002F10DA" w:rsidRDefault="002F67EB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2F10DA">
        <w:rPr>
          <w:rFonts w:ascii="Times New Roman" w:hAnsi="Times New Roman" w:cs="Times New Roman"/>
          <w:lang w:val="en-US"/>
        </w:rPr>
        <w:t>9. Островская И. В., Широкова Н. В. Основы сестринского дела; ГЭОТАР-Медиа - Москва, 2013. - 283 c.</w:t>
      </w:r>
    </w:p>
    <w:p w14:paraId="4830AD95" w14:textId="6CABD113" w:rsidR="002F67EB" w:rsidRPr="002F10DA" w:rsidRDefault="002F67EB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2F10DA">
        <w:rPr>
          <w:rFonts w:ascii="Times New Roman" w:hAnsi="Times New Roman" w:cs="Times New Roman"/>
          <w:lang w:val="en-US"/>
        </w:rPr>
        <w:t>10. Перфильева Г. М., Камынина Н. Н., Островская И. В., Пьяных А. В. Теория сестринского дела; ГЭОТАР-Медиа - Москва, 2010. - 256 c.</w:t>
      </w:r>
    </w:p>
    <w:p w14:paraId="5139A411" w14:textId="4AFB9E1C" w:rsidR="002F67EB" w:rsidRPr="002F10DA" w:rsidRDefault="002F67EB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2F10DA">
        <w:rPr>
          <w:rFonts w:ascii="Times New Roman" w:hAnsi="Times New Roman" w:cs="Times New Roman"/>
          <w:lang w:val="en-US"/>
        </w:rPr>
        <w:t>11. Сопина З. Е., Фомушкина И. А., Костюкова Э. О. Современная методология сестринского дела; ГЭОТАР-Медиа - Москва, 2009. - 256 c.</w:t>
      </w:r>
    </w:p>
    <w:p w14:paraId="21ECDB40" w14:textId="77777777" w:rsidR="00B11582" w:rsidRPr="002F10DA" w:rsidRDefault="00B11582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16A3E471" w14:textId="77777777" w:rsidR="00B11582" w:rsidRPr="002F10DA" w:rsidRDefault="00B11582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2F10DA">
        <w:rPr>
          <w:rFonts w:ascii="Times New Roman" w:hAnsi="Times New Roman" w:cs="Times New Roman"/>
          <w:lang w:val="en-US"/>
        </w:rPr>
        <w:tab/>
      </w:r>
    </w:p>
    <w:p w14:paraId="287F93C0" w14:textId="77777777" w:rsidR="00B11582" w:rsidRPr="002F10DA" w:rsidRDefault="00B11582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153F847" w14:textId="77777777" w:rsidR="00B11582" w:rsidRPr="002F10DA" w:rsidRDefault="00B11582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D68993A" w14:textId="77777777" w:rsidR="00B11582" w:rsidRPr="002F10DA" w:rsidRDefault="00B11582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0CB3351" w14:textId="77777777" w:rsidR="00B11582" w:rsidRPr="002F10DA" w:rsidRDefault="00B11582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E7C7DD2" w14:textId="77777777" w:rsidR="00B11582" w:rsidRPr="002F10DA" w:rsidRDefault="00B11582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18F3C180" w14:textId="77777777" w:rsidR="00B11582" w:rsidRPr="002F10DA" w:rsidRDefault="00B11582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5A5307AB" w14:textId="77777777" w:rsidR="00B11582" w:rsidRPr="002F10DA" w:rsidRDefault="00B11582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3E59FF7E" w14:textId="77777777" w:rsidR="00B11582" w:rsidRPr="002F10DA" w:rsidRDefault="00B11582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1DAB4C7B" w14:textId="77777777" w:rsidR="00B11582" w:rsidRPr="002F10DA" w:rsidRDefault="00B11582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FA1DE01" w14:textId="77777777" w:rsidR="00B11582" w:rsidRPr="002F10DA" w:rsidRDefault="00B11582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0FCEA59B" w14:textId="77777777" w:rsidR="00B11582" w:rsidRPr="002F10DA" w:rsidRDefault="00B11582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05B3EB9A" w14:textId="77777777" w:rsidR="00B11582" w:rsidRPr="002F10DA" w:rsidRDefault="00B11582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62622093" w14:textId="77777777" w:rsidR="00B11582" w:rsidRPr="002F10DA" w:rsidRDefault="00B11582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698898FE" w14:textId="77777777" w:rsidR="00B11582" w:rsidRPr="002F10DA" w:rsidRDefault="00B11582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38623033" w14:textId="77777777" w:rsidR="00B11582" w:rsidRPr="002F10DA" w:rsidRDefault="00B11582" w:rsidP="002F10DA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47C8D7D" w14:textId="630E01C2" w:rsidR="00ED1587" w:rsidRPr="00B11582" w:rsidRDefault="00ED1587" w:rsidP="002F1DB6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sectPr w:rsidR="00ED1587" w:rsidRPr="00B11582" w:rsidSect="001A513C">
      <w:headerReference w:type="default" r:id="rId9"/>
      <w:footerReference w:type="even" r:id="rId10"/>
      <w:footerReference w:type="default" r:id="rId11"/>
      <w:type w:val="continuous"/>
      <w:pgSz w:w="11900" w:h="16840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C73284C" w14:textId="77777777" w:rsidR="00A46006" w:rsidRDefault="00A46006" w:rsidP="00A64134">
      <w:r>
        <w:separator/>
      </w:r>
    </w:p>
  </w:endnote>
  <w:endnote w:type="continuationSeparator" w:id="0">
    <w:p w14:paraId="26306AED" w14:textId="77777777" w:rsidR="00A46006" w:rsidRDefault="00A46006" w:rsidP="00A641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F8A715" w14:textId="77777777" w:rsidR="00A46006" w:rsidRDefault="00A46006" w:rsidP="001A513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E2E8F92" w14:textId="77777777" w:rsidR="00A46006" w:rsidRDefault="00A46006" w:rsidP="001A513C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1C7E58" w14:textId="77777777" w:rsidR="00A46006" w:rsidRDefault="00A46006" w:rsidP="001A513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5121D">
      <w:rPr>
        <w:rStyle w:val="PageNumber"/>
        <w:noProof/>
      </w:rPr>
      <w:t>1</w:t>
    </w:r>
    <w:r>
      <w:rPr>
        <w:rStyle w:val="PageNumber"/>
      </w:rPr>
      <w:fldChar w:fldCharType="end"/>
    </w:r>
  </w:p>
  <w:p w14:paraId="3327D727" w14:textId="77777777" w:rsidR="00A46006" w:rsidRDefault="00A46006" w:rsidP="001A513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E435256" w14:textId="77777777" w:rsidR="00A46006" w:rsidRDefault="00A46006" w:rsidP="00A64134">
      <w:r>
        <w:separator/>
      </w:r>
    </w:p>
  </w:footnote>
  <w:footnote w:type="continuationSeparator" w:id="0">
    <w:p w14:paraId="79EE4186" w14:textId="77777777" w:rsidR="00A46006" w:rsidRDefault="00A46006" w:rsidP="00A64134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F875D0" w14:textId="77777777" w:rsidR="00A46006" w:rsidRPr="00A64134" w:rsidRDefault="00A46006" w:rsidP="00A64134">
    <w:pPr>
      <w:widowControl w:val="0"/>
      <w:autoSpaceDE w:val="0"/>
      <w:autoSpaceDN w:val="0"/>
      <w:adjustRightInd w:val="0"/>
      <w:jc w:val="center"/>
      <w:rPr>
        <w:rFonts w:ascii="Times New Roman" w:hAnsi="Times New Roman" w:cs="Times New Roman"/>
        <w:b/>
      </w:rPr>
    </w:pPr>
    <w:r w:rsidRPr="00A64134">
      <w:rPr>
        <w:rFonts w:ascii="Times New Roman" w:hAnsi="Times New Roman" w:cs="Times New Roman"/>
        <w:b/>
        <w:noProof/>
        <w:color w:val="A8111C"/>
        <w:lang w:val="en-US"/>
      </w:rPr>
      <w:drawing>
        <wp:anchor distT="0" distB="0" distL="114300" distR="114300" simplePos="0" relativeHeight="251659264" behindDoc="0" locked="0" layoutInCell="1" allowOverlap="1" wp14:anchorId="1D682068" wp14:editId="3EB0020F">
          <wp:simplePos x="0" y="0"/>
          <wp:positionH relativeFrom="column">
            <wp:posOffset>-114300</wp:posOffset>
          </wp:positionH>
          <wp:positionV relativeFrom="paragraph">
            <wp:posOffset>-72390</wp:posOffset>
          </wp:positionV>
          <wp:extent cx="800100" cy="800100"/>
          <wp:effectExtent l="0" t="0" r="12700" b="12700"/>
          <wp:wrapTight wrapText="bothSides">
            <wp:wrapPolygon edited="0">
              <wp:start x="6171" y="0"/>
              <wp:lineTo x="0" y="5486"/>
              <wp:lineTo x="0" y="14400"/>
              <wp:lineTo x="2743" y="19886"/>
              <wp:lineTo x="4114" y="21257"/>
              <wp:lineTo x="17143" y="21257"/>
              <wp:lineTo x="21257" y="13029"/>
              <wp:lineTo x="21257" y="5486"/>
              <wp:lineTo x="15086" y="0"/>
              <wp:lineTo x="6171" y="0"/>
            </wp:wrapPolygon>
          </wp:wrapTight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АМО_лого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0100" cy="800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64134">
      <w:rPr>
        <w:rFonts w:ascii="Times New Roman" w:hAnsi="Times New Roman" w:cs="Times New Roman"/>
        <w:b/>
      </w:rPr>
      <w:t xml:space="preserve">              Частное образовательное учреждение </w:t>
    </w:r>
  </w:p>
  <w:p w14:paraId="6ECCB6BA" w14:textId="77777777" w:rsidR="00A46006" w:rsidRPr="00A64134" w:rsidRDefault="00A46006" w:rsidP="00A64134">
    <w:pPr>
      <w:widowControl w:val="0"/>
      <w:autoSpaceDE w:val="0"/>
      <w:autoSpaceDN w:val="0"/>
      <w:adjustRightInd w:val="0"/>
      <w:jc w:val="center"/>
      <w:rPr>
        <w:rFonts w:ascii="Times New Roman" w:hAnsi="Times New Roman" w:cs="Times New Roman"/>
        <w:b/>
      </w:rPr>
    </w:pPr>
    <w:r w:rsidRPr="00A64134">
      <w:rPr>
        <w:rFonts w:ascii="Times New Roman" w:hAnsi="Times New Roman" w:cs="Times New Roman"/>
        <w:b/>
      </w:rPr>
      <w:t xml:space="preserve">               дополнительного профессионального образования </w:t>
    </w:r>
  </w:p>
  <w:p w14:paraId="3E8AFBAD" w14:textId="77777777" w:rsidR="00A46006" w:rsidRPr="00A64134" w:rsidRDefault="00A46006" w:rsidP="00A64134">
    <w:pPr>
      <w:widowControl w:val="0"/>
      <w:autoSpaceDE w:val="0"/>
      <w:autoSpaceDN w:val="0"/>
      <w:adjustRightInd w:val="0"/>
      <w:jc w:val="center"/>
      <w:rPr>
        <w:rFonts w:ascii="Times New Roman" w:hAnsi="Times New Roman" w:cs="Times New Roman"/>
        <w:b/>
      </w:rPr>
    </w:pPr>
    <w:r w:rsidRPr="00A64134">
      <w:rPr>
        <w:rFonts w:ascii="Times New Roman" w:hAnsi="Times New Roman" w:cs="Times New Roman"/>
        <w:b/>
      </w:rPr>
      <w:t xml:space="preserve">                  «Академия медицинского образования им. Ф.И. Иноземцева»</w:t>
    </w:r>
  </w:p>
  <w:tbl>
    <w:tblPr>
      <w:tblW w:w="0" w:type="auto"/>
      <w:tblInd w:w="1728" w:type="dxa"/>
      <w:tblBorders>
        <w:top w:val="double" w:sz="4" w:space="0" w:color="auto"/>
      </w:tblBorders>
      <w:tblLook w:val="0000" w:firstRow="0" w:lastRow="0" w:firstColumn="0" w:lastColumn="0" w:noHBand="0" w:noVBand="0"/>
    </w:tblPr>
    <w:tblGrid>
      <w:gridCol w:w="7733"/>
    </w:tblGrid>
    <w:tr w:rsidR="00A46006" w14:paraId="335A4645" w14:textId="77777777" w:rsidTr="00A64134">
      <w:trPr>
        <w:trHeight w:val="100"/>
      </w:trPr>
      <w:tc>
        <w:tcPr>
          <w:tcW w:w="7733" w:type="dxa"/>
        </w:tcPr>
        <w:p w14:paraId="74E5EA4B" w14:textId="77777777" w:rsidR="00A46006" w:rsidRDefault="00A46006" w:rsidP="00A64134">
          <w:pPr>
            <w:pStyle w:val="NormalWeb"/>
            <w:jc w:val="center"/>
            <w:rPr>
              <w:rFonts w:ascii="Times New Roman" w:hAnsi="Times New Roman"/>
              <w:sz w:val="28"/>
              <w:szCs w:val="28"/>
            </w:rPr>
          </w:pPr>
        </w:p>
      </w:tc>
    </w:tr>
  </w:tbl>
  <w:p w14:paraId="294684D5" w14:textId="77777777" w:rsidR="00A46006" w:rsidRPr="00A64134" w:rsidRDefault="00A46006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A83DF9"/>
    <w:multiLevelType w:val="hybridMultilevel"/>
    <w:tmpl w:val="8BC81B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72015D"/>
    <w:multiLevelType w:val="hybridMultilevel"/>
    <w:tmpl w:val="E93E94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25F7943"/>
    <w:multiLevelType w:val="hybridMultilevel"/>
    <w:tmpl w:val="C910FF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E35671C"/>
    <w:multiLevelType w:val="hybridMultilevel"/>
    <w:tmpl w:val="B848245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7C3E29A5"/>
    <w:multiLevelType w:val="hybridMultilevel"/>
    <w:tmpl w:val="A94086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141"/>
    <w:rsid w:val="000265D2"/>
    <w:rsid w:val="00026F5A"/>
    <w:rsid w:val="00040D58"/>
    <w:rsid w:val="0007544B"/>
    <w:rsid w:val="000770EB"/>
    <w:rsid w:val="00086285"/>
    <w:rsid w:val="00150141"/>
    <w:rsid w:val="00160431"/>
    <w:rsid w:val="00190086"/>
    <w:rsid w:val="001A513C"/>
    <w:rsid w:val="00236F0F"/>
    <w:rsid w:val="002F10DA"/>
    <w:rsid w:val="002F1DB6"/>
    <w:rsid w:val="002F67EB"/>
    <w:rsid w:val="003104F0"/>
    <w:rsid w:val="00340749"/>
    <w:rsid w:val="00395041"/>
    <w:rsid w:val="003F52E2"/>
    <w:rsid w:val="003F79EB"/>
    <w:rsid w:val="00416603"/>
    <w:rsid w:val="00475154"/>
    <w:rsid w:val="00505D7A"/>
    <w:rsid w:val="0056595E"/>
    <w:rsid w:val="005A30C4"/>
    <w:rsid w:val="005E38B1"/>
    <w:rsid w:val="00675C49"/>
    <w:rsid w:val="006F3D6C"/>
    <w:rsid w:val="007118D9"/>
    <w:rsid w:val="0075121D"/>
    <w:rsid w:val="00753FCA"/>
    <w:rsid w:val="007A3EDC"/>
    <w:rsid w:val="007F4FAC"/>
    <w:rsid w:val="00873F37"/>
    <w:rsid w:val="008F53F5"/>
    <w:rsid w:val="009F5E84"/>
    <w:rsid w:val="00A3346F"/>
    <w:rsid w:val="00A46006"/>
    <w:rsid w:val="00A64134"/>
    <w:rsid w:val="00AB1438"/>
    <w:rsid w:val="00AC12D7"/>
    <w:rsid w:val="00AE0CA6"/>
    <w:rsid w:val="00AE2051"/>
    <w:rsid w:val="00B11582"/>
    <w:rsid w:val="00B27FC2"/>
    <w:rsid w:val="00B4311E"/>
    <w:rsid w:val="00B71D30"/>
    <w:rsid w:val="00BA5D93"/>
    <w:rsid w:val="00C119B7"/>
    <w:rsid w:val="00C30B86"/>
    <w:rsid w:val="00C603E6"/>
    <w:rsid w:val="00C664E5"/>
    <w:rsid w:val="00CB4F6F"/>
    <w:rsid w:val="00D537BD"/>
    <w:rsid w:val="00D806F7"/>
    <w:rsid w:val="00D90095"/>
    <w:rsid w:val="00D95D46"/>
    <w:rsid w:val="00E76746"/>
    <w:rsid w:val="00ED1587"/>
    <w:rsid w:val="00F31376"/>
    <w:rsid w:val="00F84EA3"/>
    <w:rsid w:val="00FA4658"/>
    <w:rsid w:val="00FD319F"/>
    <w:rsid w:val="00FD4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5471558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0141"/>
    <w:rPr>
      <w:rFonts w:ascii="Lucida Grande CY" w:hAnsi="Lucida Grande CY" w:cs="Lucida Grande CY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141"/>
    <w:rPr>
      <w:rFonts w:ascii="Lucida Grande CY" w:hAnsi="Lucida Grande CY" w:cs="Lucida Grande CY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50141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64134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4134"/>
  </w:style>
  <w:style w:type="paragraph" w:styleId="Footer">
    <w:name w:val="footer"/>
    <w:basedOn w:val="Normal"/>
    <w:link w:val="FooterChar"/>
    <w:uiPriority w:val="99"/>
    <w:unhideWhenUsed/>
    <w:rsid w:val="00A64134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4134"/>
  </w:style>
  <w:style w:type="character" w:styleId="PageNumber">
    <w:name w:val="page number"/>
    <w:basedOn w:val="DefaultParagraphFont"/>
    <w:uiPriority w:val="99"/>
    <w:semiHidden/>
    <w:unhideWhenUsed/>
    <w:rsid w:val="001A513C"/>
  </w:style>
  <w:style w:type="character" w:styleId="Hyperlink">
    <w:name w:val="Hyperlink"/>
    <w:basedOn w:val="DefaultParagraphFont"/>
    <w:uiPriority w:val="99"/>
    <w:unhideWhenUsed/>
    <w:rsid w:val="00C664E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95D46"/>
    <w:pPr>
      <w:ind w:left="720"/>
      <w:contextualSpacing/>
    </w:pPr>
  </w:style>
  <w:style w:type="paragraph" w:styleId="NoSpacing">
    <w:name w:val="No Spacing"/>
    <w:uiPriority w:val="1"/>
    <w:qFormat/>
    <w:rsid w:val="00B11582"/>
    <w:rPr>
      <w:rFonts w:ascii="Calibri" w:eastAsia="Calibri" w:hAnsi="Calibri" w:cs="Times New Roman"/>
      <w:sz w:val="22"/>
      <w:szCs w:val="22"/>
    </w:rPr>
  </w:style>
  <w:style w:type="table" w:styleId="TableGrid">
    <w:name w:val="Table Grid"/>
    <w:basedOn w:val="TableNormal"/>
    <w:uiPriority w:val="59"/>
    <w:rsid w:val="00A46006"/>
    <w:rPr>
      <w:rFonts w:eastAsiaTheme="minorHAnsi"/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0141"/>
    <w:rPr>
      <w:rFonts w:ascii="Lucida Grande CY" w:hAnsi="Lucida Grande CY" w:cs="Lucida Grande CY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141"/>
    <w:rPr>
      <w:rFonts w:ascii="Lucida Grande CY" w:hAnsi="Lucida Grande CY" w:cs="Lucida Grande CY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50141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64134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4134"/>
  </w:style>
  <w:style w:type="paragraph" w:styleId="Footer">
    <w:name w:val="footer"/>
    <w:basedOn w:val="Normal"/>
    <w:link w:val="FooterChar"/>
    <w:uiPriority w:val="99"/>
    <w:unhideWhenUsed/>
    <w:rsid w:val="00A64134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4134"/>
  </w:style>
  <w:style w:type="character" w:styleId="PageNumber">
    <w:name w:val="page number"/>
    <w:basedOn w:val="DefaultParagraphFont"/>
    <w:uiPriority w:val="99"/>
    <w:semiHidden/>
    <w:unhideWhenUsed/>
    <w:rsid w:val="001A513C"/>
  </w:style>
  <w:style w:type="character" w:styleId="Hyperlink">
    <w:name w:val="Hyperlink"/>
    <w:basedOn w:val="DefaultParagraphFont"/>
    <w:uiPriority w:val="99"/>
    <w:unhideWhenUsed/>
    <w:rsid w:val="00C664E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95D46"/>
    <w:pPr>
      <w:ind w:left="720"/>
      <w:contextualSpacing/>
    </w:pPr>
  </w:style>
  <w:style w:type="paragraph" w:styleId="NoSpacing">
    <w:name w:val="No Spacing"/>
    <w:uiPriority w:val="1"/>
    <w:qFormat/>
    <w:rsid w:val="00B11582"/>
    <w:rPr>
      <w:rFonts w:ascii="Calibri" w:eastAsia="Calibri" w:hAnsi="Calibri" w:cs="Times New Roman"/>
      <w:sz w:val="22"/>
      <w:szCs w:val="22"/>
    </w:rPr>
  </w:style>
  <w:style w:type="table" w:styleId="TableGrid">
    <w:name w:val="Table Grid"/>
    <w:basedOn w:val="TableNormal"/>
    <w:uiPriority w:val="59"/>
    <w:rsid w:val="00A46006"/>
    <w:rPr>
      <w:rFonts w:eastAsiaTheme="minorHAnsi"/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70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03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6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05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40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62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80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7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9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624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94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83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1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3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66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49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14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6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24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1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53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82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51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4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55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14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9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72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97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54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1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183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4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65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97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953226C-C92D-354D-A872-7EF2C6C1A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5</Pages>
  <Words>1161</Words>
  <Characters>6622</Characters>
  <Application>Microsoft Macintosh Word</Application>
  <DocSecurity>0</DocSecurity>
  <Lines>55</Lines>
  <Paragraphs>15</Paragraphs>
  <ScaleCrop>false</ScaleCrop>
  <Company/>
  <LinksUpToDate>false</LinksUpToDate>
  <CharactersWithSpaces>7768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Павел</cp:lastModifiedBy>
  <cp:revision>26</cp:revision>
  <dcterms:created xsi:type="dcterms:W3CDTF">2016-08-24T17:17:00Z</dcterms:created>
  <dcterms:modified xsi:type="dcterms:W3CDTF">2016-10-23T11:03:00Z</dcterms:modified>
</cp:coreProperties>
</file>