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1574A" w14:textId="77777777" w:rsidR="00A2229A" w:rsidRPr="00A2229A" w:rsidRDefault="00A2229A" w:rsidP="00A2229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A222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📦</w:t>
      </w:r>
      <w:r w:rsidRPr="00A2229A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 xml:space="preserve"> BLOCCO 1: Il Rischio Meccanico - Fondamenti e Tipologie di Pericolo (Slide 1-15)</w:t>
      </w:r>
    </w:p>
    <w:p w14:paraId="1EEE7805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1: Introduzione e Presentazione del Corso</w:t>
      </w:r>
    </w:p>
    <w:p w14:paraId="3D7F0BE4" w14:textId="77777777" w:rsidR="00A2229A" w:rsidRPr="00A2229A" w:rsidRDefault="00A2229A" w:rsidP="00A2229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Benvenuti al corso di aggiornamento sulla sicurezza per operatori d'officina.</w:t>
      </w:r>
    </w:p>
    <w:p w14:paraId="4DF80CE2" w14:textId="77777777" w:rsidR="00A2229A" w:rsidRPr="00A2229A" w:rsidRDefault="00A2229A" w:rsidP="00A2229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401318E3" w14:textId="77777777" w:rsidR="00A2229A" w:rsidRPr="00A2229A" w:rsidRDefault="00A2229A" w:rsidP="00A2229A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Obiettivi del percorso formativo: identificazione precoce dei pericoli d'aula.</w:t>
      </w:r>
    </w:p>
    <w:p w14:paraId="37AE8DB0" w14:textId="77777777" w:rsidR="00A2229A" w:rsidRPr="00A2229A" w:rsidRDefault="00A2229A" w:rsidP="00A2229A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Il quadro legislativo di riferimento nazionale: il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D.Lgs.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81/08.</w:t>
      </w:r>
    </w:p>
    <w:p w14:paraId="3E7E6EE1" w14:textId="77777777" w:rsidR="00A2229A" w:rsidRPr="00A2229A" w:rsidRDefault="00A2229A" w:rsidP="00A2229A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transizione verso la cultura della prevenzione attiva e partecipata.</w:t>
      </w:r>
    </w:p>
    <w:p w14:paraId="137094B1" w14:textId="77777777" w:rsidR="00A2229A" w:rsidRPr="00A2229A" w:rsidRDefault="00A2229A" w:rsidP="00A2229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Esplicitare il patto d'aula e chiarire che il corso mira alla riduzione fattuale degli infortuni.</w:t>
      </w:r>
    </w:p>
    <w:p w14:paraId="610513CE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2: Definizione di Pericolo e Rischio Meccanico</w:t>
      </w:r>
    </w:p>
    <w:p w14:paraId="1AD5A6F2" w14:textId="77777777" w:rsidR="00A2229A" w:rsidRPr="00A2229A" w:rsidRDefault="00A2229A" w:rsidP="00A2229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Comprendere la differenza tra la sorgente di danno e la probabilità di accadimento.</w:t>
      </w:r>
    </w:p>
    <w:p w14:paraId="117254FA" w14:textId="77777777" w:rsidR="00A2229A" w:rsidRPr="00A2229A" w:rsidRDefault="00A2229A" w:rsidP="00A2229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6A32C419" w14:textId="77777777" w:rsidR="00A2229A" w:rsidRPr="00A2229A" w:rsidRDefault="00A2229A" w:rsidP="00A2229A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Pericolo: fonte intrinseca di possibili lesioni o danni alla salute del lavoratore.</w:t>
      </w:r>
    </w:p>
    <w:p w14:paraId="3899E5A6" w14:textId="77777777" w:rsidR="00A2229A" w:rsidRPr="00A2229A" w:rsidRDefault="00A2229A" w:rsidP="00A2229A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Rischio: combinazione probabilistica e gravità delle lesioni in una situazione pericolosa.</w:t>
      </w:r>
    </w:p>
    <w:p w14:paraId="030BE0BC" w14:textId="77777777" w:rsidR="00A2229A" w:rsidRPr="00A2229A" w:rsidRDefault="00A2229A" w:rsidP="00A2229A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Interazione uomo-macchina durante le fasi critiche (caricamento, pulizia, manutenzione).</w:t>
      </w:r>
    </w:p>
    <w:p w14:paraId="79B92E16" w14:textId="77777777" w:rsidR="00A2229A" w:rsidRPr="00A2229A" w:rsidRDefault="00A2229A" w:rsidP="00A2229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Fare l'esempio di una pressa: lo stampo è il pericolo, l'introduzione delle mani è il rischio.</w:t>
      </w:r>
    </w:p>
    <w:p w14:paraId="5029FF20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3: Fattori che Condizionano il Pericolo Meccanico</w:t>
      </w:r>
    </w:p>
    <w:p w14:paraId="762D4637" w14:textId="77777777" w:rsidR="00A2229A" w:rsidRPr="00A2229A" w:rsidRDefault="00A2229A" w:rsidP="00A2229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Le variabili fisiche che determinano l'indice di lesività degli organi meccanici.</w:t>
      </w:r>
    </w:p>
    <w:p w14:paraId="41EB92C8" w14:textId="77777777" w:rsidR="00A2229A" w:rsidRPr="00A2229A" w:rsidRDefault="00A2229A" w:rsidP="00A2229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056AE497" w14:textId="77777777" w:rsidR="00A2229A" w:rsidRPr="00A2229A" w:rsidRDefault="00A2229A" w:rsidP="00A2229A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forma geometrica: presenza di spigoli vivi, lame, profili aguzzi.</w:t>
      </w:r>
    </w:p>
    <w:p w14:paraId="70D037D7" w14:textId="77777777" w:rsidR="00A2229A" w:rsidRPr="00A2229A" w:rsidRDefault="00A2229A" w:rsidP="00A2229A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posizione relativa tra elementi in movimento coordinato o contrapposto.</w:t>
      </w:r>
    </w:p>
    <w:p w14:paraId="7EFB1BC7" w14:textId="77777777" w:rsidR="00A2229A" w:rsidRPr="00A2229A" w:rsidRDefault="00A2229A" w:rsidP="00A2229A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massa, la velocità di traslazione e l'energia potenziale accumulata.</w:t>
      </w:r>
    </w:p>
    <w:p w14:paraId="0265980F" w14:textId="77777777" w:rsidR="00A2229A" w:rsidRPr="00A2229A" w:rsidRDefault="00A2229A" w:rsidP="00A2229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un organo pesante in movimento lento può essere pericoloso quanto uno leggero e veloce.</w:t>
      </w:r>
    </w:p>
    <w:p w14:paraId="0E87272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4: Il Pericolo di Schiacciamento (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Crushing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71F6DE3C" w14:textId="77777777" w:rsidR="00A2229A" w:rsidRPr="00A2229A" w:rsidRDefault="00A2229A" w:rsidP="00A2229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Dinamiche di intrappolamento del corpo umano sotto sollecitazioni compressive.</w:t>
      </w:r>
    </w:p>
    <w:p w14:paraId="26B8A26D" w14:textId="77777777" w:rsidR="00A2229A" w:rsidRPr="00A2229A" w:rsidRDefault="00A2229A" w:rsidP="00A2229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143C088A" w14:textId="77777777" w:rsidR="00A2229A" w:rsidRPr="00A2229A" w:rsidRDefault="00A2229A" w:rsidP="00A2229A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Definizione: porzione anatomica intrappolata tra un elemento mobile e uno fisso.</w:t>
      </w:r>
    </w:p>
    <w:p w14:paraId="5E2060E9" w14:textId="77777777" w:rsidR="00A2229A" w:rsidRPr="00A2229A" w:rsidRDefault="00A2229A" w:rsidP="00A2229A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Forze in gioco: superamento immediato della resistenza strutturale dei tessuti ossei.</w:t>
      </w:r>
    </w:p>
    <w:p w14:paraId="1B32AF20" w14:textId="77777777" w:rsidR="00A2229A" w:rsidRPr="00A2229A" w:rsidRDefault="00A2229A" w:rsidP="00A2229A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Esempi tipici: zone di chiusura stampi, presse e magli d'officina.</w:t>
      </w:r>
    </w:p>
    <w:p w14:paraId="0275285C" w14:textId="77777777" w:rsidR="00A2229A" w:rsidRPr="00A2229A" w:rsidRDefault="00A2229A" w:rsidP="00A2229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Mostrare l'analogia con la pressa meccanica o oleodinamica non protetta.</w:t>
      </w:r>
    </w:p>
    <w:p w14:paraId="6399FAB5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Slide 5: Il Pericolo di 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Cesoiamento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 (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Shearing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2533CED2" w14:textId="77777777" w:rsidR="00A2229A" w:rsidRPr="00A2229A" w:rsidRDefault="00A2229A" w:rsidP="00A2229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rischio da taglio incrociato indotto da elementi metallici sovrapposti.</w:t>
      </w:r>
    </w:p>
    <w:p w14:paraId="4F920955" w14:textId="77777777" w:rsidR="00A2229A" w:rsidRPr="00A2229A" w:rsidRDefault="00A2229A" w:rsidP="00A2229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07CE0D0" w14:textId="77777777" w:rsidR="00A2229A" w:rsidRPr="00A2229A" w:rsidRDefault="00A2229A" w:rsidP="00A2229A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Definizione: movimento contrapposto di due bordi taglienti ravvicinati.</w:t>
      </w:r>
    </w:p>
    <w:p w14:paraId="41C96AB9" w14:textId="77777777" w:rsidR="00A2229A" w:rsidRPr="00A2229A" w:rsidRDefault="00A2229A" w:rsidP="00A2229A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Effetti biologici: amputazione netta degli arti superiori o delle falangi.</w:t>
      </w:r>
    </w:p>
    <w:p w14:paraId="671008E8" w14:textId="77777777" w:rsidR="00A2229A" w:rsidRPr="00A2229A" w:rsidRDefault="00A2229A" w:rsidP="00A2229A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Macchine coinvolte: cesoie a ghigliottina, cesoie a coltelli circolari, punzonatrici.</w:t>
      </w:r>
    </w:p>
    <w:p w14:paraId="6D3293FB" w14:textId="77777777" w:rsidR="00A2229A" w:rsidRPr="00A2229A" w:rsidRDefault="00A2229A" w:rsidP="00A2229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Evidenziare la criticità delle cesoie sprovviste di schermo fisso frontale.</w:t>
      </w:r>
    </w:p>
    <w:p w14:paraId="4863ED02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6: Il Pericolo di Taglio e Sezionamento (Cutting)</w:t>
      </w:r>
    </w:p>
    <w:p w14:paraId="3C884410" w14:textId="77777777" w:rsidR="00A2229A" w:rsidRPr="00A2229A" w:rsidRDefault="00A2229A" w:rsidP="00A2229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Lesioni da contatto diretto con utensili d'asportazione affilati.</w:t>
      </w:r>
    </w:p>
    <w:p w14:paraId="52A7E796" w14:textId="77777777" w:rsidR="00A2229A" w:rsidRPr="00A2229A" w:rsidRDefault="00A2229A" w:rsidP="00A2229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0E6C542A" w14:textId="77777777" w:rsidR="00A2229A" w:rsidRPr="00A2229A" w:rsidRDefault="00A2229A" w:rsidP="00A2229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Rischio indotto da profili geometrici taglienti operanti a velocità elevate.</w:t>
      </w:r>
    </w:p>
    <w:p w14:paraId="6CE58D99" w14:textId="77777777" w:rsidR="00A2229A" w:rsidRPr="00A2229A" w:rsidRDefault="00A2229A" w:rsidP="00A2229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discontinuità della formazione del truciolo aumenta le vibrazioni dell'utensile.</w:t>
      </w:r>
    </w:p>
    <w:p w14:paraId="3D760538" w14:textId="77777777" w:rsidR="00A2229A" w:rsidRPr="00A2229A" w:rsidRDefault="00A2229A" w:rsidP="00A2229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Esempi riscontrabili: lame di seghe a nastro, troncatrici, dischi abrasivi.</w:t>
      </w:r>
    </w:p>
    <w:p w14:paraId="73B2F8B4" w14:textId="77777777" w:rsidR="00A2229A" w:rsidRPr="00A2229A" w:rsidRDefault="00A2229A" w:rsidP="00A2229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l'inerzia dell'utensile mantiene il rischio anche a motore spento.</w:t>
      </w:r>
    </w:p>
    <w:p w14:paraId="33FBF68B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Slide 7: Il Pericolo di 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Impigliamento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 (Entanglement)</w:t>
      </w:r>
    </w:p>
    <w:p w14:paraId="642E14BA" w14:textId="77777777" w:rsidR="00A2229A" w:rsidRPr="00A2229A" w:rsidRDefault="00A2229A" w:rsidP="00A2229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L'azione di cattura esercitata dagli alberi rotanti esposti.</w:t>
      </w:r>
    </w:p>
    <w:p w14:paraId="56DE026E" w14:textId="77777777" w:rsidR="00A2229A" w:rsidRPr="00A2229A" w:rsidRDefault="00A2229A" w:rsidP="00A2229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1E100E27" w14:textId="77777777" w:rsidR="00A2229A" w:rsidRPr="00A2229A" w:rsidRDefault="00A2229A" w:rsidP="00A2229A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Definizione: aggancio di elementi flessibili esterni da parte di un organo in rotazione.</w:t>
      </w:r>
    </w:p>
    <w:p w14:paraId="68FBBFFD" w14:textId="77777777" w:rsidR="00A2229A" w:rsidRPr="00A2229A" w:rsidRDefault="00A2229A" w:rsidP="00A2229A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Fattori aggravanti: presenza di sporgenze, viti di fissaggio non incassate, chiavette.</w:t>
      </w:r>
    </w:p>
    <w:p w14:paraId="1D01343D" w14:textId="77777777" w:rsidR="00A2229A" w:rsidRPr="00A2229A" w:rsidRDefault="00A2229A" w:rsidP="00A2229A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Elementi a rischio: indumenti ampi, maniche larghe, capelli lunghi, catenine o anelli.</w:t>
      </w:r>
    </w:p>
    <w:p w14:paraId="523DCE24" w14:textId="77777777" w:rsidR="00A2229A" w:rsidRPr="00A2229A" w:rsidRDefault="00A2229A" w:rsidP="00A2229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Sottolineare che la rotazione liscia inganna l'occhio ma aggancia i tessuti.</w:t>
      </w:r>
    </w:p>
    <w:p w14:paraId="281A2DF2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8: Il Pericolo di Trascinamento e Intrappolamento (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Drawing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-in)</w:t>
      </w:r>
    </w:p>
    <w:p w14:paraId="0F6161DA" w14:textId="77777777" w:rsidR="00A2229A" w:rsidRPr="00A2229A" w:rsidRDefault="00A2229A" w:rsidP="00A2229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Le severe lesioni causate dalle zone di imbocco controrotanti.</w:t>
      </w:r>
    </w:p>
    <w:p w14:paraId="25F39FDE" w14:textId="77777777" w:rsidR="00A2229A" w:rsidRPr="00A2229A" w:rsidRDefault="00A2229A" w:rsidP="00A2229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0E48DFEB" w14:textId="77777777" w:rsidR="00A2229A" w:rsidRPr="00A2229A" w:rsidRDefault="00A2229A" w:rsidP="00A2229A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Definizione: frizione che forza l'ingresso dell'arto all'interno di un meccanismo.</w:t>
      </w:r>
    </w:p>
    <w:p w14:paraId="1CC2ECCD" w14:textId="77777777" w:rsidR="00A2229A" w:rsidRPr="00A2229A" w:rsidRDefault="00A2229A" w:rsidP="00A2229A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Le zone critiche: punti di contatto tra ingranaggi, rulli, rinvii di cinghie e pulegge.</w:t>
      </w:r>
    </w:p>
    <w:p w14:paraId="7D033150" w14:textId="77777777" w:rsidR="00A2229A" w:rsidRPr="00A2229A" w:rsidRDefault="00A2229A" w:rsidP="00A2229A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L'incapacità di reazione temporale del sistema nervoso umano rispetto alla velocità della macchina.</w:t>
      </w:r>
    </w:p>
    <w:p w14:paraId="7E87B6C8" w14:textId="77777777" w:rsidR="00A2229A" w:rsidRPr="00A2229A" w:rsidRDefault="00A2229A" w:rsidP="00A2229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Citare l'esempio classico dell'imbocco delle calandre a quattro rulli.</w:t>
      </w:r>
    </w:p>
    <w:p w14:paraId="377C0613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9: Il Pericolo di Urto e Impatto (Impact)</w:t>
      </w:r>
    </w:p>
    <w:p w14:paraId="2C01E4A4" w14:textId="77777777" w:rsidR="00A2229A" w:rsidRPr="00A2229A" w:rsidRDefault="00A2229A" w:rsidP="00A2229A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Collisioni violente con elementi dotati di moto alternativo o autonomo.</w:t>
      </w:r>
    </w:p>
    <w:p w14:paraId="5FAD23F8" w14:textId="77777777" w:rsidR="00A2229A" w:rsidRPr="00A2229A" w:rsidRDefault="00A2229A" w:rsidP="00A2229A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1049CA5F" w14:textId="77777777" w:rsidR="00A2229A" w:rsidRPr="00A2229A" w:rsidRDefault="00A2229A" w:rsidP="00A2229A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Rischio legato alle traiettorie esterne degli organi mobili della macchina.</w:t>
      </w:r>
    </w:p>
    <w:p w14:paraId="79E559DA" w14:textId="77777777" w:rsidR="00A2229A" w:rsidRPr="00A2229A" w:rsidRDefault="00A2229A" w:rsidP="00A2229A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cinematica dei bracci antropomorfi robotizzati operanti in celle automatizzate.</w:t>
      </w:r>
    </w:p>
    <w:p w14:paraId="6EB4FB00" w14:textId="77777777" w:rsidR="00A2229A" w:rsidRPr="00A2229A" w:rsidRDefault="00A2229A" w:rsidP="00A2229A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Traumi da impatto contusivo a carico del torace, della testa e degli arti.</w:t>
      </w:r>
    </w:p>
    <w:p w14:paraId="300E241D" w14:textId="77777777" w:rsidR="00A2229A" w:rsidRPr="00A2229A" w:rsidRDefault="00A2229A" w:rsidP="00A2229A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Ricordare la necessità di rispettare i perimetri calpestabili segnalati.</w:t>
      </w:r>
    </w:p>
    <w:p w14:paraId="298C42C8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10: Il Pericolo di Perforazione e Puntura (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Puncture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04EAA8C2" w14:textId="77777777" w:rsidR="00A2229A" w:rsidRPr="00A2229A" w:rsidRDefault="00A2229A" w:rsidP="00A2229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Penetrazione traumatica profonda causata da utensili o frammenti aguzzi.</w:t>
      </w:r>
    </w:p>
    <w:p w14:paraId="3958D37F" w14:textId="77777777" w:rsidR="00A2229A" w:rsidRPr="00A2229A" w:rsidRDefault="00A2229A" w:rsidP="00A2229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1FB691BF" w14:textId="77777777" w:rsidR="00A2229A" w:rsidRPr="00A2229A" w:rsidRDefault="00A2229A" w:rsidP="00A2229A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Azione perforante indotta da moti rettilinei o rotatori di utensili appuntiti.</w:t>
      </w:r>
    </w:p>
    <w:p w14:paraId="3A02015D" w14:textId="77777777" w:rsidR="00A2229A" w:rsidRPr="00A2229A" w:rsidRDefault="00A2229A" w:rsidP="00A2229A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Rischio di rottura dell'utensile con conseguente proiezione di schegge ad alta velocità.</w:t>
      </w:r>
    </w:p>
    <w:p w14:paraId="79FB105E" w14:textId="77777777" w:rsidR="00A2229A" w:rsidRPr="00A2229A" w:rsidRDefault="00A2229A" w:rsidP="00A2229A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Esempi: punte da trapano, alesatori, aghi di macchine speciali.</w:t>
      </w:r>
    </w:p>
    <w:p w14:paraId="2FAFE035" w14:textId="77777777" w:rsidR="00A2229A" w:rsidRPr="00A2229A" w:rsidRDefault="00A2229A" w:rsidP="00A2229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Collegare questo rischio alla corretta affilatura e scelta dei parametri di taglio.</w:t>
      </w:r>
    </w:p>
    <w:p w14:paraId="0939270D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11: Il Pericolo di Attrito e Abrasione (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Friction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/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Abrasion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709BD05F" w14:textId="77777777" w:rsidR="00A2229A" w:rsidRPr="00A2229A" w:rsidRDefault="00A2229A" w:rsidP="00A2229A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Lesioni cutanee causate dal contatto superficiale con elementi abrasivi.</w:t>
      </w:r>
    </w:p>
    <w:p w14:paraId="2495C4A0" w14:textId="77777777" w:rsidR="00A2229A" w:rsidRPr="00A2229A" w:rsidRDefault="00A2229A" w:rsidP="00A2229A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0A4E832" w14:textId="77777777" w:rsidR="00A2229A" w:rsidRPr="00A2229A" w:rsidRDefault="00A2229A" w:rsidP="00A2229A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Azione distruttiva dell'epidermide causata da grani abrasivi legati in massa.</w:t>
      </w:r>
    </w:p>
    <w:p w14:paraId="716C973C" w14:textId="77777777" w:rsidR="00A2229A" w:rsidRPr="00A2229A" w:rsidRDefault="00A2229A" w:rsidP="00A2229A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Sollecitazioni radiali e tangenziali generate dal funzionamento della mola a vuoto.</w:t>
      </w:r>
    </w:p>
    <w:p w14:paraId="6DF2C72A" w14:textId="77777777" w:rsidR="00A2229A" w:rsidRPr="00A2229A" w:rsidRDefault="00A2229A" w:rsidP="00A2229A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Lavorazioni esposte: sbavatura alla molatrice da banco,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scartatura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a nastro.</w:t>
      </w:r>
    </w:p>
    <w:p w14:paraId="15CF8587" w14:textId="77777777" w:rsidR="00A2229A" w:rsidRPr="00A2229A" w:rsidRDefault="00A2229A" w:rsidP="00A2229A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l'importanza della distanza minima (2 mm) del poggia-pezzi.</w:t>
      </w:r>
    </w:p>
    <w:p w14:paraId="55425BD7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12: Il Pericolo di Proiezione di Fluidi ad Alta Pressione</w:t>
      </w:r>
    </w:p>
    <w:p w14:paraId="6DCA321A" w14:textId="77777777" w:rsidR="00A2229A" w:rsidRPr="00A2229A" w:rsidRDefault="00A2229A" w:rsidP="00A2229A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 rischi occulti legati alle linee oleodinamiche e idrauliche di officina.</w:t>
      </w:r>
    </w:p>
    <w:p w14:paraId="00F0F7F9" w14:textId="77777777" w:rsidR="00A2229A" w:rsidRPr="00A2229A" w:rsidRDefault="00A2229A" w:rsidP="00A2229A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765CDEB" w14:textId="77777777" w:rsidR="00A2229A" w:rsidRPr="00A2229A" w:rsidRDefault="00A2229A" w:rsidP="00A2229A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fessurazione microscopica (pin-hole) delle tubazioni flessibili in gomma.</w:t>
      </w:r>
    </w:p>
    <w:p w14:paraId="57998EA2" w14:textId="77777777" w:rsidR="00A2229A" w:rsidRPr="00A2229A" w:rsidRDefault="00A2229A" w:rsidP="00A2229A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pressione idraulica perfora la cute iniettando fluidi tossici nei tessuti.</w:t>
      </w:r>
    </w:p>
    <w:p w14:paraId="3901AF20" w14:textId="77777777" w:rsidR="00A2229A" w:rsidRPr="00A2229A" w:rsidRDefault="00A2229A" w:rsidP="00A2229A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Necessità di ispezione visiva dei carter di contenimento dei tubi ad alta pressione.</w:t>
      </w:r>
    </w:p>
    <w:p w14:paraId="10A8230A" w14:textId="77777777" w:rsidR="00A2229A" w:rsidRPr="00A2229A" w:rsidRDefault="00A2229A" w:rsidP="00A2229A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Chiarire che non si deve mai cercare una perdita idraulica usando le mani nude.</w:t>
      </w:r>
    </w:p>
    <w:p w14:paraId="1D54E3E4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13: Dinamiche Generali di Infortunio Meccanico in Officina</w:t>
      </w:r>
    </w:p>
    <w:p w14:paraId="5CB77094" w14:textId="77777777" w:rsidR="00A2229A" w:rsidRPr="00A2229A" w:rsidRDefault="00A2229A" w:rsidP="00A2229A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Come si manifestano gli eventi lesivi analizzando i dati di esperienza.</w:t>
      </w:r>
    </w:p>
    <w:p w14:paraId="0466B3F0" w14:textId="77777777" w:rsidR="00A2229A" w:rsidRPr="00A2229A" w:rsidRDefault="00A2229A" w:rsidP="00A2229A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7311AD51" w14:textId="77777777" w:rsidR="00A2229A" w:rsidRPr="00A2229A" w:rsidRDefault="00A2229A" w:rsidP="00A2229A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Gli infortuni derivano dal mancato uso dei DPI o dall'elusione delle barriere fisiche.</w:t>
      </w:r>
    </w:p>
    <w:p w14:paraId="0832DFEF" w14:textId="77777777" w:rsidR="00A2229A" w:rsidRPr="00A2229A" w:rsidRDefault="00A2229A" w:rsidP="00A2229A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Frequenza elevata di lesioni agli occhi per proiezione di trucioli metallici e scorie.</w:t>
      </w:r>
    </w:p>
    <w:p w14:paraId="22C58FB2" w14:textId="77777777" w:rsidR="00A2229A" w:rsidRPr="00A2229A" w:rsidRDefault="00A2229A" w:rsidP="00A2229A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lastRenderedPageBreak/>
        <w:t>Traumi gravi causati dal trascinamento da parte di organi in movimento non protetti.</w:t>
      </w:r>
    </w:p>
    <w:p w14:paraId="1026582A" w14:textId="77777777" w:rsidR="00A2229A" w:rsidRPr="00A2229A" w:rsidRDefault="00A2229A" w:rsidP="00A2229A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Commentare che l'infortunio meccanico in officina ha quasi sempre esiti permanenti.</w:t>
      </w:r>
    </w:p>
    <w:p w14:paraId="2A10F516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14: Regole Comportamentali Fondamentali: Abbigliamento e Capelli</w:t>
      </w:r>
    </w:p>
    <w:p w14:paraId="67971ED0" w14:textId="77777777" w:rsidR="00A2229A" w:rsidRPr="00A2229A" w:rsidRDefault="00A2229A" w:rsidP="00A2229A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Le misure di prevenzione soggettiva per l'eliminazione del rischio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impigliamento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2B85F8E4" w14:textId="77777777" w:rsidR="00A2229A" w:rsidRPr="00A2229A" w:rsidRDefault="00A2229A" w:rsidP="00A2229A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4DAA08D0" w14:textId="77777777" w:rsidR="00A2229A" w:rsidRPr="00A2229A" w:rsidRDefault="00A2229A" w:rsidP="00A2229A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Obbligo di indossare abiti da lavoro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antimpigliamento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conformi alla norma UNI EN 510.</w:t>
      </w:r>
    </w:p>
    <w:p w14:paraId="0F20E011" w14:textId="77777777" w:rsidR="00A2229A" w:rsidRPr="00A2229A" w:rsidRDefault="00A2229A" w:rsidP="00A2229A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Tassativo divieto di indossare sciarpe, cravatte, bracciali, orologi e anelli in officina.</w:t>
      </w:r>
    </w:p>
    <w:p w14:paraId="7B40B11B" w14:textId="77777777" w:rsidR="00A2229A" w:rsidRPr="00A2229A" w:rsidRDefault="00A2229A" w:rsidP="00A2229A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Obbligo di raccogliere integralmente i capelli lunghi all'interno di una cuffia protettiva.</w:t>
      </w:r>
    </w:p>
    <w:p w14:paraId="7BD75D34" w14:textId="77777777" w:rsidR="00A2229A" w:rsidRPr="00A2229A" w:rsidRDefault="00A2229A" w:rsidP="00A2229A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Mostrare visivamente un polsino slacciato per far capire la dinamica di aggancio.</w:t>
      </w:r>
    </w:p>
    <w:p w14:paraId="101F9299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15: Sintesi della Prima Parte del Corso e Autovalutazione</w:t>
      </w:r>
    </w:p>
    <w:p w14:paraId="2647B10E" w14:textId="77777777" w:rsidR="00A2229A" w:rsidRPr="00A2229A" w:rsidRDefault="00A2229A" w:rsidP="00A2229A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Riepilogo interattivo dei concetti di rischio meccanico affrontati.</w:t>
      </w:r>
    </w:p>
    <w:p w14:paraId="276025C7" w14:textId="77777777" w:rsidR="00A2229A" w:rsidRPr="00A2229A" w:rsidRDefault="00A2229A" w:rsidP="00A2229A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E9605E8" w14:textId="77777777" w:rsidR="00A2229A" w:rsidRPr="00A2229A" w:rsidRDefault="00A2229A" w:rsidP="00A2229A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Verifica della comprensione delle differenze tra pericolo e rischio.</w:t>
      </w:r>
    </w:p>
    <w:p w14:paraId="4C6D5B1D" w14:textId="77777777" w:rsidR="00A2229A" w:rsidRPr="00A2229A" w:rsidRDefault="00A2229A" w:rsidP="00A2229A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Focus sulle 9 forme di pericolo meccanico tipiche dell'ambiente di lavoro.</w:t>
      </w:r>
    </w:p>
    <w:p w14:paraId="1A4D4C77" w14:textId="77777777" w:rsidR="00A2229A" w:rsidRPr="00A2229A" w:rsidRDefault="00A2229A" w:rsidP="00A2229A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Introduzione alle procedure specifiche per le singole macchine utensili.</w:t>
      </w:r>
    </w:p>
    <w:p w14:paraId="227B3E69" w14:textId="77777777" w:rsidR="00A2229A" w:rsidRPr="00A2229A" w:rsidRDefault="00A2229A" w:rsidP="00A2229A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Avviare una breve discussione aperta chiedendo un esempio di rischio meccanico vissuto.</w:t>
      </w:r>
    </w:p>
    <w:p w14:paraId="6D15F911" w14:textId="77777777" w:rsidR="00A2229A" w:rsidRPr="00A2229A" w:rsidRDefault="00A2229A" w:rsidP="00A2229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A222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📦</w:t>
      </w:r>
      <w:r w:rsidRPr="00A2229A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 xml:space="preserve"> BLOCCO 2: Focus Operativo Macchine Utensili e Saldatura (Slide 16-30)</w:t>
      </w:r>
    </w:p>
    <w:p w14:paraId="7F00E07B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16: Introduzione alla Sicurezza sulle Macchine Utensili Specifiche</w:t>
      </w:r>
    </w:p>
    <w:p w14:paraId="5FB0D0AF" w14:textId="77777777" w:rsidR="00A2229A" w:rsidRPr="00A2229A" w:rsidRDefault="00A2229A" w:rsidP="00A2229A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Analisi operativa delle procedure di sicurezza applicate alle attrezzature d'officina.</w:t>
      </w:r>
    </w:p>
    <w:p w14:paraId="1D42A91C" w14:textId="77777777" w:rsidR="00A2229A" w:rsidRPr="00A2229A" w:rsidRDefault="00A2229A" w:rsidP="00A2229A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15E615A" w14:textId="77777777" w:rsidR="00A2229A" w:rsidRPr="00A2229A" w:rsidRDefault="00A2229A" w:rsidP="00A2229A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conformità tecnica della macchina deve integrarsi con il comportamento sicuro.</w:t>
      </w:r>
    </w:p>
    <w:p w14:paraId="3CC98CCB" w14:textId="77777777" w:rsidR="00A2229A" w:rsidRPr="00A2229A" w:rsidRDefault="00A2229A" w:rsidP="00A2229A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L'importanza delle procedure sequenziali prima, durante e dopo la lavorazione.</w:t>
      </w:r>
    </w:p>
    <w:p w14:paraId="1B2B0C15" w14:textId="77777777" w:rsidR="00A2229A" w:rsidRPr="00A2229A" w:rsidRDefault="00A2229A" w:rsidP="00A2229A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ruolo del preposto nel controllo del rispetto delle raccomandazioni d'uso.</w:t>
      </w:r>
    </w:p>
    <w:p w14:paraId="5D7B4E47" w14:textId="77777777" w:rsidR="00A2229A" w:rsidRPr="00A2229A" w:rsidRDefault="00A2229A" w:rsidP="00A2229A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nessuna macchina, per quanto moderna, esclude la responsabilità d'uso.</w:t>
      </w:r>
    </w:p>
    <w:p w14:paraId="5E76F307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17: La Lavorazione al Tornio Parallelo e i Rischi Specifici</w:t>
      </w:r>
    </w:p>
    <w:p w14:paraId="14562957" w14:textId="77777777" w:rsidR="00A2229A" w:rsidRPr="00A2229A" w:rsidRDefault="00A2229A" w:rsidP="00A2229A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Procedure di sicurezza per le operazioni di tornitura meccanica manuale.</w:t>
      </w:r>
    </w:p>
    <w:p w14:paraId="487CA142" w14:textId="77777777" w:rsidR="00A2229A" w:rsidRPr="00A2229A" w:rsidRDefault="00A2229A" w:rsidP="00A2229A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>Punti chiave:</w:t>
      </w:r>
    </w:p>
    <w:p w14:paraId="704332B9" w14:textId="77777777" w:rsidR="00A2229A" w:rsidRPr="00A2229A" w:rsidRDefault="00A2229A" w:rsidP="00A2229A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mandrino rotante autocentrante rappresenta la principale zona di pericolo esposta.</w:t>
      </w:r>
    </w:p>
    <w:p w14:paraId="5CFDC390" w14:textId="77777777" w:rsidR="00A2229A" w:rsidRPr="00A2229A" w:rsidRDefault="00A2229A" w:rsidP="00A2229A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Rischio di avviamento accidentale causato da leve di comando sporgenti vecchio stile.</w:t>
      </w:r>
    </w:p>
    <w:p w14:paraId="0E445BEF" w14:textId="77777777" w:rsidR="00A2229A" w:rsidRPr="00A2229A" w:rsidRDefault="00A2229A" w:rsidP="00A2229A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Le viti di fissaggio del pezzo devono essere incassate o protette da manicotto.</w:t>
      </w:r>
    </w:p>
    <w:p w14:paraId="6F879386" w14:textId="77777777" w:rsidR="00A2229A" w:rsidRPr="00A2229A" w:rsidRDefault="00A2229A" w:rsidP="00A2229A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Mostrare l'immagine del carter mobile di protezione mandrino trasparente.</w:t>
      </w:r>
    </w:p>
    <w:p w14:paraId="3F336242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18: Procedure di Sicurezza e Uso della Tela Smeriglio al Tornio</w:t>
      </w:r>
    </w:p>
    <w:p w14:paraId="314D4B14" w14:textId="77777777" w:rsidR="00A2229A" w:rsidRPr="00A2229A" w:rsidRDefault="00A2229A" w:rsidP="00A2229A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divieto assoluto di eseguire operazioni manuali ad alto rischio sul pezzo in moto.</w:t>
      </w:r>
    </w:p>
    <w:p w14:paraId="7D461494" w14:textId="77777777" w:rsidR="00A2229A" w:rsidRPr="00A2229A" w:rsidRDefault="00A2229A" w:rsidP="00A2229A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04907B90" w14:textId="77777777" w:rsidR="00A2229A" w:rsidRPr="00A2229A" w:rsidRDefault="00A2229A" w:rsidP="00A2229A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finitura manuale con tela smeriglio impugnata direttamente con le mani è vietata.</w:t>
      </w:r>
    </w:p>
    <w:p w14:paraId="35E0F84A" w14:textId="77777777" w:rsidR="00A2229A" w:rsidRPr="00A2229A" w:rsidRDefault="00A2229A" w:rsidP="00A2229A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Rischio di avvolgimento della tela sul pezzo con conseguente trascinamento del braccio.</w:t>
      </w:r>
    </w:p>
    <w:p w14:paraId="12A1F279" w14:textId="77777777" w:rsidR="00A2229A" w:rsidRPr="00A2229A" w:rsidRDefault="00A2229A" w:rsidP="00A2229A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Obbligo di utilizzare appositi supporti meccanici (es. bacchette) per accostare la tela.</w:t>
      </w:r>
    </w:p>
    <w:p w14:paraId="69DFB949" w14:textId="77777777" w:rsidR="00A2229A" w:rsidRPr="00A2229A" w:rsidRDefault="00A2229A" w:rsidP="00A2229A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Ribadire che il tornio non si ferma con la forza delle braccia in caso di presa.</w:t>
      </w:r>
    </w:p>
    <w:p w14:paraId="46D4219A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19: Gestione e Rimozione Sicura dei Trucioli di Tornitura</w:t>
      </w:r>
    </w:p>
    <w:p w14:paraId="5319E2FE" w14:textId="77777777" w:rsidR="00A2229A" w:rsidRPr="00A2229A" w:rsidRDefault="00A2229A" w:rsidP="00A2229A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Prevenzione del rischio di taglio profondo durante l'asportazione del metallo.</w:t>
      </w:r>
    </w:p>
    <w:p w14:paraId="23260025" w14:textId="77777777" w:rsidR="00A2229A" w:rsidRPr="00A2229A" w:rsidRDefault="00A2229A" w:rsidP="00A2229A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03E04511" w14:textId="77777777" w:rsidR="00A2229A" w:rsidRPr="00A2229A" w:rsidRDefault="00A2229A" w:rsidP="00A2229A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trucioli elicoidali lunghi degli acciai tenaci agiscono come lame affilate.</w:t>
      </w:r>
    </w:p>
    <w:p w14:paraId="4DC64470" w14:textId="77777777" w:rsidR="00A2229A" w:rsidRPr="00A2229A" w:rsidRDefault="00A2229A" w:rsidP="00A2229A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È vietato rimuovere o toccare i trucioli con le mani, anche se protette da guanti.</w:t>
      </w:r>
    </w:p>
    <w:p w14:paraId="4A3C5D6B" w14:textId="77777777" w:rsidR="00A2229A" w:rsidRPr="00A2229A" w:rsidRDefault="00A2229A" w:rsidP="00A2229A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Obbligo di effettuare la pulizia esclusivamente a macchina ferma usando l'uncino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salvamano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08D8BED2" w14:textId="77777777" w:rsidR="00A2229A" w:rsidRPr="00A2229A" w:rsidRDefault="00A2229A" w:rsidP="00A2229A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Ricordare il divieto assoluto di usare l'aria compressa per soffiare via i trucioli.</w:t>
      </w:r>
    </w:p>
    <w:p w14:paraId="7E1D35C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20: La Lavorazione alla Fresatrice e l'Inerzia dell'Utensile</w:t>
      </w:r>
    </w:p>
    <w:p w14:paraId="41A636E4" w14:textId="77777777" w:rsidR="00A2229A" w:rsidRPr="00A2229A" w:rsidRDefault="00A2229A" w:rsidP="00A2229A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Criteri di prevenzione del rischio di taglio sulle macchine fresatrici.</w:t>
      </w:r>
    </w:p>
    <w:p w14:paraId="2094A9DD" w14:textId="77777777" w:rsidR="00A2229A" w:rsidRPr="00A2229A" w:rsidRDefault="00A2229A" w:rsidP="00A2229A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02453F62" w14:textId="77777777" w:rsidR="00A2229A" w:rsidRPr="00A2229A" w:rsidRDefault="00A2229A" w:rsidP="00A2229A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L'utensile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pluritagliente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(fresa) taglia per discontinuità subendo forti sollecitazioni.</w:t>
      </w:r>
    </w:p>
    <w:p w14:paraId="359D39A4" w14:textId="77777777" w:rsidR="00A2229A" w:rsidRPr="00A2229A" w:rsidRDefault="00A2229A" w:rsidP="00A2229A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Rischio di taglio grave durante il cambio utensile, il posizionamento o la pulizia della tavola.</w:t>
      </w:r>
    </w:p>
    <w:p w14:paraId="6BB91468" w14:textId="77777777" w:rsidR="00A2229A" w:rsidRPr="00A2229A" w:rsidRDefault="00A2229A" w:rsidP="00A2229A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Pericolo di schiacciamento connesso alle traslazioni automatiche della tavola porta-pezzo.</w:t>
      </w:r>
    </w:p>
    <w:p w14:paraId="3650C3BB" w14:textId="77777777" w:rsidR="00A2229A" w:rsidRPr="00A2229A" w:rsidRDefault="00A2229A" w:rsidP="00A2229A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il concetto di moto residuo dovuto all'inerzia della fresa dopo lo spegnimento.</w:t>
      </w:r>
    </w:p>
    <w:p w14:paraId="5371B0C7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21: Presenza dello Schermo Mobile Interbloccato nella Fresatura</w:t>
      </w:r>
    </w:p>
    <w:p w14:paraId="4B97A5F2" w14:textId="77777777" w:rsidR="00A2229A" w:rsidRPr="00A2229A" w:rsidRDefault="00A2229A" w:rsidP="00A2229A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Le barriere protettive ingegneristiche applicate alla zona di taglio della fresa.</w:t>
      </w:r>
    </w:p>
    <w:p w14:paraId="13C62516" w14:textId="77777777" w:rsidR="00A2229A" w:rsidRPr="00A2229A" w:rsidRDefault="00A2229A" w:rsidP="00A2229A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3896D3F" w14:textId="77777777" w:rsidR="00A2229A" w:rsidRPr="00A2229A" w:rsidRDefault="00A2229A" w:rsidP="00A2229A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zona di taglio deve essere segregata da un riparo mobile trasparente e infrangibile.</w:t>
      </w:r>
    </w:p>
    <w:p w14:paraId="3A30E2D4" w14:textId="77777777" w:rsidR="00A2229A" w:rsidRPr="00A2229A" w:rsidRDefault="00A2229A" w:rsidP="00A2229A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L'apertura dello schermo protettivo deve interrompere istantaneamente l'alimentazione del mandrino.</w:t>
      </w:r>
    </w:p>
    <w:p w14:paraId="007AA9CC" w14:textId="77777777" w:rsidR="00A2229A" w:rsidRPr="00A2229A" w:rsidRDefault="00A2229A" w:rsidP="00A2229A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Accertarsi del perfetto inserimento della folle prima di avviare il motore principale.</w:t>
      </w:r>
    </w:p>
    <w:p w14:paraId="7CD0B539" w14:textId="77777777" w:rsidR="00A2229A" w:rsidRPr="00A2229A" w:rsidRDefault="00A2229A" w:rsidP="00A2229A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Mostrare il quadro comandi con l'indicazione degli assi coordinati X, Y e Z.</w:t>
      </w:r>
    </w:p>
    <w:p w14:paraId="6DC53BCC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Slide 22: Il Trapano a Colonna: Dinamiche di Rischio da 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Impigliamento</w:t>
      </w:r>
      <w:proofErr w:type="spellEnd"/>
    </w:p>
    <w:p w14:paraId="429402A9" w14:textId="77777777" w:rsidR="00A2229A" w:rsidRPr="00A2229A" w:rsidRDefault="00A2229A" w:rsidP="00A2229A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La corretta conduzione delle operazioni di foratura meccanica.</w:t>
      </w:r>
    </w:p>
    <w:p w14:paraId="4336E97B" w14:textId="77777777" w:rsidR="00A2229A" w:rsidRPr="00A2229A" w:rsidRDefault="00A2229A" w:rsidP="00A2229A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CA7F697" w14:textId="77777777" w:rsidR="00A2229A" w:rsidRPr="00A2229A" w:rsidRDefault="00A2229A" w:rsidP="00A2229A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punta elicoidale in rotazione continua costituisce l'organo lavoratore esposto.</w:t>
      </w:r>
    </w:p>
    <w:p w14:paraId="42ABCFB4" w14:textId="77777777" w:rsidR="00A2229A" w:rsidRPr="00A2229A" w:rsidRDefault="00A2229A" w:rsidP="00A2229A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Pericolo di lesioni gravissime in caso di inceppamento della punta all'interno del foro.</w:t>
      </w:r>
    </w:p>
    <w:p w14:paraId="544C05DB" w14:textId="77777777" w:rsidR="00A2229A" w:rsidRPr="00A2229A" w:rsidRDefault="00A2229A" w:rsidP="00A2229A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Se il pezzo non è staffato, l'inceppamento ne provoca la rotazione violenta sulla tavola.</w:t>
      </w:r>
    </w:p>
    <w:p w14:paraId="038977C2" w14:textId="77777777" w:rsidR="00A2229A" w:rsidRPr="00A2229A" w:rsidRDefault="00A2229A" w:rsidP="00A2229A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Descrivere la dinamica del cambio giri manuale tramite pulegge e cinghie superiori protette.</w:t>
      </w:r>
    </w:p>
    <w:p w14:paraId="4BC3EEB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23: Regola Vitale sul Trapano: Il Divieto Assoluto di Uso dei Guanti</w:t>
      </w:r>
    </w:p>
    <w:p w14:paraId="36AAE1BD" w14:textId="77777777" w:rsidR="00A2229A" w:rsidRPr="00A2229A" w:rsidRDefault="00A2229A" w:rsidP="00A2229A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Comprensione profonda della deroga all'uso dei DPI per la protezione delle mani.</w:t>
      </w:r>
    </w:p>
    <w:p w14:paraId="54A2ED05" w14:textId="77777777" w:rsidR="00A2229A" w:rsidRPr="00A2229A" w:rsidRDefault="00A2229A" w:rsidP="00A2229A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096BBF19" w14:textId="77777777" w:rsidR="00A2229A" w:rsidRPr="00A2229A" w:rsidRDefault="00A2229A" w:rsidP="00A2229A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norma UNI EN 510 impone la pelle nuda per evitare l'effetto aggancio delle fibre.</w:t>
      </w:r>
    </w:p>
    <w:p w14:paraId="058ED33D" w14:textId="77777777" w:rsidR="00A2229A" w:rsidRPr="00A2229A" w:rsidRDefault="00A2229A" w:rsidP="00A2229A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guanto da lavoro riduce la sensibilità e amplifica il rischio di trascinamento del dito.</w:t>
      </w:r>
    </w:p>
    <w:p w14:paraId="534A84A1" w14:textId="77777777" w:rsidR="00A2229A" w:rsidRPr="00A2229A" w:rsidRDefault="00A2229A" w:rsidP="00A2229A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Obbligo di indossare invece occhiali protettivi conformi alla norma UNI EN 166 contro le schegge.</w:t>
      </w:r>
    </w:p>
    <w:p w14:paraId="6CCEFA8A" w14:textId="77777777" w:rsidR="00A2229A" w:rsidRPr="00A2229A" w:rsidRDefault="00A2229A" w:rsidP="00A2229A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Questa è la regola più violata in officina; dedicare tempo a spiegarne il motivo scientifico.</w:t>
      </w:r>
    </w:p>
    <w:p w14:paraId="5B6E691B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24: Sistemi di Serraggio e Bloccaggio Pezzo sul Trapano</w:t>
      </w:r>
    </w:p>
    <w:p w14:paraId="35C31D15" w14:textId="77777777" w:rsidR="00A2229A" w:rsidRPr="00A2229A" w:rsidRDefault="00A2229A" w:rsidP="00A2229A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L'utilizzo corretto delle attrezzature sussidiarie per l'azzeramento del rischio pezzo.</w:t>
      </w:r>
    </w:p>
    <w:p w14:paraId="193F742A" w14:textId="77777777" w:rsidR="00A2229A" w:rsidRPr="00A2229A" w:rsidRDefault="00A2229A" w:rsidP="00A2229A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2583850" w14:textId="77777777" w:rsidR="00A2229A" w:rsidRPr="00A2229A" w:rsidRDefault="00A2229A" w:rsidP="00A2229A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È vietato trattenere con le mani i pezzi in corso di foratura, indipendentemente dalla massa.</w:t>
      </w:r>
    </w:p>
    <w:p w14:paraId="7D7532B8" w14:textId="77777777" w:rsidR="00A2229A" w:rsidRPr="00A2229A" w:rsidRDefault="00A2229A" w:rsidP="00A2229A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Utilizzo obbligatorio di morse speciali, griffe, piattaforme autocentranti o staffe rigide.</w:t>
      </w:r>
    </w:p>
    <w:p w14:paraId="1427BEFF" w14:textId="77777777" w:rsidR="00A2229A" w:rsidRPr="00A2229A" w:rsidRDefault="00A2229A" w:rsidP="00A2229A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In caso di inceppamento della punta: arrestare immediatamente il motore prima di intervenire.</w:t>
      </w:r>
    </w:p>
    <w:p w14:paraId="53D703BE" w14:textId="77777777" w:rsidR="00A2229A" w:rsidRPr="00A2229A" w:rsidRDefault="00A2229A" w:rsidP="00A2229A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Illustrare la corretta regolazione dell'altezza dello schermo paraschegge trasparente.</w:t>
      </w:r>
    </w:p>
    <w:p w14:paraId="7AB77852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25: Rischi Meccanici, Termici e Chimici della Saldatura d'Officina</w:t>
      </w:r>
    </w:p>
    <w:p w14:paraId="6B8FDBFF" w14:textId="77777777" w:rsidR="00A2229A" w:rsidRPr="00A2229A" w:rsidRDefault="00A2229A" w:rsidP="00A2229A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quadro integrato della sicurezza nelle postazioni di giunzione dei metalli.</w:t>
      </w:r>
    </w:p>
    <w:p w14:paraId="08F7A95F" w14:textId="77777777" w:rsidR="00A2229A" w:rsidRPr="00A2229A" w:rsidRDefault="00A2229A" w:rsidP="00A2229A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0294C00" w14:textId="77777777" w:rsidR="00A2229A" w:rsidRPr="00A2229A" w:rsidRDefault="00A2229A" w:rsidP="00A2229A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processo di saldatura unisce metalli base e d'apporto mediante somministrazione di calore.</w:t>
      </w:r>
    </w:p>
    <w:p w14:paraId="6B554F19" w14:textId="77777777" w:rsidR="00A2229A" w:rsidRPr="00A2229A" w:rsidRDefault="00A2229A" w:rsidP="00A2229A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 termici: ustioni gravi per contatto diretto con i pezzi caldi o proiezioni incandescenti.</w:t>
      </w:r>
    </w:p>
    <w:p w14:paraId="42C86DA4" w14:textId="77777777" w:rsidR="00A2229A" w:rsidRPr="00A2229A" w:rsidRDefault="00A2229A" w:rsidP="00A2229A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 chimici e fisici: inalazione cronica di fumi nocivi ed emissione di radiazioni non ionizzanti.</w:t>
      </w:r>
    </w:p>
    <w:p w14:paraId="1E22F449" w14:textId="77777777" w:rsidR="00A2229A" w:rsidRPr="00A2229A" w:rsidRDefault="00A2229A" w:rsidP="00A2229A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Mostrare l'immagine della postazione dotata di bocca di aspirazione localizzata dei fumi.</w:t>
      </w:r>
    </w:p>
    <w:p w14:paraId="3E0267D7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26: La Saldatura ad Arco in Atmosfera Inerte (TIG): Focus Sicurezza</w:t>
      </w:r>
    </w:p>
    <w:p w14:paraId="7D567C57" w14:textId="77777777" w:rsidR="00A2229A" w:rsidRPr="00A2229A" w:rsidRDefault="00A2229A" w:rsidP="00A2229A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Misure preventive specifiche per l'utilizzo della torcia e dell'elettrodo di tungsteno.</w:t>
      </w:r>
    </w:p>
    <w:p w14:paraId="79ED229E" w14:textId="77777777" w:rsidR="00A2229A" w:rsidRPr="00A2229A" w:rsidRDefault="00A2229A" w:rsidP="00A2229A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195601E9" w14:textId="77777777" w:rsidR="00A2229A" w:rsidRPr="00A2229A" w:rsidRDefault="00A2229A" w:rsidP="00A2229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L'innesco dell'arco elettrico genera radiazioni ultraviolette e infrarosse dannose per la cornea.</w:t>
      </w:r>
    </w:p>
    <w:p w14:paraId="1393FA86" w14:textId="77777777" w:rsidR="00A2229A" w:rsidRPr="00A2229A" w:rsidRDefault="00A2229A" w:rsidP="00A2229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Obbligo di utilizzo della maschera protettiva a oscuramento automatico conforme a UNI EN 166.</w:t>
      </w:r>
    </w:p>
    <w:p w14:paraId="2EFEA6F8" w14:textId="77777777" w:rsidR="00A2229A" w:rsidRPr="00A2229A" w:rsidRDefault="00A2229A" w:rsidP="00A2229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Uso di guanti specifici lunghi con alti livelli di resistenza meccanica (UNI EN 388) e termica (UNI EN 407).</w:t>
      </w:r>
    </w:p>
    <w:p w14:paraId="7A584C16" w14:textId="77777777" w:rsidR="00A2229A" w:rsidRPr="00A2229A" w:rsidRDefault="00A2229A" w:rsidP="00A2229A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il rischio di shock elettrico o elettrocuzione associato alla pinza di massa.</w:t>
      </w:r>
    </w:p>
    <w:p w14:paraId="286BD996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27: Gestione e Stoccaggio Sicuro delle Bombole di Gas in Pressione</w:t>
      </w:r>
    </w:p>
    <w:p w14:paraId="4C87110E" w14:textId="77777777" w:rsidR="00A2229A" w:rsidRPr="00A2229A" w:rsidRDefault="00A2229A" w:rsidP="00A2229A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Prevenzione del rischio di esplosione e caduta meccanica dei recipienti di gas inerti.</w:t>
      </w:r>
    </w:p>
    <w:p w14:paraId="74A61D73" w14:textId="77777777" w:rsidR="00A2229A" w:rsidRPr="00A2229A" w:rsidRDefault="00A2229A" w:rsidP="00A2229A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3C4BD0A" w14:textId="77777777" w:rsidR="00A2229A" w:rsidRPr="00A2229A" w:rsidRDefault="00A2229A" w:rsidP="00A2229A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Le bombole di Argon o miscele per saldatura TIG sono caricate a pressioni elevate (fino a 200 bar).</w:t>
      </w:r>
    </w:p>
    <w:p w14:paraId="4D94F0A3" w14:textId="77777777" w:rsidR="00A2229A" w:rsidRPr="00A2229A" w:rsidRDefault="00A2229A" w:rsidP="00A2229A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Rischio meccanico di caduta con rottura della valvola e trasformazione della bombola in un proiettile.</w:t>
      </w:r>
    </w:p>
    <w:p w14:paraId="65E08C68" w14:textId="77777777" w:rsidR="00A2229A" w:rsidRPr="00A2229A" w:rsidRDefault="00A2229A" w:rsidP="00A2229A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Obbligo tassativo di vincolare le bombole alle pareti o ai carrelli tramite catene d'acciaio.</w:t>
      </w:r>
    </w:p>
    <w:p w14:paraId="727760E6" w14:textId="77777777" w:rsidR="00A2229A" w:rsidRPr="00A2229A" w:rsidRDefault="00A2229A" w:rsidP="00A2229A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Evidenziare la necessità di mantenere i cappellotti di protezione avvitati durante i trasporti.</w:t>
      </w:r>
    </w:p>
    <w:p w14:paraId="68CD3FB4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28: Introduzione al Modulo 2: Il Quadro Legislativo delle Attrezzature</w:t>
      </w:r>
    </w:p>
    <w:p w14:paraId="2511C8D0" w14:textId="77777777" w:rsidR="00A2229A" w:rsidRPr="00A2229A" w:rsidRDefault="00A2229A" w:rsidP="00A2229A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La transizione dalla sicurezza dei comportamenti alla conformità delle macchine.</w:t>
      </w:r>
    </w:p>
    <w:p w14:paraId="3651A709" w14:textId="77777777" w:rsidR="00A2229A" w:rsidRPr="00A2229A" w:rsidRDefault="00A2229A" w:rsidP="00A2229A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7581C514" w14:textId="77777777" w:rsidR="00A2229A" w:rsidRPr="00A2229A" w:rsidRDefault="00A2229A" w:rsidP="00A2229A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lastRenderedPageBreak/>
        <w:t>Il ruolo centrale della tecnologia protettiva nell'azzeramento del rischio residuo.</w:t>
      </w:r>
    </w:p>
    <w:p w14:paraId="0E72950B" w14:textId="77777777" w:rsidR="00A2229A" w:rsidRPr="00A2229A" w:rsidRDefault="00A2229A" w:rsidP="00A2229A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Come la legge impone requisiti costruttivi rigidi prima dell'utilizzo in officina.</w:t>
      </w:r>
    </w:p>
    <w:p w14:paraId="5CCC7560" w14:textId="77777777" w:rsidR="00A2229A" w:rsidRPr="00A2229A" w:rsidRDefault="00A2229A" w:rsidP="00A2229A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sinergia tra le norme nazionali e i regolamenti emanati dalla Comunità Europea.</w:t>
      </w:r>
    </w:p>
    <w:p w14:paraId="2ABFCE6D" w14:textId="77777777" w:rsidR="00A2229A" w:rsidRPr="00A2229A" w:rsidRDefault="00A2229A" w:rsidP="00A2229A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Anticipare che si parlerà di leggi europee che proteggono direttamente il lavoratore.</w:t>
      </w:r>
    </w:p>
    <w:p w14:paraId="1B5EEA51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Slide 29: Il Titolo III, Capo I del 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D.Lgs.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 81/08: Obblighi del Datore di Lavoro</w:t>
      </w:r>
    </w:p>
    <w:p w14:paraId="234FDA2D" w14:textId="77777777" w:rsidR="00A2229A" w:rsidRPr="00A2229A" w:rsidRDefault="00A2229A" w:rsidP="00A2229A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Gli articoli del Testo Unico dedicati alla conformità delle attrezzature di lavoro.</w:t>
      </w:r>
    </w:p>
    <w:p w14:paraId="4971C564" w14:textId="77777777" w:rsidR="00A2229A" w:rsidRPr="00A2229A" w:rsidRDefault="00A2229A" w:rsidP="00A2229A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CAE6D63" w14:textId="77777777" w:rsidR="00A2229A" w:rsidRPr="00A2229A" w:rsidRDefault="00A2229A" w:rsidP="00A2229A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Definizione di attrezzatura: qualsiasi macchina, apparecchio, utensile o impianto destinato all'uso lavorativo.</w:t>
      </w:r>
    </w:p>
    <w:p w14:paraId="3AA7438F" w14:textId="77777777" w:rsidR="00A2229A" w:rsidRPr="00A2229A" w:rsidRDefault="00A2229A" w:rsidP="00A2229A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Datore di Lavoro deve mettere a disposizione macchinari sicuri e conformi alle direttive.</w:t>
      </w:r>
    </w:p>
    <w:p w14:paraId="3DD7A190" w14:textId="77777777" w:rsidR="00A2229A" w:rsidRPr="00A2229A" w:rsidRDefault="00A2229A" w:rsidP="00A2229A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Obbligo di sottoporre le macchine a manutenzione regolare registrata su apposito registro.</w:t>
      </w:r>
    </w:p>
    <w:p w14:paraId="145DD846" w14:textId="77777777" w:rsidR="00A2229A" w:rsidRPr="00A2229A" w:rsidRDefault="00A2229A" w:rsidP="00A2229A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Chiarire che i lavoratori hanno il diritto di usare solo macchine perfettamente manutenute.</w:t>
      </w:r>
    </w:p>
    <w:p w14:paraId="6F3EA96D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30: Sintesi del Modulo 1 e Introduzione alle Direttive di Prodotto</w:t>
      </w:r>
    </w:p>
    <w:p w14:paraId="51F6BD0C" w14:textId="77777777" w:rsidR="00A2229A" w:rsidRPr="00A2229A" w:rsidRDefault="00A2229A" w:rsidP="00A2229A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Chiusura della sezione operativa e panoramica sulle certificazioni delle macchine.</w:t>
      </w:r>
    </w:p>
    <w:p w14:paraId="01BF5858" w14:textId="77777777" w:rsidR="00A2229A" w:rsidRPr="00A2229A" w:rsidRDefault="00A2229A" w:rsidP="00A2229A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4ACD96C" w14:textId="77777777" w:rsidR="00A2229A" w:rsidRPr="00A2229A" w:rsidRDefault="00A2229A" w:rsidP="00A2229A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Riepilogo delle norme comportamentali su Tornio, Fresa, Trapano e Saldatura.</w:t>
      </w:r>
    </w:p>
    <w:p w14:paraId="161DD995" w14:textId="77777777" w:rsidR="00A2229A" w:rsidRPr="00A2229A" w:rsidRDefault="00A2229A" w:rsidP="00A2229A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L'importanza dei DPI specifici assegnati dal documento di valutazione dei rischi (DVR).</w:t>
      </w:r>
    </w:p>
    <w:p w14:paraId="1230EF57" w14:textId="77777777" w:rsidR="00A2229A" w:rsidRPr="00A2229A" w:rsidRDefault="00A2229A" w:rsidP="00A2229A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Transizione verso lo studio della Marcatura CE e dei nuovi regolamenti europei.</w:t>
      </w:r>
    </w:p>
    <w:p w14:paraId="7A5A97A5" w14:textId="77777777" w:rsidR="00A2229A" w:rsidRPr="00A2229A" w:rsidRDefault="00A2229A" w:rsidP="00A2229A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Verificare la stabilità dell'attenzione dell'aula prima di passare alle leggi sul prodotto.</w:t>
      </w:r>
    </w:p>
    <w:p w14:paraId="00789A3E" w14:textId="77777777" w:rsidR="00A2229A" w:rsidRPr="00A2229A" w:rsidRDefault="00A2229A" w:rsidP="00A2229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A222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📦</w:t>
      </w:r>
      <w:r w:rsidRPr="00A2229A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 xml:space="preserve"> BLOCCO 3: Quadro Regolamentare e Sistemi di Protezione (Slide 31-45)</w:t>
      </w:r>
    </w:p>
    <w:p w14:paraId="2DC1F565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Slide 31: Dal 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D.Lgs.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 81/08 alle Direttive Europee di Prodotto</w:t>
      </w:r>
    </w:p>
    <w:p w14:paraId="04EFF85E" w14:textId="77777777" w:rsidR="00A2229A" w:rsidRPr="00A2229A" w:rsidRDefault="00A2229A" w:rsidP="00A2229A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collegamento giuridico tra le regole d'uso nazionali e i requisiti di fabbricazione europei.</w:t>
      </w:r>
    </w:p>
    <w:p w14:paraId="0517D082" w14:textId="77777777" w:rsidR="00A2229A" w:rsidRPr="00A2229A" w:rsidRDefault="00A2229A" w:rsidP="00A2229A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7DA6B658" w14:textId="77777777" w:rsidR="00A2229A" w:rsidRPr="00A2229A" w:rsidRDefault="00A2229A" w:rsidP="00A2229A">
      <w:pPr>
        <w:numPr>
          <w:ilvl w:val="1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Il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D.Lgs.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81/08 disciplina l'utilizzo sicuro delle macchine all'interno dei confini aziendali.</w:t>
      </w:r>
    </w:p>
    <w:p w14:paraId="7FAE4F7B" w14:textId="77777777" w:rsidR="00A2229A" w:rsidRPr="00A2229A" w:rsidRDefault="00A2229A" w:rsidP="00A2229A">
      <w:pPr>
        <w:numPr>
          <w:ilvl w:val="1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Le norme comunitarie impongono ai costruttori standard minimi di sicurezza all'origine.</w:t>
      </w:r>
    </w:p>
    <w:p w14:paraId="5D2C0D81" w14:textId="77777777" w:rsidR="00A2229A" w:rsidRPr="00A2229A" w:rsidRDefault="00A2229A" w:rsidP="00A2229A">
      <w:pPr>
        <w:numPr>
          <w:ilvl w:val="1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presenza del manuale di istruzioni operativo e della dichiarazione di conformità allegata.</w:t>
      </w:r>
    </w:p>
    <w:p w14:paraId="7E0EF663" w14:textId="77777777" w:rsidR="00A2229A" w:rsidRPr="00A2229A" w:rsidRDefault="00A2229A" w:rsidP="00A2229A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una macchina non sicura all'origine non può essere introdotta in fabbrica.</w:t>
      </w:r>
    </w:p>
    <w:p w14:paraId="1F0F1CB8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32: Il Nuovo Regolamento Macchine (UE) 2023/1230</w:t>
      </w:r>
    </w:p>
    <w:p w14:paraId="21CD6FED" w14:textId="77777777" w:rsidR="00A2229A" w:rsidRPr="00A2229A" w:rsidRDefault="00A2229A" w:rsidP="00A2229A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La svolta legislativa comunitaria applicabile e vincolante nel biennio 2026/2027.</w:t>
      </w:r>
    </w:p>
    <w:p w14:paraId="614B8999" w14:textId="77777777" w:rsidR="00A2229A" w:rsidRPr="00A2229A" w:rsidRDefault="00A2229A" w:rsidP="00A2229A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9EA9CC2" w14:textId="77777777" w:rsidR="00A2229A" w:rsidRPr="00A2229A" w:rsidRDefault="00A2229A" w:rsidP="00A2229A">
      <w:pPr>
        <w:numPr>
          <w:ilvl w:val="1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Regolamento (UE) 2023/1230 sostituisce in modo integrale la vecchia Direttiva Macchine 2006/42/CE.</w:t>
      </w:r>
    </w:p>
    <w:p w14:paraId="288C80B7" w14:textId="77777777" w:rsidR="00A2229A" w:rsidRPr="00A2229A" w:rsidRDefault="00A2229A" w:rsidP="00A2229A">
      <w:pPr>
        <w:numPr>
          <w:ilvl w:val="1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È una legge ad applicazione diretta: non necessita di decreti di recepimento da parte dello Stato Italiano.</w:t>
      </w:r>
    </w:p>
    <w:p w14:paraId="3132B5D6" w14:textId="77777777" w:rsidR="00A2229A" w:rsidRPr="00A2229A" w:rsidRDefault="00A2229A" w:rsidP="00A2229A">
      <w:pPr>
        <w:numPr>
          <w:ilvl w:val="1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L'obiettivo è l'adeguamento della sicurezza alla digitalizzazione e all'interconnessione industriale.</w:t>
      </w:r>
    </w:p>
    <w:p w14:paraId="0176A5EB" w14:textId="77777777" w:rsidR="00A2229A" w:rsidRPr="00A2229A" w:rsidRDefault="00A2229A" w:rsidP="00A2229A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Evidenziare che questa è la norma principale che governa la costruzione delle macchine attuali.</w:t>
      </w:r>
    </w:p>
    <w:p w14:paraId="3FC7CD50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33: Direttiva Macchine vs Regolamento UE 2023/1230</w:t>
      </w:r>
    </w:p>
    <w:p w14:paraId="6F1C3E97" w14:textId="77777777" w:rsidR="00A2229A" w:rsidRPr="00A2229A" w:rsidRDefault="00A2229A" w:rsidP="00A2229A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Tabella comparativa delle evoluzioni tecniche imposte ai sistemi di protezione.</w:t>
      </w:r>
    </w:p>
    <w:p w14:paraId="299A2BEE" w14:textId="77777777" w:rsidR="00A2229A" w:rsidRPr="00A2229A" w:rsidRDefault="00A2229A" w:rsidP="00A2229A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1A9413B8" w14:textId="77777777" w:rsidR="00A2229A" w:rsidRPr="00A2229A" w:rsidRDefault="00A2229A" w:rsidP="00A2229A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Passaggio da una documentazione esclusivamente cartacea alla flessibilità dei formati digitali (QR code).</w:t>
      </w:r>
    </w:p>
    <w:p w14:paraId="3DC52D8B" w14:textId="77777777" w:rsidR="00A2229A" w:rsidRPr="00A2229A" w:rsidRDefault="00A2229A" w:rsidP="00A2229A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Introduzione di stringenti requisiti protettivi contro i rischi derivanti dall'evoluzione digitale delle officine.</w:t>
      </w:r>
    </w:p>
    <w:p w14:paraId="50711412" w14:textId="77777777" w:rsidR="00A2229A" w:rsidRPr="00A2229A" w:rsidRDefault="00A2229A" w:rsidP="00A2229A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Definizione legale chiara e univoca dei confini delle varianti costruttive apportate all'impianto.</w:t>
      </w:r>
    </w:p>
    <w:p w14:paraId="1D1BE9EE" w14:textId="77777777" w:rsidR="00A2229A" w:rsidRPr="00A2229A" w:rsidRDefault="00A2229A" w:rsidP="00A2229A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il Regolamento è molto più severo ed esplicito della vecchia direttiva.</w:t>
      </w:r>
    </w:p>
    <w:p w14:paraId="52EA1EC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34: L'Integrazione della Cybersecurity nei Sistemi di Comando</w:t>
      </w:r>
    </w:p>
    <w:p w14:paraId="7AACD2BF" w14:textId="77777777" w:rsidR="00A2229A" w:rsidRPr="00A2229A" w:rsidRDefault="00A2229A" w:rsidP="00A2229A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La protezione informatica dei circuiti elettronici che governano la sicurezza delle macchine.</w:t>
      </w:r>
    </w:p>
    <w:p w14:paraId="531DEAA3" w14:textId="77777777" w:rsidR="00A2229A" w:rsidRPr="00A2229A" w:rsidRDefault="00A2229A" w:rsidP="00A2229A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DBF55CB" w14:textId="77777777" w:rsidR="00A2229A" w:rsidRPr="00A2229A" w:rsidRDefault="00A2229A" w:rsidP="00A2229A">
      <w:pPr>
        <w:numPr>
          <w:ilvl w:val="1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Obbligo di progettare hardware e software protetti da tentativi di accesso esterno maligno o non autorizzato.</w:t>
      </w:r>
    </w:p>
    <w:p w14:paraId="704B19C5" w14:textId="77777777" w:rsidR="00A2229A" w:rsidRPr="00A2229A" w:rsidRDefault="00A2229A" w:rsidP="00A2229A">
      <w:pPr>
        <w:numPr>
          <w:ilvl w:val="1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sabotaggi informatici o i malware di rete non devono poter disabilitare i pulsanti di arresto di emergenza.</w:t>
      </w:r>
    </w:p>
    <w:p w14:paraId="0C289048" w14:textId="77777777" w:rsidR="00A2229A" w:rsidRPr="00A2229A" w:rsidRDefault="00A2229A" w:rsidP="00A2229A">
      <w:pPr>
        <w:numPr>
          <w:ilvl w:val="1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Le connessioni remote per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telemanutenzione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devono operare attraverso canali crittografati e sicuri.</w:t>
      </w:r>
    </w:p>
    <w:p w14:paraId="0B33DB6C" w14:textId="77777777" w:rsidR="00A2229A" w:rsidRPr="00A2229A" w:rsidRDefault="00A2229A" w:rsidP="00A2229A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un attacco hacker a un CNC può causare movimenti meccanici inattesi e pericolosi.</w:t>
      </w:r>
    </w:p>
    <w:p w14:paraId="5F7579BA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35: Sistemi di Controllo Evoluti e Intelligenza Artificiale (AI)</w:t>
      </w:r>
    </w:p>
    <w:p w14:paraId="38CBB6F4" w14:textId="77777777" w:rsidR="00A2229A" w:rsidRPr="00A2229A" w:rsidRDefault="00A2229A" w:rsidP="00A2229A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Regolamentazione dei software auto-apprendenti applicati alla produzione industriale.</w:t>
      </w:r>
    </w:p>
    <w:p w14:paraId="7A367512" w14:textId="77777777" w:rsidR="00A2229A" w:rsidRPr="00A2229A" w:rsidRDefault="00A2229A" w:rsidP="00A2229A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163629DB" w14:textId="77777777" w:rsidR="00A2229A" w:rsidRPr="00A2229A" w:rsidRDefault="00A2229A" w:rsidP="00A2229A">
      <w:pPr>
        <w:numPr>
          <w:ilvl w:val="1"/>
          <w:numId w:val="3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lastRenderedPageBreak/>
        <w:t>I sistemi software basati su algoritmi di intelligenza artificiale gestiscono la prevenzione predittiva dei guasti.</w:t>
      </w:r>
    </w:p>
    <w:p w14:paraId="36F062D8" w14:textId="77777777" w:rsidR="00A2229A" w:rsidRPr="00A2229A" w:rsidRDefault="00A2229A" w:rsidP="00A2229A">
      <w:pPr>
        <w:numPr>
          <w:ilvl w:val="1"/>
          <w:numId w:val="3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comportamento autonomo dell'AI deve restare vincolato ai limiti geometrici definiti dai ripari fisici.</w:t>
      </w:r>
    </w:p>
    <w:p w14:paraId="3F0CB95B" w14:textId="77777777" w:rsidR="00A2229A" w:rsidRPr="00A2229A" w:rsidRDefault="00A2229A" w:rsidP="00A2229A">
      <w:pPr>
        <w:numPr>
          <w:ilvl w:val="1"/>
          <w:numId w:val="3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sistemi di sicurezza non possono essere modificati o riprogrammati in autonomia dalle logiche del software.</w:t>
      </w:r>
    </w:p>
    <w:p w14:paraId="662FBD6F" w14:textId="77777777" w:rsidR="00A2229A" w:rsidRPr="00A2229A" w:rsidRDefault="00A2229A" w:rsidP="00A2229A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Chiarire che l'intelligenza artificiale della macchina non può mai decidere di aprire un carter in movimento.</w:t>
      </w:r>
    </w:p>
    <w:p w14:paraId="5083424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36: La Disciplina Rigida delle "Modifiche Sostanziali"</w:t>
      </w:r>
    </w:p>
    <w:p w14:paraId="5693BB9F" w14:textId="77777777" w:rsidR="00A2229A" w:rsidRPr="00A2229A" w:rsidRDefault="00A2229A" w:rsidP="00A2229A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L'impatto delle varianti hardware e software eseguite durante la manutenzione straordinaria.</w:t>
      </w:r>
    </w:p>
    <w:p w14:paraId="7C91A451" w14:textId="77777777" w:rsidR="00A2229A" w:rsidRPr="00A2229A" w:rsidRDefault="00A2229A" w:rsidP="00A2229A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7A59A44B" w14:textId="77777777" w:rsidR="00A2229A" w:rsidRPr="00A2229A" w:rsidRDefault="00A2229A" w:rsidP="00A2229A">
      <w:pPr>
        <w:numPr>
          <w:ilvl w:val="1"/>
          <w:numId w:val="3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Definizione: variante fisica o logica che introduce nuovi pericoli o eleva l'entità dei rischi preesistenti.</w:t>
      </w:r>
    </w:p>
    <w:p w14:paraId="5C00CE9A" w14:textId="77777777" w:rsidR="00A2229A" w:rsidRPr="00A2229A" w:rsidRDefault="00A2229A" w:rsidP="00A2229A">
      <w:pPr>
        <w:numPr>
          <w:ilvl w:val="1"/>
          <w:numId w:val="3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Si considera sostanziale la modifica che richiede l'aggiunta di nuove protezioni non previste dal costruttore.</w:t>
      </w:r>
    </w:p>
    <w:p w14:paraId="2602BF71" w14:textId="77777777" w:rsidR="00A2229A" w:rsidRPr="00A2229A" w:rsidRDefault="00A2229A" w:rsidP="00A2229A">
      <w:pPr>
        <w:numPr>
          <w:ilvl w:val="1"/>
          <w:numId w:val="3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L'introduzione di un nuovo software di gestione assi può configurarsi come una variante sostanziale del ciclo.</w:t>
      </w:r>
    </w:p>
    <w:p w14:paraId="52770F31" w14:textId="77777777" w:rsidR="00A2229A" w:rsidRPr="00A2229A" w:rsidRDefault="00A2229A" w:rsidP="00A2229A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Fare l'esempio dell'aggiunta di un braccio robotico a un vecchio tornio tradizionale.</w:t>
      </w:r>
    </w:p>
    <w:p w14:paraId="3C8EAD08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37: Quando l'Utilizzatore Assume gli Obblighi del Fabbricante</w:t>
      </w:r>
    </w:p>
    <w:p w14:paraId="4890EAC4" w14:textId="77777777" w:rsidR="00A2229A" w:rsidRPr="00A2229A" w:rsidRDefault="00A2229A" w:rsidP="00A2229A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Le severe conseguenze giuridiche derivanti dall'alterazione strutturale dei macchinari.</w:t>
      </w:r>
    </w:p>
    <w:p w14:paraId="7A8B3964" w14:textId="77777777" w:rsidR="00A2229A" w:rsidRPr="00A2229A" w:rsidRDefault="00A2229A" w:rsidP="00A2229A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4A25A983" w14:textId="77777777" w:rsidR="00A2229A" w:rsidRPr="00A2229A" w:rsidRDefault="00A2229A" w:rsidP="00A2229A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Chiunque esegua una modifica sostanziale perde lo status di utilizzatore e diventa </w:t>
      </w: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Fabbricante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della macchina.</w:t>
      </w:r>
    </w:p>
    <w:p w14:paraId="21E4EDEB" w14:textId="77777777" w:rsidR="00A2229A" w:rsidRPr="00A2229A" w:rsidRDefault="00A2229A" w:rsidP="00A2229A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responsabilità legale cade sull'officina o sul Datore di Lavoro che ha commissionato l'intervento.</w:t>
      </w:r>
    </w:p>
    <w:p w14:paraId="6688165A" w14:textId="77777777" w:rsidR="00A2229A" w:rsidRPr="00A2229A" w:rsidRDefault="00A2229A" w:rsidP="00A2229A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Obbligo legale di ripetere da zero l'intero iter burocratico e tecnico della Marcatura CE dell'impianto.</w:t>
      </w:r>
    </w:p>
    <w:p w14:paraId="0DCE6D90" w14:textId="77777777" w:rsidR="00A2229A" w:rsidRPr="00A2229A" w:rsidRDefault="00A2229A" w:rsidP="00A2229A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Sottolineare che questo principio azzera i "fai-da-te" manutentivi d'officina.</w:t>
      </w:r>
    </w:p>
    <w:p w14:paraId="434DF23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38: La Nuova Procedura di Marcatura CE post-Modifica</w:t>
      </w:r>
    </w:p>
    <w:p w14:paraId="205338ED" w14:textId="77777777" w:rsidR="00A2229A" w:rsidRPr="00A2229A" w:rsidRDefault="00A2229A" w:rsidP="00A2229A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 passaggi tecnici obbligatori per la rimessa in servizio di un macchinario modificato.</w:t>
      </w:r>
    </w:p>
    <w:p w14:paraId="33BB8E00" w14:textId="77777777" w:rsidR="00A2229A" w:rsidRPr="00A2229A" w:rsidRDefault="00A2229A" w:rsidP="00A2229A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D436ECA" w14:textId="77777777" w:rsidR="00A2229A" w:rsidRPr="00A2229A" w:rsidRDefault="00A2229A" w:rsidP="00A2229A">
      <w:pPr>
        <w:numPr>
          <w:ilvl w:val="1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Redazione di un nuovo fascicolo tecnico comprendente l'analisi dettagliata dei rischi emergenti.</w:t>
      </w:r>
    </w:p>
    <w:p w14:paraId="5EFE1E96" w14:textId="77777777" w:rsidR="00A2229A" w:rsidRPr="00A2229A" w:rsidRDefault="00A2229A" w:rsidP="00A2229A">
      <w:pPr>
        <w:numPr>
          <w:ilvl w:val="1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Esecuzione di prove strumentali per la verifica dei tempi di arresto e della resistenza delle barriere.</w:t>
      </w:r>
    </w:p>
    <w:p w14:paraId="55E84D36" w14:textId="77777777" w:rsidR="00A2229A" w:rsidRPr="00A2229A" w:rsidRDefault="00A2229A" w:rsidP="00A2229A">
      <w:pPr>
        <w:numPr>
          <w:ilvl w:val="1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Emissione di una nuova Dichiarazione CE di Conformità e apposizione fisica della nuova targa sulla macchina.</w:t>
      </w:r>
    </w:p>
    <w:p w14:paraId="4BE6FFF6" w14:textId="77777777" w:rsidR="00A2229A" w:rsidRPr="00A2229A" w:rsidRDefault="00A2229A" w:rsidP="00A2229A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Chiarire che senza questo iter la macchina è inutilizzabile e fuori legge.</w:t>
      </w:r>
    </w:p>
    <w:p w14:paraId="77F6570E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lastRenderedPageBreak/>
        <w:t>Slide 39: Principi di Segregazione: Definizione e Ruolo dei Ripari</w:t>
      </w:r>
    </w:p>
    <w:p w14:paraId="4076BA5C" w14:textId="77777777" w:rsidR="00A2229A" w:rsidRPr="00A2229A" w:rsidRDefault="00A2229A" w:rsidP="00A2229A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Le barriere di protezione collettiva interposte tra l'operatore e l'organo mobile.</w:t>
      </w:r>
    </w:p>
    <w:p w14:paraId="25D82215" w14:textId="77777777" w:rsidR="00A2229A" w:rsidRPr="00A2229A" w:rsidRDefault="00A2229A" w:rsidP="00A2229A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6FA03E1E" w14:textId="77777777" w:rsidR="00A2229A" w:rsidRPr="00A2229A" w:rsidRDefault="00A2229A" w:rsidP="00A2229A">
      <w:pPr>
        <w:numPr>
          <w:ilvl w:val="1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segregazione fisica è la misura di ingegneria primaria per il contenimento del rischio meccanico.</w:t>
      </w:r>
    </w:p>
    <w:p w14:paraId="717BF178" w14:textId="77777777" w:rsidR="00A2229A" w:rsidRPr="00A2229A" w:rsidRDefault="00A2229A" w:rsidP="00A2229A">
      <w:pPr>
        <w:numPr>
          <w:ilvl w:val="1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ripari devono essere di costruzione robusta e non introdurre pericoli supplementari o intralci.</w:t>
      </w:r>
    </w:p>
    <w:p w14:paraId="3AEB6A13" w14:textId="77777777" w:rsidR="00A2229A" w:rsidRPr="00A2229A" w:rsidRDefault="00A2229A" w:rsidP="00A2229A">
      <w:pPr>
        <w:numPr>
          <w:ilvl w:val="1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Classificazione internazionale dei ripari secondo le norme tecniche armonizzate UNI EN ISO 14120.</w:t>
      </w:r>
    </w:p>
    <w:p w14:paraId="745140E0" w14:textId="77777777" w:rsidR="00A2229A" w:rsidRPr="00A2229A" w:rsidRDefault="00A2229A" w:rsidP="00A2229A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il riparo deve proteggere anche dalla proiezione di schegge o fluidi.</w:t>
      </w:r>
    </w:p>
    <w:p w14:paraId="6C32D9BE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40: I Ripari Fissi: Requisiti Tecnici e Sistemi di Fissaggio</w:t>
      </w:r>
    </w:p>
    <w:p w14:paraId="75D83E57" w14:textId="77777777" w:rsidR="00A2229A" w:rsidRPr="00A2229A" w:rsidRDefault="00A2229A" w:rsidP="00A2229A">
      <w:pPr>
        <w:numPr>
          <w:ilvl w:val="0"/>
          <w:numId w:val="4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Caratteristiche costruttive dei carter stabili posti a chiusura delle zone interne.</w:t>
      </w:r>
    </w:p>
    <w:p w14:paraId="03DC743D" w14:textId="77777777" w:rsidR="00A2229A" w:rsidRPr="00A2229A" w:rsidRDefault="00A2229A" w:rsidP="00A2229A">
      <w:pPr>
        <w:numPr>
          <w:ilvl w:val="0"/>
          <w:numId w:val="4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B63F98A" w14:textId="77777777" w:rsidR="00A2229A" w:rsidRPr="00A2229A" w:rsidRDefault="00A2229A" w:rsidP="00A2229A">
      <w:pPr>
        <w:numPr>
          <w:ilvl w:val="1"/>
          <w:numId w:val="4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ripari fissi devono impedire l'accesso totale alle cinghie, pulegge e organi di trasmissione.</w:t>
      </w:r>
    </w:p>
    <w:p w14:paraId="0568F183" w14:textId="77777777" w:rsidR="00A2229A" w:rsidRPr="00A2229A" w:rsidRDefault="00A2229A" w:rsidP="00A2229A">
      <w:pPr>
        <w:numPr>
          <w:ilvl w:val="1"/>
          <w:numId w:val="4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sistema di fissaggio deve richiedere l'uso esclusivo di utensili specifici per l'apertura (es. chiavi).</w:t>
      </w:r>
    </w:p>
    <w:p w14:paraId="2605E1EB" w14:textId="77777777" w:rsidR="00A2229A" w:rsidRPr="00A2229A" w:rsidRDefault="00A2229A" w:rsidP="00A2229A">
      <w:pPr>
        <w:numPr>
          <w:ilvl w:val="1"/>
          <w:numId w:val="4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sistemi di fissaggio devono rimanere attaccati ai ripari o alla macchina quando rimossi per manutenzione.</w:t>
      </w:r>
    </w:p>
    <w:p w14:paraId="4AB8B81B" w14:textId="77777777" w:rsidR="00A2229A" w:rsidRPr="00A2229A" w:rsidRDefault="00A2229A" w:rsidP="00A2229A">
      <w:pPr>
        <w:numPr>
          <w:ilvl w:val="0"/>
          <w:numId w:val="4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un carter fisso fissato con pomelli a mano è irregolare e sanzionabile.</w:t>
      </w:r>
    </w:p>
    <w:p w14:paraId="2B7BC571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41: I Ripari Mobili Interbloccati: Logica Funzionale</w:t>
      </w:r>
    </w:p>
    <w:p w14:paraId="46524D87" w14:textId="77777777" w:rsidR="00A2229A" w:rsidRPr="00A2229A" w:rsidRDefault="00A2229A" w:rsidP="00A2229A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funzionamento dei portelli di accesso frequente dotati di microinterruttore elettronico.</w:t>
      </w:r>
    </w:p>
    <w:p w14:paraId="5E7506D6" w14:textId="77777777" w:rsidR="00A2229A" w:rsidRPr="00A2229A" w:rsidRDefault="00A2229A" w:rsidP="00A2229A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4A9434EE" w14:textId="77777777" w:rsidR="00A2229A" w:rsidRPr="00A2229A" w:rsidRDefault="00A2229A" w:rsidP="00A2229A">
      <w:pPr>
        <w:numPr>
          <w:ilvl w:val="1"/>
          <w:numId w:val="4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Le funzioni pericolose della macchina non possono avviarsi finché il riparo mobile è in posizione aperta.</w:t>
      </w:r>
    </w:p>
    <w:p w14:paraId="32BF6B99" w14:textId="77777777" w:rsidR="00A2229A" w:rsidRPr="00A2229A" w:rsidRDefault="00A2229A" w:rsidP="00A2229A">
      <w:pPr>
        <w:numPr>
          <w:ilvl w:val="1"/>
          <w:numId w:val="4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L'apertura del riparo durante il ciclo operativo invia un comando di arresto immediato agli attuatori.</w:t>
      </w:r>
    </w:p>
    <w:p w14:paraId="748F9DF4" w14:textId="77777777" w:rsidR="00A2229A" w:rsidRPr="00A2229A" w:rsidRDefault="00A2229A" w:rsidP="00A2229A">
      <w:pPr>
        <w:numPr>
          <w:ilvl w:val="1"/>
          <w:numId w:val="4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semplice chiusura del riparo non riavvia il movimento, che richiede un comando di reset manuale.</w:t>
      </w:r>
    </w:p>
    <w:p w14:paraId="44AB7D85" w14:textId="77777777" w:rsidR="00A2229A" w:rsidRPr="00A2229A" w:rsidRDefault="00A2229A" w:rsidP="00A2229A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Mostrare lo schema di un micro di sicurezza a linguetta o magnetico codificato.</w:t>
      </w:r>
    </w:p>
    <w:p w14:paraId="01FB361B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42: I Ripari Mobili con Bloccaggio del Riparo per Inerzia Utensile</w:t>
      </w:r>
    </w:p>
    <w:p w14:paraId="1D5754AC" w14:textId="77777777" w:rsidR="00A2229A" w:rsidRPr="00A2229A" w:rsidRDefault="00A2229A" w:rsidP="00A2229A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Protezione avanzata per macchinari caratterizzati da elevati tempi di arresto residuo.</w:t>
      </w:r>
    </w:p>
    <w:p w14:paraId="3A57FA11" w14:textId="77777777" w:rsidR="00A2229A" w:rsidRPr="00A2229A" w:rsidRDefault="00A2229A" w:rsidP="00A2229A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5C2135C4" w14:textId="77777777" w:rsidR="00A2229A" w:rsidRPr="00A2229A" w:rsidRDefault="00A2229A" w:rsidP="00A2229A">
      <w:pPr>
        <w:numPr>
          <w:ilvl w:val="1"/>
          <w:numId w:val="4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Utilizzati quando il tempo di arresto dell'utensile è superiore al tempo di accesso del lavoratore.</w:t>
      </w:r>
    </w:p>
    <w:p w14:paraId="01188702" w14:textId="77777777" w:rsidR="00A2229A" w:rsidRPr="00A2229A" w:rsidRDefault="00A2229A" w:rsidP="00A2229A">
      <w:pPr>
        <w:numPr>
          <w:ilvl w:val="1"/>
          <w:numId w:val="4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Un solenoide mantiene il portello fisicamente bloccato finché la rotazione non è azzerata.</w:t>
      </w:r>
    </w:p>
    <w:p w14:paraId="2500134C" w14:textId="77777777" w:rsidR="00A2229A" w:rsidRPr="00A2229A" w:rsidRDefault="00A2229A" w:rsidP="00A2229A">
      <w:pPr>
        <w:numPr>
          <w:ilvl w:val="1"/>
          <w:numId w:val="4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lastRenderedPageBreak/>
        <w:t>Trova applicazione obbligatoria su grandi frese, centrifughe industriali e cesoie pesanti.</w:t>
      </w:r>
    </w:p>
    <w:p w14:paraId="0EF10D9A" w14:textId="77777777" w:rsidR="00A2229A" w:rsidRPr="00A2229A" w:rsidRDefault="00A2229A" w:rsidP="00A2229A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forzare questo blocco meccanico distrugge il dispositivo e configura un reato.</w:t>
      </w:r>
    </w:p>
    <w:p w14:paraId="50A37465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43: Dispositivi Immateriali: Le Barriere Optoelettroniche (Fotocellule)</w:t>
      </w:r>
    </w:p>
    <w:p w14:paraId="29B525AA" w14:textId="77777777" w:rsidR="00A2229A" w:rsidRPr="00A2229A" w:rsidRDefault="00A2229A" w:rsidP="00A2229A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Sistemi di rilevazione di presenza attivi a cortina di raggi infrarossi.</w:t>
      </w:r>
    </w:p>
    <w:p w14:paraId="2572BA2F" w14:textId="77777777" w:rsidR="00A2229A" w:rsidRPr="00A2229A" w:rsidRDefault="00A2229A" w:rsidP="00A2229A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D5D653B" w14:textId="77777777" w:rsidR="00A2229A" w:rsidRPr="00A2229A" w:rsidRDefault="00A2229A" w:rsidP="00A2229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Proteggono le zone di carico e scarico frequente senza l'ostacolo fisico di un portello mobile.</w:t>
      </w:r>
    </w:p>
    <w:p w14:paraId="43015F33" w14:textId="77777777" w:rsidR="00A2229A" w:rsidRPr="00A2229A" w:rsidRDefault="00A2229A" w:rsidP="00A2229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L'interruzione del fascio luminoso arresta il movimento pericoloso prima del contatto fisico.</w:t>
      </w:r>
    </w:p>
    <w:p w14:paraId="26AE0E68" w14:textId="77777777" w:rsidR="00A2229A" w:rsidRPr="00A2229A" w:rsidRDefault="00A2229A" w:rsidP="00A2229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Devono essere posizionate a una distanza calcolata in base al tempo di frenata della macchina.</w:t>
      </w:r>
    </w:p>
    <w:p w14:paraId="7E6B6E50" w14:textId="77777777" w:rsidR="00A2229A" w:rsidRPr="00A2229A" w:rsidRDefault="00A2229A" w:rsidP="00A2229A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Mostrare l'applicazione tipica sulle presse oleodinamiche stampaggio lamiere.</w:t>
      </w:r>
    </w:p>
    <w:p w14:paraId="7A73FEA7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44: Comandi a Due Mani (Uomo Presente) e Distanze di Sicurezza</w:t>
      </w:r>
    </w:p>
    <w:p w14:paraId="4EFD35CB" w14:textId="77777777" w:rsidR="00A2229A" w:rsidRPr="00A2229A" w:rsidRDefault="00A2229A" w:rsidP="00A2229A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Dispositivi di attuazione che vincolano la posizione degli arti superiori dell'operatore.</w:t>
      </w:r>
    </w:p>
    <w:p w14:paraId="63058097" w14:textId="77777777" w:rsidR="00A2229A" w:rsidRPr="00A2229A" w:rsidRDefault="00A2229A" w:rsidP="00A2229A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65230482" w14:textId="77777777" w:rsidR="00A2229A" w:rsidRPr="00A2229A" w:rsidRDefault="00A2229A" w:rsidP="00A2229A">
      <w:pPr>
        <w:numPr>
          <w:ilvl w:val="1"/>
          <w:numId w:val="4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Richiedono l'azionamento contemporaneo e continuo dei due pulsanti per mantenere il moto.</w:t>
      </w:r>
    </w:p>
    <w:p w14:paraId="0B70DF66" w14:textId="77777777" w:rsidR="00A2229A" w:rsidRPr="00A2229A" w:rsidRDefault="00A2229A" w:rsidP="00A2229A">
      <w:pPr>
        <w:numPr>
          <w:ilvl w:val="1"/>
          <w:numId w:val="4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rilascio anche di un solo pulsante blocca immediatamente la discesa del punzone o della lama.</w:t>
      </w:r>
    </w:p>
    <w:p w14:paraId="0436FC50" w14:textId="77777777" w:rsidR="00A2229A" w:rsidRPr="00A2229A" w:rsidRDefault="00A2229A" w:rsidP="00A2229A">
      <w:pPr>
        <w:numPr>
          <w:ilvl w:val="1"/>
          <w:numId w:val="4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pulsanti sono distanziati e protetti da carter per impedire l'azionamento con un solo braccio o gomito.</w:t>
      </w:r>
    </w:p>
    <w:p w14:paraId="4C7A3BA3" w14:textId="77777777" w:rsidR="00A2229A" w:rsidRPr="00A2229A" w:rsidRDefault="00A2229A" w:rsidP="00A2229A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Citare l'uso combinato con la pedaliera ad azione mantenuta per le presse piegatrici.</w:t>
      </w:r>
    </w:p>
    <w:p w14:paraId="084ECD5C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45: Responsabilità Penale del Lavoratore e Divieto di Manomissione</w:t>
      </w:r>
    </w:p>
    <w:p w14:paraId="52290089" w14:textId="77777777" w:rsidR="00A2229A" w:rsidRPr="00A2229A" w:rsidRDefault="00A2229A" w:rsidP="00A2229A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L'Articolo 20 del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D.Lgs.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81/08 e il rigido divieto di alterazione dei dispositivi.</w:t>
      </w:r>
    </w:p>
    <w:p w14:paraId="0A0677DE" w14:textId="77777777" w:rsidR="00A2229A" w:rsidRPr="00A2229A" w:rsidRDefault="00A2229A" w:rsidP="00A2229A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53128EF" w14:textId="77777777" w:rsidR="00A2229A" w:rsidRPr="00A2229A" w:rsidRDefault="00A2229A" w:rsidP="00A2229A">
      <w:pPr>
        <w:numPr>
          <w:ilvl w:val="1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legge vieta tassativamente di rimuovere, bypassare o modificare i dispositivi di sicurezza e controllo.</w:t>
      </w:r>
    </w:p>
    <w:p w14:paraId="39FC35E3" w14:textId="77777777" w:rsidR="00A2229A" w:rsidRPr="00A2229A" w:rsidRDefault="00A2229A" w:rsidP="00A2229A">
      <w:pPr>
        <w:numPr>
          <w:ilvl w:val="1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manomissione (es. nastro sulle fotocellule o chiavi finte nei micro) è un reato penale punito con l'arresto.</w:t>
      </w:r>
    </w:p>
    <w:p w14:paraId="1BAC0FDF" w14:textId="77777777" w:rsidR="00A2229A" w:rsidRPr="00A2229A" w:rsidRDefault="00A2229A" w:rsidP="00A2229A">
      <w:pPr>
        <w:numPr>
          <w:ilvl w:val="1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Le memorie digitali dei nuovi macchinari registrano i log di elusione, costituendo prova legale inopponibile.</w:t>
      </w:r>
    </w:p>
    <w:p w14:paraId="32E99FA6" w14:textId="77777777" w:rsidR="00A2229A" w:rsidRPr="00A2229A" w:rsidRDefault="00A2229A" w:rsidP="00A2229A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Concludere il blocco ricordando che la fretta produttiva non giustifica mai la manomissione.</w:t>
      </w:r>
    </w:p>
    <w:p w14:paraId="479E81A4" w14:textId="77777777" w:rsidR="00A2229A" w:rsidRPr="00A2229A" w:rsidRDefault="00A2229A" w:rsidP="00A2229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A222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📦</w:t>
      </w:r>
      <w:r w:rsidRPr="00A2229A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 xml:space="preserve"> BLOCCO 4: Ergonomia e Movimentazione Manuale dei Carichi (Slide 46-60)</w:t>
      </w:r>
    </w:p>
    <w:p w14:paraId="26E03E5B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lastRenderedPageBreak/>
        <w:t>Slide 46: Introduzione al Modulo 3: Ergonomia e Sovraccarico Biomeccanico</w:t>
      </w:r>
    </w:p>
    <w:p w14:paraId="03C4F15E" w14:textId="77777777" w:rsidR="00A2229A" w:rsidRPr="00A2229A" w:rsidRDefault="00A2229A" w:rsidP="00A2229A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Gestione dei rischi legati alle attività di sollevamento e movimentazione delle merci.</w:t>
      </w:r>
    </w:p>
    <w:p w14:paraId="356C617D" w14:textId="77777777" w:rsidR="00A2229A" w:rsidRPr="00A2229A" w:rsidRDefault="00A2229A" w:rsidP="00A2229A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19E4D70C" w14:textId="77777777" w:rsidR="00A2229A" w:rsidRPr="00A2229A" w:rsidRDefault="00A2229A" w:rsidP="00A2229A">
      <w:pPr>
        <w:numPr>
          <w:ilvl w:val="1"/>
          <w:numId w:val="4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movimentazione manuale dei carichi (MMC) comprende sollevamento, spinta, traino e trasporto.</w:t>
      </w:r>
    </w:p>
    <w:p w14:paraId="7B1AAAA4" w14:textId="77777777" w:rsidR="00A2229A" w:rsidRPr="00A2229A" w:rsidRDefault="00A2229A" w:rsidP="00A2229A">
      <w:pPr>
        <w:numPr>
          <w:ilvl w:val="1"/>
          <w:numId w:val="4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Rappresenta la causa primaria di malattie professionali e infortuni da sforzo muscoloscheletrico.</w:t>
      </w:r>
    </w:p>
    <w:p w14:paraId="49115A20" w14:textId="77777777" w:rsidR="00A2229A" w:rsidRPr="00A2229A" w:rsidRDefault="00A2229A" w:rsidP="00A2229A">
      <w:pPr>
        <w:numPr>
          <w:ilvl w:val="1"/>
          <w:numId w:val="4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L'obiettivo dell'ergonomia è adattare il lavoro all'uomo per preservarne la salute strutturale.</w:t>
      </w:r>
    </w:p>
    <w:p w14:paraId="39BB63E7" w14:textId="77777777" w:rsidR="00A2229A" w:rsidRPr="00A2229A" w:rsidRDefault="00A2229A" w:rsidP="00A2229A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i danni da MMC sono cumulativi e si manifestano spesso dopo anni di lavoro.</w:t>
      </w:r>
    </w:p>
    <w:p w14:paraId="64F46C6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47: Anatomia e Fisiopatologia del Rachide e dei Dischi Intervertebrali</w:t>
      </w:r>
    </w:p>
    <w:p w14:paraId="0FF0BE29" w14:textId="77777777" w:rsidR="00A2229A" w:rsidRPr="00A2229A" w:rsidRDefault="00A2229A" w:rsidP="00A2229A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Struttura del pilastro flessibile del corpo umano e dei suoi ammortizzatori idraulici.</w:t>
      </w:r>
    </w:p>
    <w:p w14:paraId="21BBEA96" w14:textId="77777777" w:rsidR="00A2229A" w:rsidRPr="00A2229A" w:rsidRDefault="00A2229A" w:rsidP="00A2229A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41233F1B" w14:textId="77777777" w:rsidR="00A2229A" w:rsidRPr="00A2229A" w:rsidRDefault="00A2229A" w:rsidP="00A2229A">
      <w:pPr>
        <w:numPr>
          <w:ilvl w:val="1"/>
          <w:numId w:val="4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colonna vertebrale è composta da vertebre ossee alternate a dischi intervertebrali fibrocartilaginei.</w:t>
      </w:r>
    </w:p>
    <w:p w14:paraId="0038B4A5" w14:textId="77777777" w:rsidR="00A2229A" w:rsidRPr="00A2229A" w:rsidRDefault="00A2229A" w:rsidP="00A2229A">
      <w:pPr>
        <w:numPr>
          <w:ilvl w:val="1"/>
          <w:numId w:val="4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disco è composto da un nucleo polposo gelatinoso centrale e da un anello fibroso periferico.</w:t>
      </w:r>
    </w:p>
    <w:p w14:paraId="1A76DC82" w14:textId="77777777" w:rsidR="00A2229A" w:rsidRPr="00A2229A" w:rsidRDefault="00A2229A" w:rsidP="00A2229A">
      <w:pPr>
        <w:numPr>
          <w:ilvl w:val="1"/>
          <w:numId w:val="4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disco ammortizza le pressioni idrauliche generate dai movimenti e dai carichi esterni.</w:t>
      </w:r>
    </w:p>
    <w:p w14:paraId="5CF63467" w14:textId="77777777" w:rsidR="00A2229A" w:rsidRPr="00A2229A" w:rsidRDefault="00A2229A" w:rsidP="00A2229A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Mostrare una sezione trasversale del disco per far capire l'idromeccanica spinale.</w:t>
      </w:r>
    </w:p>
    <w:p w14:paraId="6C453F12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48: La Meccanica della Compressione Discale e il Carico Asimmetrico</w:t>
      </w:r>
    </w:p>
    <w:p w14:paraId="379177EC" w14:textId="77777777" w:rsidR="00A2229A" w:rsidRPr="00A2229A" w:rsidRDefault="00A2229A" w:rsidP="00A2229A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Gli effetti fisici delle sollecitazioni di schiacciamento sul nucleo polposo.</w:t>
      </w:r>
    </w:p>
    <w:p w14:paraId="62B25F3D" w14:textId="77777777" w:rsidR="00A2229A" w:rsidRPr="00A2229A" w:rsidRDefault="00A2229A" w:rsidP="00A2229A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6FFCA470" w14:textId="77777777" w:rsidR="00A2229A" w:rsidRPr="00A2229A" w:rsidRDefault="00A2229A" w:rsidP="00A2229A">
      <w:pPr>
        <w:numPr>
          <w:ilvl w:val="1"/>
          <w:numId w:val="4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Le pressioni verticali spingono il nucleo gelatinoso a espandersi radialmente contro l'anello.</w:t>
      </w:r>
    </w:p>
    <w:p w14:paraId="4A3D5180" w14:textId="77777777" w:rsidR="00A2229A" w:rsidRPr="00A2229A" w:rsidRDefault="00A2229A" w:rsidP="00A2229A">
      <w:pPr>
        <w:numPr>
          <w:ilvl w:val="1"/>
          <w:numId w:val="4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carichi asimmetrici o sbilanciati concentrano la pressione su una singola porzione dell'anello fibroso.</w:t>
      </w:r>
    </w:p>
    <w:p w14:paraId="2D6C7C3C" w14:textId="77777777" w:rsidR="00A2229A" w:rsidRPr="00A2229A" w:rsidRDefault="00A2229A" w:rsidP="00A2229A">
      <w:pPr>
        <w:numPr>
          <w:ilvl w:val="1"/>
          <w:numId w:val="4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continua sollecitazione provoca micro-fessurazioni stabili nelle fibre concentriche dell'anello.</w:t>
      </w:r>
    </w:p>
    <w:p w14:paraId="35E6D061" w14:textId="77777777" w:rsidR="00A2229A" w:rsidRPr="00A2229A" w:rsidRDefault="00A2229A" w:rsidP="00A2229A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Spiegare che il disco patisce le forze di taglio generate dalle cattive posture.</w:t>
      </w:r>
    </w:p>
    <w:p w14:paraId="72D4F71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49: Il Modello della Leva Corporea Sfavorevole di Terzo Genere</w:t>
      </w:r>
    </w:p>
    <w:p w14:paraId="6F1950F4" w14:textId="77777777" w:rsidR="00A2229A" w:rsidRPr="00A2229A" w:rsidRDefault="00A2229A" w:rsidP="00A2229A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Analisi fisica del corpo umano che agisce come una gru meccanica difettosa.</w:t>
      </w:r>
    </w:p>
    <w:p w14:paraId="394381AC" w14:textId="77777777" w:rsidR="00A2229A" w:rsidRPr="00A2229A" w:rsidRDefault="00A2229A" w:rsidP="00A2229A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6DD28603" w14:textId="77777777" w:rsidR="00A2229A" w:rsidRPr="00A2229A" w:rsidRDefault="00A2229A" w:rsidP="00A2229A">
      <w:pPr>
        <w:numPr>
          <w:ilvl w:val="1"/>
          <w:numId w:val="4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lastRenderedPageBreak/>
        <w:t>La flessione del tronco in avanti sposta il baricentro e allunga il braccio di leva del carico.</w:t>
      </w:r>
    </w:p>
    <w:p w14:paraId="406C1BD3" w14:textId="77777777" w:rsidR="00A2229A" w:rsidRPr="00A2229A" w:rsidRDefault="00A2229A" w:rsidP="00A2229A">
      <w:pPr>
        <w:numPr>
          <w:ilvl w:val="1"/>
          <w:numId w:val="4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muscoli erettori della schiena hanno un braccio di leva cortissimo rispetto al fulcro vertebrale.</w:t>
      </w:r>
    </w:p>
    <w:p w14:paraId="0E743583" w14:textId="77777777" w:rsidR="00A2229A" w:rsidRPr="00A2229A" w:rsidRDefault="00A2229A" w:rsidP="00A2229A">
      <w:pPr>
        <w:numPr>
          <w:ilvl w:val="1"/>
          <w:numId w:val="4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 muscoli dorsali devono esercitare una forza tensiva multipla rispetto al peso effettivo sollevato.</w:t>
      </w:r>
    </w:p>
    <w:p w14:paraId="1B359D7C" w14:textId="77777777" w:rsidR="00A2229A" w:rsidRPr="00A2229A" w:rsidRDefault="00A2229A" w:rsidP="00A2229A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Far capire che la schiena non è progettata per fare da braccio di sollevamento meccanico.</w:t>
      </w:r>
    </w:p>
    <w:p w14:paraId="72E76F0B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50: L'Equazione Statica della Compressione Discale sul Segmento L5-S1</w:t>
      </w:r>
    </w:p>
    <w:p w14:paraId="339BE066" w14:textId="77777777" w:rsidR="00A2229A" w:rsidRPr="00A2229A" w:rsidRDefault="00A2229A" w:rsidP="00A2229A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La modellazione matematica dello sforzo espresso in Newton sulla cerniera lombare.</w:t>
      </w:r>
    </w:p>
    <w:p w14:paraId="7DFC7601" w14:textId="77777777" w:rsidR="00A2229A" w:rsidRPr="00A2229A" w:rsidRDefault="00A2229A" w:rsidP="00A2229A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5947F31B" w14:textId="77777777" w:rsidR="00A2229A" w:rsidRPr="00A2229A" w:rsidRDefault="00A2229A" w:rsidP="00A2229A">
      <w:pPr>
        <w:numPr>
          <w:ilvl w:val="1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Formula vettoriale:</w:t>
      </w:r>
    </w:p>
    <w:p w14:paraId="38463EA2" w14:textId="77777777" w:rsidR="00A2229A" w:rsidRPr="00A2229A" w:rsidRDefault="00A2229A" w:rsidP="00A2229A">
      <w:pPr>
        <w:spacing w:after="0" w:afterAutospacing="1" w:line="240" w:lineRule="auto"/>
        <w:ind w:left="1440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$$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F_c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= (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F_m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\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cdot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b_m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) + (P_{busto} \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cdot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b_{busto}) + (P_{carico} \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cdot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b_{carico</w:t>
      </w:r>
      <w:proofErr w:type="gram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})$</w:t>
      </w:r>
      <w:proofErr w:type="gram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$</w:t>
      </w:r>
    </w:p>
    <w:p w14:paraId="79DD8EEF" w14:textId="77777777" w:rsidR="00A2229A" w:rsidRPr="00A2229A" w:rsidRDefault="00A2229A" w:rsidP="00A2229A">
      <w:pPr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43C16EF8" w14:textId="77777777" w:rsidR="00A2229A" w:rsidRPr="00A2229A" w:rsidRDefault="00A2229A" w:rsidP="00A2229A">
      <w:pPr>
        <w:numPr>
          <w:ilvl w:val="1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Sollevare 20 kg a braccia tese proietta sulla cerniera L5-S1 una compressione superiore a 4500 N.</w:t>
      </w:r>
    </w:p>
    <w:p w14:paraId="6ECAFB94" w14:textId="77777777" w:rsidR="00A2229A" w:rsidRPr="00A2229A" w:rsidRDefault="00A2229A" w:rsidP="00A2229A">
      <w:pPr>
        <w:numPr>
          <w:ilvl w:val="1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Una compressione di 4500 N equivale all'applicazione istantanea di una massa di circa 460 kg sui dischi.</w:t>
      </w:r>
    </w:p>
    <w:p w14:paraId="7C2254A6" w14:textId="77777777" w:rsidR="00A2229A" w:rsidRPr="00A2229A" w:rsidRDefault="00A2229A" w:rsidP="00A2229A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Questo dato numerico deve impressionare l'aula per scardinare le cattive abitudini.</w:t>
      </w:r>
    </w:p>
    <w:p w14:paraId="4C16561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51: Dalla Protrusione all'Ernia del Disco: Evoluzione del Danno</w:t>
      </w:r>
    </w:p>
    <w:p w14:paraId="0FF2B9CF" w14:textId="77777777" w:rsidR="00A2229A" w:rsidRPr="00A2229A" w:rsidRDefault="00A2229A" w:rsidP="00A2229A">
      <w:pPr>
        <w:numPr>
          <w:ilvl w:val="0"/>
          <w:numId w:val="5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processo degenerativo che conduce alla patologia invalidante permanente.</w:t>
      </w:r>
    </w:p>
    <w:p w14:paraId="6DCEE5CE" w14:textId="77777777" w:rsidR="00A2229A" w:rsidRPr="00A2229A" w:rsidRDefault="00A2229A" w:rsidP="00A2229A">
      <w:pPr>
        <w:numPr>
          <w:ilvl w:val="0"/>
          <w:numId w:val="5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3553051A" w14:textId="77777777" w:rsidR="00A2229A" w:rsidRPr="00A2229A" w:rsidRDefault="00A2229A" w:rsidP="00A2229A">
      <w:pPr>
        <w:numPr>
          <w:ilvl w:val="1"/>
          <w:numId w:val="5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Fase 1: Protrusione discale. Il nucleo polposo spinge l'anello fibroso indebolito verso l'esterno.</w:t>
      </w:r>
    </w:p>
    <w:p w14:paraId="4CF77443" w14:textId="77777777" w:rsidR="00A2229A" w:rsidRPr="00A2229A" w:rsidRDefault="00A2229A" w:rsidP="00A2229A">
      <w:pPr>
        <w:numPr>
          <w:ilvl w:val="1"/>
          <w:numId w:val="5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Fase 2: Ernia del disco. Rottura completa dell'anello con fuoriuscita ed estrusione del materiale gelatinoso.</w:t>
      </w:r>
    </w:p>
    <w:p w14:paraId="4C34028F" w14:textId="77777777" w:rsidR="00A2229A" w:rsidRPr="00A2229A" w:rsidRDefault="00A2229A" w:rsidP="00A2229A">
      <w:pPr>
        <w:numPr>
          <w:ilvl w:val="1"/>
          <w:numId w:val="5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Fase 3: Compressione meccanica e chimica delle radici nervose adiacenti (sciatalgia acuta ed emotività neurale).</w:t>
      </w:r>
    </w:p>
    <w:p w14:paraId="02530816" w14:textId="77777777" w:rsidR="00A2229A" w:rsidRPr="00A2229A" w:rsidRDefault="00A2229A" w:rsidP="00A2229A">
      <w:pPr>
        <w:numPr>
          <w:ilvl w:val="0"/>
          <w:numId w:val="5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Collegare l'ernia del disco alle limitazioni prescrittive emesse dal Medico Competente.</w:t>
      </w:r>
    </w:p>
    <w:p w14:paraId="4669E931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Slide 52: L'Allegato XXXIII del </w:t>
      </w:r>
      <w:proofErr w:type="spellStart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D.Lgs.</w:t>
      </w:r>
      <w:proofErr w:type="spellEnd"/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 81/08 e le Norme Tecniche Armonizzate</w:t>
      </w:r>
    </w:p>
    <w:p w14:paraId="6823D54B" w14:textId="77777777" w:rsidR="00A2229A" w:rsidRPr="00A2229A" w:rsidRDefault="00A2229A" w:rsidP="00A2229A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Contenuto: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quadro regolamentare nazionale che rimanda agli standard ingegneristici internazionali.</w:t>
      </w:r>
    </w:p>
    <w:p w14:paraId="41BA7C95" w14:textId="77777777" w:rsidR="00A2229A" w:rsidRPr="00A2229A" w:rsidRDefault="00A2229A" w:rsidP="00A2229A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chiave:</w:t>
      </w:r>
    </w:p>
    <w:p w14:paraId="2A4A2DE8" w14:textId="77777777" w:rsidR="00A2229A" w:rsidRPr="00A2229A" w:rsidRDefault="00A2229A" w:rsidP="00A2229A">
      <w:pPr>
        <w:numPr>
          <w:ilvl w:val="1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L'Allegato XXXIII definisce gli obblighi di valutazione e i fattori di rischio minimi per la MMC.</w:t>
      </w:r>
    </w:p>
    <w:p w14:paraId="7ACFE595" w14:textId="77777777" w:rsidR="00A2229A" w:rsidRPr="00A2229A" w:rsidRDefault="00A2229A" w:rsidP="00A2229A">
      <w:pPr>
        <w:numPr>
          <w:ilvl w:val="1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lastRenderedPageBreak/>
        <w:t>La legge impone l'adozione delle norme tecniche armonizzate come criterio di buona tecnica.</w:t>
      </w:r>
    </w:p>
    <w:p w14:paraId="14A79033" w14:textId="77777777" w:rsidR="00A2229A" w:rsidRPr="00A2229A" w:rsidRDefault="00A2229A" w:rsidP="00A2229A">
      <w:pPr>
        <w:numPr>
          <w:ilvl w:val="1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L'utilizzo delle tabelle NIOSH per il calcolo dell'indice di sollevamento sintetico.</w:t>
      </w:r>
    </w:p>
    <w:p w14:paraId="7B53ACCC" w14:textId="77777777" w:rsidR="00A2229A" w:rsidRPr="00A2229A" w:rsidRDefault="00A2229A" w:rsidP="00A2229A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Chiarire che il mancato rispetto delle norme ISO configura una violazione dell'Art. 168 del Testo Unico.</w:t>
      </w:r>
    </w:p>
    <w:p w14:paraId="62CDAA97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53: MMC – Il Limite del Carico Cumulativo Giornaliero</w:t>
      </w:r>
    </w:p>
    <w:p w14:paraId="07163C53" w14:textId="77777777" w:rsidR="00A2229A" w:rsidRPr="00A2229A" w:rsidRDefault="00A2229A" w:rsidP="00A2229A">
      <w:pPr>
        <w:numPr>
          <w:ilvl w:val="0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Titolo della Slide: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La Valutazione del Rischio nel Tempo: Il Carico Cumulativo </w:t>
      </w:r>
    </w:p>
    <w:p w14:paraId="7B14EAFB" w14:textId="77777777" w:rsidR="00A2229A" w:rsidRPr="00A2229A" w:rsidRDefault="00A2229A" w:rsidP="00A2229A">
      <w:pPr>
        <w:numPr>
          <w:ilvl w:val="0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 (Bullet Points):</w:t>
      </w:r>
    </w:p>
    <w:p w14:paraId="6C878D2D" w14:textId="77777777" w:rsidR="00A2229A" w:rsidRPr="00A2229A" w:rsidRDefault="00A2229A" w:rsidP="00A2229A">
      <w:pPr>
        <w:numPr>
          <w:ilvl w:val="1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Non conta solo il peso del singolo oggetto, ma la massa totale spostata nel turno. </w:t>
      </w:r>
    </w:p>
    <w:p w14:paraId="273FEA11" w14:textId="77777777" w:rsidR="00A2229A" w:rsidRPr="00A2229A" w:rsidRDefault="00A2229A" w:rsidP="00A2229A">
      <w:pPr>
        <w:numPr>
          <w:ilvl w:val="1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Nuovo limite vincolante UNI ISO 11228-1:2022: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Ridotto a </w:t>
      </w: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6.000 kg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nelle 8 ore per l'operatore uomo. </w:t>
      </w:r>
    </w:p>
    <w:p w14:paraId="5A03453F" w14:textId="77777777" w:rsidR="00A2229A" w:rsidRPr="00A2229A" w:rsidRDefault="00A2229A" w:rsidP="00A2229A">
      <w:pPr>
        <w:numPr>
          <w:ilvl w:val="1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Il superamento del limite giornaliero rende il rischio biomeccanico inaccettabile. </w:t>
      </w:r>
    </w:p>
    <w:p w14:paraId="4A846F22" w14:textId="77777777" w:rsidR="00A2229A" w:rsidRPr="00A2229A" w:rsidRDefault="00A2229A" w:rsidP="00A2229A">
      <w:pPr>
        <w:numPr>
          <w:ilvl w:val="1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Obbligo normativo di intervenire con la rotazione delle mansioni o ausili di sollevamento. </w:t>
      </w:r>
    </w:p>
    <w:p w14:paraId="55A83EBF" w14:textId="77777777" w:rsidR="00A2229A" w:rsidRPr="00A2229A" w:rsidRDefault="00A2229A" w:rsidP="00A2229A">
      <w:pPr>
        <w:numPr>
          <w:ilvl w:val="0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per il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Spiegate all'aula che un lavoratore che solleva una scatola da 15 kg per 400 volte in un giorno ha spostato 6.000 kg. Spesso i lavoratori non si rendono conto della quantità di tonnellate che la loro schiena sopporta in un solo turno di lavoro.</w:t>
      </w:r>
    </w:p>
    <w:p w14:paraId="327C0599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54: MMC – I Rischi nelle Azioni di Spinta e Traino</w:t>
      </w:r>
    </w:p>
    <w:p w14:paraId="5AEF7AC0" w14:textId="77777777" w:rsidR="00A2229A" w:rsidRPr="00A2229A" w:rsidRDefault="00A2229A" w:rsidP="00A2229A">
      <w:pPr>
        <w:numPr>
          <w:ilvl w:val="0"/>
          <w:numId w:val="5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Titolo della Slide: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Azioni di Spinta e Traino: Forze Iniziali e di Mantenimento </w:t>
      </w:r>
    </w:p>
    <w:p w14:paraId="3044EC1F" w14:textId="77777777" w:rsidR="00A2229A" w:rsidRPr="00A2229A" w:rsidRDefault="00A2229A" w:rsidP="00A2229A">
      <w:pPr>
        <w:numPr>
          <w:ilvl w:val="0"/>
          <w:numId w:val="5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 (Bullet Points):</w:t>
      </w:r>
    </w:p>
    <w:p w14:paraId="5F2328F7" w14:textId="77777777" w:rsidR="00A2229A" w:rsidRPr="00A2229A" w:rsidRDefault="00A2229A" w:rsidP="00A2229A">
      <w:pPr>
        <w:numPr>
          <w:ilvl w:val="1"/>
          <w:numId w:val="5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Uso di transpallet manuali, carrelli e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rulliere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in officina.</w:t>
      </w:r>
    </w:p>
    <w:p w14:paraId="62E7856A" w14:textId="77777777" w:rsidR="00A2229A" w:rsidRPr="00A2229A" w:rsidRDefault="00A2229A" w:rsidP="00A2229A">
      <w:pPr>
        <w:numPr>
          <w:ilvl w:val="1"/>
          <w:numId w:val="5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Il rischio si concentra nello sforzo iniziale (forza di picco per vincere l'inerzia).</w:t>
      </w:r>
    </w:p>
    <w:p w14:paraId="66F60CBF" w14:textId="77777777" w:rsidR="00A2229A" w:rsidRPr="00A2229A" w:rsidRDefault="00A2229A" w:rsidP="00A2229A">
      <w:pPr>
        <w:numPr>
          <w:ilvl w:val="1"/>
          <w:numId w:val="5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Fattori aggravanti: Pavimentazione sconnessa, pendenze o ruote dei carrelli usurate.</w:t>
      </w:r>
    </w:p>
    <w:p w14:paraId="0853E20B" w14:textId="77777777" w:rsidR="00A2229A" w:rsidRPr="00A2229A" w:rsidRDefault="00A2229A" w:rsidP="00A2229A">
      <w:pPr>
        <w:numPr>
          <w:ilvl w:val="1"/>
          <w:numId w:val="5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Regola di sicurezza: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Prediligere sempre la spinta (sfruttando il peso del corpo) rispetto al traino (che sollecita la colonna in torsione).</w:t>
      </w:r>
    </w:p>
    <w:p w14:paraId="15136DA1" w14:textId="77777777" w:rsidR="00A2229A" w:rsidRPr="00A2229A" w:rsidRDefault="00A2229A" w:rsidP="00A2229A">
      <w:pPr>
        <w:numPr>
          <w:ilvl w:val="0"/>
          <w:numId w:val="5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per il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Mostrate la differenza dinamica. Quando tiriamo un carrello all'indietro, la schiena è in una posizione vulnerabile; se il carrello si blocca improvvisamente, l'effetto frusta sulla zona lombare può causare contratture acute o lesioni distensive.</w:t>
      </w:r>
    </w:p>
    <w:p w14:paraId="256184B8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55: Eliminazione del Rischio: Gli Ausili Meccanici in Officina</w:t>
      </w:r>
    </w:p>
    <w:p w14:paraId="292D4868" w14:textId="77777777" w:rsidR="00A2229A" w:rsidRPr="00A2229A" w:rsidRDefault="00A2229A" w:rsidP="00A2229A">
      <w:pPr>
        <w:numPr>
          <w:ilvl w:val="0"/>
          <w:numId w:val="5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Titolo della Slide: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Meccanizzazione e Ausili di Sollevamento </w:t>
      </w:r>
    </w:p>
    <w:p w14:paraId="493F9526" w14:textId="77777777" w:rsidR="00A2229A" w:rsidRPr="00A2229A" w:rsidRDefault="00A2229A" w:rsidP="00A2229A">
      <w:pPr>
        <w:numPr>
          <w:ilvl w:val="0"/>
          <w:numId w:val="5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 (Bullet Points):</w:t>
      </w:r>
    </w:p>
    <w:p w14:paraId="2749A4B4" w14:textId="77777777" w:rsidR="00A2229A" w:rsidRPr="00A2229A" w:rsidRDefault="00A2229A" w:rsidP="00A2229A">
      <w:pPr>
        <w:numPr>
          <w:ilvl w:val="1"/>
          <w:numId w:val="5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Priorità alle misure di protezione collettiva rispetto allo sforzo fisico. </w:t>
      </w:r>
    </w:p>
    <w:p w14:paraId="4F405552" w14:textId="77777777" w:rsidR="00A2229A" w:rsidRPr="00A2229A" w:rsidRDefault="00A2229A" w:rsidP="00A2229A">
      <w:pPr>
        <w:numPr>
          <w:ilvl w:val="1"/>
          <w:numId w:val="5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Ausili obbligatori: Transpallet elettrici, gru a bandiera, manipolatori pneumatici. </w:t>
      </w:r>
    </w:p>
    <w:p w14:paraId="72161303" w14:textId="77777777" w:rsidR="00A2229A" w:rsidRPr="00A2229A" w:rsidRDefault="00A2229A" w:rsidP="00A2229A">
      <w:pPr>
        <w:numPr>
          <w:ilvl w:val="1"/>
          <w:numId w:val="5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Uso corretto dei sistemi di presa e imbracatura dei pezzi pesanti.</w:t>
      </w:r>
    </w:p>
    <w:p w14:paraId="53E44D54" w14:textId="77777777" w:rsidR="00A2229A" w:rsidRPr="00A2229A" w:rsidRDefault="00A2229A" w:rsidP="00A2229A">
      <w:pPr>
        <w:numPr>
          <w:ilvl w:val="1"/>
          <w:numId w:val="5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Verifica della portata massima dell'ausilio prima di effettuare la manovra.</w:t>
      </w:r>
    </w:p>
    <w:p w14:paraId="78777770" w14:textId="77777777" w:rsidR="00A2229A" w:rsidRPr="00A2229A" w:rsidRDefault="00A2229A" w:rsidP="00A2229A">
      <w:pPr>
        <w:numPr>
          <w:ilvl w:val="0"/>
          <w:numId w:val="5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per il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Ribadite che l'uso dell'ausilio meccanico non è una scelta opzionale del lavoratore per "faticare meno", ma un obbligo di sicurezza preciso per evitare il superamento dei limiti di legge dei carichi cumulativi. </w:t>
      </w:r>
    </w:p>
    <w:p w14:paraId="1A2E016B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lastRenderedPageBreak/>
        <w:t>Slide 56: Addestramento Ergonomico: Gli Errori Gravi da Evitare</w:t>
      </w:r>
    </w:p>
    <w:p w14:paraId="71F937EA" w14:textId="77777777" w:rsidR="00A2229A" w:rsidRPr="00A2229A" w:rsidRDefault="00A2229A" w:rsidP="00A2229A">
      <w:pPr>
        <w:numPr>
          <w:ilvl w:val="0"/>
          <w:numId w:val="5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Titolo della Slide: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Errori Posturali Critici e Conseguenze sul Rachide </w:t>
      </w:r>
    </w:p>
    <w:p w14:paraId="00E3083E" w14:textId="77777777" w:rsidR="00A2229A" w:rsidRPr="00A2229A" w:rsidRDefault="00A2229A" w:rsidP="00A2229A">
      <w:pPr>
        <w:numPr>
          <w:ilvl w:val="0"/>
          <w:numId w:val="5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 (Bullet Points):</w:t>
      </w:r>
    </w:p>
    <w:p w14:paraId="20BFEC4C" w14:textId="77777777" w:rsidR="00A2229A" w:rsidRPr="00A2229A" w:rsidRDefault="00A2229A" w:rsidP="00A2229A">
      <w:pPr>
        <w:numPr>
          <w:ilvl w:val="1"/>
          <w:numId w:val="5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Errore 1: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Movimentare un carico effettuando la torsione del busto (asimmetria discale). </w:t>
      </w:r>
    </w:p>
    <w:p w14:paraId="7DD8D4CE" w14:textId="77777777" w:rsidR="00A2229A" w:rsidRPr="00A2229A" w:rsidRDefault="00A2229A" w:rsidP="00A2229A">
      <w:pPr>
        <w:numPr>
          <w:ilvl w:val="1"/>
          <w:numId w:val="5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Errore 2: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Sollevare un oggetto da terra tenendo le ginocchia completamente tese. </w:t>
      </w:r>
    </w:p>
    <w:p w14:paraId="0268ED32" w14:textId="77777777" w:rsidR="00A2229A" w:rsidRPr="00A2229A" w:rsidRDefault="00A2229A" w:rsidP="00A2229A">
      <w:pPr>
        <w:numPr>
          <w:ilvl w:val="1"/>
          <w:numId w:val="5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Errore 3: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Afferrare un pacco o un pezzo meccanico mantenendolo lontano dal baricentro corporeo. </w:t>
      </w:r>
    </w:p>
    <w:p w14:paraId="0E6046E6" w14:textId="77777777" w:rsidR="00A2229A" w:rsidRPr="00A2229A" w:rsidRDefault="00A2229A" w:rsidP="00A2229A">
      <w:pPr>
        <w:numPr>
          <w:ilvl w:val="1"/>
          <w:numId w:val="5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La combinazione di questi errori moltiplica per 10 la forza di compressione sul disco L5-S1. </w:t>
      </w:r>
    </w:p>
    <w:p w14:paraId="1E8C8DB9" w14:textId="77777777" w:rsidR="00A2229A" w:rsidRPr="00A2229A" w:rsidRDefault="00A2229A" w:rsidP="00A2229A">
      <w:pPr>
        <w:numPr>
          <w:ilvl w:val="0"/>
          <w:numId w:val="5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per il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Questa è una slide puramente operativa. Fate vedere fisicamente come la rotazione dei piedi salvaguardi la schiena. La torsione combinata al carico è la causa scatenante dell'80% delle ernie discali acute in officina. </w:t>
      </w:r>
    </w:p>
    <w:p w14:paraId="1125A41D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57: La Sorveglianza Sanitaria e le Limitazioni Prescritte</w:t>
      </w:r>
    </w:p>
    <w:p w14:paraId="6C159EF6" w14:textId="77777777" w:rsidR="00A2229A" w:rsidRPr="00A2229A" w:rsidRDefault="00A2229A" w:rsidP="00A2229A">
      <w:pPr>
        <w:numPr>
          <w:ilvl w:val="0"/>
          <w:numId w:val="5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Titolo della Slide: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Ruolo del Medico Competente e le Idoneità </w:t>
      </w:r>
    </w:p>
    <w:p w14:paraId="14802693" w14:textId="77777777" w:rsidR="00A2229A" w:rsidRPr="00A2229A" w:rsidRDefault="00A2229A" w:rsidP="00A2229A">
      <w:pPr>
        <w:numPr>
          <w:ilvl w:val="0"/>
          <w:numId w:val="5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 (Bullet Points):</w:t>
      </w:r>
    </w:p>
    <w:p w14:paraId="13549BC3" w14:textId="77777777" w:rsidR="00A2229A" w:rsidRPr="00A2229A" w:rsidRDefault="00A2229A" w:rsidP="00A2229A">
      <w:pPr>
        <w:numPr>
          <w:ilvl w:val="1"/>
          <w:numId w:val="5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Visite mediche periodiche mirate al rischio </w:t>
      </w:r>
      <w:proofErr w:type="spellStart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faticocorporo</w:t>
      </w:r>
      <w:proofErr w:type="spellEnd"/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e biomeccanico. </w:t>
      </w:r>
    </w:p>
    <w:p w14:paraId="2FE850D2" w14:textId="77777777" w:rsidR="00A2229A" w:rsidRPr="00A2229A" w:rsidRDefault="00A2229A" w:rsidP="00A2229A">
      <w:pPr>
        <w:numPr>
          <w:ilvl w:val="1"/>
          <w:numId w:val="5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Rilascio del giudizio di idoneità specifica con eventuali prescrizioni o limitazioni.</w:t>
      </w:r>
    </w:p>
    <w:p w14:paraId="7E715EFA" w14:textId="77777777" w:rsidR="00A2229A" w:rsidRPr="00A2229A" w:rsidRDefault="00A2229A" w:rsidP="00A2229A">
      <w:pPr>
        <w:numPr>
          <w:ilvl w:val="1"/>
          <w:numId w:val="5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Gestione dei lavoratori "prescritti" (es. "non può sollevare carichi superiori a 10 kg").</w:t>
      </w:r>
    </w:p>
    <w:p w14:paraId="5E55A317" w14:textId="77777777" w:rsidR="00A2229A" w:rsidRPr="00A2229A" w:rsidRDefault="00A2229A" w:rsidP="00A2229A">
      <w:pPr>
        <w:numPr>
          <w:ilvl w:val="1"/>
          <w:numId w:val="5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Obbligo del lavoratore di segnalare l'insorgenza di anomalie o dolori articolari.</w:t>
      </w:r>
    </w:p>
    <w:p w14:paraId="165E9661" w14:textId="77777777" w:rsidR="00A2229A" w:rsidRPr="00A2229A" w:rsidRDefault="00A2229A" w:rsidP="00A2229A">
      <w:pPr>
        <w:numPr>
          <w:ilvl w:val="0"/>
          <w:numId w:val="5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per il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Spiegate che le limitazioni del medico competente non sono punitive, ma protettive. Devono essere rispettate rigorosamente sia dal lavoratore che dai preposti per evitare l'aggravamento delle patologie. </w:t>
      </w:r>
    </w:p>
    <w:p w14:paraId="45BBC5BA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58: Verifica dell'Apprendimento – Test d'Aula (Parte 1)</w:t>
      </w:r>
    </w:p>
    <w:p w14:paraId="4F9D5D24" w14:textId="77777777" w:rsidR="00A2229A" w:rsidRPr="00A2229A" w:rsidRDefault="00A2229A" w:rsidP="00A2229A">
      <w:pPr>
        <w:numPr>
          <w:ilvl w:val="0"/>
          <w:numId w:val="5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Titolo della Slide: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Verifica Finale: Rischio Meccanico e Macchine </w:t>
      </w:r>
    </w:p>
    <w:p w14:paraId="630B0F7C" w14:textId="77777777" w:rsidR="00A2229A" w:rsidRPr="00A2229A" w:rsidRDefault="00A2229A" w:rsidP="00A2229A">
      <w:pPr>
        <w:numPr>
          <w:ilvl w:val="0"/>
          <w:numId w:val="5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 (Bullet Points):</w:t>
      </w:r>
    </w:p>
    <w:p w14:paraId="3A5DE6FB" w14:textId="77777777" w:rsidR="00A2229A" w:rsidRPr="00A2229A" w:rsidRDefault="00A2229A" w:rsidP="00A2229A">
      <w:pPr>
        <w:numPr>
          <w:ilvl w:val="1"/>
          <w:numId w:val="5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Domanda 1: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È consentito usare i guanti protettivi durante i lavori al trapano a colonna?</w:t>
      </w:r>
    </w:p>
    <w:p w14:paraId="3F730A58" w14:textId="77777777" w:rsidR="00A2229A" w:rsidRPr="00A2229A" w:rsidRDefault="00A2229A" w:rsidP="00A2229A">
      <w:pPr>
        <w:numPr>
          <w:ilvl w:val="2"/>
          <w:numId w:val="5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 xml:space="preserve">(Risposta corretta: No, vietato per rischio </w:t>
      </w:r>
      <w:proofErr w:type="spellStart"/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impigliamento</w:t>
      </w:r>
      <w:proofErr w:type="spellEnd"/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 xml:space="preserve"> - Norma UNI EN 510)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. </w:t>
      </w:r>
    </w:p>
    <w:p w14:paraId="3B609FAC" w14:textId="77777777" w:rsidR="00A2229A" w:rsidRPr="00A2229A" w:rsidRDefault="00A2229A" w:rsidP="00A2229A">
      <w:pPr>
        <w:numPr>
          <w:ilvl w:val="1"/>
          <w:numId w:val="5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Domanda 2: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Cosa succede se viene modificata la logica software di una barriera a fotocellula?</w:t>
      </w:r>
    </w:p>
    <w:p w14:paraId="04DA4AD3" w14:textId="77777777" w:rsidR="00A2229A" w:rsidRPr="00A2229A" w:rsidRDefault="00A2229A" w:rsidP="00A2229A">
      <w:pPr>
        <w:numPr>
          <w:ilvl w:val="2"/>
          <w:numId w:val="5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(Risposta corretta: Si configura una "modifica sostanziale" e scattano responsabilità penali)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. </w:t>
      </w:r>
    </w:p>
    <w:p w14:paraId="4575431D" w14:textId="77777777" w:rsidR="00A2229A" w:rsidRPr="00A2229A" w:rsidRDefault="00A2229A" w:rsidP="00A2229A">
      <w:pPr>
        <w:numPr>
          <w:ilvl w:val="0"/>
          <w:numId w:val="5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per il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Gestite questa parte stimolando la risposta diretta dei lavoratori. Non deve essere un esame scritto opprimente, ma una discussione interattiva per fissare i concetti chiave.</w:t>
      </w:r>
    </w:p>
    <w:p w14:paraId="3E9C8DCC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59: Verifica dell'Apprendimento – Test d'Aula (Parte 2)</w:t>
      </w:r>
    </w:p>
    <w:p w14:paraId="16F891EB" w14:textId="77777777" w:rsidR="00A2229A" w:rsidRPr="00A2229A" w:rsidRDefault="00A2229A" w:rsidP="00A2229A">
      <w:pPr>
        <w:numPr>
          <w:ilvl w:val="0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Titolo della Slide: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Verifica Finale: Movimentazione Manuale dei Carichi </w:t>
      </w:r>
    </w:p>
    <w:p w14:paraId="5902B0CC" w14:textId="77777777" w:rsidR="00A2229A" w:rsidRPr="00A2229A" w:rsidRDefault="00A2229A" w:rsidP="00A2229A">
      <w:pPr>
        <w:numPr>
          <w:ilvl w:val="0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>Punti Chiave (Bullet Points):</w:t>
      </w:r>
    </w:p>
    <w:p w14:paraId="57456670" w14:textId="77777777" w:rsidR="00A2229A" w:rsidRPr="00A2229A" w:rsidRDefault="00A2229A" w:rsidP="00A2229A">
      <w:pPr>
        <w:numPr>
          <w:ilvl w:val="1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Domanda 3: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Qual è il limite di carico cumulativo giornaliero stabilito dalla UNI ISO 11228-1?</w:t>
      </w:r>
    </w:p>
    <w:p w14:paraId="1C77B8D9" w14:textId="77777777" w:rsidR="00A2229A" w:rsidRPr="00A2229A" w:rsidRDefault="00A2229A" w:rsidP="00A2229A">
      <w:pPr>
        <w:numPr>
          <w:ilvl w:val="2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(Risposta corretta: 6.000 kg nell'arco del turno di 8 ore)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. </w:t>
      </w:r>
    </w:p>
    <w:p w14:paraId="37FB0E5C" w14:textId="77777777" w:rsidR="00A2229A" w:rsidRPr="00A2229A" w:rsidRDefault="00A2229A" w:rsidP="00A2229A">
      <w:pPr>
        <w:numPr>
          <w:ilvl w:val="1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Domanda 4: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Se devi spostare un pezzo lateralmente mentre lo sollevi, come devi comportarti?</w:t>
      </w:r>
    </w:p>
    <w:p w14:paraId="3562BBBC" w14:textId="77777777" w:rsidR="00A2229A" w:rsidRPr="00A2229A" w:rsidRDefault="00A2229A" w:rsidP="00A2229A">
      <w:pPr>
        <w:numPr>
          <w:ilvl w:val="2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(Risposta corretta: Bisogna ruotare l'intero corpo muovendo i piedi, senza torcere il busto)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. </w:t>
      </w:r>
    </w:p>
    <w:p w14:paraId="27C8ECBF" w14:textId="77777777" w:rsidR="00A2229A" w:rsidRPr="00A2229A" w:rsidRDefault="00A2229A" w:rsidP="00A2229A">
      <w:pPr>
        <w:numPr>
          <w:ilvl w:val="0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per il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Verificate che tutti abbiano compreso il concetto di carico cumulativo e l'importanza del movimento delle gambe rispetto alla flessione della schiena. </w:t>
      </w:r>
    </w:p>
    <w:p w14:paraId="622F1FDF" w14:textId="77777777" w:rsidR="00A2229A" w:rsidRPr="00A2229A" w:rsidRDefault="00A2229A" w:rsidP="00A222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Slide 60: Conclusioni e Chiusura del Corso</w:t>
      </w:r>
    </w:p>
    <w:p w14:paraId="44E6889A" w14:textId="77777777" w:rsidR="00A2229A" w:rsidRPr="00A2229A" w:rsidRDefault="00A2229A" w:rsidP="00A2229A">
      <w:pPr>
        <w:numPr>
          <w:ilvl w:val="0"/>
          <w:numId w:val="6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Titolo della Slide: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La Sicurezza è un Obiettivo Comune </w:t>
      </w:r>
    </w:p>
    <w:p w14:paraId="5B134693" w14:textId="77777777" w:rsidR="00A2229A" w:rsidRPr="00A2229A" w:rsidRDefault="00A2229A" w:rsidP="00A2229A">
      <w:pPr>
        <w:numPr>
          <w:ilvl w:val="0"/>
          <w:numId w:val="6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Punti Chiave (Bullet Points):</w:t>
      </w:r>
    </w:p>
    <w:p w14:paraId="0D874BF3" w14:textId="77777777" w:rsidR="00A2229A" w:rsidRPr="00A2229A" w:rsidRDefault="00A2229A" w:rsidP="00A2229A">
      <w:pPr>
        <w:numPr>
          <w:ilvl w:val="1"/>
          <w:numId w:val="6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La sicurezza non si esaurisce con la fine della lezione: si applica in ogni singolo gesto in officina.</w:t>
      </w:r>
    </w:p>
    <w:p w14:paraId="1A7954E3" w14:textId="77777777" w:rsidR="00A2229A" w:rsidRPr="00A2229A" w:rsidRDefault="00A2229A" w:rsidP="00A2229A">
      <w:pPr>
        <w:numPr>
          <w:ilvl w:val="1"/>
          <w:numId w:val="6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Segnalare tempestivamente ai preposti i malfunzionamenti dei ripari e delle fotocellule. </w:t>
      </w:r>
    </w:p>
    <w:p w14:paraId="3BBA575D" w14:textId="77777777" w:rsidR="00A2229A" w:rsidRPr="00A2229A" w:rsidRDefault="00A2229A" w:rsidP="00A2229A">
      <w:pPr>
        <w:numPr>
          <w:ilvl w:val="1"/>
          <w:numId w:val="6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Utilizzare sempre i DPI messi a disposizione dall'azienda (scarpe S2, occhiali, abiti conformi). </w:t>
      </w:r>
    </w:p>
    <w:p w14:paraId="76B66EE3" w14:textId="77777777" w:rsidR="00A2229A" w:rsidRPr="00A2229A" w:rsidRDefault="00A2229A" w:rsidP="00A2229A">
      <w:pPr>
        <w:numPr>
          <w:ilvl w:val="1"/>
          <w:numId w:val="6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>Firma del registro di presenza e ritiro degli attestati.</w:t>
      </w:r>
    </w:p>
    <w:p w14:paraId="4FC8EE14" w14:textId="77777777" w:rsidR="00A2229A" w:rsidRPr="00A2229A" w:rsidRDefault="00A2229A" w:rsidP="00A2229A">
      <w:pPr>
        <w:numPr>
          <w:ilvl w:val="0"/>
          <w:numId w:val="6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2229A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Note per il Docente:</w:t>
      </w:r>
      <w:r w:rsidRPr="00A2229A">
        <w:rPr>
          <w:rFonts w:ascii="Arial" w:eastAsia="Times New Roman" w:hAnsi="Arial" w:cs="Arial"/>
          <w:kern w:val="0"/>
          <w:lang w:eastAsia="it-IT"/>
          <w14:ligatures w14:val="none"/>
        </w:rPr>
        <w:t xml:space="preserve"> Ringraziate l'aula per l'attenzione. Lasciate gli ultimi 5 minuti per eventuali domande libere o chiarimenti su casi specifici accaduti nei reparti.</w:t>
      </w:r>
    </w:p>
    <w:p w14:paraId="644B14F6" w14:textId="77777777" w:rsidR="001379BC" w:rsidRDefault="001379BC"/>
    <w:sectPr w:rsidR="001379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73F4"/>
    <w:multiLevelType w:val="multilevel"/>
    <w:tmpl w:val="778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750F"/>
    <w:multiLevelType w:val="multilevel"/>
    <w:tmpl w:val="151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B69"/>
    <w:multiLevelType w:val="multilevel"/>
    <w:tmpl w:val="827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55258"/>
    <w:multiLevelType w:val="multilevel"/>
    <w:tmpl w:val="92F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03CBD"/>
    <w:multiLevelType w:val="multilevel"/>
    <w:tmpl w:val="AF1C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F3538"/>
    <w:multiLevelType w:val="multilevel"/>
    <w:tmpl w:val="EC4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A67BE"/>
    <w:multiLevelType w:val="multilevel"/>
    <w:tmpl w:val="860E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24DCB"/>
    <w:multiLevelType w:val="multilevel"/>
    <w:tmpl w:val="316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331AF"/>
    <w:multiLevelType w:val="multilevel"/>
    <w:tmpl w:val="A3E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865E0"/>
    <w:multiLevelType w:val="multilevel"/>
    <w:tmpl w:val="064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D66FF"/>
    <w:multiLevelType w:val="multilevel"/>
    <w:tmpl w:val="170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55645"/>
    <w:multiLevelType w:val="multilevel"/>
    <w:tmpl w:val="BCF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B5443"/>
    <w:multiLevelType w:val="multilevel"/>
    <w:tmpl w:val="98F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F1BC9"/>
    <w:multiLevelType w:val="multilevel"/>
    <w:tmpl w:val="364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A6F00"/>
    <w:multiLevelType w:val="multilevel"/>
    <w:tmpl w:val="41A6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E0D19"/>
    <w:multiLevelType w:val="multilevel"/>
    <w:tmpl w:val="48F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0507E"/>
    <w:multiLevelType w:val="multilevel"/>
    <w:tmpl w:val="616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05EE2"/>
    <w:multiLevelType w:val="multilevel"/>
    <w:tmpl w:val="972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0234D"/>
    <w:multiLevelType w:val="multilevel"/>
    <w:tmpl w:val="05E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B5DA9"/>
    <w:multiLevelType w:val="multilevel"/>
    <w:tmpl w:val="B814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775A6"/>
    <w:multiLevelType w:val="multilevel"/>
    <w:tmpl w:val="64B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04C06"/>
    <w:multiLevelType w:val="multilevel"/>
    <w:tmpl w:val="72C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84F9A"/>
    <w:multiLevelType w:val="multilevel"/>
    <w:tmpl w:val="169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10BA2"/>
    <w:multiLevelType w:val="multilevel"/>
    <w:tmpl w:val="0DF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53320"/>
    <w:multiLevelType w:val="multilevel"/>
    <w:tmpl w:val="0F6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A1BFF"/>
    <w:multiLevelType w:val="multilevel"/>
    <w:tmpl w:val="70D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8278E"/>
    <w:multiLevelType w:val="multilevel"/>
    <w:tmpl w:val="5D9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42ADC"/>
    <w:multiLevelType w:val="multilevel"/>
    <w:tmpl w:val="0780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4130AB"/>
    <w:multiLevelType w:val="multilevel"/>
    <w:tmpl w:val="89B2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5D369C"/>
    <w:multiLevelType w:val="multilevel"/>
    <w:tmpl w:val="6DF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F85E49"/>
    <w:multiLevelType w:val="multilevel"/>
    <w:tmpl w:val="BBC4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E2362"/>
    <w:multiLevelType w:val="multilevel"/>
    <w:tmpl w:val="42A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17548"/>
    <w:multiLevelType w:val="multilevel"/>
    <w:tmpl w:val="266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F0665"/>
    <w:multiLevelType w:val="multilevel"/>
    <w:tmpl w:val="13E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17E33"/>
    <w:multiLevelType w:val="multilevel"/>
    <w:tmpl w:val="67E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451163"/>
    <w:multiLevelType w:val="multilevel"/>
    <w:tmpl w:val="599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E4D8C"/>
    <w:multiLevelType w:val="multilevel"/>
    <w:tmpl w:val="5CC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7706F9"/>
    <w:multiLevelType w:val="multilevel"/>
    <w:tmpl w:val="8206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36078"/>
    <w:multiLevelType w:val="multilevel"/>
    <w:tmpl w:val="60B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B639B5"/>
    <w:multiLevelType w:val="multilevel"/>
    <w:tmpl w:val="160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A45844"/>
    <w:multiLevelType w:val="multilevel"/>
    <w:tmpl w:val="029C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452B7"/>
    <w:multiLevelType w:val="multilevel"/>
    <w:tmpl w:val="FF9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7A4556"/>
    <w:multiLevelType w:val="multilevel"/>
    <w:tmpl w:val="733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33653"/>
    <w:multiLevelType w:val="multilevel"/>
    <w:tmpl w:val="74E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645715"/>
    <w:multiLevelType w:val="multilevel"/>
    <w:tmpl w:val="FD8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EC1D93"/>
    <w:multiLevelType w:val="multilevel"/>
    <w:tmpl w:val="77F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D73FC9"/>
    <w:multiLevelType w:val="multilevel"/>
    <w:tmpl w:val="8D36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EB627C"/>
    <w:multiLevelType w:val="multilevel"/>
    <w:tmpl w:val="FCC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513321"/>
    <w:multiLevelType w:val="multilevel"/>
    <w:tmpl w:val="5C3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EB4A59"/>
    <w:multiLevelType w:val="multilevel"/>
    <w:tmpl w:val="EB2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6E111A"/>
    <w:multiLevelType w:val="multilevel"/>
    <w:tmpl w:val="67D0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B341EB"/>
    <w:multiLevelType w:val="multilevel"/>
    <w:tmpl w:val="4A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F7680E"/>
    <w:multiLevelType w:val="multilevel"/>
    <w:tmpl w:val="3BC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C84317"/>
    <w:multiLevelType w:val="multilevel"/>
    <w:tmpl w:val="02D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776584"/>
    <w:multiLevelType w:val="multilevel"/>
    <w:tmpl w:val="907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8B4209"/>
    <w:multiLevelType w:val="multilevel"/>
    <w:tmpl w:val="0AD2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A174DC"/>
    <w:multiLevelType w:val="multilevel"/>
    <w:tmpl w:val="F45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84448"/>
    <w:multiLevelType w:val="multilevel"/>
    <w:tmpl w:val="7AFA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C12FE0"/>
    <w:multiLevelType w:val="multilevel"/>
    <w:tmpl w:val="BEA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18422F"/>
    <w:multiLevelType w:val="multilevel"/>
    <w:tmpl w:val="941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4611">
    <w:abstractNumId w:val="15"/>
  </w:num>
  <w:num w:numId="2" w16cid:durableId="544217830">
    <w:abstractNumId w:val="54"/>
  </w:num>
  <w:num w:numId="3" w16cid:durableId="1530409885">
    <w:abstractNumId w:val="14"/>
  </w:num>
  <w:num w:numId="4" w16cid:durableId="1499885708">
    <w:abstractNumId w:val="33"/>
  </w:num>
  <w:num w:numId="5" w16cid:durableId="1952320777">
    <w:abstractNumId w:val="1"/>
  </w:num>
  <w:num w:numId="6" w16cid:durableId="1470973206">
    <w:abstractNumId w:val="32"/>
  </w:num>
  <w:num w:numId="7" w16cid:durableId="802579448">
    <w:abstractNumId w:val="18"/>
  </w:num>
  <w:num w:numId="8" w16cid:durableId="1971782797">
    <w:abstractNumId w:val="53"/>
  </w:num>
  <w:num w:numId="9" w16cid:durableId="570653832">
    <w:abstractNumId w:val="34"/>
  </w:num>
  <w:num w:numId="10" w16cid:durableId="767047723">
    <w:abstractNumId w:val="29"/>
  </w:num>
  <w:num w:numId="11" w16cid:durableId="494035388">
    <w:abstractNumId w:val="9"/>
  </w:num>
  <w:num w:numId="12" w16cid:durableId="2105303545">
    <w:abstractNumId w:val="24"/>
  </w:num>
  <w:num w:numId="13" w16cid:durableId="1365981900">
    <w:abstractNumId w:val="47"/>
  </w:num>
  <w:num w:numId="14" w16cid:durableId="2111046893">
    <w:abstractNumId w:val="44"/>
  </w:num>
  <w:num w:numId="15" w16cid:durableId="1152795818">
    <w:abstractNumId w:val="16"/>
  </w:num>
  <w:num w:numId="16" w16cid:durableId="1881359948">
    <w:abstractNumId w:val="46"/>
  </w:num>
  <w:num w:numId="17" w16cid:durableId="724959831">
    <w:abstractNumId w:val="2"/>
  </w:num>
  <w:num w:numId="18" w16cid:durableId="788857249">
    <w:abstractNumId w:val="49"/>
  </w:num>
  <w:num w:numId="19" w16cid:durableId="1221671065">
    <w:abstractNumId w:val="27"/>
  </w:num>
  <w:num w:numId="20" w16cid:durableId="1885557385">
    <w:abstractNumId w:val="52"/>
  </w:num>
  <w:num w:numId="21" w16cid:durableId="1934049361">
    <w:abstractNumId w:val="21"/>
  </w:num>
  <w:num w:numId="22" w16cid:durableId="1058212821">
    <w:abstractNumId w:val="11"/>
  </w:num>
  <w:num w:numId="23" w16cid:durableId="1498572483">
    <w:abstractNumId w:val="10"/>
  </w:num>
  <w:num w:numId="24" w16cid:durableId="1770156134">
    <w:abstractNumId w:val="13"/>
  </w:num>
  <w:num w:numId="25" w16cid:durableId="679936614">
    <w:abstractNumId w:val="30"/>
  </w:num>
  <w:num w:numId="26" w16cid:durableId="1488857782">
    <w:abstractNumId w:val="26"/>
  </w:num>
  <w:num w:numId="27" w16cid:durableId="1813794363">
    <w:abstractNumId w:val="25"/>
  </w:num>
  <w:num w:numId="28" w16cid:durableId="547953118">
    <w:abstractNumId w:val="55"/>
  </w:num>
  <w:num w:numId="29" w16cid:durableId="1869291853">
    <w:abstractNumId w:val="8"/>
  </w:num>
  <w:num w:numId="30" w16cid:durableId="1461919805">
    <w:abstractNumId w:val="35"/>
  </w:num>
  <w:num w:numId="31" w16cid:durableId="825128554">
    <w:abstractNumId w:val="6"/>
  </w:num>
  <w:num w:numId="32" w16cid:durableId="646085736">
    <w:abstractNumId w:val="5"/>
  </w:num>
  <w:num w:numId="33" w16cid:durableId="684291207">
    <w:abstractNumId w:val="4"/>
  </w:num>
  <w:num w:numId="34" w16cid:durableId="1288856741">
    <w:abstractNumId w:val="20"/>
  </w:num>
  <w:num w:numId="35" w16cid:durableId="2044283376">
    <w:abstractNumId w:val="40"/>
  </w:num>
  <w:num w:numId="36" w16cid:durableId="8874033">
    <w:abstractNumId w:val="39"/>
  </w:num>
  <w:num w:numId="37" w16cid:durableId="901788144">
    <w:abstractNumId w:val="42"/>
  </w:num>
  <w:num w:numId="38" w16cid:durableId="222372117">
    <w:abstractNumId w:val="59"/>
  </w:num>
  <w:num w:numId="39" w16cid:durableId="1224294827">
    <w:abstractNumId w:val="37"/>
  </w:num>
  <w:num w:numId="40" w16cid:durableId="1493524860">
    <w:abstractNumId w:val="3"/>
  </w:num>
  <w:num w:numId="41" w16cid:durableId="2124299091">
    <w:abstractNumId w:val="23"/>
  </w:num>
  <w:num w:numId="42" w16cid:durableId="1902061185">
    <w:abstractNumId w:val="19"/>
  </w:num>
  <w:num w:numId="43" w16cid:durableId="765997367">
    <w:abstractNumId w:val="50"/>
  </w:num>
  <w:num w:numId="44" w16cid:durableId="476604194">
    <w:abstractNumId w:val="31"/>
  </w:num>
  <w:num w:numId="45" w16cid:durableId="1037315017">
    <w:abstractNumId w:val="38"/>
  </w:num>
  <w:num w:numId="46" w16cid:durableId="1424183646">
    <w:abstractNumId w:val="7"/>
  </w:num>
  <w:num w:numId="47" w16cid:durableId="1973712937">
    <w:abstractNumId w:val="28"/>
  </w:num>
  <w:num w:numId="48" w16cid:durableId="1631780886">
    <w:abstractNumId w:val="56"/>
  </w:num>
  <w:num w:numId="49" w16cid:durableId="25953103">
    <w:abstractNumId w:val="48"/>
  </w:num>
  <w:num w:numId="50" w16cid:durableId="706221955">
    <w:abstractNumId w:val="12"/>
  </w:num>
  <w:num w:numId="51" w16cid:durableId="1334067434">
    <w:abstractNumId w:val="43"/>
  </w:num>
  <w:num w:numId="52" w16cid:durableId="664667901">
    <w:abstractNumId w:val="0"/>
  </w:num>
  <w:num w:numId="53" w16cid:durableId="408886911">
    <w:abstractNumId w:val="36"/>
  </w:num>
  <w:num w:numId="54" w16cid:durableId="401028312">
    <w:abstractNumId w:val="22"/>
  </w:num>
  <w:num w:numId="55" w16cid:durableId="2061781192">
    <w:abstractNumId w:val="57"/>
  </w:num>
  <w:num w:numId="56" w16cid:durableId="1375883730">
    <w:abstractNumId w:val="45"/>
  </w:num>
  <w:num w:numId="57" w16cid:durableId="1282954578">
    <w:abstractNumId w:val="17"/>
  </w:num>
  <w:num w:numId="58" w16cid:durableId="937836147">
    <w:abstractNumId w:val="51"/>
  </w:num>
  <w:num w:numId="59" w16cid:durableId="1801918997">
    <w:abstractNumId w:val="58"/>
  </w:num>
  <w:num w:numId="60" w16cid:durableId="31930822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31"/>
    <w:rsid w:val="001379BC"/>
    <w:rsid w:val="005B1F48"/>
    <w:rsid w:val="006F7731"/>
    <w:rsid w:val="00A2229A"/>
    <w:rsid w:val="00AD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26FEBC-BADE-4D0B-AB8C-7F0A8EB3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7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7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7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7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7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7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773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773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773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773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773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773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773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773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773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7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773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7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2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5172</Words>
  <Characters>29486</Characters>
  <Application>Microsoft Office Word</Application>
  <DocSecurity>0</DocSecurity>
  <Lines>245</Lines>
  <Paragraphs>69</Paragraphs>
  <ScaleCrop>false</ScaleCrop>
  <Company/>
  <LinksUpToDate>false</LinksUpToDate>
  <CharactersWithSpaces>34589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DELL-LATITUDE</dc:creator>
  <cp:keywords/>
  <dc:description/>
  <cp:lastModifiedBy>DELL-LATITUDE</cp:lastModifiedBy>
  <cp:revision>2</cp:revision>
  <dcterms:created xsi:type="dcterms:W3CDTF">2026-06-20T07:48:00Z</dcterms:created>
  <dcterms:modified xsi:type="dcterms:W3CDTF">2026-06-20T07:54:00Z</dcterms:modified>
</cp:coreProperties>
</file>