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C9A227"/>
          <w:sz w:val="22"/>
        </w:rPr>
        <w:t>MINISTERO DELLA DIFESA - MARINA MILITARE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Servizio di Prevenzione e Protezione - Arsenale Militare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0B2E55"/>
          <w:sz w:val="44"/>
        </w:rPr>
        <w:t>CHECK-LIST OPERATIVE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0B2E55"/>
          <w:sz w:val="32"/>
        </w:rPr>
        <w:t>Attivita' Preliminari della Valutazione</w:t>
      </w:r>
    </w:p>
    <w:p>
      <w:pPr>
        <w:spacing w:after="480"/>
        <w:jc w:val="center"/>
      </w:pPr>
      <w:r>
        <w:rPr>
          <w:rFonts w:ascii="Calibri" w:hAnsi="Calibri"/>
          <w:b/>
          <w:i w:val="0"/>
          <w:color w:val="0B2E55"/>
          <w:sz w:val="32"/>
        </w:rPr>
        <w:t>Rischio Stress Lavoro-Correlato (SLC)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Strumento operativo per il RSPP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Conforme alle Linee Guida INAIL ed. 2017 + Monografia INAIL 2024/2025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0B2E55"/>
          <w:sz w:val="20"/>
        </w:rPr>
        <w:t>Riferimenti normativi:</w:t>
      </w:r>
    </w:p>
    <w:p>
      <w:pPr>
        <w:spacing w:after="20"/>
        <w:jc w:val="left"/>
      </w:pPr>
      <w:r>
        <w:rPr>
          <w:rFonts w:ascii="Calibri" w:hAnsi="Calibri"/>
          <w:b w:val="0"/>
          <w:i w:val="0"/>
          <w:color w:val="1A1A1A"/>
          <w:sz w:val="18"/>
        </w:rPr>
        <w:t>- D.Lgs. 81/2008 - art. 28 c.1-bis (obbligo valutazione SLC)</w:t>
      </w:r>
    </w:p>
    <w:p>
      <w:pPr>
        <w:spacing w:after="20"/>
        <w:jc w:val="left"/>
      </w:pPr>
      <w:r>
        <w:rPr>
          <w:rFonts w:ascii="Calibri" w:hAnsi="Calibri"/>
          <w:b w:val="0"/>
          <w:i w:val="0"/>
          <w:color w:val="1A1A1A"/>
          <w:sz w:val="18"/>
        </w:rPr>
        <w:t>- D.Lgs. 81/2008 - art. 33 (compiti del SPP)</w:t>
      </w:r>
    </w:p>
    <w:p>
      <w:pPr>
        <w:spacing w:after="20"/>
        <w:jc w:val="left"/>
      </w:pPr>
      <w:r>
        <w:rPr>
          <w:rFonts w:ascii="Calibri" w:hAnsi="Calibri"/>
          <w:b w:val="0"/>
          <w:i w:val="0"/>
          <w:color w:val="1A1A1A"/>
          <w:sz w:val="18"/>
        </w:rPr>
        <w:t>- D.Lgs. 81/2008 - art. 50 (consultazione RLS)</w:t>
      </w:r>
    </w:p>
    <w:p>
      <w:pPr>
        <w:spacing w:after="20"/>
        <w:jc w:val="left"/>
      </w:pPr>
      <w:r>
        <w:rPr>
          <w:rFonts w:ascii="Calibri" w:hAnsi="Calibri"/>
          <w:b w:val="0"/>
          <w:i w:val="0"/>
          <w:color w:val="1A1A1A"/>
          <w:sz w:val="18"/>
        </w:rPr>
        <w:t>- Accordo Europeo 8 ottobre 2004 sullo SLC</w:t>
      </w:r>
    </w:p>
    <w:p>
      <w:pPr>
        <w:spacing w:after="20"/>
        <w:jc w:val="left"/>
      </w:pPr>
      <w:r>
        <w:rPr>
          <w:rFonts w:ascii="Calibri" w:hAnsi="Calibri"/>
          <w:b w:val="0"/>
          <w:i w:val="0"/>
          <w:color w:val="1A1A1A"/>
          <w:sz w:val="18"/>
        </w:rPr>
        <w:t>- Circ. Min. Lavoro prot. 23692 del 18/11/2010</w:t>
      </w:r>
    </w:p>
    <w:p>
      <w:pPr>
        <w:spacing w:after="20"/>
        <w:jc w:val="left"/>
      </w:pPr>
      <w:r>
        <w:rPr>
          <w:rFonts w:ascii="Calibri" w:hAnsi="Calibri"/>
          <w:b w:val="0"/>
          <w:i w:val="0"/>
          <w:color w:val="1A1A1A"/>
          <w:sz w:val="18"/>
        </w:rPr>
        <w:t>- Metodologia INAIL ed. 2017</w:t>
      </w:r>
    </w:p>
    <w:p>
      <w:pPr>
        <w:spacing w:after="20"/>
        <w:jc w:val="left"/>
      </w:pPr>
      <w:r>
        <w:rPr>
          <w:rFonts w:ascii="Calibri" w:hAnsi="Calibri"/>
          <w:b w:val="0"/>
          <w:i w:val="0"/>
          <w:color w:val="1A1A1A"/>
          <w:sz w:val="18"/>
        </w:rPr>
        <w:t>- Monografia INAIL 2024/2025 - Modulo Smart/ICT</w:t>
      </w:r>
    </w:p>
    <w:p>
      <w:pPr>
        <w:spacing w:after="480"/>
        <w:jc w:val="left"/>
      </w:pPr>
      <w:r>
        <w:rPr>
          <w:rFonts w:ascii="Calibri" w:hAnsi="Calibri"/>
          <w:b w:val="0"/>
          <w:i w:val="0"/>
          <w:color w:val="1A1A1A"/>
          <w:sz w:val="18"/>
        </w:rPr>
        <w:t>- Reg. UE 679/2016 (GDPR)</w:t>
      </w:r>
    </w:p>
    <w:p>
      <w:pPr>
        <w:spacing w:after="160"/>
        <w:jc w:val="left"/>
      </w:pPr>
      <w:r>
        <w:rPr>
          <w:rFonts w:ascii="Calibri" w:hAnsi="Calibri"/>
          <w:b/>
          <w:i w:val="0"/>
          <w:color w:val="0B2E55"/>
          <w:sz w:val="28"/>
        </w:rPr>
        <w:t>INDICE DELLE CHECK-LIST</w:t>
      </w:r>
    </w:p>
    <w:p>
      <w:pPr>
        <w:spacing w:after="40"/>
      </w:pPr>
      <w:r>
        <w:rPr>
          <w:b/>
          <w:color w:val="0B2E55"/>
          <w:sz w:val="20"/>
        </w:rPr>
        <w:t xml:space="preserve">CHK-PRE-01  </w:t>
      </w:r>
      <w:r>
        <w:rPr>
          <w:sz w:val="20"/>
        </w:rPr>
        <w:t>Verifica delle precondizioni</w:t>
      </w:r>
    </w:p>
    <w:p>
      <w:pPr>
        <w:spacing w:after="40"/>
      </w:pPr>
      <w:r>
        <w:rPr>
          <w:b/>
          <w:color w:val="0B2E55"/>
          <w:sz w:val="20"/>
        </w:rPr>
        <w:t xml:space="preserve">CHK-PRE-02  </w:t>
      </w:r>
      <w:r>
        <w:rPr>
          <w:sz w:val="20"/>
        </w:rPr>
        <w:t>Costituzione del Gruppo di Gestione (GGV)</w:t>
      </w:r>
    </w:p>
    <w:p>
      <w:pPr>
        <w:spacing w:after="40"/>
      </w:pPr>
      <w:r>
        <w:rPr>
          <w:b/>
          <w:color w:val="0B2E55"/>
          <w:sz w:val="20"/>
        </w:rPr>
        <w:t xml:space="preserve">CHK-PRE-03  </w:t>
      </w:r>
      <w:r>
        <w:rPr>
          <w:sz w:val="20"/>
        </w:rPr>
        <w:t>Definizione dei gruppi omogenei</w:t>
      </w:r>
    </w:p>
    <w:p>
      <w:pPr>
        <w:spacing w:after="40"/>
      </w:pPr>
      <w:r>
        <w:rPr>
          <w:b/>
          <w:color w:val="0B2E55"/>
          <w:sz w:val="20"/>
        </w:rPr>
        <w:t xml:space="preserve">CHK-PRE-04  </w:t>
      </w:r>
      <w:r>
        <w:rPr>
          <w:sz w:val="20"/>
        </w:rPr>
        <w:t>Consultazione preventiva del RLS</w:t>
      </w:r>
    </w:p>
    <w:p>
      <w:pPr>
        <w:spacing w:after="40"/>
      </w:pPr>
      <w:r>
        <w:rPr>
          <w:b/>
          <w:color w:val="0B2E55"/>
          <w:sz w:val="20"/>
        </w:rPr>
        <w:t xml:space="preserve">CHK-PRE-05  </w:t>
      </w:r>
      <w:r>
        <w:rPr>
          <w:sz w:val="20"/>
        </w:rPr>
        <w:t>Comunicazione ai lavoratori</w:t>
      </w:r>
    </w:p>
    <w:p>
      <w:pPr>
        <w:spacing w:after="40"/>
      </w:pPr>
      <w:r>
        <w:rPr>
          <w:b/>
          <w:color w:val="0B2E55"/>
          <w:sz w:val="20"/>
        </w:rPr>
        <w:t xml:space="preserve">CHK-PRE-06  </w:t>
      </w:r>
      <w:r>
        <w:rPr>
          <w:sz w:val="20"/>
        </w:rPr>
        <w:t>Cronoprogramma e risorse</w:t>
      </w:r>
    </w:p>
    <w:p>
      <w:pPr>
        <w:spacing w:after="40"/>
      </w:pPr>
      <w:r>
        <w:rPr>
          <w:b/>
          <w:color w:val="0B2E55"/>
          <w:sz w:val="20"/>
        </w:rPr>
        <w:t xml:space="preserve">CHK-PRE-07  </w:t>
      </w:r>
      <w:r>
        <w:rPr>
          <w:sz w:val="20"/>
        </w:rPr>
        <w:t>Area A - Raccolta eventi sentinella</w:t>
      </w:r>
    </w:p>
    <w:p>
      <w:pPr>
        <w:spacing w:after="40"/>
      </w:pPr>
      <w:r>
        <w:rPr>
          <w:b/>
          <w:color w:val="0B2E55"/>
          <w:sz w:val="20"/>
        </w:rPr>
        <w:t xml:space="preserve">CHK-PRE-08  </w:t>
      </w:r>
      <w:r>
        <w:rPr>
          <w:sz w:val="20"/>
        </w:rPr>
        <w:t>Area B - Sopralluogo ambiente di lavoro</w:t>
      </w:r>
    </w:p>
    <w:p>
      <w:pPr>
        <w:spacing w:after="40"/>
      </w:pPr>
      <w:r>
        <w:rPr>
          <w:b/>
          <w:color w:val="0B2E55"/>
          <w:sz w:val="20"/>
        </w:rPr>
        <w:t xml:space="preserve">CHK-PRE-09  </w:t>
      </w:r>
      <w:r>
        <w:rPr>
          <w:sz w:val="20"/>
        </w:rPr>
        <w:t>Area B - Contenuto del lavoro (organizzativo)</w:t>
      </w:r>
    </w:p>
    <w:p>
      <w:pPr>
        <w:spacing w:after="40"/>
      </w:pPr>
      <w:r>
        <w:rPr>
          <w:b/>
          <w:color w:val="0B2E55"/>
          <w:sz w:val="20"/>
        </w:rPr>
        <w:t xml:space="preserve">CHK-PRE-10  </w:t>
      </w:r>
      <w:r>
        <w:rPr>
          <w:sz w:val="20"/>
        </w:rPr>
        <w:t>Area C - Contesto del lavoro</w:t>
      </w:r>
    </w:p>
    <w:p>
      <w:pPr>
        <w:spacing w:after="40"/>
      </w:pPr>
      <w:r>
        <w:rPr>
          <w:b/>
          <w:color w:val="0B2E55"/>
          <w:sz w:val="20"/>
        </w:rPr>
        <w:t xml:space="preserve">CHK-PRE-11  </w:t>
      </w:r>
      <w:r>
        <w:rPr>
          <w:sz w:val="20"/>
        </w:rPr>
        <w:t>Compilazione foglio Excel e calcolo punteggi</w:t>
      </w:r>
    </w:p>
    <w:p>
      <w:pPr>
        <w:spacing w:after="40"/>
      </w:pPr>
      <w:r>
        <w:rPr>
          <w:b/>
          <w:color w:val="0B2E55"/>
          <w:sz w:val="20"/>
        </w:rPr>
        <w:t xml:space="preserve">CHK-PRE-12  </w:t>
      </w:r>
      <w:r>
        <w:rPr>
          <w:sz w:val="20"/>
        </w:rPr>
        <w:t>Validazione preliminare e chiusura fase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B2E55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CHK-PRE-01  -  Verifica delle precondizioni</w:t>
            </w:r>
          </w:p>
          <w:p>
            <w:r>
              <w:rPr>
                <w:rFonts w:ascii="Calibri" w:hAnsi="Calibri"/>
                <w:color w:val="C9A227"/>
                <w:sz w:val="20"/>
              </w:rPr>
              <w:t xml:space="preserve">  Documenti e dati che il RSPP deve avere PRIMA di iniziare</w:t>
            </w:r>
          </w:p>
        </w:tc>
      </w:tr>
    </w:tbl>
    <w:p>
      <w:pPr>
        <w:spacing w:after="160"/>
        <w:jc w:val="left"/>
      </w:pPr>
      <w:r>
        <w:rPr>
          <w:rFonts w:ascii="Calibri" w:hAnsi="Calibri"/>
          <w:b w:val="0"/>
          <w:i/>
          <w:color w:val="555555"/>
          <w:sz w:val="18"/>
        </w:rPr>
        <w:t>Riferimento: D.Lgs. 81/08 art. 33 c.1 lett. a) - art. 28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Reparto/Area: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Responsabile: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Tempistica:</w:t>
            </w:r>
          </w:p>
        </w:tc>
      </w:tr>
      <w:tr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N/A (attivita' preliminare)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 / ____ / 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RSPP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Settimana 0 (prima dell'avvio)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DOCUMENTI ISTITUZIONALI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Atto di nomina RSPP firmato dal DL e in corso di validita'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Atto di nomina del Medico Competente (MC) in corso di validita'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Verbale elezione/designazione RLS aggiornato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Organigramma dell'Arsenale aggiornato (max 12 mesi)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Mansionario o repertorio delle mansioni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DVR vigente (anche senza sezione SLC)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Eventuale precedente valutazione SLC (se esistente)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Procedura aziendale SLC (se gia' formalizzata)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DATI STATISTICI (triennio precedente)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Dati infortunistici per reparto (n. infortuni, gg, indici)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Dati assenteismo per malattia (gg/lavoratore/anno)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Dati turnover/trasferimenti per reparto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Dati ferie non godute / ROL accumulati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Numero sanzioni disciplinari per reparto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Relazione annuale del MC (art. 25 c.1 lett. 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Numero richieste visita straordinaria al MC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Eventuali segnalazioni/contenziosi pregressi (mobbing, molestie, ecc.)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STRUMENTI OPERATIVI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Questionario_SLC_INAIL_2025.docx disponibile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Valutazione_SLC_INAIL_2025.xlsx disponibile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Flowchart_SLC_Interattivo.html disponibile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Computer/laptop per data entry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Stampante e risme di carta (per stampa questionari)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Buste cartacee (per consegna anonima)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Urna sigillabile (per raccolta protetta)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0B2E55"/>
          <w:sz w:val="18"/>
        </w:rPr>
        <w:t>Note / Osservazioni / Criticita' rilevate: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RSPP - Firma</w:t>
            </w:r>
          </w:p>
        </w:tc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</w:t>
            </w:r>
          </w:p>
        </w:tc>
      </w:tr>
      <w:tr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B2E55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CHK-PRE-02  -  Costituzione del Gruppo di Gestione della Valutazione (GGV)</w:t>
            </w:r>
          </w:p>
          <w:p>
            <w:r>
              <w:rPr>
                <w:rFonts w:ascii="Calibri" w:hAnsi="Calibri"/>
                <w:color w:val="C9A227"/>
                <w:sz w:val="20"/>
              </w:rPr>
              <w:t xml:space="preserve">  Atto formale di nomina e composizione del team</w:t>
            </w:r>
          </w:p>
        </w:tc>
      </w:tr>
    </w:tbl>
    <w:p>
      <w:pPr>
        <w:spacing w:after="160"/>
        <w:jc w:val="left"/>
      </w:pPr>
      <w:r>
        <w:rPr>
          <w:rFonts w:ascii="Calibri" w:hAnsi="Calibri"/>
          <w:b w:val="0"/>
          <w:i/>
          <w:color w:val="555555"/>
          <w:sz w:val="18"/>
        </w:rPr>
        <w:t>Riferimento: D.Lgs. 81/08 art. 17 c.1 lett. a) - Metodologia INAIL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Reparto/Area: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Responsabile: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Tempistica:</w:t>
            </w:r>
          </w:p>
        </w:tc>
      </w:tr>
      <w:tr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 / ____ / 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RSPP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Settimana 1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BOZZA DELL'ATTO DI NOMINA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Bozza ordine di servizio/determina di nomina GGV redatta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Oggetto chiaro (Avvio valutazione SLC ai sensi art. 28 c.1-bis)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Riferimenti normativi richiamati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Composizione completa indicata (nome, qualifica, ruolo nel GGV)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Mandato del GGV definito (perimetro e durata)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Eventuale presidente/coordinatore designato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COMPOSIZIONE OBBLIGATORIA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Datore di Lavoro o suo delegato (presiede)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RSPP (coordinatore tecnico-metodologico)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Eventuale ASPP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Medico Competente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RLS o RLST (consultato preventivamente, partecipa)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COMPOSIZIONE INTEGRATIVA (raccomandata per Arsenali)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Direttore di Stabilimento / suo delegato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Capi Reparto / Officina dei reparti coinvolti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Eventuale psicologo del lavoro (consulente esterno)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Rappresentante Ufficio Personale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FORMALIZZAZIONE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Bozza sottoposta al DL per firma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Atto firmato dal DL con data certa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Atto numerato e protocollato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Notifica via PEC/email a tutti i nominati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Inserimento in fascicolo "Sicurezza/SLC/Atti"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Convocazione prima riunione GGV (entro 7 gg)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0B2E55"/>
          <w:sz w:val="18"/>
        </w:rPr>
        <w:t>Note / Osservazioni / Criticita' rilevate: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RSPP - Firma</w:t>
            </w:r>
          </w:p>
        </w:tc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</w:t>
            </w:r>
          </w:p>
        </w:tc>
      </w:tr>
      <w:tr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B2E55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CHK-PRE-03  -  Definizione dei gruppi omogenei</w:t>
            </w:r>
          </w:p>
          <w:p>
            <w:r>
              <w:rPr>
                <w:rFonts w:ascii="Calibri" w:hAnsi="Calibri"/>
                <w:color w:val="C9A227"/>
                <w:sz w:val="20"/>
              </w:rPr>
              <w:t xml:space="preserve">  Suddivisione del personale ai fini della valutazione</w:t>
            </w:r>
          </w:p>
        </w:tc>
      </w:tr>
    </w:tbl>
    <w:p>
      <w:pPr>
        <w:spacing w:after="160"/>
        <w:jc w:val="left"/>
      </w:pPr>
      <w:r>
        <w:rPr>
          <w:rFonts w:ascii="Calibri" w:hAnsi="Calibri"/>
          <w:b w:val="0"/>
          <w:i/>
          <w:color w:val="555555"/>
          <w:sz w:val="18"/>
        </w:rPr>
        <w:t>Riferimento: Metodologia INAIL ed. 2017 - Fase Propedeutica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Reparto/Area: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Responsabile: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Tempistica:</w:t>
            </w:r>
          </w:p>
        </w:tc>
      </w:tr>
      <w:tr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 / ____ / 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RSPP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Settimana 2-3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MAPPATURA INIZIALE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Estrazione organico aggiornato (totale lavoratori)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Suddivisione per reparto/officina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Suddivisione per qualifica (civili / militari)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Suddivisione per livello (operai/impiegati/tecnici/dirigenti)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Suddivisione per turno (giornalieri/turnisti H24/reperibili)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Identificazione lavoratori in smart working/telelavoro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Identificazione lavoratori con uso ICT intensivo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CRITERI DI RAGGRUPPAMENTO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Criterio principale scelto e motivato (mansione/reparto/turno)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Tutti i lavoratori sono assegnati a un gruppo (no esclusioni)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Verifica che ogni gruppo abbia almeno 6 componenti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Per gruppi &lt;6 lavoratori: aggregazione con gruppo simile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Identificazione gruppi che richiedono PARTE 2 (Smart/ICT)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Bilanciamento di genere considerato (se rilevante)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VALIDAZIONE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Tabella anagrafica gruppi compilata (foglio Excel - Gruppi_Omogenei)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Per ogni gruppo: ID, reparto, mansione, turno, n.componenti, modalita'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Validazione con i Capi Reparto interessati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Validazione con il MC (per coerenza con sorveglianza sanitaria)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Approvazione finale del GGV (verbalizzata)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0B2E55"/>
          <w:sz w:val="18"/>
        </w:rPr>
        <w:t>Note / Osservazioni / Criticita' rilevate: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RSPP - Firma</w:t>
            </w:r>
          </w:p>
        </w:tc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</w:t>
            </w:r>
          </w:p>
        </w:tc>
      </w:tr>
      <w:tr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B2E55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CHK-PRE-04  -  Consultazione preventiva del RLS</w:t>
            </w:r>
          </w:p>
          <w:p>
            <w:r>
              <w:rPr>
                <w:rFonts w:ascii="Calibri" w:hAnsi="Calibri"/>
                <w:color w:val="C9A227"/>
                <w:sz w:val="20"/>
              </w:rPr>
              <w:t xml:space="preserve">  Adempimento obbligatorio - tutela giuridica del processo</w:t>
            </w:r>
          </w:p>
        </w:tc>
      </w:tr>
    </w:tbl>
    <w:p>
      <w:pPr>
        <w:spacing w:after="160"/>
        <w:jc w:val="left"/>
      </w:pPr>
      <w:r>
        <w:rPr>
          <w:rFonts w:ascii="Calibri" w:hAnsi="Calibri"/>
          <w:b w:val="0"/>
          <w:i/>
          <w:color w:val="555555"/>
          <w:sz w:val="18"/>
        </w:rPr>
        <w:t>Riferimento: D.Lgs. 81/08 art. 50 c.1 lett. b) e c)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Reparto/Area: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Responsabile: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Tempistica:</w:t>
            </w:r>
          </w:p>
        </w:tc>
      </w:tr>
      <w:tr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 / ____ / 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DL su istruttoria RSPP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Settimana 1 (PRIMA dell'avvio operativo)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PREPARAZIONE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Lettera di convocazione formale predisposta dal RSPP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Convocazione firmata dal DL (o suo delegato)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Trasmissione almeno 7 gg prima della riunione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Allegata: bozza atto di costituzione GGV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Allegata: bozza dei gruppi omogenei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Allegata: bozza informativa ai lavoratori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Allegata: cronoprogramma proposto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Allegata: copia metodologia INAIL e questionario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SVOLGIMENTO DELLA RIUNIONE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Riunione svolta in luogo idoneo (riservato)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Verbale di consultazione redatto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Presa visione dei documenti registrata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Eventuali osservazioni del RLS verbalizzate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Eventuali proposte di modifica discusse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Decisioni del DL motivate (se non recepite osservazioni RLS)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Verbale firmato da DL, RSPP e RLS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CONSEGUENZE OPERATIVE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Aggiornamento documenti con osservazioni RLS recepite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Comunicazione formale al RLS dell'avvio definitivo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Coinvolgimento del RLS in tutte le fasi successive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Diritto di accesso al DVR garantito (art. 50 c.1 lett. 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Inserimento del RLS come destinatario degli esiti aggregati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B31B1B"/>
          <w:sz w:val="20"/>
        </w:rPr>
        <w:t>ATTENZIONE</w:t>
      </w:r>
    </w:p>
    <w:p>
      <w:pPr>
        <w:spacing w:after="80"/>
        <w:jc w:val="left"/>
      </w:pPr>
      <w:r>
        <w:rPr>
          <w:rFonts w:ascii="Calibri" w:hAnsi="Calibri"/>
          <w:b w:val="0"/>
          <w:i/>
          <w:color w:val="B31B1B"/>
          <w:sz w:val="18"/>
        </w:rPr>
        <w:t>La mancata consultazione preventiva del RLS comporta sanzione amministrativa al DL (art. 55 c.5 lett. d) e puo' invalidare il procedimento valutativo.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0B2E55"/>
          <w:sz w:val="18"/>
        </w:rPr>
        <w:t>Note / Osservazioni / Criticita' rilevate: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RSPP - Firma</w:t>
            </w:r>
          </w:p>
        </w:tc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</w:t>
            </w:r>
          </w:p>
        </w:tc>
      </w:tr>
      <w:tr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B2E55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CHK-PRE-05  -  Comunicazione ai lavoratori</w:t>
            </w:r>
          </w:p>
          <w:p>
            <w:r>
              <w:rPr>
                <w:rFonts w:ascii="Calibri" w:hAnsi="Calibri"/>
                <w:color w:val="C9A227"/>
                <w:sz w:val="20"/>
              </w:rPr>
              <w:t xml:space="preserve">  Informativa di avvio + informativa privacy GDPR</w:t>
            </w:r>
          </w:p>
        </w:tc>
      </w:tr>
    </w:tbl>
    <w:p>
      <w:pPr>
        <w:spacing w:after="160"/>
        <w:jc w:val="left"/>
      </w:pPr>
      <w:r>
        <w:rPr>
          <w:rFonts w:ascii="Calibri" w:hAnsi="Calibri"/>
          <w:b w:val="0"/>
          <w:i/>
          <w:color w:val="555555"/>
          <w:sz w:val="18"/>
        </w:rPr>
        <w:t>Riferimento: D.Lgs. 81/08 art. 36 - Reg. UE 679/2016 artt. 13-14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Reparto/Area: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Responsabile: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Tempistica:</w:t>
            </w:r>
          </w:p>
        </w:tc>
      </w:tr>
      <w:tr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 / ____ / 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RSPP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Settimana 2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CONTENUTI MINIMI DELL'INFORMATIVA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Oggetto: avvio della valutazione SLC ai sensi art. 28 c.1-bis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Quadro normativo richiamato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Finalita' e benefici del processo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Metodologia adottata (INAIL 2017 + Monografia 2024/2025)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Articolazione in fasi (preliminare + eventuale approfondita)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Composizione del GGV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Cronoprogramma indicativo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Garanzia di anonimato (compilazione anonima)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Modalita' di restituzione degli esiti aggregati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Indicazione referenti del SPP per chiarimenti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INFORMATIVA GDPR (allegata)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Titolare del trattamento identificato (Ministero Difesa)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Finalita' del trattamento (obbligo legge)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Base giuridica (art. 9 par.2 lett. b GDPR)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Tipologia dati raccolti (NO dati identificativi)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Durata della conservazione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Diritti dell'interessato (artt. 15-22 GDPR)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Contatti DPO/RPD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CANALI DI DIFFUSIONE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Affissione su bacheche di reparto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Trasmissione via email a tutto il personale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Invio circolare interna protocollata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Briefing dei Capi Reparto al proprio personale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Pubblicazione su intranet (se disponibile)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Distribuzione cartacea ai lavoratori senza email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DOCUMENTAZIONE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Originale informativa firmato dal DL archiviato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Copia in fascicolo "Sicurezza/SLC/Comunicazioni"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Conferma di avvenuta diffusione (Capi Reparto)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Ricezione di eventuali quesiti dei lavoratori (registrati)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0B2E55"/>
          <w:sz w:val="18"/>
        </w:rPr>
        <w:t>Note / Osservazioni / Criticita' rilevate: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RSPP - Firma</w:t>
            </w:r>
          </w:p>
        </w:tc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</w:t>
            </w:r>
          </w:p>
        </w:tc>
      </w:tr>
      <w:tr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B2E55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CHK-PRE-06  -  Cronoprogramma e risorse</w:t>
            </w:r>
          </w:p>
          <w:p>
            <w:r>
              <w:rPr>
                <w:rFonts w:ascii="Calibri" w:hAnsi="Calibri"/>
                <w:color w:val="C9A227"/>
                <w:sz w:val="20"/>
              </w:rPr>
              <w:t xml:space="preserve">  Pianificazione tempistiche e approvvigionamenti</w:t>
            </w:r>
          </w:p>
        </w:tc>
      </w:tr>
    </w:tbl>
    <w:p>
      <w:pPr>
        <w:spacing w:after="160"/>
        <w:jc w:val="left"/>
      </w:pPr>
      <w:r>
        <w:rPr>
          <w:rFonts w:ascii="Calibri" w:hAnsi="Calibri"/>
          <w:b w:val="0"/>
          <w:i/>
          <w:color w:val="555555"/>
          <w:sz w:val="18"/>
        </w:rPr>
        <w:t>Riferimento: Buona prassi gestionale - art. 17 D.Lgs. 81/08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Reparto/Area: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Responsabile: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Tempistica:</w:t>
            </w:r>
          </w:p>
        </w:tc>
      </w:tr>
      <w:tr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 / ____ / 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RSPP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Settimana 2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PIANIFICAZIONE TEMPORALE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GANTT del progetto predisposto (90 giorni totali)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Milestone intermedie definite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Riunioni GGV calendarizzate (almeno 4: avvio, intermedia, validazione, chiusura)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Date dei sopralluoghi nei reparti programmate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Finestra di somministrazione questionari (4 settimane)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Data di inserimento nel DVR fissata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RISORSE UMANE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Stima ore RSPP/ASPP necessarie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Stima ore MC necessarie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Stima ore RLS necessarie (consultazioni)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Eventuale consulente esterno (psicologo del lavoro)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Disponibilita' Ufficio Personale per estrazione dati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Disponibilita' Capi Reparto per accompagnamento sopralluoghi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RISORSE MATERIALI E LOGISTICHE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Stampa questionari: stimate copie x lavoratore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Buste cartacee per consegna anonima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Urne sigillate (1 per reparto principale)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Sale riunioni prenotate per GGV e focus group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Computer per data entry Excel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Spazio archivistico per conservazione documenti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STRUMENTI DI MISURA (per Area B - ambiente)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Fonometro disponibile (anche di tipo 2)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Termo-igrometro disponibile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Luxmetro disponibile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Macchina fotografica autorizzata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Tablet/smartphone per registrazione note in campo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AUTORIZZAZIONI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Approvazione formale del cronoprogramma da parte del DL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Autorizzazione spese (se eventuali consulenti esterni)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Autorizzazione fotografica nelle aree militari sensibili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Autorizzazione accesso a tutti i reparti per sopralluoghi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0B2E55"/>
          <w:sz w:val="18"/>
        </w:rPr>
        <w:t>Note / Osservazioni / Criticita' rilevate: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RSPP - Firma</w:t>
            </w:r>
          </w:p>
        </w:tc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</w:t>
            </w:r>
          </w:p>
        </w:tc>
      </w:tr>
      <w:tr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B2E55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CHK-PRE-07  -  Area A - Raccolta Eventi Sentinella</w:t>
            </w:r>
          </w:p>
          <w:p>
            <w:r>
              <w:rPr>
                <w:rFonts w:ascii="Calibri" w:hAnsi="Calibri"/>
                <w:color w:val="C9A227"/>
                <w:sz w:val="20"/>
              </w:rPr>
              <w:t xml:space="preserve">  Dati oggettivi triennali per ogni gruppo omogeneo</w:t>
            </w:r>
          </w:p>
        </w:tc>
      </w:tr>
    </w:tbl>
    <w:p>
      <w:pPr>
        <w:spacing w:after="160"/>
        <w:jc w:val="left"/>
      </w:pPr>
      <w:r>
        <w:rPr>
          <w:rFonts w:ascii="Calibri" w:hAnsi="Calibri"/>
          <w:b w:val="0"/>
          <w:i/>
          <w:color w:val="555555"/>
          <w:sz w:val="18"/>
        </w:rPr>
        <w:t>Riferimento: Metodologia INAIL ed. 2017 - Lista di Controllo Area 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Reparto/Area: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Responsabile: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Tempistica:</w:t>
            </w:r>
          </w:p>
        </w:tc>
      </w:tr>
      <w:tr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 / ____ / 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RSPP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Settimana 3-4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RICHIESTA DATI A UFFICIO PERSONALE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Lettera di richiesta dati formalizzata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Triennio di riferimento esplicitato (es. 2022-2023-2024)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Estrazione per gruppo omogeneo (NON per singolo lavoratore)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Dati richiesti: assenze malattia (gg totali per gruppo/anno)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Dati richiesti: ferie non godute / ROL accumulati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Dati richiesti: turnover (n. ingressi/uscite per gruppo)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Dati richiesti: trasferimenti (n. richieste e attuati)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Dati richiesti: sanzioni disciplinari (n. per gruppo)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RICHIESTA DATI A SPP / INAIL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Estrazione dati infortunistici dal registro infortuni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Indici elaborati per gruppo (frequenza, gravita')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Dati di near-miss (se gestiti)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Stima del fenomeno sommerso (sottosegnalazione)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RICHIESTA DATI AL MEDICO COMPETENTE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Relazione annuale del MC ricevuta (art. 25 c.1 lett. 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Numero visite di sorveglianza sanitaria per gruppo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Numero visite straordinarie a richiesta lavoratore (art. 41 c.2 lett. c)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Numero giudizi di non idoneita' / idoneita' parziale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Numero segnalazioni MC su sospetto SLC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Trend rispetto agli anni precedenti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ELABORAZIONE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Tabella dati per gruppo omogeneo compilata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Calcolo variazioni triennali (% di aumento/diminuzione)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Confronto con benchmark INAIL (se disponibili)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Identificazione dei gruppi con "campanelli d'allarme"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Punteggi Area A inseriti nel foglio Excel (0/1/4 secondo Metodologia INAIL)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Verifica congruita' con il MC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B31B1B"/>
          <w:sz w:val="20"/>
        </w:rPr>
        <w:t>ATTENZIONE PRIVACY</w:t>
      </w:r>
    </w:p>
    <w:p>
      <w:pPr>
        <w:spacing w:after="80"/>
        <w:jc w:val="left"/>
      </w:pPr>
      <w:r>
        <w:rPr>
          <w:rFonts w:ascii="Calibri" w:hAnsi="Calibri"/>
          <w:b w:val="0"/>
          <w:i/>
          <w:color w:val="B31B1B"/>
          <w:sz w:val="18"/>
        </w:rPr>
        <w:t>I dati sanitari del MC devono essere SEMPRE in forma AGGREGATA. Mai dati nominativi nel verbale. Conservare separatamente le richieste e le risposte.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0B2E55"/>
          <w:sz w:val="18"/>
        </w:rPr>
        <w:t>Note / Osservazioni / Criticita' rilevate: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RSPP - Firma</w:t>
            </w:r>
          </w:p>
        </w:tc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</w:t>
            </w:r>
          </w:p>
        </w:tc>
      </w:tr>
      <w:tr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B2E55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CHK-PRE-08  -  Area B - Sopralluogo Ambiente di Lavoro</w:t>
            </w:r>
          </w:p>
          <w:p>
            <w:r>
              <w:rPr>
                <w:rFonts w:ascii="Calibri" w:hAnsi="Calibri"/>
                <w:color w:val="C9A227"/>
                <w:sz w:val="20"/>
              </w:rPr>
              <w:t xml:space="preserve">  Osservazione diretta dei reparti per Area B (Contenuto)</w:t>
            </w:r>
          </w:p>
        </w:tc>
      </w:tr>
    </w:tbl>
    <w:p>
      <w:pPr>
        <w:spacing w:after="160"/>
        <w:jc w:val="left"/>
      </w:pPr>
      <w:r>
        <w:rPr>
          <w:rFonts w:ascii="Calibri" w:hAnsi="Calibri"/>
          <w:b w:val="0"/>
          <w:i/>
          <w:color w:val="555555"/>
          <w:sz w:val="18"/>
        </w:rPr>
        <w:t>Riferimento: Metodologia INAIL ed. 2017 - art. 28 c.2 lett. 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Reparto/Area: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Responsabile: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Tempistica:</w:t>
            </w:r>
          </w:p>
        </w:tc>
      </w:tr>
      <w:tr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 / ____ / 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RSPP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Settimana 3-5 (un sopralluogo per reparto)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MICROCLIMA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Temperatura rilevata e registrata (estiva/invernale)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Umidita' relativa rilevata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Ventilazione presente e funzionante (naturale/forzata)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Correnti d'aria fastidiose presenti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Differenze termiche tra zone del reparto (gradiente)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Aree con temperatura percepita estrema (caldo/freddo)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ILLUMINAZIONE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Lux misurati nelle postazioni di lavoro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Conformita' UNI EN 12464-1 verificata per la mansione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Presenza di abbagliamenti (sole, faretti, riflessi)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Aree buie o poco illuminate identificate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Stato di pulizia dei corpi illuminanti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Funzionamento dell'illuminazione di emergenza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RUMORE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Misurazione fonometrica indicativa effettuata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Confronto con valutazione rumore vigente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Presenza di rumori di fondo continui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Presenza di picchi rumorosi (smerigliatrici, martellature, fischi)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Lavoratori che indossano i DPI uditivi correttamente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Adeguatezza dei DPI rispetto al livello di esposizione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VIBRAZIONI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Utensili a vibrazione mano-braccio presenti (smerigliatrici, scalpellatori)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Tempi di esposizione monitorati (timer)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Mezzi di sollevamento generatori di vibrazioni corpo intero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Sedili dei mezzi adeguatamente ammortizzati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Manutenzione antivibrante effettuata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QUALITA' DELL'ARIA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Fumi di saldatura aspirati alla fonte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Polveri (sabbiatura, molatura) controllate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Solventi e vernici stoccati correttamente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Aspiratori funzionanti e manutenzionati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Odori sgradevoli o irritanti percepiti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Carriche di gas in spazi confinati segnalate (CO, H2S, ossigeno)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SPAZI E LAYOUT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Larghezza percorsi pedonali adeguata (&gt;= 1,2 m)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Separazione percorsi pedoni/mezzi presente e segnalata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Spazi di lavoro non sovraffollati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Distanza tra postazioni adeguata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Vie di esodo sgombre e visibili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Aree di stoccaggio materiale ordinate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Pavimenti puliti e privi di ostacoli/scivoli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ATTREZZATURE E DPI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Stato manutentivo macchine/attrezzature buono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Schede macchina aggiornate (libretto manutenzione)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Guasti ricorrenti segnalati (intervista al preposto)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Disponibilita' ricambi adeguata (tempi sostituzione)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DPI presenti, in buono stato e indossati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Disponibilita' DPI in tutte le taglie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Sostituzione DPI tempestiva (registro consegne)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Strumentazione di misura tarata e disponibile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SERVIZI E AREE COMUNI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Spogliatoi puliti e dimensionati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Spogliatoi separati civili/militari (coerente con normativa)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Servizi igienici puliti e funzionanti (n. adeguato)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Mensa accessibile, code gestite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Aree pausa decompressione presenti e dignitose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Distributori automatici funzionanti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Punti di erogazione acqua potabile fresca disponibili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CONDIZIONI OPERATIVE PARTICOLARI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Spazi confinati: procedure D.P.R. 177/2011 affisse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Lavori in quota: ponteggi conformi e ispezionati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Lavori a caldo: permessi di lavoro presenti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Esplosivi/munizioni: protocolli D.M. 272/99 visibili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Lavori in mare/banchina: procedure specifiche disponibili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Compresenza ditte appaltatrici: PSC/DUVRI consultati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SEGNALI ORGANIZZATIVI VISIBILI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Cartellonistica di sicurezza aggiornata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Bacheca RLS con avvisi recenti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Pulizia generale del reparto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Atmosfera percepita (positiva/tesa/frustrata)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Conversazioni informali tra lavoratori (clima)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Disponibilita' del preposto a rispondere alle domande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Reazione dei lavoratori al sopralluogo (apertura/chiusura)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0B2E55"/>
          <w:sz w:val="18"/>
        </w:rPr>
        <w:t>Note / Osservazioni / Criticita' rilevate: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RSPP - Firma</w:t>
            </w:r>
          </w:p>
        </w:tc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</w:t>
            </w:r>
          </w:p>
        </w:tc>
      </w:tr>
      <w:tr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B2E55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CHK-PRE-09  -  Area B - Contenuto del Lavoro (organizzativo)</w:t>
            </w:r>
          </w:p>
          <w:p>
            <w:r>
              <w:rPr>
                <w:rFonts w:ascii="Calibri" w:hAnsi="Calibri"/>
                <w:color w:val="C9A227"/>
                <w:sz w:val="20"/>
              </w:rPr>
              <w:t xml:space="preserve">  Aspetti organizzativi non ambientali del lavoro</w:t>
            </w:r>
          </w:p>
        </w:tc>
      </w:tr>
    </w:tbl>
    <w:p>
      <w:pPr>
        <w:spacing w:after="160"/>
        <w:jc w:val="left"/>
      </w:pPr>
      <w:r>
        <w:rPr>
          <w:rFonts w:ascii="Calibri" w:hAnsi="Calibri"/>
          <w:b w:val="0"/>
          <w:i/>
          <w:color w:val="555555"/>
          <w:sz w:val="18"/>
        </w:rPr>
        <w:t>Riferimento: Metodologia INAIL ed. 2017 - Lista di Controllo Area 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Reparto/Area: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Responsabile: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Tempistica:</w:t>
            </w:r>
          </w:p>
        </w:tc>
      </w:tr>
      <w:tr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 / ____ / 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RSPP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Settimana 4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PIANIFICAZIONE DEI COMPITI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Esiste mansionario/job description per ogni mansione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Compiti assegnati corrispondono alle competenze possedute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Lavoratori sono adeguatamente formati per le proprie mansioni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Compiti monotoni/ripetitivi identificati e gestiti (rotazione)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Compiti complessi distribuiti equamente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Possibilita' di sviluppo professionale presente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CARICO DI LAVORO E RITMI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Carico di lavoro misurabile (commesse, ore, output)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Distribuzione del carico equa nel gruppo omogeneo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Ritmi di lavoro determinati dalle macchine (se applicabile)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Scadenze rigide e ricorrenti (es. consegna unita' navale)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Picchi di lavoro stagionali/eventi e loro gestione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Pause programmate e rispettate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Possibilita' di gestione autonoma dei tempi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ORARIO DI LAVORO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Turni di lavoro analizzati (durata, alternanza)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Turno notturno presente (rispetto D.Lgs. 66/2003)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Riposo compensativo correttamente concesso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Reperibilita': frequenza, durata, rotazione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Straordinari: media mensile per gruppo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Compatibilita' con vita familiare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Flessibilita' oraria offerta (se compatibile col servizio)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AUTONOMIA OPERATIVA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Margini di scelta nelle modalita' di lavoro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Possibilita' di partecipare a decisioni operative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Procedure rigide ma comprese e accettate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Spazi di autonomia per problem solving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Disponibilita' delle risorse necessarie a fare il lavoro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0B2E55"/>
          <w:sz w:val="18"/>
        </w:rPr>
        <w:t>Note / Osservazioni / Criticita' rilevate: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RSPP - Firma</w:t>
            </w:r>
          </w:p>
        </w:tc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</w:t>
            </w:r>
          </w:p>
        </w:tc>
      </w:tr>
      <w:tr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B2E55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CHK-PRE-10  -  Area C - Contesto del Lavoro</w:t>
            </w:r>
          </w:p>
          <w:p>
            <w:r>
              <w:rPr>
                <w:rFonts w:ascii="Calibri" w:hAnsi="Calibri"/>
                <w:color w:val="C9A227"/>
                <w:sz w:val="20"/>
              </w:rPr>
              <w:t xml:space="preserve">  Aspetti relazionali, culturali, gestionali</w:t>
            </w:r>
          </w:p>
        </w:tc>
      </w:tr>
    </w:tbl>
    <w:p>
      <w:pPr>
        <w:spacing w:after="160"/>
        <w:jc w:val="left"/>
      </w:pPr>
      <w:r>
        <w:rPr>
          <w:rFonts w:ascii="Calibri" w:hAnsi="Calibri"/>
          <w:b w:val="0"/>
          <w:i/>
          <w:color w:val="555555"/>
          <w:sz w:val="18"/>
        </w:rPr>
        <w:t>Riferimento: Metodologia INAIL ed. 2017 - Lista di Controllo Area 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Reparto/Area: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Responsabile: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Tempistica:</w:t>
            </w:r>
          </w:p>
        </w:tc>
      </w:tr>
      <w:tr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 / ____ / 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RSPP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Settimana 4-5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FUNZIONE E CULTURA ORGANIZZATIVA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Obiettivi dell'Arsenale comunicati al personale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Obiettivi del reparto/officina chiari e condivisi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Sistema di comunicazione interna funzionante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Coerenza tra dichiarato (regolamenti) e agito (prassi)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Codice etico/disciplinare presente e diffuso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Cultura della sicurezza percepita come autentica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RUOLO NELL'ORGANIZZAZIONE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Ruoli e responsabilita' definiti per scritto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Doppia catena di comando (militare/tecnica) chiarita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Conflitti di ruolo identificati (richieste contraddittorie)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Ambiguita' di ruolo segnalate (compiti non chiari)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Sovrapposizioni gerarchiche civili/militari gestite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Responsabilita' per il lavoro altrui correttamente attribuite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RAPPORTI CON I SUPERIORI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Capi Reparto formati alla gestione del personale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Disponibilita' dei capi all'ascolto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Feedback strutturato sul lavoro (positivo/correttivo)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Riconoscimento dell'impegno del personale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Stile di leadership coerente nel reparto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Modalita' di gestione dei conflitti efficace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RAPPORTI CON I COLLEGHI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Clima collaborativo nei gruppi di lavoro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Assenza di conflittualita' interpersonale strutturale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Supporto reciproco tra colleghi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Integrazione tra personale civile e militare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Integrazione tra personale di diverse anzianita'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Eventuali segnalazioni di mobbing/molestie (canale dedicato)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EVOLUZIONE DELLA CARRIERA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Trasparenza dei percorsi di carriera (civili e militari)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Sistema premiante equo e percepito tale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Mobilita' interna gestita con equita'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Procedure di valutazione della prestazione applicate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Tipologie contrattuali precarie (se presenti) gestite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INTERFACCIA CASA-LAVORO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Conciliazione vita-lavoro promossa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Pendolarismo dei lavoratori monitorato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Mobilita' forzata militare e impatto familiare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Smart working strutturato (se previsto)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Diritto alla disconnessione rispettato (per ICT/smart)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0B2E55"/>
          <w:sz w:val="18"/>
        </w:rPr>
        <w:t>Note / Osservazioni / Criticita' rilevate: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RSPP - Firma</w:t>
            </w:r>
          </w:p>
        </w:tc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</w:t>
            </w:r>
          </w:p>
        </w:tc>
      </w:tr>
      <w:tr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B2E55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CHK-PRE-11  -  Compilazione foglio Excel e calcolo punteggi</w:t>
            </w:r>
          </w:p>
          <w:p>
            <w:r>
              <w:rPr>
                <w:rFonts w:ascii="Calibri" w:hAnsi="Calibri"/>
                <w:color w:val="C9A227"/>
                <w:sz w:val="20"/>
              </w:rPr>
              <w:t xml:space="preserve">  Inserimento dati e validazione automatica</w:t>
            </w:r>
          </w:p>
        </w:tc>
      </w:tr>
    </w:tbl>
    <w:p>
      <w:pPr>
        <w:spacing w:after="160"/>
        <w:jc w:val="left"/>
      </w:pPr>
      <w:r>
        <w:rPr>
          <w:rFonts w:ascii="Calibri" w:hAnsi="Calibri"/>
          <w:b w:val="0"/>
          <w:i/>
          <w:color w:val="555555"/>
          <w:sz w:val="18"/>
        </w:rPr>
        <w:t>Riferimento: Strumento operativo Valutazione_SLC_INAIL_2025.xlsx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Reparto/Area: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Responsabile: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Tempistica:</w:t>
            </w:r>
          </w:p>
        </w:tc>
      </w:tr>
      <w:tr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 / ____ / 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RSPP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Settimana 5-6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FOGLIO 'CONFIGURAZIONE'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Nome organizzazione completo inserito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Sede / Unita' produttiva specificata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ATECO / Settore inserito (Difesa)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Numero totale dipendenti aggiornato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Data della valutazione fissata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Data prossima rivalutazione (24-36 mesi) fissata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Nome RSPP, MC, RLS inseriti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Eventuale consulente esterno indicato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Soglie cut-off verificate (default: 2.3 e 3.0)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FOGLIO 'GRUPPI_OMOGENEI'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Tutti i gruppi anagrafati (ID, reparto, mansione, turno)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N. componenti coerente con organico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Modalita' di lavoro indicata (Sede/Smart/ICT/Misto)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Flag Smart/ICT attivato per gruppi che richiedono PARTE 2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Note specifiche inserite (se necessarie)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INSERIMENTO PUNTEGGI AREA 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Per ogni gruppo: punteggi eventi sentinella inseriti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Coerenza con i dati raccolti (CHK-PRE-07) verificata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Calcolo automatico delle variazioni triennali OK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Assenza di celle vuote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INSERIMENTO PUNTEGGI AREA B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Per ogni gruppo: punteggi ambiente di lavoro inseriti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Per ogni gruppo: punteggi pianificazione compiti inseriti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Per ogni gruppo: punteggi carico/ritmo inseriti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Per ogni gruppo: punteggi orario di lavoro inseriti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Coerenza con i sopralluoghi (CHK-PRE-08, CHK-PRE-09) verificata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INSERIMENTO PUNTEGGI AREA C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Per ogni gruppo: punteggi cultura organizzativa inseriti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Per ogni gruppo: punteggi ruolo inseriti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Per ogni gruppo: punteggi carriera inseriti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Per ogni gruppo: punteggi rapporti inseriti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Coerenza con CHK-PRE-10 verificata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VERIFICA AUTOMATICA E REPORT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Foglio 'Calcolo_Punteggi' aggiornato automaticamente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Foglio 'Aggregazione_Gruppi' verificato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Foglio 'Classificazione_Rischio' visualizzato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Fascia di rischio per ogni gruppo coerente con dati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Foglio 'Report_Risultati' stampato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Eventuali anomalie evidenziate ai responsabili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0B2E55"/>
          <w:sz w:val="18"/>
        </w:rPr>
        <w:t>Note / Osservazioni / Criticita' rilevate: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RSPP - Firma</w:t>
            </w:r>
          </w:p>
        </w:tc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</w:t>
            </w:r>
          </w:p>
        </w:tc>
      </w:tr>
      <w:tr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B2E55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CHK-PRE-12  -  Validazione preliminare e chiusura fase</w:t>
            </w:r>
          </w:p>
          <w:p>
            <w:r>
              <w:rPr>
                <w:rFonts w:ascii="Calibri" w:hAnsi="Calibri"/>
                <w:color w:val="C9A227"/>
                <w:sz w:val="20"/>
              </w:rPr>
              <w:t xml:space="preserve">  Verifica esiti, decisione, inserimento nel DVR</w:t>
            </w:r>
          </w:p>
        </w:tc>
      </w:tr>
    </w:tbl>
    <w:p>
      <w:pPr>
        <w:spacing w:after="160"/>
        <w:jc w:val="left"/>
      </w:pPr>
      <w:r>
        <w:rPr>
          <w:rFonts w:ascii="Calibri" w:hAnsi="Calibri"/>
          <w:b w:val="0"/>
          <w:i/>
          <w:color w:val="555555"/>
          <w:sz w:val="18"/>
        </w:rPr>
        <w:t>Riferimento: D.Lgs. 81/08 art. 28-29 - Metodologia INAIL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Reparto/Area: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Responsabile:</w:t>
            </w:r>
          </w:p>
        </w:tc>
        <w:tc>
          <w:tcPr>
            <w:tcW w:type="dxa" w:w="2493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Tempistica:</w:t>
            </w:r>
          </w:p>
        </w:tc>
      </w:tr>
      <w:tr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____ / ____ / ________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RSPP</w:t>
            </w:r>
          </w:p>
        </w:tc>
        <w:tc>
          <w:tcPr>
            <w:tcW w:type="dxa" w:w="2493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sz w:val="18"/>
              </w:rPr>
              <w:t>Settimana 6-7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RIUNIONE DI VALIDAZIONE GGV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Convocazione riunione GGV per validazione esiti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Presentazione esiti gruppo per gruppo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Discussione delle anomalie/criticita' rilevate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Coinvolgimento del MC per il parere sanitario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Coinvolgimento del RLS per il punto di vista lavoratori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Verbale di validazione redatto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Eventuale revisione dei punteggi formalizzata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DECISIONE OPERATIVA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Per gruppi VERDE (rischio trascurabile): chiusura processo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Per gruppi GIALLO (rischio moderato): definizione misure correttive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Per gruppi ROSSO (rischio rilevante): avvio Fase Approfondita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Decisione formalizzata in verbale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Cronoprogramma misure correttive predisposto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REDAZIONE SEZIONE SLC DEL DVR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Premessa metodologica e normativa redatta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Composizione GGV documentata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Elenco dei gruppi omogenei valutati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Esiti Area A/B/C riportati per ogni gruppo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Fascia di rischio finale per ogni gruppo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Piano misure correttive integrato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Date di rivalutazione fissate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Allegati: questionari (in bianco), foglio Excel report, verbali GGV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APPROVAZIONE E ARCHIVIAZIONE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Sezione SLC integrata nel DVR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DVR aggiornato firmato dal DL con data certa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Firme di RSPP, MC e RLS apposte (per ricezione)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DVR comunicato a RLS (art. 50 c.5)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DVR archiviato nella sede principale (art. 29 c.4)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Copia digitale archiviata in modo sicuro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Inserimento nel registro dei documenti SPP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RESTITUZIONE AGLI STAKEHOLDER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Comunicazione al DL degli esiti finali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Comunicazione al RLS con consegna esiti aggregati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Restituzione ai lavoratori (forma aggregata) tramite Capi Reparto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Affissione sintesi sulle bacheche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Eventuale comunicazione alle Organizzazioni Sindacali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B2E55"/>
          <w:sz w:val="22"/>
        </w:rPr>
        <w:t>MONITORAGGIO POST-VALUTAZIONE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Calendario di follow-up sulle misure correttive predisposto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Indicatori di efficacia definiti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Responsabili dell'attuazione misure assegnati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Alert di rivalutazione automatica programmato (Excel)</w:t>
      </w:r>
    </w:p>
    <w:p>
      <w:pPr>
        <w:spacing w:after="40"/>
        <w:ind w:left="170"/>
      </w:pPr>
      <w:r>
        <w:rPr>
          <w:sz w:val="22"/>
        </w:rPr>
        <w:t xml:space="preserve">☐  </w:t>
      </w:r>
      <w:r>
        <w:rPr>
          <w:rFonts w:ascii="Calibri" w:hAnsi="Calibri"/>
          <w:sz w:val="19"/>
        </w:rPr>
        <w:t>Eventuale Fase Approfondita pianificata (se necessaria)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0B2E55"/>
          <w:sz w:val="18"/>
        </w:rPr>
        <w:t>Note / Osservazioni / Criticita' rilevate: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99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RSPP - Firma</w:t>
            </w:r>
          </w:p>
        </w:tc>
        <w:tc>
          <w:tcPr>
            <w:tcW w:type="dxa" w:w="4986"/>
            <w:shd w:fill="ECECEC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b/>
                <w:color w:val="0B2E55"/>
                <w:sz w:val="18"/>
              </w:rPr>
              <w:t>Data</w:t>
            </w:r>
          </w:p>
        </w:tc>
      </w:tr>
      <w:tr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  <w:tc>
          <w:tcPr>
            <w:tcW w:type="dxa" w:w="498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 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color w:val="1A1A1A"/>
          <w:sz w:val="8"/>
        </w:rPr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