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11651" w14:textId="77777777" w:rsidR="00191515" w:rsidRDefault="00191515">
      <w:pPr>
        <w:pStyle w:val="BodyText"/>
        <w:rPr>
          <w:sz w:val="20"/>
        </w:rPr>
      </w:pPr>
    </w:p>
    <w:p w14:paraId="0161DA3A" w14:textId="77777777" w:rsidR="00191515" w:rsidRDefault="00191515">
      <w:pPr>
        <w:pStyle w:val="BodyText"/>
        <w:rPr>
          <w:sz w:val="20"/>
        </w:rPr>
      </w:pPr>
    </w:p>
    <w:p w14:paraId="21FD8A69" w14:textId="77777777" w:rsidR="00191515" w:rsidRDefault="00191515">
      <w:pPr>
        <w:pStyle w:val="BodyText"/>
        <w:rPr>
          <w:sz w:val="20"/>
        </w:rPr>
      </w:pPr>
    </w:p>
    <w:p w14:paraId="16B39F7C" w14:textId="77777777" w:rsidR="00191515" w:rsidRDefault="00191515">
      <w:pPr>
        <w:pStyle w:val="BodyText"/>
        <w:rPr>
          <w:sz w:val="20"/>
        </w:rPr>
      </w:pPr>
    </w:p>
    <w:p w14:paraId="03FA2604" w14:textId="77777777" w:rsidR="00191515" w:rsidRDefault="00191515">
      <w:pPr>
        <w:pStyle w:val="BodyText"/>
        <w:spacing w:before="11"/>
        <w:rPr>
          <w:sz w:val="26"/>
        </w:rPr>
      </w:pPr>
    </w:p>
    <w:p w14:paraId="2E9107A3" w14:textId="1436D290" w:rsidR="000623DB" w:rsidRDefault="00FC6EB0" w:rsidP="00727998">
      <w:pPr>
        <w:pStyle w:val="BodyText"/>
        <w:spacing w:before="120"/>
        <w:ind w:left="815" w:right="2724"/>
        <w:rPr>
          <w:b/>
          <w:bCs/>
          <w:sz w:val="28"/>
          <w:szCs w:val="28"/>
        </w:rPr>
      </w:pPr>
      <w:r w:rsidRPr="00FC6EB0">
        <w:rPr>
          <w:b/>
          <w:bCs/>
          <w:sz w:val="28"/>
          <w:szCs w:val="28"/>
        </w:rPr>
        <w:t>Prediction Model of Customer Segmentation in Customer Relationship Management Electric Service Users Using Machine Learning</w:t>
      </w:r>
    </w:p>
    <w:p w14:paraId="0CDEBF70" w14:textId="2A30A76C" w:rsidR="00727998" w:rsidRDefault="00B454F1" w:rsidP="00727998">
      <w:pPr>
        <w:pStyle w:val="BodyText"/>
        <w:spacing w:before="120"/>
        <w:ind w:left="815" w:right="2724"/>
        <w:rPr>
          <w:spacing w:val="1"/>
          <w:position w:val="7"/>
          <w:sz w:val="11"/>
        </w:rPr>
      </w:pPr>
      <w:r>
        <w:t>Radit Rahmadhan</w:t>
      </w:r>
      <w:r w:rsidR="00136F01">
        <w:rPr>
          <w:position w:val="7"/>
          <w:sz w:val="11"/>
        </w:rPr>
        <w:t>1</w:t>
      </w:r>
      <w:r>
        <w:t xml:space="preserve"> and </w:t>
      </w:r>
      <w:proofErr w:type="spellStart"/>
      <w:r>
        <w:t>Meditya</w:t>
      </w:r>
      <w:proofErr w:type="spellEnd"/>
      <w:r>
        <w:t xml:space="preserve"> </w:t>
      </w:r>
      <w:proofErr w:type="spellStart"/>
      <w:r>
        <w:t>Wasesa</w:t>
      </w:r>
      <w:proofErr w:type="spellEnd"/>
      <w:r w:rsidR="00045261">
        <w:rPr>
          <w:position w:val="7"/>
          <w:sz w:val="11"/>
        </w:rPr>
        <w:t>2</w:t>
      </w:r>
    </w:p>
    <w:p w14:paraId="5862E4E5" w14:textId="77777777" w:rsidR="00191515" w:rsidRPr="00727998" w:rsidRDefault="00B454F1" w:rsidP="00727998">
      <w:pPr>
        <w:pStyle w:val="BodyText"/>
        <w:spacing w:before="120"/>
        <w:ind w:left="815" w:right="2724"/>
        <w:rPr>
          <w:spacing w:val="1"/>
          <w:position w:val="7"/>
          <w:sz w:val="11"/>
        </w:rPr>
      </w:pPr>
      <w:r>
        <w:rPr>
          <w:position w:val="7"/>
          <w:sz w:val="11"/>
        </w:rPr>
        <w:t>1</w:t>
      </w:r>
      <w:proofErr w:type="spellStart"/>
      <w:r>
        <w:t>Institut</w:t>
      </w:r>
      <w:proofErr w:type="spellEnd"/>
      <w:r>
        <w:t xml:space="preserve"> </w:t>
      </w:r>
      <w:proofErr w:type="spellStart"/>
      <w:r w:rsidR="00727998">
        <w:t>Te</w:t>
      </w:r>
      <w:r w:rsidR="00C31B98">
        <w:t>knologi</w:t>
      </w:r>
      <w:proofErr w:type="spellEnd"/>
      <w:r w:rsidR="00727998">
        <w:t xml:space="preserve"> Bandung</w:t>
      </w:r>
    </w:p>
    <w:p w14:paraId="64F40609" w14:textId="77777777" w:rsidR="00191515" w:rsidRDefault="00191515">
      <w:pPr>
        <w:pStyle w:val="BodyText"/>
        <w:rPr>
          <w:sz w:val="24"/>
        </w:rPr>
      </w:pPr>
    </w:p>
    <w:p w14:paraId="00986B87" w14:textId="77777777" w:rsidR="00191515" w:rsidRDefault="00191515">
      <w:pPr>
        <w:pStyle w:val="BodyText"/>
        <w:spacing w:before="3"/>
        <w:rPr>
          <w:sz w:val="21"/>
        </w:rPr>
      </w:pPr>
    </w:p>
    <w:p w14:paraId="7261CEDD" w14:textId="77777777" w:rsidR="000623DB" w:rsidRDefault="00B454F1" w:rsidP="00596FF1">
      <w:pPr>
        <w:ind w:right="808" w:firstLine="720"/>
        <w:jc w:val="both"/>
        <w:rPr>
          <w:b/>
          <w:sz w:val="20"/>
        </w:rPr>
      </w:pPr>
      <w:r>
        <w:rPr>
          <w:b/>
          <w:sz w:val="20"/>
        </w:rPr>
        <w:t xml:space="preserve">Abstract. </w:t>
      </w:r>
    </w:p>
    <w:p w14:paraId="2D49F6AA" w14:textId="62215153" w:rsidR="00191515" w:rsidRDefault="00AE4DFB" w:rsidP="00A03EE1">
      <w:pPr>
        <w:pStyle w:val="BodyText"/>
        <w:ind w:left="720"/>
        <w:jc w:val="both"/>
        <w:rPr>
          <w:sz w:val="20"/>
        </w:rPr>
      </w:pPr>
      <w:r w:rsidRPr="00AE4DFB">
        <w:rPr>
          <w:sz w:val="20"/>
        </w:rPr>
        <w:t xml:space="preserve">The increasing number of electricity users in Indonesia does not necessarily mean </w:t>
      </w:r>
      <w:proofErr w:type="gramStart"/>
      <w:r w:rsidRPr="00AE4DFB">
        <w:rPr>
          <w:sz w:val="20"/>
        </w:rPr>
        <w:t>positive growth</w:t>
      </w:r>
      <w:proofErr w:type="gramEnd"/>
      <w:r w:rsidRPr="00AE4DFB">
        <w:rPr>
          <w:sz w:val="20"/>
        </w:rPr>
        <w:t xml:space="preserve"> for the only electricity provider in Indonesia. Therefore, understanding customer segmentation and customer preferences is very important to increase customer satisfaction (</w:t>
      </w:r>
      <w:proofErr w:type="spellStart"/>
      <w:proofErr w:type="gramStart"/>
      <w:r w:rsidRPr="00AE4DFB">
        <w:rPr>
          <w:sz w:val="20"/>
        </w:rPr>
        <w:t>ie</w:t>
      </w:r>
      <w:proofErr w:type="spellEnd"/>
      <w:proofErr w:type="gramEnd"/>
      <w:r w:rsidRPr="00AE4DFB">
        <w:rPr>
          <w:sz w:val="20"/>
        </w:rPr>
        <w:t xml:space="preserve"> PT. PLN Persero customers per customer). In response, we present new insights into power user customer segmentation and preferences using customer relationship management (CRM) with the help of </w:t>
      </w:r>
      <w:r w:rsidR="00A70C52">
        <w:rPr>
          <w:sz w:val="20"/>
        </w:rPr>
        <w:t>Key Account Marketing</w:t>
      </w:r>
      <w:r w:rsidRPr="00AE4DFB">
        <w:rPr>
          <w:sz w:val="20"/>
        </w:rPr>
        <w:t xml:space="preserve"> (KAM). We use PT. PLN Persero's consumer data, from 2019 to 2020, operate three machine learning for classification (Decision Tree, Random Forest Tree, </w:t>
      </w:r>
      <w:r w:rsidR="00BD27AF">
        <w:rPr>
          <w:sz w:val="20"/>
        </w:rPr>
        <w:t>Logistic Regres</w:t>
      </w:r>
      <w:r w:rsidR="004F615F">
        <w:rPr>
          <w:sz w:val="20"/>
        </w:rPr>
        <w:t>s</w:t>
      </w:r>
      <w:r w:rsidR="00BD27AF">
        <w:rPr>
          <w:sz w:val="20"/>
        </w:rPr>
        <w:t>ion</w:t>
      </w:r>
      <w:r w:rsidRPr="00AE4DFB">
        <w:rPr>
          <w:sz w:val="20"/>
        </w:rPr>
        <w:t xml:space="preserve">) and compare it with </w:t>
      </w:r>
      <w:r w:rsidR="00BD27AF">
        <w:rPr>
          <w:sz w:val="20"/>
        </w:rPr>
        <w:t>AUC ROC model</w:t>
      </w:r>
      <w:r w:rsidRPr="00AE4DFB">
        <w:rPr>
          <w:sz w:val="20"/>
        </w:rPr>
        <w:t xml:space="preserve"> to determine the segmentation model and customer preferences We propose four dominant customer segments and characterizing customer preferences for a single electricity provider in Indonesia. Finally, we offer a new framework using Customer relationship management (CRM) with the help of </w:t>
      </w:r>
      <w:r w:rsidR="002C7225">
        <w:rPr>
          <w:sz w:val="20"/>
        </w:rPr>
        <w:t>Key Account Marketing</w:t>
      </w:r>
      <w:r w:rsidRPr="00AE4DFB">
        <w:rPr>
          <w:sz w:val="20"/>
        </w:rPr>
        <w:t xml:space="preserve"> (KAM) to </w:t>
      </w:r>
      <w:r>
        <w:rPr>
          <w:sz w:val="20"/>
        </w:rPr>
        <w:t>predict customer segmentation</w:t>
      </w:r>
      <w:r w:rsidRPr="00AE4DFB">
        <w:rPr>
          <w:sz w:val="20"/>
        </w:rPr>
        <w:t>.</w:t>
      </w:r>
    </w:p>
    <w:p w14:paraId="098898E0" w14:textId="77777777" w:rsidR="00071518" w:rsidRDefault="00071518" w:rsidP="00071518">
      <w:pPr>
        <w:pStyle w:val="BodyText"/>
        <w:ind w:left="720"/>
        <w:rPr>
          <w:sz w:val="20"/>
        </w:rPr>
      </w:pPr>
    </w:p>
    <w:p w14:paraId="585D76EE" w14:textId="77777777" w:rsidR="00071518" w:rsidRDefault="00B454F1" w:rsidP="00071518">
      <w:pPr>
        <w:pStyle w:val="BodyText"/>
        <w:ind w:left="720"/>
      </w:pPr>
      <w:r w:rsidRPr="00071518">
        <w:rPr>
          <w:b/>
          <w:bCs/>
          <w:sz w:val="20"/>
        </w:rPr>
        <w:t>Keyword</w:t>
      </w:r>
      <w:r>
        <w:rPr>
          <w:sz w:val="20"/>
        </w:rPr>
        <w:t xml:space="preserve">: Customer Relationship Management, Machine Learning, Key Account Marketing, </w:t>
      </w:r>
    </w:p>
    <w:p w14:paraId="14A87316" w14:textId="77777777" w:rsidR="00071518" w:rsidRDefault="00B454F1" w:rsidP="00071518">
      <w:pPr>
        <w:pStyle w:val="BodyText"/>
        <w:ind w:left="720"/>
      </w:pPr>
      <w:r>
        <w:rPr>
          <w:sz w:val="20"/>
        </w:rPr>
        <w:t xml:space="preserve">                  Prediction</w:t>
      </w:r>
    </w:p>
    <w:p w14:paraId="1D53D8AE" w14:textId="77777777" w:rsidR="00191515" w:rsidRDefault="00191515">
      <w:pPr>
        <w:pStyle w:val="BodyText"/>
        <w:spacing w:before="6"/>
        <w:rPr>
          <w:sz w:val="23"/>
        </w:rPr>
      </w:pPr>
    </w:p>
    <w:p w14:paraId="34AC3BD7" w14:textId="77777777" w:rsidR="00191515" w:rsidRDefault="00B454F1">
      <w:pPr>
        <w:pStyle w:val="Heading1"/>
        <w:numPr>
          <w:ilvl w:val="0"/>
          <w:numId w:val="5"/>
        </w:numPr>
        <w:tabs>
          <w:tab w:val="left" w:pos="995"/>
        </w:tabs>
        <w:jc w:val="both"/>
      </w:pPr>
      <w:r>
        <w:t>Introduction</w:t>
      </w:r>
    </w:p>
    <w:p w14:paraId="4E807C86" w14:textId="77777777" w:rsidR="00191515" w:rsidRDefault="00191515">
      <w:pPr>
        <w:pStyle w:val="BodyText"/>
        <w:rPr>
          <w:sz w:val="24"/>
        </w:rPr>
      </w:pPr>
    </w:p>
    <w:p w14:paraId="0FA62471" w14:textId="199B11FB" w:rsidR="00BD27AF" w:rsidRDefault="00BD27AF" w:rsidP="00BD27AF">
      <w:pPr>
        <w:pStyle w:val="BodyText"/>
        <w:spacing w:before="6" w:line="360" w:lineRule="auto"/>
        <w:ind w:left="720"/>
        <w:jc w:val="both"/>
        <w:rPr>
          <w:sz w:val="21"/>
        </w:rPr>
      </w:pPr>
      <w:r w:rsidRPr="00BD27AF">
        <w:rPr>
          <w:sz w:val="21"/>
        </w:rPr>
        <w:t>The increase in electricity use</w:t>
      </w:r>
      <w:r>
        <w:rPr>
          <w:sz w:val="21"/>
        </w:rPr>
        <w:t xml:space="preserve"> </w:t>
      </w:r>
      <w:r w:rsidRPr="00BD27AF">
        <w:rPr>
          <w:sz w:val="21"/>
        </w:rPr>
        <w:t xml:space="preserve">  in Indonesia is increasing every year</w:t>
      </w:r>
      <w:r w:rsidR="00AB0E74">
        <w:rPr>
          <w:sz w:val="21"/>
        </w:rPr>
        <w:t xml:space="preserve"> </w:t>
      </w:r>
      <w:r w:rsidR="004F615F">
        <w:rPr>
          <w:sz w:val="21"/>
        </w:rPr>
        <w:t>[1]</w:t>
      </w:r>
      <w:r w:rsidRPr="00BD27AF">
        <w:rPr>
          <w:sz w:val="21"/>
        </w:rPr>
        <w:t xml:space="preserve">. Based on data taken from  </w:t>
      </w:r>
      <w:r>
        <w:rPr>
          <w:sz w:val="21"/>
        </w:rPr>
        <w:t xml:space="preserve"> </w:t>
      </w:r>
      <w:r w:rsidRPr="00BD27AF">
        <w:rPr>
          <w:sz w:val="21"/>
        </w:rPr>
        <w:t>katadata.co.id</w:t>
      </w:r>
      <w:r w:rsidR="008172A5">
        <w:rPr>
          <w:sz w:val="21"/>
        </w:rPr>
        <w:t xml:space="preserve"> </w:t>
      </w:r>
      <w:r w:rsidRPr="00BD27AF">
        <w:rPr>
          <w:sz w:val="21"/>
        </w:rPr>
        <w:t>[1],</w:t>
      </w:r>
      <w:r w:rsidR="008172A5">
        <w:rPr>
          <w:sz w:val="21"/>
        </w:rPr>
        <w:t xml:space="preserve"> </w:t>
      </w:r>
      <w:r w:rsidRPr="00BD27AF">
        <w:rPr>
          <w:sz w:val="21"/>
        </w:rPr>
        <w:t>the increase in the number of electricity users in Indonesia from 2010 to 2020 was 33.25</w:t>
      </w:r>
      <w:r w:rsidR="008172A5">
        <w:rPr>
          <w:sz w:val="21"/>
        </w:rPr>
        <w:t xml:space="preserve"> </w:t>
      </w:r>
      <w:r w:rsidRPr="00BD27AF">
        <w:rPr>
          <w:sz w:val="21"/>
        </w:rPr>
        <w:t>percent</w:t>
      </w:r>
      <w:r w:rsidR="008172A5">
        <w:rPr>
          <w:sz w:val="21"/>
        </w:rPr>
        <w:t xml:space="preserve"> </w:t>
      </w:r>
      <w:r w:rsidRPr="00BD27AF">
        <w:rPr>
          <w:sz w:val="21"/>
        </w:rPr>
        <w:t>[1]. PT. PLN Persero as the sole electricity provider in Indonesia</w:t>
      </w:r>
      <w:r>
        <w:rPr>
          <w:sz w:val="21"/>
        </w:rPr>
        <w:t xml:space="preserve"> </w:t>
      </w:r>
      <w:r w:rsidRPr="00BD27AF">
        <w:rPr>
          <w:sz w:val="21"/>
        </w:rPr>
        <w:t xml:space="preserve">must  </w:t>
      </w:r>
      <w:r>
        <w:rPr>
          <w:sz w:val="21"/>
        </w:rPr>
        <w:t xml:space="preserve">  </w:t>
      </w:r>
      <w:r w:rsidRPr="00BD27AF">
        <w:rPr>
          <w:sz w:val="21"/>
        </w:rPr>
        <w:t xml:space="preserve">provide electricity supply to the people of Indonesia in large quantities.    However, PLN has difficulty because the electricity supply to remote areas is still limited. Based on information   obtained from </w:t>
      </w:r>
      <w:proofErr w:type="spellStart"/>
      <w:r w:rsidRPr="00BD27AF">
        <w:rPr>
          <w:sz w:val="21"/>
        </w:rPr>
        <w:t>NewsSetup</w:t>
      </w:r>
      <w:proofErr w:type="spellEnd"/>
      <w:r w:rsidRPr="00BD27AF">
        <w:rPr>
          <w:sz w:val="21"/>
        </w:rPr>
        <w:t xml:space="preserve"> in the next 10 years the government plans to open the door for the private sector to get into</w:t>
      </w:r>
      <w:r w:rsidR="00C60C09">
        <w:rPr>
          <w:sz w:val="21"/>
        </w:rPr>
        <w:t xml:space="preserve"> </w:t>
      </w:r>
      <w:r w:rsidRPr="00BD27AF">
        <w:rPr>
          <w:sz w:val="21"/>
        </w:rPr>
        <w:t>the electricity transmission</w:t>
      </w:r>
      <w:r>
        <w:rPr>
          <w:sz w:val="21"/>
        </w:rPr>
        <w:t xml:space="preserve"> </w:t>
      </w:r>
      <w:r w:rsidRPr="00BD27AF">
        <w:rPr>
          <w:sz w:val="21"/>
        </w:rPr>
        <w:t xml:space="preserve">business. The government conducted </w:t>
      </w:r>
      <w:r>
        <w:rPr>
          <w:sz w:val="21"/>
        </w:rPr>
        <w:t>t</w:t>
      </w:r>
      <w:r w:rsidRPr="00BD27AF">
        <w:rPr>
          <w:sz w:val="21"/>
        </w:rPr>
        <w:t>he</w:t>
      </w:r>
      <w:r>
        <w:rPr>
          <w:sz w:val="21"/>
        </w:rPr>
        <w:t xml:space="preserve"> </w:t>
      </w:r>
      <w:r w:rsidRPr="00BD27AF">
        <w:rPr>
          <w:sz w:val="21"/>
        </w:rPr>
        <w:t xml:space="preserve">figures that aimed to ease the financial burden of PLN company [2]. Based on    these </w:t>
      </w:r>
      <w:proofErr w:type="spellStart"/>
      <w:proofErr w:type="gramStart"/>
      <w:r w:rsidRPr="00BD27AF">
        <w:rPr>
          <w:sz w:val="21"/>
        </w:rPr>
        <w:t>problems,PLN</w:t>
      </w:r>
      <w:proofErr w:type="spellEnd"/>
      <w:proofErr w:type="gramEnd"/>
      <w:r w:rsidRPr="00BD27AF">
        <w:rPr>
          <w:sz w:val="21"/>
        </w:rPr>
        <w:t xml:space="preserve"> is threatened because its customers can switch to using private electricity. According to Chiang, 2018 customer segmentation refers to the process of </w:t>
      </w:r>
      <w:proofErr w:type="gramStart"/>
      <w:r w:rsidRPr="00BD27AF">
        <w:rPr>
          <w:sz w:val="21"/>
        </w:rPr>
        <w:t>grouping  customers</w:t>
      </w:r>
      <w:proofErr w:type="gramEnd"/>
      <w:r w:rsidRPr="00BD27AF">
        <w:rPr>
          <w:sz w:val="21"/>
        </w:rPr>
        <w:t xml:space="preserve">  into more  specific  ones  in order  to  predict  future customer  actions  or  behavior.  Based on </w:t>
      </w:r>
      <w:proofErr w:type="gramStart"/>
      <w:r w:rsidRPr="00BD27AF">
        <w:rPr>
          <w:sz w:val="21"/>
        </w:rPr>
        <w:t>research  conducted</w:t>
      </w:r>
      <w:proofErr w:type="gramEnd"/>
      <w:r w:rsidRPr="00BD27AF">
        <w:rPr>
          <w:sz w:val="21"/>
        </w:rPr>
        <w:t xml:space="preserve">  by  </w:t>
      </w:r>
      <w:proofErr w:type="spellStart"/>
      <w:r w:rsidRPr="00BD27AF">
        <w:rPr>
          <w:sz w:val="21"/>
        </w:rPr>
        <w:t>Andaleeb</w:t>
      </w:r>
      <w:proofErr w:type="spellEnd"/>
      <w:r w:rsidRPr="00BD27AF">
        <w:rPr>
          <w:sz w:val="21"/>
        </w:rPr>
        <w:t>, 2015 Customer Relationship Management (CRM)  model  is   one  way  to  understand  more  about Customer Segmentation, from  the  customer</w:t>
      </w:r>
      <w:r w:rsidR="00C60C09">
        <w:rPr>
          <w:sz w:val="21"/>
        </w:rPr>
        <w:t xml:space="preserve"> </w:t>
      </w:r>
      <w:r w:rsidRPr="00BD27AF">
        <w:rPr>
          <w:sz w:val="21"/>
        </w:rPr>
        <w:t>segmentation</w:t>
      </w:r>
      <w:r w:rsidR="00C60C09">
        <w:rPr>
          <w:sz w:val="21"/>
        </w:rPr>
        <w:t xml:space="preserve"> </w:t>
      </w:r>
      <w:r w:rsidRPr="00BD27AF">
        <w:rPr>
          <w:sz w:val="21"/>
        </w:rPr>
        <w:t xml:space="preserve">model.   It grouped customers based on predefined </w:t>
      </w:r>
      <w:proofErr w:type="gramStart"/>
      <w:r w:rsidRPr="00BD27AF">
        <w:rPr>
          <w:sz w:val="21"/>
        </w:rPr>
        <w:t>variables  that</w:t>
      </w:r>
      <w:proofErr w:type="gramEnd"/>
      <w:r w:rsidRPr="00BD27AF">
        <w:rPr>
          <w:sz w:val="21"/>
        </w:rPr>
        <w:t xml:space="preserve">  aimed  to  predict  customer  satisfaction as   well.[3]</w:t>
      </w:r>
    </w:p>
    <w:p w14:paraId="29321515" w14:textId="77777777" w:rsidR="00BD27AF" w:rsidRPr="00BD27AF" w:rsidRDefault="00BD27AF" w:rsidP="00BD27AF">
      <w:pPr>
        <w:pStyle w:val="BodyText"/>
        <w:spacing w:before="6" w:line="360" w:lineRule="auto"/>
        <w:ind w:left="720"/>
        <w:jc w:val="both"/>
        <w:rPr>
          <w:sz w:val="21"/>
        </w:rPr>
      </w:pPr>
    </w:p>
    <w:p w14:paraId="73D0AA4F" w14:textId="022D7E81" w:rsidR="00BD27AF" w:rsidRDefault="00BD27AF" w:rsidP="00BD27AF">
      <w:pPr>
        <w:pStyle w:val="BodyText"/>
        <w:spacing w:before="6" w:line="360" w:lineRule="auto"/>
        <w:ind w:left="720"/>
        <w:jc w:val="both"/>
        <w:rPr>
          <w:sz w:val="21"/>
        </w:rPr>
      </w:pPr>
      <w:proofErr w:type="gramStart"/>
      <w:r w:rsidRPr="00BD27AF">
        <w:rPr>
          <w:sz w:val="21"/>
        </w:rPr>
        <w:lastRenderedPageBreak/>
        <w:t xml:space="preserve">Based </w:t>
      </w:r>
      <w:r w:rsidR="00D51BC2">
        <w:rPr>
          <w:sz w:val="21"/>
        </w:rPr>
        <w:t xml:space="preserve"> </w:t>
      </w:r>
      <w:r w:rsidRPr="00BD27AF">
        <w:rPr>
          <w:sz w:val="21"/>
        </w:rPr>
        <w:t>on</w:t>
      </w:r>
      <w:proofErr w:type="gramEnd"/>
      <w:r w:rsidRPr="00BD27AF">
        <w:rPr>
          <w:sz w:val="21"/>
        </w:rPr>
        <w:t xml:space="preserve"> what  PLN    explained earlier  as a single  electricity  provider  company  in Indonesia  is needed to understand   how  to    implement the customer segmentation  model  in    customer relationship  </w:t>
      </w:r>
      <w:proofErr w:type="spellStart"/>
      <w:r w:rsidRPr="00BD27AF">
        <w:rPr>
          <w:sz w:val="21"/>
        </w:rPr>
        <w:t>manegement</w:t>
      </w:r>
      <w:proofErr w:type="spellEnd"/>
      <w:r w:rsidRPr="00BD27AF">
        <w:rPr>
          <w:sz w:val="21"/>
        </w:rPr>
        <w:t xml:space="preserve">.  (CRM) </w:t>
      </w:r>
      <w:proofErr w:type="gramStart"/>
      <w:r w:rsidRPr="00BD27AF">
        <w:rPr>
          <w:sz w:val="21"/>
        </w:rPr>
        <w:t>is  used</w:t>
      </w:r>
      <w:proofErr w:type="gramEnd"/>
      <w:r w:rsidRPr="00BD27AF">
        <w:rPr>
          <w:sz w:val="21"/>
        </w:rPr>
        <w:t xml:space="preserve">  to predict or predict  future customer    actions  or  behavior based on  facilities   provided by PLN  used  by  customers. Customer   Relationship Management (</w:t>
      </w:r>
      <w:proofErr w:type="gramStart"/>
      <w:r w:rsidRPr="00BD27AF">
        <w:rPr>
          <w:sz w:val="21"/>
        </w:rPr>
        <w:t>CRM)  is</w:t>
      </w:r>
      <w:proofErr w:type="gramEnd"/>
      <w:r w:rsidRPr="00BD27AF">
        <w:rPr>
          <w:sz w:val="21"/>
        </w:rPr>
        <w:t xml:space="preserve"> used  to  predict  customer    satisfaction  by  understanding   customer behavior,  customer   loyalty  and customer feedback    to companies.   </w:t>
      </w:r>
      <w:proofErr w:type="gramStart"/>
      <w:r w:rsidRPr="00BD27AF">
        <w:rPr>
          <w:sz w:val="21"/>
        </w:rPr>
        <w:t>which  aims</w:t>
      </w:r>
      <w:proofErr w:type="gramEnd"/>
      <w:r w:rsidRPr="00BD27AF">
        <w:rPr>
          <w:sz w:val="21"/>
        </w:rPr>
        <w:t xml:space="preserve">  to  improve  performance,  attract customer interest  and  increase  the  profitability of the company. </w:t>
      </w:r>
      <w:proofErr w:type="gramStart"/>
      <w:r w:rsidRPr="00BD27AF">
        <w:rPr>
          <w:sz w:val="21"/>
        </w:rPr>
        <w:t>But  it</w:t>
      </w:r>
      <w:proofErr w:type="gramEnd"/>
      <w:r w:rsidRPr="00BD27AF">
        <w:rPr>
          <w:sz w:val="21"/>
        </w:rPr>
        <w:t xml:space="preserve"> is not enough  with the Customer Relationship Management  model to  understand  customer segmentation, there  is  a new  model  that has not been  widely  used by  researchers    before,  namely the Key Account Marketing (KAM) model. Key Account Marketing (</w:t>
      </w:r>
      <w:proofErr w:type="gramStart"/>
      <w:r w:rsidRPr="00BD27AF">
        <w:rPr>
          <w:sz w:val="21"/>
        </w:rPr>
        <w:t>KAM)  is</w:t>
      </w:r>
      <w:proofErr w:type="gramEnd"/>
      <w:r w:rsidRPr="00BD27AF">
        <w:rPr>
          <w:sz w:val="21"/>
        </w:rPr>
        <w:t xml:space="preserve">  a  model that  can also understand  customer  segmentation  with   a top-to-bottom    approach  while  Customer Relationship (CRM)  itself  is an  approach  from  the bottom.   </w:t>
      </w:r>
      <w:proofErr w:type="gramStart"/>
      <w:r w:rsidRPr="00BD27AF">
        <w:rPr>
          <w:sz w:val="21"/>
        </w:rPr>
        <w:t>up  [</w:t>
      </w:r>
      <w:proofErr w:type="gramEnd"/>
      <w:r w:rsidRPr="00BD27AF">
        <w:rPr>
          <w:sz w:val="21"/>
        </w:rPr>
        <w:t>5].</w:t>
      </w:r>
    </w:p>
    <w:p w14:paraId="74A89B89" w14:textId="77777777" w:rsidR="00BD27AF" w:rsidRPr="00BD27AF" w:rsidRDefault="00BD27AF" w:rsidP="00BD27AF">
      <w:pPr>
        <w:pStyle w:val="BodyText"/>
        <w:spacing w:before="6" w:line="360" w:lineRule="auto"/>
        <w:ind w:left="720"/>
        <w:jc w:val="both"/>
        <w:rPr>
          <w:sz w:val="21"/>
        </w:rPr>
      </w:pPr>
    </w:p>
    <w:p w14:paraId="6C6DBFC5" w14:textId="17995BB5" w:rsidR="00BD27AF" w:rsidRDefault="00BD27AF" w:rsidP="00BD27AF">
      <w:pPr>
        <w:pStyle w:val="BodyText"/>
        <w:spacing w:before="6" w:line="360" w:lineRule="auto"/>
        <w:ind w:left="720"/>
        <w:jc w:val="both"/>
        <w:rPr>
          <w:sz w:val="21"/>
        </w:rPr>
      </w:pPr>
      <w:r w:rsidRPr="00BD27AF">
        <w:rPr>
          <w:sz w:val="21"/>
        </w:rPr>
        <w:t xml:space="preserve">Based on </w:t>
      </w:r>
      <w:proofErr w:type="gramStart"/>
      <w:r w:rsidRPr="00BD27AF">
        <w:rPr>
          <w:sz w:val="21"/>
        </w:rPr>
        <w:t>previous  research</w:t>
      </w:r>
      <w:proofErr w:type="gramEnd"/>
      <w:r w:rsidRPr="00BD27AF">
        <w:rPr>
          <w:sz w:val="21"/>
        </w:rPr>
        <w:t xml:space="preserve"> Key Account Marketing (KAM)  is used  to  increase    broader    sales  and  build  relationships  and  increase customer commitment to    establish  a  strong business.  </w:t>
      </w:r>
      <w:proofErr w:type="gramStart"/>
      <w:r>
        <w:rPr>
          <w:sz w:val="21"/>
        </w:rPr>
        <w:t>This</w:t>
      </w:r>
      <w:r w:rsidRPr="00BD27AF">
        <w:rPr>
          <w:sz w:val="21"/>
        </w:rPr>
        <w:t xml:space="preserve">  study</w:t>
      </w:r>
      <w:proofErr w:type="gramEnd"/>
      <w:r w:rsidRPr="00BD27AF">
        <w:rPr>
          <w:sz w:val="21"/>
        </w:rPr>
        <w:t xml:space="preserve">  create  a new  model by combining   the Customer Relationship Management model  with Key Account Marketing  to  understand  customer  segmentation  that  aims  to  predict actions or actions.  </w:t>
      </w:r>
      <w:r>
        <w:rPr>
          <w:sz w:val="21"/>
        </w:rPr>
        <w:t>T</w:t>
      </w:r>
      <w:r w:rsidRPr="00BD27AF">
        <w:rPr>
          <w:sz w:val="21"/>
        </w:rPr>
        <w:t xml:space="preserve">he behavior that will be taken </w:t>
      </w:r>
      <w:proofErr w:type="gramStart"/>
      <w:r w:rsidRPr="00BD27AF">
        <w:rPr>
          <w:sz w:val="21"/>
        </w:rPr>
        <w:t>by  customers</w:t>
      </w:r>
      <w:proofErr w:type="gramEnd"/>
      <w:r w:rsidRPr="00BD27AF">
        <w:rPr>
          <w:sz w:val="21"/>
        </w:rPr>
        <w:t xml:space="preserve"> in the future so that  companies  such as  PLN  can  make the company more familiar  with the characteristics  of its customers. The dataset used in this study data PLN customer transactions from    </w:t>
      </w:r>
      <w:proofErr w:type="gramStart"/>
      <w:r w:rsidRPr="00BD27AF">
        <w:rPr>
          <w:sz w:val="21"/>
        </w:rPr>
        <w:t>2019  to</w:t>
      </w:r>
      <w:proofErr w:type="gramEnd"/>
      <w:r w:rsidRPr="00BD27AF">
        <w:rPr>
          <w:sz w:val="21"/>
        </w:rPr>
        <w:t xml:space="preserve">    2020. The research will be   conducted by   making   a customer classification that will be divided into three </w:t>
      </w:r>
      <w:proofErr w:type="gramStart"/>
      <w:r w:rsidRPr="00BD27AF">
        <w:rPr>
          <w:sz w:val="21"/>
        </w:rPr>
        <w:t>customer  classifications</w:t>
      </w:r>
      <w:proofErr w:type="gramEnd"/>
      <w:r w:rsidRPr="00BD27AF">
        <w:rPr>
          <w:sz w:val="21"/>
        </w:rPr>
        <w:t xml:space="preserve">  that are  grouped  by  the area where the  rental,  the power used by the customer. customers, service units   available in </w:t>
      </w:r>
      <w:proofErr w:type="gramStart"/>
      <w:r w:rsidRPr="00BD27AF">
        <w:rPr>
          <w:sz w:val="21"/>
        </w:rPr>
        <w:t>th</w:t>
      </w:r>
      <w:r>
        <w:rPr>
          <w:sz w:val="21"/>
        </w:rPr>
        <w:t>e</w:t>
      </w:r>
      <w:r w:rsidRPr="00BD27AF">
        <w:rPr>
          <w:sz w:val="21"/>
        </w:rPr>
        <w:t xml:space="preserve">  area</w:t>
      </w:r>
      <w:proofErr w:type="gramEnd"/>
      <w:r w:rsidRPr="00BD27AF">
        <w:rPr>
          <w:sz w:val="21"/>
        </w:rPr>
        <w:t xml:space="preserve">, payments   made  by  customers such as  manual  or  electronic.   </w:t>
      </w:r>
    </w:p>
    <w:p w14:paraId="714F4D7B" w14:textId="77777777" w:rsidR="00BD27AF" w:rsidRDefault="00BD27AF" w:rsidP="00BD27AF">
      <w:pPr>
        <w:pStyle w:val="BodyText"/>
        <w:spacing w:before="6" w:line="360" w:lineRule="auto"/>
        <w:ind w:left="720"/>
        <w:jc w:val="both"/>
        <w:rPr>
          <w:sz w:val="21"/>
        </w:rPr>
      </w:pPr>
    </w:p>
    <w:p w14:paraId="27229FCC" w14:textId="4962E09A" w:rsidR="00BD27AF" w:rsidRPr="00BD27AF" w:rsidRDefault="00BD27AF" w:rsidP="00BD27AF">
      <w:pPr>
        <w:pStyle w:val="BodyText"/>
        <w:spacing w:before="6" w:line="360" w:lineRule="auto"/>
        <w:ind w:left="720"/>
        <w:jc w:val="both"/>
        <w:rPr>
          <w:sz w:val="21"/>
        </w:rPr>
      </w:pPr>
      <w:r w:rsidRPr="00BD27AF">
        <w:rPr>
          <w:sz w:val="21"/>
        </w:rPr>
        <w:t xml:space="preserve">The data    will </w:t>
      </w:r>
      <w:proofErr w:type="gramStart"/>
      <w:r w:rsidRPr="00BD27AF">
        <w:rPr>
          <w:sz w:val="21"/>
        </w:rPr>
        <w:t>be  processed</w:t>
      </w:r>
      <w:proofErr w:type="gramEnd"/>
      <w:r w:rsidRPr="00BD27AF">
        <w:rPr>
          <w:sz w:val="21"/>
        </w:rPr>
        <w:t xml:space="preserve">  by  several  models of   machine learning,  models that </w:t>
      </w:r>
      <w:proofErr w:type="spellStart"/>
      <w:r w:rsidRPr="00BD27AF">
        <w:rPr>
          <w:sz w:val="21"/>
        </w:rPr>
        <w:t>KAmi</w:t>
      </w:r>
      <w:proofErr w:type="spellEnd"/>
      <w:r w:rsidRPr="00BD27AF">
        <w:rPr>
          <w:sz w:val="21"/>
        </w:rPr>
        <w:t xml:space="preserve">  use  to  classify such as  Logistic Regression, Decision Tree and Random Forest Tree,  later  we  will  compare  which models are   faster    at  predicting  customer  segmentation in  the  merger of customer relationship management frameworks  with key account marketing,  using  machine  learning.    Can  help  predict   in the model  to  better  clarify  customer  segmentation  more  quickly  and    accurately, then  can  help the  company that is  PLN by   innovating what   actions  will be  taken in the future  to  keep its customers  such as  adding electricity  supply  to  remote  areas  because in the future  there    must be Housing  to  be   built,  then  customers  who want to  add  power  to their business such as  MSMEs that  require considerable   electricity.  </w:t>
      </w:r>
      <w:proofErr w:type="gramStart"/>
      <w:r w:rsidRPr="00BD27AF">
        <w:rPr>
          <w:sz w:val="21"/>
        </w:rPr>
        <w:t>We  want</w:t>
      </w:r>
      <w:proofErr w:type="gramEnd"/>
      <w:r w:rsidRPr="00BD27AF">
        <w:rPr>
          <w:sz w:val="21"/>
        </w:rPr>
        <w:t xml:space="preserve"> to  develop a predictive model  by  combining   Customer Relationship Management (CRM) and Key Account Marketing to make it  more  effective.</w:t>
      </w:r>
    </w:p>
    <w:p w14:paraId="09D51C50" w14:textId="77777777" w:rsidR="00BD27AF" w:rsidRDefault="00BD27AF" w:rsidP="00BD27AF">
      <w:pPr>
        <w:pStyle w:val="BodyText"/>
        <w:spacing w:before="6" w:line="360" w:lineRule="auto"/>
        <w:ind w:left="720"/>
        <w:jc w:val="both"/>
        <w:rPr>
          <w:sz w:val="21"/>
        </w:rPr>
      </w:pPr>
    </w:p>
    <w:p w14:paraId="0DDF7B54" w14:textId="77777777" w:rsidR="00BD27AF" w:rsidRDefault="00BD27AF" w:rsidP="00BD27AF">
      <w:pPr>
        <w:pStyle w:val="BodyText"/>
        <w:spacing w:before="6" w:line="360" w:lineRule="auto"/>
        <w:ind w:left="720"/>
        <w:jc w:val="both"/>
        <w:rPr>
          <w:sz w:val="21"/>
        </w:rPr>
      </w:pPr>
    </w:p>
    <w:p w14:paraId="76591BC4" w14:textId="4FABD38C" w:rsidR="00BD27AF" w:rsidRPr="00BD27AF" w:rsidRDefault="00BD27AF" w:rsidP="00BD27AF">
      <w:pPr>
        <w:pStyle w:val="BodyText"/>
        <w:spacing w:before="6" w:line="360" w:lineRule="auto"/>
        <w:ind w:left="720"/>
        <w:jc w:val="both"/>
        <w:rPr>
          <w:sz w:val="21"/>
        </w:rPr>
      </w:pPr>
      <w:r w:rsidRPr="00BD27AF">
        <w:rPr>
          <w:sz w:val="21"/>
        </w:rPr>
        <w:lastRenderedPageBreak/>
        <w:t>The following will be a research question to guide the research process:</w:t>
      </w:r>
    </w:p>
    <w:p w14:paraId="538B130E" w14:textId="77777777" w:rsidR="00BD27AF" w:rsidRPr="00BD27AF" w:rsidRDefault="00BD27AF" w:rsidP="00BD27AF">
      <w:pPr>
        <w:pStyle w:val="BodyText"/>
        <w:spacing w:before="6" w:line="360" w:lineRule="auto"/>
        <w:ind w:left="720"/>
        <w:jc w:val="both"/>
        <w:rPr>
          <w:sz w:val="21"/>
        </w:rPr>
      </w:pPr>
      <w:r w:rsidRPr="00BD27AF">
        <w:rPr>
          <w:sz w:val="21"/>
        </w:rPr>
        <w:t>1. What is the impact of using a combination of Customer Relationship Management and Key Account Marketing methods in measuring customer segmentation?</w:t>
      </w:r>
    </w:p>
    <w:p w14:paraId="1966ECCF" w14:textId="518AF458" w:rsidR="00BD27AF" w:rsidRDefault="00BD27AF" w:rsidP="00BD27AF">
      <w:pPr>
        <w:pStyle w:val="BodyText"/>
        <w:spacing w:before="6" w:line="360" w:lineRule="auto"/>
        <w:ind w:left="720"/>
        <w:jc w:val="both"/>
        <w:rPr>
          <w:sz w:val="21"/>
        </w:rPr>
      </w:pPr>
      <w:r w:rsidRPr="00BD27AF">
        <w:rPr>
          <w:sz w:val="21"/>
        </w:rPr>
        <w:t>2. How effective is the implementation of Key Account Marketing in Customer Relationship Management?</w:t>
      </w:r>
    </w:p>
    <w:p w14:paraId="5ACCC1F6" w14:textId="77777777" w:rsidR="00BD27AF" w:rsidRPr="00BD27AF" w:rsidRDefault="00BD27AF" w:rsidP="00BD27AF">
      <w:pPr>
        <w:pStyle w:val="BodyText"/>
        <w:spacing w:before="6" w:line="360" w:lineRule="auto"/>
        <w:ind w:left="720"/>
        <w:jc w:val="both"/>
        <w:rPr>
          <w:sz w:val="21"/>
        </w:rPr>
      </w:pPr>
    </w:p>
    <w:p w14:paraId="55491BFD" w14:textId="139C0C5D" w:rsidR="00BD27AF" w:rsidRPr="00BD27AF" w:rsidRDefault="00BD27AF" w:rsidP="004F615F">
      <w:pPr>
        <w:pStyle w:val="BodyText"/>
        <w:spacing w:before="6" w:line="360" w:lineRule="auto"/>
        <w:ind w:left="720"/>
        <w:jc w:val="both"/>
        <w:rPr>
          <w:sz w:val="21"/>
        </w:rPr>
      </w:pPr>
      <w:r w:rsidRPr="00BD27AF">
        <w:rPr>
          <w:sz w:val="21"/>
        </w:rPr>
        <w:t>This research aims to find out how effective Customer Relationship Management is to Key Account Marketing and PT. PLN Persero advantages of applying combination methods. The following will act as a research objective:</w:t>
      </w:r>
    </w:p>
    <w:p w14:paraId="7C9CDD66" w14:textId="77777777" w:rsidR="00BD27AF" w:rsidRPr="00BD27AF" w:rsidRDefault="00BD27AF" w:rsidP="00BD27AF">
      <w:pPr>
        <w:pStyle w:val="BodyText"/>
        <w:spacing w:before="6" w:line="360" w:lineRule="auto"/>
        <w:ind w:left="720"/>
        <w:jc w:val="both"/>
        <w:rPr>
          <w:sz w:val="21"/>
        </w:rPr>
      </w:pPr>
      <w:r w:rsidRPr="00BD27AF">
        <w:rPr>
          <w:sz w:val="21"/>
        </w:rPr>
        <w:t>1. Create a new framework by adding Key Account Marketing in predicting customer segmentation.</w:t>
      </w:r>
    </w:p>
    <w:p w14:paraId="1BC48BB3" w14:textId="79541C9C" w:rsidR="00BD27AF" w:rsidRDefault="00BD27AF" w:rsidP="004F615F">
      <w:pPr>
        <w:pStyle w:val="BodyText"/>
        <w:spacing w:before="6" w:line="360" w:lineRule="auto"/>
        <w:ind w:left="720"/>
        <w:jc w:val="both"/>
        <w:rPr>
          <w:sz w:val="21"/>
        </w:rPr>
      </w:pPr>
      <w:r w:rsidRPr="00BD27AF">
        <w:rPr>
          <w:sz w:val="21"/>
        </w:rPr>
        <w:t>2. Increase effectiveness or speed in predicting Customer Relationship Management by adding Key Account Marketing.</w:t>
      </w:r>
    </w:p>
    <w:p w14:paraId="2ADA7666" w14:textId="77777777" w:rsidR="004F615F" w:rsidRPr="00BD27AF" w:rsidRDefault="004F615F" w:rsidP="004F615F">
      <w:pPr>
        <w:pStyle w:val="BodyText"/>
        <w:spacing w:before="6" w:line="360" w:lineRule="auto"/>
        <w:ind w:left="720"/>
        <w:jc w:val="both"/>
        <w:rPr>
          <w:sz w:val="21"/>
        </w:rPr>
      </w:pPr>
    </w:p>
    <w:p w14:paraId="5D674DB7" w14:textId="1808ADB9" w:rsidR="007104E5" w:rsidRPr="007104E5" w:rsidRDefault="00BD27AF" w:rsidP="00BD27AF">
      <w:pPr>
        <w:pStyle w:val="BodyText"/>
        <w:spacing w:before="6" w:line="360" w:lineRule="auto"/>
        <w:ind w:left="720"/>
        <w:jc w:val="both"/>
        <w:rPr>
          <w:szCs w:val="24"/>
          <w:lang w:val="en-ID"/>
        </w:rPr>
      </w:pPr>
      <w:r w:rsidRPr="00BD27AF">
        <w:rPr>
          <w:sz w:val="21"/>
        </w:rPr>
        <w:t>This paper is structured as follows. Part 2 presents a literature review of previous research on Customer Relationship Management (CRM) using machine learning, Previous research on Key Account Marketing (KAM), Part 3 describes the research framework including data collection and research design. Part 4 presents the results of the study. The final section provides conclusions, offering future research potential and current limitations.</w:t>
      </w:r>
    </w:p>
    <w:p w14:paraId="160D516C" w14:textId="77777777" w:rsidR="004F615F" w:rsidRDefault="004F615F" w:rsidP="0014596C">
      <w:pPr>
        <w:pStyle w:val="BodyText"/>
        <w:spacing w:before="6"/>
        <w:ind w:left="815"/>
        <w:jc w:val="both"/>
        <w:rPr>
          <w:szCs w:val="24"/>
        </w:rPr>
        <w:sectPr w:rsidR="004F615F">
          <w:footerReference w:type="default" r:id="rId8"/>
          <w:pgSz w:w="11900" w:h="16820"/>
          <w:pgMar w:top="1600" w:right="1680" w:bottom="940" w:left="1680" w:header="0" w:footer="745" w:gutter="0"/>
          <w:cols w:space="720"/>
        </w:sectPr>
      </w:pPr>
    </w:p>
    <w:p w14:paraId="07DBF854" w14:textId="19FCE5EC" w:rsidR="0014596C" w:rsidRPr="0014596C" w:rsidRDefault="0014596C" w:rsidP="0014596C">
      <w:pPr>
        <w:pStyle w:val="BodyText"/>
        <w:spacing w:before="6"/>
        <w:ind w:left="815"/>
        <w:jc w:val="both"/>
        <w:rPr>
          <w:szCs w:val="24"/>
        </w:rPr>
      </w:pPr>
    </w:p>
    <w:p w14:paraId="6F24C0EE" w14:textId="5C6B5151" w:rsidR="00BD27AF" w:rsidRDefault="00B454F1" w:rsidP="00BD27AF">
      <w:pPr>
        <w:pStyle w:val="Heading1"/>
        <w:numPr>
          <w:ilvl w:val="0"/>
          <w:numId w:val="5"/>
        </w:numPr>
        <w:tabs>
          <w:tab w:val="left" w:pos="995"/>
        </w:tabs>
        <w:spacing w:line="276" w:lineRule="auto"/>
        <w:jc w:val="both"/>
      </w:pPr>
      <w:r>
        <w:t xml:space="preserve">Literature Review </w:t>
      </w:r>
    </w:p>
    <w:p w14:paraId="6A57A0CB" w14:textId="77777777" w:rsidR="00CA201B" w:rsidRDefault="00CA201B" w:rsidP="00CA201B">
      <w:pPr>
        <w:spacing w:line="360" w:lineRule="auto"/>
        <w:ind w:left="815"/>
        <w:jc w:val="both"/>
      </w:pPr>
    </w:p>
    <w:p w14:paraId="1C1B6BB1" w14:textId="7B33218B" w:rsidR="00BD27AF" w:rsidRDefault="00CA201B" w:rsidP="00CA201B">
      <w:pPr>
        <w:spacing w:line="360" w:lineRule="auto"/>
        <w:ind w:left="815"/>
        <w:jc w:val="both"/>
      </w:pPr>
      <w:r w:rsidRPr="00CA201B">
        <w:t>There is a large amount of research related to Customer Relationship Management (</w:t>
      </w:r>
      <w:proofErr w:type="gramStart"/>
      <w:r w:rsidRPr="00CA201B">
        <w:t>CRM)  that</w:t>
      </w:r>
      <w:proofErr w:type="gramEnd"/>
      <w:r w:rsidRPr="00CA201B">
        <w:t xml:space="preserve"> overcomes the limitations of their data sets and proposes various algorithms and techniques to identify  customer  segmentation of a particular data set. The following subsections discuss the related work of the most important challenges researchers face with their respective proposed solutions. In addition, we will focus our literature review to discuss related work that uses classification </w:t>
      </w:r>
      <w:proofErr w:type="gramStart"/>
      <w:r w:rsidRPr="00CA201B">
        <w:t xml:space="preserve">techniques </w:t>
      </w:r>
      <w:r>
        <w:t xml:space="preserve"> </w:t>
      </w:r>
      <w:r w:rsidRPr="00CA201B">
        <w:t>namely</w:t>
      </w:r>
      <w:proofErr w:type="gramEnd"/>
      <w:r w:rsidRPr="00CA201B">
        <w:t xml:space="preserve">  Logistic Regression, Decision Tree, Random Forest Tree.</w:t>
      </w:r>
    </w:p>
    <w:p w14:paraId="4C42D340" w14:textId="77777777" w:rsidR="00CF395E" w:rsidRDefault="00CF395E" w:rsidP="00CF395E"/>
    <w:p w14:paraId="125AD528" w14:textId="7BBACF72" w:rsidR="00CA201B" w:rsidRDefault="00CA201B" w:rsidP="00CF395E">
      <w:pPr>
        <w:pStyle w:val="Heading2"/>
      </w:pPr>
      <w:r>
        <w:t>2.1. Customer Segmentation in Customer Relationship Management</w:t>
      </w:r>
    </w:p>
    <w:p w14:paraId="48B554E8" w14:textId="66D3B611" w:rsidR="00CA201B" w:rsidRDefault="00CA201B" w:rsidP="00CA201B">
      <w:r>
        <w:tab/>
      </w:r>
      <w:r>
        <w:tab/>
      </w:r>
    </w:p>
    <w:p w14:paraId="57C6A5BA" w14:textId="4B3A2FF6" w:rsidR="00CA201B" w:rsidRDefault="00CA201B" w:rsidP="004F615F">
      <w:pPr>
        <w:spacing w:line="360" w:lineRule="auto"/>
        <w:ind w:left="815"/>
        <w:jc w:val="both"/>
      </w:pPr>
      <w:r>
        <w:t xml:space="preserve">Segmentation can </w:t>
      </w:r>
      <w:proofErr w:type="gramStart"/>
      <w:r>
        <w:t>be  seen</w:t>
      </w:r>
      <w:proofErr w:type="gramEnd"/>
      <w:r>
        <w:t xml:space="preserve">  as a  simplification of the messy  complexity  of  dealing  with  multiple  individual  customers, each  with different  needs  and  potential value.   </w:t>
      </w:r>
      <w:proofErr w:type="gramStart"/>
      <w:r>
        <w:t>Traditional  customer</w:t>
      </w:r>
      <w:proofErr w:type="gramEnd"/>
      <w:r>
        <w:t xml:space="preserve">  segmentation methods are generally  based  on  experience  classification methods  or  simple   statistical methods.    Traditional statistical methods    </w:t>
      </w:r>
      <w:proofErr w:type="gramStart"/>
      <w:r>
        <w:t>group  customers</w:t>
      </w:r>
      <w:proofErr w:type="gramEnd"/>
      <w:r>
        <w:t xml:space="preserve">  according to  simple  behavioral  characters  or  attribute  characters  such as the category of  the  purchased  product  or the region  in which it   lives.[6] This method  of segmentation          cannot  perform  a  more  complex  analysis  that what kind of  customers have  high  potential  value  and  what kind of customers have credit.    high. With the extensive implementation of EC and </w:t>
      </w:r>
      <w:proofErr w:type="gramStart"/>
      <w:r>
        <w:t xml:space="preserve">CRM,   </w:t>
      </w:r>
      <w:proofErr w:type="gramEnd"/>
      <w:r>
        <w:t xml:space="preserve">companies  have accumulated   a growing number  of customer data.  Traditional techniques    such as multiple regressions    cannot    </w:t>
      </w:r>
      <w:proofErr w:type="gramStart"/>
      <w:r>
        <w:t>overcome  this</w:t>
      </w:r>
      <w:proofErr w:type="gramEnd"/>
      <w:r>
        <w:t xml:space="preserve"> level of  complexity.  As a result, </w:t>
      </w:r>
      <w:proofErr w:type="gramStart"/>
      <w:r>
        <w:t>the  reliability</w:t>
      </w:r>
      <w:proofErr w:type="gramEnd"/>
      <w:r>
        <w:t xml:space="preserve">  and  validity of  statistical   functions used  to  generate  segmentation  or  to  build predictive  models  become  possible  contributing factors  to  dissatisfaction. CRM </w:t>
      </w:r>
      <w:proofErr w:type="gramStart"/>
      <w:r>
        <w:t>user  [</w:t>
      </w:r>
      <w:proofErr w:type="gramEnd"/>
      <w:r>
        <w:t>7].</w:t>
      </w:r>
    </w:p>
    <w:p w14:paraId="124EDFCA" w14:textId="77777777" w:rsidR="00CA201B" w:rsidRDefault="00CA201B" w:rsidP="004F615F">
      <w:pPr>
        <w:spacing w:line="360" w:lineRule="auto"/>
        <w:ind w:left="815"/>
        <w:jc w:val="both"/>
      </w:pPr>
    </w:p>
    <w:p w14:paraId="1B39D11C" w14:textId="77777777" w:rsidR="00CA201B" w:rsidRDefault="00CA201B" w:rsidP="004F615F">
      <w:pPr>
        <w:spacing w:line="360" w:lineRule="auto"/>
        <w:ind w:left="815"/>
        <w:jc w:val="both"/>
      </w:pPr>
      <w:r>
        <w:t xml:space="preserve">Data mining can </w:t>
      </w:r>
      <w:proofErr w:type="gramStart"/>
      <w:r>
        <w:t>be  thought</w:t>
      </w:r>
      <w:proofErr w:type="gramEnd"/>
      <w:r>
        <w:t xml:space="preserve"> of as  a  methodology  and  technology developed  recently,  becoming  famous  in the year    l994. </w:t>
      </w:r>
      <w:proofErr w:type="spellStart"/>
      <w:r>
        <w:t>Sas</w:t>
      </w:r>
      <w:proofErr w:type="spellEnd"/>
      <w:r>
        <w:t xml:space="preserve"> </w:t>
      </w:r>
      <w:proofErr w:type="gramStart"/>
      <w:r>
        <w:t>Institute  defines</w:t>
      </w:r>
      <w:proofErr w:type="gramEnd"/>
      <w:r>
        <w:t xml:space="preserve">  data mining  as the process of selecting,  exploring  and  modeling  large  amounts of  data  to  uncover previously    unknown  data  patterns.   </w:t>
      </w:r>
      <w:proofErr w:type="gramStart"/>
      <w:r>
        <w:t>Thus,  data</w:t>
      </w:r>
      <w:proofErr w:type="gramEnd"/>
      <w:r>
        <w:t xml:space="preserve"> mining can be  thought of  as a process and  technology for     detecting previously  unknown  things  to  gain  a  competitive advantage.  Data   </w:t>
      </w:r>
      <w:proofErr w:type="gramStart"/>
      <w:r>
        <w:t>mining  uses</w:t>
      </w:r>
      <w:proofErr w:type="gramEnd"/>
      <w:r>
        <w:t xml:space="preserve">  neural networks,  decision    trees, link  analysis, and  association analysis  to  find useful  trends  and  patterns  from extracted  data[6].   </w:t>
      </w:r>
      <w:proofErr w:type="gramStart"/>
      <w:r>
        <w:t>Data  mining</w:t>
      </w:r>
      <w:proofErr w:type="gramEnd"/>
      <w:r>
        <w:t xml:space="preserve">  can  generate  important    insights  including predictive  models  and  associations  that  can  help  companies  understand  their  customers    better. Many large   </w:t>
      </w:r>
      <w:proofErr w:type="gramStart"/>
      <w:r>
        <w:t>companies  today</w:t>
      </w:r>
      <w:proofErr w:type="gramEnd"/>
      <w:r>
        <w:t xml:space="preserve">  have  terabytes of data, where  they  may be  able to find  more  information  about  customers, markets, and  competition  than they need to. Data mining allows marketers </w:t>
      </w:r>
      <w:r>
        <w:lastRenderedPageBreak/>
        <w:t xml:space="preserve">to </w:t>
      </w:r>
      <w:proofErr w:type="gramStart"/>
      <w:r>
        <w:t>better  extract</w:t>
      </w:r>
      <w:proofErr w:type="gramEnd"/>
      <w:r>
        <w:t xml:space="preserve">   valuable  business  information  from  the 'mountain data' in  a company's systems.   </w:t>
      </w:r>
      <w:proofErr w:type="gramStart"/>
      <w:r>
        <w:t>This  is</w:t>
      </w:r>
      <w:proofErr w:type="gramEnd"/>
      <w:r>
        <w:t xml:space="preserve"> a  potential  solution  to the big  problems  many    companies face: abundant data  and  relatively  </w:t>
      </w:r>
      <w:proofErr w:type="spellStart"/>
      <w:r>
        <w:t>dearths</w:t>
      </w:r>
      <w:proofErr w:type="spellEnd"/>
      <w:r>
        <w:t xml:space="preserve"> of  staff,  </w:t>
      </w:r>
      <w:proofErr w:type="spellStart"/>
      <w:r>
        <w:t>technology,and</w:t>
      </w:r>
      <w:proofErr w:type="spellEnd"/>
      <w:r>
        <w:t xml:space="preserve">  time to change.    </w:t>
      </w:r>
      <w:proofErr w:type="gramStart"/>
      <w:r>
        <w:t>Numbers  and</w:t>
      </w:r>
      <w:proofErr w:type="gramEnd"/>
      <w:r>
        <w:t xml:space="preserve">  records  become  meaningful. </w:t>
      </w:r>
      <w:proofErr w:type="gramStart"/>
      <w:r>
        <w:t>information  about</w:t>
      </w:r>
      <w:proofErr w:type="gramEnd"/>
      <w:r>
        <w:t xml:space="preserve">  existing    customers  and  potential  customers. Data </w:t>
      </w:r>
      <w:proofErr w:type="gramStart"/>
      <w:r>
        <w:t>mining  allows</w:t>
      </w:r>
      <w:proofErr w:type="gramEnd"/>
      <w:r>
        <w:t xml:space="preserve">  companies   to  measure  consumer  behavior based on  100  or  more  attributes,  instead of the three  or  four associated  with traditional statistical  modeling.   </w:t>
      </w:r>
      <w:proofErr w:type="gramStart"/>
      <w:r>
        <w:t>The  more</w:t>
      </w:r>
      <w:proofErr w:type="gramEnd"/>
      <w:r>
        <w:t xml:space="preserve">   attributes a  company  uses, the greater the  complexity of  data and  the  greater  the  need for data mining   tools.   As practitioners    enthusiastically    </w:t>
      </w:r>
      <w:proofErr w:type="gramStart"/>
      <w:r>
        <w:t>seek  out</w:t>
      </w:r>
      <w:proofErr w:type="gramEnd"/>
      <w:r>
        <w:t xml:space="preserve"> groups  that  benefit  customers whose loyalties are stable, some  academics  are  beginning to  question  whether  the segment is actually  an entity.   </w:t>
      </w:r>
      <w:proofErr w:type="gramStart"/>
      <w:r>
        <w:t>A  stable</w:t>
      </w:r>
      <w:proofErr w:type="gramEnd"/>
      <w:r>
        <w:t xml:space="preserve">  and  many  more  fundamentals  whether  they  really  exist[7].  </w:t>
      </w:r>
    </w:p>
    <w:p w14:paraId="3DFD541C" w14:textId="77777777" w:rsidR="00CA201B" w:rsidRDefault="00CA201B" w:rsidP="004F615F">
      <w:pPr>
        <w:spacing w:line="360" w:lineRule="auto"/>
        <w:ind w:left="815"/>
        <w:jc w:val="both"/>
      </w:pPr>
    </w:p>
    <w:p w14:paraId="7AD0A683" w14:textId="3A952569" w:rsidR="00CA201B" w:rsidRDefault="00CA201B" w:rsidP="004F615F">
      <w:pPr>
        <w:spacing w:line="360" w:lineRule="auto"/>
        <w:ind w:left="815"/>
        <w:jc w:val="both"/>
      </w:pPr>
      <w:proofErr w:type="gramStart"/>
      <w:r>
        <w:t>The  segmentation</w:t>
      </w:r>
      <w:proofErr w:type="gramEnd"/>
      <w:r>
        <w:t xml:space="preserve"> method based on data mining  created  by  this paper  can  solve the above  problems  because  the  model  can  learn  new  information that is  entered  later. </w:t>
      </w:r>
      <w:proofErr w:type="gramStart"/>
      <w:r>
        <w:t>and  get</w:t>
      </w:r>
      <w:proofErr w:type="gramEnd"/>
      <w:r>
        <w:t xml:space="preserve">  new rules.  </w:t>
      </w:r>
      <w:proofErr w:type="gramStart"/>
      <w:r>
        <w:t>It  provides</w:t>
      </w:r>
      <w:proofErr w:type="gramEnd"/>
      <w:r>
        <w:t xml:space="preserve">  full  support  for  dynamic management  processes  in  acquiring  customers,  retaining  customers  and  improving  customer value,  customer   satisfaction  and  Promote  customer loyalty.  Establishing </w:t>
      </w:r>
      <w:proofErr w:type="gramStart"/>
      <w:r>
        <w:t>a  mapping</w:t>
      </w:r>
      <w:proofErr w:type="gramEnd"/>
      <w:r>
        <w:t xml:space="preserve">  relationship  between  conception  attributes  and  customers is a  key  step  of  the segmentation  method  based on  data mining[18]. Customer data contains dispersive and continued attributes. Assigning each customer attribute as a dimension and designating each customer as a particle, the entire customer in the company can form a multidimensional space, which has been defined as the customer attribute space. The mapping relationship between customer attributes and conception categories can be constructed by analytical methods, or by sample learning methods. Analytical methods analyze the attribute character of each category of conception that must be possessed, further establishing a mapping of the relationship between attribute space and </w:t>
      </w:r>
      <w:proofErr w:type="spellStart"/>
      <w:proofErr w:type="gramStart"/>
      <w:r>
        <w:t>conceptionspace</w:t>
      </w:r>
      <w:proofErr w:type="spellEnd"/>
      <w:r>
        <w:t>[</w:t>
      </w:r>
      <w:proofErr w:type="gramEnd"/>
      <w:r>
        <w:t xml:space="preserve">12]. However many mapping relationships between attribute space and conception space are unclear, it is necessary to use sample learning methods to establish mapping </w:t>
      </w:r>
      <w:proofErr w:type="gramStart"/>
      <w:r>
        <w:t>relationships[</w:t>
      </w:r>
      <w:proofErr w:type="gramEnd"/>
      <w:r>
        <w:t xml:space="preserve">11]. Sample learning   methods    </w:t>
      </w:r>
      <w:proofErr w:type="gramStart"/>
      <w:r>
        <w:t>automatically  generalize</w:t>
      </w:r>
      <w:proofErr w:type="gramEnd"/>
      <w:r>
        <w:t xml:space="preserve"> the  mapping  relationship  between  attribute  space  and  conception space by applying   data mining technology  to the same conception category.    </w:t>
      </w:r>
      <w:proofErr w:type="gramStart"/>
      <w:r>
        <w:t>known  in</w:t>
      </w:r>
      <w:proofErr w:type="gramEnd"/>
      <w:r>
        <w:t xml:space="preserve"> the company's database.  The process of data mining is called sample learning.   As for the </w:t>
      </w:r>
      <w:proofErr w:type="gramStart"/>
      <w:r>
        <w:t>rules  in</w:t>
      </w:r>
      <w:proofErr w:type="gramEnd"/>
      <w:r>
        <w:t xml:space="preserve">  making  customer classification [10].</w:t>
      </w:r>
    </w:p>
    <w:p w14:paraId="06C8F8AD" w14:textId="77777777" w:rsidR="00CA201B" w:rsidRDefault="00CA201B" w:rsidP="004F615F">
      <w:pPr>
        <w:spacing w:line="360" w:lineRule="auto"/>
        <w:ind w:left="815"/>
        <w:jc w:val="both"/>
      </w:pPr>
    </w:p>
    <w:p w14:paraId="3190D68B" w14:textId="5490302E" w:rsidR="00CA201B" w:rsidRDefault="00CA201B" w:rsidP="004F615F">
      <w:pPr>
        <w:spacing w:line="360" w:lineRule="auto"/>
        <w:ind w:left="95" w:firstLine="720"/>
        <w:jc w:val="both"/>
      </w:pPr>
      <w:r>
        <w:t xml:space="preserve">1) </w:t>
      </w:r>
      <w:proofErr w:type="gramStart"/>
      <w:r>
        <w:t>Segmentation  rule</w:t>
      </w:r>
      <w:proofErr w:type="gramEnd"/>
      <w:r>
        <w:t xml:space="preserve"> making</w:t>
      </w:r>
    </w:p>
    <w:p w14:paraId="1C835C27" w14:textId="66F8BBEB" w:rsidR="00CA201B" w:rsidRDefault="00CA201B" w:rsidP="004F615F">
      <w:pPr>
        <w:spacing w:line="360" w:lineRule="auto"/>
        <w:ind w:left="815"/>
        <w:jc w:val="both"/>
      </w:pPr>
      <w:r>
        <w:t xml:space="preserve">Sort </w:t>
      </w:r>
      <w:proofErr w:type="gramStart"/>
      <w:r>
        <w:t>customers  by</w:t>
      </w:r>
      <w:proofErr w:type="gramEnd"/>
      <w:r>
        <w:t xml:space="preserve">  the Customer Segment  Model  and  Segment Functions.  </w:t>
      </w:r>
      <w:proofErr w:type="gramStart"/>
      <w:r>
        <w:t>After  training</w:t>
      </w:r>
      <w:proofErr w:type="gramEnd"/>
      <w:r>
        <w:t xml:space="preserve"> the segment model, we  get  segment  rules  or  network segment  rules.  </w:t>
      </w:r>
      <w:proofErr w:type="gramStart"/>
      <w:r>
        <w:t>We  can</w:t>
      </w:r>
      <w:proofErr w:type="gramEnd"/>
      <w:r>
        <w:t xml:space="preserve">  </w:t>
      </w:r>
      <w:r>
        <w:lastRenderedPageBreak/>
        <w:t>effectively  group  new  customers  based on trained   models.</w:t>
      </w:r>
    </w:p>
    <w:p w14:paraId="6F4E139D" w14:textId="77777777" w:rsidR="00CA201B" w:rsidRDefault="00CA201B" w:rsidP="004F615F">
      <w:pPr>
        <w:spacing w:line="360" w:lineRule="auto"/>
        <w:ind w:left="815"/>
        <w:jc w:val="both"/>
      </w:pPr>
    </w:p>
    <w:p w14:paraId="76730CD8" w14:textId="77777777" w:rsidR="00CA201B" w:rsidRDefault="00CA201B" w:rsidP="004F615F">
      <w:pPr>
        <w:spacing w:line="360" w:lineRule="auto"/>
        <w:ind w:left="95" w:firstLine="720"/>
        <w:jc w:val="both"/>
      </w:pPr>
      <w:r>
        <w:t>2) Function Analysis</w:t>
      </w:r>
    </w:p>
    <w:p w14:paraId="36C0C204" w14:textId="21C4DB9C" w:rsidR="00CA201B" w:rsidRDefault="00CA201B" w:rsidP="004F615F">
      <w:pPr>
        <w:spacing w:line="360" w:lineRule="auto"/>
        <w:ind w:left="815"/>
        <w:jc w:val="both"/>
      </w:pPr>
      <w:proofErr w:type="gramStart"/>
      <w:r>
        <w:t>Functional  analysis</w:t>
      </w:r>
      <w:proofErr w:type="gramEnd"/>
      <w:r>
        <w:t xml:space="preserve"> includes  customer value  analysis,  credit   analysis  and  promotion analysis</w:t>
      </w:r>
      <w:r w:rsidR="004F615F">
        <w:t>.</w:t>
      </w:r>
      <w:r>
        <w:t xml:space="preserve">  </w:t>
      </w:r>
      <w:r w:rsidR="004F615F">
        <w:t>B</w:t>
      </w:r>
      <w:r>
        <w:t xml:space="preserve">ased on basic </w:t>
      </w:r>
      <w:proofErr w:type="gramStart"/>
      <w:r>
        <w:t>mapping  of</w:t>
      </w:r>
      <w:proofErr w:type="gramEnd"/>
      <w:r>
        <w:t xml:space="preserve">    relationships between  customers  and  concepts. </w:t>
      </w:r>
      <w:proofErr w:type="gramStart"/>
      <w:r>
        <w:t>Furthermore,  the</w:t>
      </w:r>
      <w:proofErr w:type="gramEnd"/>
      <w:r>
        <w:t xml:space="preserve"> need for  new  functions  will be  brought  to  CRM  with the development of  management practices.  The new demand function will be </w:t>
      </w:r>
      <w:proofErr w:type="gramStart"/>
      <w:r>
        <w:t>added  to</w:t>
      </w:r>
      <w:proofErr w:type="gramEnd"/>
      <w:r>
        <w:t xml:space="preserve"> the  conceptual  dimension  and  reconstruct  the mapping  relationship  with  customer characteristics. </w:t>
      </w:r>
    </w:p>
    <w:p w14:paraId="17C1B708" w14:textId="77777777" w:rsidR="00CA201B" w:rsidRDefault="00CA201B" w:rsidP="004F615F">
      <w:pPr>
        <w:spacing w:line="360" w:lineRule="auto"/>
        <w:ind w:left="815"/>
        <w:jc w:val="both"/>
      </w:pPr>
    </w:p>
    <w:p w14:paraId="1BDFDD8F" w14:textId="77777777" w:rsidR="00CA201B" w:rsidRDefault="00CA201B" w:rsidP="004F615F">
      <w:pPr>
        <w:spacing w:line="360" w:lineRule="auto"/>
        <w:ind w:left="95" w:firstLine="720"/>
        <w:jc w:val="both"/>
      </w:pPr>
      <w:r>
        <w:t xml:space="preserve">Advantages </w:t>
      </w:r>
      <w:proofErr w:type="gramStart"/>
      <w:r>
        <w:t>of  making</w:t>
      </w:r>
      <w:proofErr w:type="gramEnd"/>
      <w:r>
        <w:t xml:space="preserve"> a customer  shake[10]  </w:t>
      </w:r>
    </w:p>
    <w:p w14:paraId="76438313" w14:textId="77777777" w:rsidR="00CA201B" w:rsidRDefault="00CA201B" w:rsidP="004F615F">
      <w:pPr>
        <w:spacing w:line="360" w:lineRule="auto"/>
        <w:ind w:left="95" w:firstLine="720"/>
        <w:jc w:val="both"/>
      </w:pPr>
      <w:r>
        <w:t xml:space="preserve">(1) Increase </w:t>
      </w:r>
      <w:proofErr w:type="gramStart"/>
      <w:r>
        <w:t>the  promotional</w:t>
      </w:r>
      <w:proofErr w:type="gramEnd"/>
      <w:r>
        <w:t xml:space="preserve"> effect  </w:t>
      </w:r>
    </w:p>
    <w:p w14:paraId="17085EB9" w14:textId="7D97710A" w:rsidR="00CA201B" w:rsidRDefault="00CA201B" w:rsidP="004F615F">
      <w:pPr>
        <w:spacing w:line="360" w:lineRule="auto"/>
        <w:ind w:left="815"/>
        <w:jc w:val="both"/>
      </w:pPr>
      <w:r>
        <w:t xml:space="preserve">Customer </w:t>
      </w:r>
      <w:proofErr w:type="gramStart"/>
      <w:r>
        <w:t>segmentation  based</w:t>
      </w:r>
      <w:proofErr w:type="gramEnd"/>
      <w:r>
        <w:t xml:space="preserve"> on  data mining  can  help  companies  to  create appropriate promotional    strategies,  at  the  right time,   with appropriate products  and  services, aimed  at   the  appropriate customer.</w:t>
      </w:r>
    </w:p>
    <w:p w14:paraId="35D8833F" w14:textId="77777777" w:rsidR="00CA201B" w:rsidRDefault="00CA201B" w:rsidP="004F615F">
      <w:pPr>
        <w:spacing w:line="360" w:lineRule="auto"/>
        <w:ind w:left="815"/>
        <w:jc w:val="both"/>
      </w:pPr>
    </w:p>
    <w:p w14:paraId="3726AB8F" w14:textId="77777777" w:rsidR="00CA201B" w:rsidRDefault="00CA201B" w:rsidP="004F615F">
      <w:pPr>
        <w:spacing w:line="360" w:lineRule="auto"/>
        <w:ind w:left="815"/>
        <w:jc w:val="both"/>
      </w:pPr>
      <w:r>
        <w:t xml:space="preserve">(2) </w:t>
      </w:r>
      <w:proofErr w:type="gramStart"/>
      <w:r>
        <w:t>Analyze  customer</w:t>
      </w:r>
      <w:proofErr w:type="gramEnd"/>
      <w:r>
        <w:t xml:space="preserve">  value  and  customer loyalty Customer  value  and  customer loyalty  are important to the company's management     strategies and  tactics.  The </w:t>
      </w:r>
      <w:proofErr w:type="gramStart"/>
      <w:r>
        <w:t>company  can</w:t>
      </w:r>
      <w:proofErr w:type="gramEnd"/>
      <w:r>
        <w:t xml:space="preserve">  confirm  customer     ratings  according to   expected  value  and  loyalty analyzed  with a segmentation  model based on mining data.</w:t>
      </w:r>
    </w:p>
    <w:p w14:paraId="61906A4F" w14:textId="77777777" w:rsidR="00CA201B" w:rsidRDefault="00CA201B" w:rsidP="004F615F">
      <w:pPr>
        <w:spacing w:line="360" w:lineRule="auto"/>
        <w:ind w:left="95" w:firstLine="720"/>
        <w:jc w:val="both"/>
      </w:pPr>
      <w:r>
        <w:t xml:space="preserve">(3) </w:t>
      </w:r>
      <w:proofErr w:type="gramStart"/>
      <w:r>
        <w:t>Analyze  credit</w:t>
      </w:r>
      <w:proofErr w:type="gramEnd"/>
      <w:r>
        <w:t xml:space="preserve">  risk</w:t>
      </w:r>
    </w:p>
    <w:p w14:paraId="7C4B3EF9" w14:textId="4E2FD00B" w:rsidR="00CA201B" w:rsidRDefault="00CA201B" w:rsidP="004F615F">
      <w:pPr>
        <w:spacing w:line="360" w:lineRule="auto"/>
        <w:ind w:left="815"/>
        <w:jc w:val="both"/>
      </w:pPr>
      <w:r>
        <w:t xml:space="preserve">Risk assessment is an effective </w:t>
      </w:r>
      <w:proofErr w:type="gramStart"/>
      <w:r>
        <w:t>way  to</w:t>
      </w:r>
      <w:proofErr w:type="gramEnd"/>
      <w:r>
        <w:t xml:space="preserve">  evaluate  a  particular type of  customer   risk,  usually the risk of     default.</w:t>
      </w:r>
    </w:p>
    <w:p w14:paraId="1B4D0CC4" w14:textId="77777777" w:rsidR="00CA201B" w:rsidRDefault="00CA201B" w:rsidP="004F615F">
      <w:pPr>
        <w:spacing w:line="360" w:lineRule="auto"/>
        <w:ind w:left="815"/>
        <w:jc w:val="both"/>
      </w:pPr>
    </w:p>
    <w:p w14:paraId="6DBBD456" w14:textId="77777777" w:rsidR="00CA201B" w:rsidRDefault="00CA201B" w:rsidP="004F615F">
      <w:pPr>
        <w:spacing w:line="360" w:lineRule="auto"/>
        <w:ind w:left="95" w:firstLine="720"/>
        <w:jc w:val="both"/>
      </w:pPr>
      <w:r>
        <w:t xml:space="preserve">(4) Instruct </w:t>
      </w:r>
      <w:proofErr w:type="gramStart"/>
      <w:r>
        <w:t>the  R</w:t>
      </w:r>
      <w:proofErr w:type="gramEnd"/>
      <w:r>
        <w:t>&amp;D of the new product</w:t>
      </w:r>
    </w:p>
    <w:p w14:paraId="59CDC713" w14:textId="75EF7BB7" w:rsidR="00CA201B" w:rsidRDefault="00CA201B" w:rsidP="004F615F">
      <w:pPr>
        <w:spacing w:line="360" w:lineRule="auto"/>
        <w:ind w:left="815"/>
        <w:jc w:val="both"/>
      </w:pPr>
      <w:r>
        <w:t xml:space="preserve">Companies </w:t>
      </w:r>
      <w:proofErr w:type="gramStart"/>
      <w:r>
        <w:t>can  find</w:t>
      </w:r>
      <w:proofErr w:type="gramEnd"/>
      <w:r>
        <w:t xml:space="preserve"> out  their  customers' preferences   by analyzing  customers  based on data mining, and  ensuring   that  various  requests  will be  realized  in  the new design. </w:t>
      </w:r>
    </w:p>
    <w:p w14:paraId="7F6A0460" w14:textId="77777777" w:rsidR="00CA201B" w:rsidRDefault="00CA201B" w:rsidP="004F615F">
      <w:pPr>
        <w:spacing w:line="360" w:lineRule="auto"/>
        <w:ind w:left="815"/>
        <w:jc w:val="both"/>
      </w:pPr>
    </w:p>
    <w:p w14:paraId="465B0A08" w14:textId="77777777" w:rsidR="00CA201B" w:rsidRDefault="00CA201B" w:rsidP="004F615F">
      <w:pPr>
        <w:spacing w:line="360" w:lineRule="auto"/>
        <w:ind w:left="95" w:firstLine="720"/>
        <w:jc w:val="both"/>
      </w:pPr>
      <w:r>
        <w:t xml:space="preserve">(5) Confirming </w:t>
      </w:r>
      <w:proofErr w:type="gramStart"/>
      <w:r>
        <w:t>the  target</w:t>
      </w:r>
      <w:proofErr w:type="gramEnd"/>
      <w:r>
        <w:t xml:space="preserve"> market</w:t>
      </w:r>
    </w:p>
    <w:p w14:paraId="2D9C9E7D" w14:textId="2136E278" w:rsidR="00CA201B" w:rsidRDefault="00CA201B" w:rsidP="004F615F">
      <w:pPr>
        <w:spacing w:line="360" w:lineRule="auto"/>
        <w:ind w:left="815"/>
        <w:jc w:val="both"/>
      </w:pPr>
      <w:r>
        <w:t xml:space="preserve">Customer </w:t>
      </w:r>
      <w:proofErr w:type="gramStart"/>
      <w:r>
        <w:t>segmentation  based</w:t>
      </w:r>
      <w:proofErr w:type="gramEnd"/>
      <w:r>
        <w:t xml:space="preserve"> on data mining  can  make  the target   group of customers  clear  and  find the market  explicitly.  </w:t>
      </w:r>
    </w:p>
    <w:p w14:paraId="519AD85B" w14:textId="77777777" w:rsidR="00CA201B" w:rsidRDefault="00CA201B" w:rsidP="004F615F">
      <w:pPr>
        <w:spacing w:line="360" w:lineRule="auto"/>
        <w:ind w:left="815"/>
        <w:jc w:val="both"/>
      </w:pPr>
    </w:p>
    <w:p w14:paraId="62FC9279" w14:textId="0ACD13EE" w:rsidR="00CA201B" w:rsidRDefault="00CA201B" w:rsidP="004F615F">
      <w:pPr>
        <w:spacing w:line="360" w:lineRule="auto"/>
        <w:ind w:left="815"/>
        <w:jc w:val="both"/>
      </w:pPr>
      <w:r>
        <w:t xml:space="preserve">The key role of </w:t>
      </w:r>
      <w:proofErr w:type="gramStart"/>
      <w:r>
        <w:t>marketing  is</w:t>
      </w:r>
      <w:proofErr w:type="gramEnd"/>
      <w:r>
        <w:t xml:space="preserve">  to identify  customers  or  segments  with    the greatest potential for value  creation  and  target  them  successfully    with appropriate marketing  strategies  to  reduce  risk.    </w:t>
      </w:r>
      <w:proofErr w:type="gramStart"/>
      <w:r>
        <w:t>These  high</w:t>
      </w:r>
      <w:proofErr w:type="gramEnd"/>
      <w:r>
        <w:t xml:space="preserve">    lifetime    value customers defect  to  competitors  [10]. </w:t>
      </w:r>
      <w:proofErr w:type="gramStart"/>
      <w:r>
        <w:t>In  this</w:t>
      </w:r>
      <w:proofErr w:type="gramEnd"/>
      <w:r>
        <w:t xml:space="preserve">  mode of construction,  customer   segmentation  is the basic </w:t>
      </w:r>
      <w:r>
        <w:lastRenderedPageBreak/>
        <w:t xml:space="preserve">job  of  data  mining according to known historical  segmentation   information[12]. </w:t>
      </w:r>
      <w:proofErr w:type="gramStart"/>
      <w:r>
        <w:t>The  training</w:t>
      </w:r>
      <w:proofErr w:type="gramEnd"/>
      <w:r>
        <w:t xml:space="preserve">  data used  to  build  segment forecast  modes  can be   historical  data  or exogenous  data   obtained  from  experience  or  surveys. </w:t>
      </w:r>
      <w:proofErr w:type="gramStart"/>
      <w:r>
        <w:t>Because  customer</w:t>
      </w:r>
      <w:proofErr w:type="gramEnd"/>
      <w:r>
        <w:t xml:space="preserve"> behavior  is  uncertain  and  inconsistent,    researchers  and  managers  must  build dynamic  customer   segmentation  models  to  objectively    reflect  characteristics.   In the customer-centric era, </w:t>
      </w:r>
      <w:proofErr w:type="gramStart"/>
      <w:r>
        <w:t>customer  segmentation</w:t>
      </w:r>
      <w:proofErr w:type="gramEnd"/>
      <w:r>
        <w:t xml:space="preserve"> results  are related to   the determination of  company strategies and  tactics.  Best practices   require marketers </w:t>
      </w:r>
      <w:proofErr w:type="gramStart"/>
      <w:r>
        <w:t>to  develop</w:t>
      </w:r>
      <w:proofErr w:type="gramEnd"/>
      <w:r>
        <w:t xml:space="preserve">  their  understanding  of  customer  segmentation  based on data mining  techniques  and  use  output  to  develop marketing  strategies on a regular basis  creative  to  maximize    shareholder  value[14].  </w:t>
      </w:r>
    </w:p>
    <w:p w14:paraId="2FD6E1FB" w14:textId="61A83226" w:rsidR="00CA201B" w:rsidRDefault="00CA201B" w:rsidP="00CA201B">
      <w:r>
        <w:tab/>
      </w:r>
    </w:p>
    <w:p w14:paraId="6DB8990F" w14:textId="77777777" w:rsidR="00CA201B" w:rsidRDefault="00CA201B" w:rsidP="00CF395E">
      <w:pPr>
        <w:pStyle w:val="Heading2"/>
      </w:pPr>
    </w:p>
    <w:p w14:paraId="3AAF1278" w14:textId="2C9E65BE" w:rsidR="00A03EE1" w:rsidRDefault="00B454F1" w:rsidP="00CF395E">
      <w:pPr>
        <w:pStyle w:val="Heading2"/>
      </w:pPr>
      <w:r>
        <w:t>2.</w:t>
      </w:r>
      <w:r w:rsidR="00CA201B">
        <w:t>2</w:t>
      </w:r>
      <w:r w:rsidR="00D4101E">
        <w:t xml:space="preserve"> Machine Learning in </w:t>
      </w:r>
      <w:r>
        <w:t>Customer Relationship Management</w:t>
      </w:r>
      <w:r w:rsidR="00D4101E">
        <w:t xml:space="preserve"> Framework</w:t>
      </w:r>
    </w:p>
    <w:p w14:paraId="696465B9" w14:textId="77777777" w:rsidR="00CF395E" w:rsidRDefault="00B454F1" w:rsidP="00CF395E">
      <w:pPr>
        <w:ind w:left="815"/>
      </w:pPr>
      <w:r>
        <w:t xml:space="preserve"> </w:t>
      </w:r>
    </w:p>
    <w:p w14:paraId="16448CBD" w14:textId="1AA96EC9" w:rsidR="00FC6505" w:rsidRDefault="00FC6505" w:rsidP="00FC6505">
      <w:pPr>
        <w:spacing w:line="360" w:lineRule="auto"/>
        <w:ind w:left="815"/>
        <w:jc w:val="both"/>
      </w:pPr>
      <w:r>
        <w:t xml:space="preserve">Machine learning and data mining help companies create tools that can create and </w:t>
      </w:r>
      <w:proofErr w:type="gramStart"/>
      <w:r>
        <w:t>take action</w:t>
      </w:r>
      <w:proofErr w:type="gramEnd"/>
      <w:r>
        <w:t xml:space="preserve"> based on customer knowledge and information. Customer information is the basis for maintaining a long-term relationship with customers and is also known as relationship and customer management (CRM). Classification and segmentation of customer data sets is used to maintain efficient relationships with customers and further increase profitability and productivity. In this paper, the authors propose segmentation of customers based on demographic properties such as gender, age and spending scores and analyze data sets for interesting facts. Derivative attribute data sets are investigated for classification. Classification is used to categorize each customer into several classes, namely, 'gold', 'silver', 'elite' and 'occasional'. Comparison of different classification algorithms is simulated with the WEKA tool. Multi-layer perceptron (MLP) was found to be the best classification algorithm with 98.33% accuracy compared to Naïve Bayes, regression and J48.4.  </w:t>
      </w:r>
    </w:p>
    <w:p w14:paraId="6FC65763" w14:textId="77777777" w:rsidR="00FC6505" w:rsidRDefault="00FC6505" w:rsidP="00FC6505">
      <w:pPr>
        <w:spacing w:line="360" w:lineRule="auto"/>
        <w:ind w:left="815"/>
        <w:jc w:val="both"/>
      </w:pPr>
    </w:p>
    <w:p w14:paraId="0FDAB3A2" w14:textId="07FD185B" w:rsidR="00FC6505" w:rsidRDefault="00FC6505" w:rsidP="004F615F">
      <w:pPr>
        <w:spacing w:line="360" w:lineRule="auto"/>
        <w:ind w:left="815"/>
        <w:jc w:val="both"/>
      </w:pPr>
      <w:r>
        <w:t xml:space="preserve">The digital revolution and the increasing amount of data generated by companies/organizations in recent decades have led to great interest in the field of machine learning and deep learning. Technology organizations and companies use Machine L-based predictive analytics to gain an edge over their competitors. The purpose of ML techniques is to find 'hidden' information in data, which is almost impossible to do in traditional ways based on human analytical skills.5   According </w:t>
      </w:r>
      <w:proofErr w:type="gramStart"/>
      <w:r>
        <w:t>to  (</w:t>
      </w:r>
      <w:proofErr w:type="spellStart"/>
      <w:proofErr w:type="gramEnd"/>
      <w:r>
        <w:t>Cioca</w:t>
      </w:r>
      <w:proofErr w:type="spellEnd"/>
      <w:r>
        <w:t xml:space="preserve"> et al., 2013; Rahman and Khan, 2017). Machine  Learning techniques are  used to mine data for business intelligence and sellable strategies for customers such as classifying them in different categories, creating promotional scheme strategies, and to improve customer relationship management (CRM) In the current scenario, business processes are becoming increasingly customer-oriented and placed as top management </w:t>
      </w:r>
      <w:r>
        <w:lastRenderedPageBreak/>
        <w:t xml:space="preserve">priorities [6] .Due to technological advances in e-commerce, M-commerce, virtual marketing and digital marketing, each product is just a click away from customers. Based </w:t>
      </w:r>
      <w:proofErr w:type="gramStart"/>
      <w:r>
        <w:t>on  the</w:t>
      </w:r>
      <w:proofErr w:type="gramEnd"/>
      <w:r>
        <w:t xml:space="preserve"> statement  from  (Singh and Agrawal, 2019a; Adebiyi et al., 2016) This leads to very intense competition, which is necessary to ensure that consumers receive the highest possible quality standards to maintain them and reduce stirring  rates[7]. </w:t>
      </w:r>
      <w:proofErr w:type="spellStart"/>
      <w:r>
        <w:t>Crm's</w:t>
      </w:r>
      <w:proofErr w:type="spellEnd"/>
      <w:r>
        <w:t xml:space="preserve"> focus is to expand customer service and support in customer retention. Customers are very important to every company and organization. For the identification and retention of their target customers, it is very important to have data analysis, which is used to explore valuable insights and trends to know the metrics and nature of the customer.  According to </w:t>
      </w:r>
      <w:proofErr w:type="gramStart"/>
      <w:r>
        <w:t xml:space="preserve">   (</w:t>
      </w:r>
      <w:proofErr w:type="gramEnd"/>
      <w:r>
        <w:t xml:space="preserve">Singh et al., 2018; Yadav et al., 2018it is important to observe the most important key factors influencing a customer's purchasing decision to purchase any product and  service[8]. </w:t>
      </w:r>
      <w:proofErr w:type="gramStart"/>
      <w:r>
        <w:t>Machine  Learnings</w:t>
      </w:r>
      <w:proofErr w:type="gramEnd"/>
      <w:r>
        <w:t xml:space="preserve"> is one of the popular data analyses that governs the structure of analytical models, which is valuable for growth in purchasing behavior. ML techniques are widely used in customer segmentation prediction, customer life value (CLTV), churning, sales, etc. Based </w:t>
      </w:r>
      <w:proofErr w:type="gramStart"/>
      <w:r>
        <w:t>on  a</w:t>
      </w:r>
      <w:proofErr w:type="gramEnd"/>
      <w:r>
        <w:t xml:space="preserve"> statement  from  (</w:t>
      </w:r>
      <w:proofErr w:type="spellStart"/>
      <w:r>
        <w:t>Sgaier</w:t>
      </w:r>
      <w:proofErr w:type="spellEnd"/>
      <w:r>
        <w:t xml:space="preserve"> et al., 2017) Customer segmentation is useful in understanding what demographic and psychographic subpopulation is inside your customers in business cases and leveraging this information to improve profits, image, value, and inventory  management.[9] Companies in any business already realize that gaining new customers is not enough for lasting success and efforts need to be made to identify customer segmentation towards retention. In this paper, segmentation techniques and customer classification for business intelligence analysis </w:t>
      </w:r>
      <w:proofErr w:type="spellStart"/>
      <w:r>
        <w:t>purposesare</w:t>
      </w:r>
      <w:proofErr w:type="spellEnd"/>
      <w:r>
        <w:t xml:space="preserve"> </w:t>
      </w:r>
      <w:proofErr w:type="gramStart"/>
      <w:r>
        <w:t>proposed[</w:t>
      </w:r>
      <w:proofErr w:type="gramEnd"/>
      <w:r>
        <w:t xml:space="preserve">10]. The demographic property of the customer is taken as a parameter of customer segmentation to know the analytics about the customer. That will help in CRM, </w:t>
      </w:r>
      <w:proofErr w:type="gramStart"/>
      <w:r>
        <w:t>efficiency</w:t>
      </w:r>
      <w:proofErr w:type="gramEnd"/>
      <w:r>
        <w:t xml:space="preserve"> and productivity of shopping malls. Furthermore, machine learning techniques are used to predict customer judgment [9]. </w:t>
      </w:r>
    </w:p>
    <w:p w14:paraId="214F2336" w14:textId="66700D7A" w:rsidR="00FC6505" w:rsidRDefault="00FC6505" w:rsidP="00220D5F">
      <w:pPr>
        <w:pStyle w:val="Heading2"/>
        <w:spacing w:line="276" w:lineRule="auto"/>
      </w:pPr>
      <w:r>
        <w:t xml:space="preserve">2.2.1 </w:t>
      </w:r>
      <w:r w:rsidRPr="00FC6505">
        <w:t>Customer Relationship Management using Logistic Regression</w:t>
      </w:r>
    </w:p>
    <w:p w14:paraId="5640E88E" w14:textId="77777777" w:rsidR="00FC6505" w:rsidRDefault="00FC6505" w:rsidP="00FC6505">
      <w:pPr>
        <w:ind w:left="720"/>
      </w:pPr>
    </w:p>
    <w:p w14:paraId="3CC2AAF7" w14:textId="0F21350E" w:rsidR="00FC6505" w:rsidRDefault="00FC6505" w:rsidP="004F615F">
      <w:pPr>
        <w:spacing w:line="360" w:lineRule="auto"/>
        <w:ind w:left="815"/>
        <w:jc w:val="both"/>
      </w:pPr>
      <w:r w:rsidRPr="00FC6505">
        <w:t>Recurrence examination is a type of prescient display method that explores the relationship between the needy (target) and autonomous variables</w:t>
      </w:r>
      <w:r>
        <w:t xml:space="preserve"> </w:t>
      </w:r>
      <w:r w:rsidRPr="00FC6505">
        <w:t xml:space="preserve">[11]. This procedure is used to anticipate, show </w:t>
      </w:r>
      <w:proofErr w:type="gramStart"/>
      <w:r w:rsidRPr="00FC6505">
        <w:t>timing</w:t>
      </w:r>
      <w:proofErr w:type="gramEnd"/>
      <w:r w:rsidRPr="00FC6505">
        <w:t xml:space="preserve"> and find causal relationships between these factors</w:t>
      </w:r>
      <w:r>
        <w:t xml:space="preserve"> </w:t>
      </w:r>
      <w:r w:rsidRPr="00FC6505">
        <w:t xml:space="preserve">[12]. For example, the link between rush driving and the number of road accidents by drivers is best concentrated through relapse. Strategic regression is a machine learning grouping calculation used to forecast the likelihood of clear variables. In strategic relapsing, bound variables are paired variables that contain coded information 1 (really, achievement, and so on.) or 0 (no, disappointed, and so on.). The relapsing model strategically predicts P(Y=1) as component X. Calculated regression is one of the most well-known approaches to adjusting models for clear information, especially for double reaction information in </w:t>
      </w:r>
      <w:proofErr w:type="gramStart"/>
      <w:r w:rsidRPr="00FC6505">
        <w:t>data  modeling</w:t>
      </w:r>
      <w:proofErr w:type="gramEnd"/>
      <w:r w:rsidRPr="00FC6505">
        <w:t>[12]</w:t>
      </w:r>
      <w:r>
        <w:t>.</w:t>
      </w:r>
    </w:p>
    <w:p w14:paraId="4B89E325" w14:textId="7359F384" w:rsidR="00FC6505" w:rsidRDefault="00FC6505" w:rsidP="00220D5F">
      <w:pPr>
        <w:pStyle w:val="Heading2"/>
        <w:spacing w:line="276" w:lineRule="auto"/>
        <w:rPr>
          <w:rStyle w:val="jlqj4b"/>
          <w:lang w:val="en"/>
        </w:rPr>
      </w:pPr>
      <w:r>
        <w:lastRenderedPageBreak/>
        <w:t xml:space="preserve">2.2.2 </w:t>
      </w:r>
      <w:r>
        <w:rPr>
          <w:rStyle w:val="jlqj4b"/>
          <w:lang w:val="en"/>
        </w:rPr>
        <w:t>Customer Relationship Management using Decision Tree</w:t>
      </w:r>
    </w:p>
    <w:p w14:paraId="5CDFF8D3" w14:textId="6C435598" w:rsidR="00FC6505" w:rsidRDefault="00FC6505" w:rsidP="00FC6505">
      <w:pPr>
        <w:rPr>
          <w:rStyle w:val="jlqj4b"/>
          <w:lang w:val="en"/>
        </w:rPr>
      </w:pPr>
    </w:p>
    <w:p w14:paraId="6E37886D" w14:textId="172204DC" w:rsidR="00FC6505" w:rsidRDefault="00FC6505" w:rsidP="00FC6505">
      <w:pPr>
        <w:spacing w:line="360" w:lineRule="auto"/>
        <w:ind w:left="815"/>
        <w:jc w:val="both"/>
        <w:rPr>
          <w:rStyle w:val="jlqj4b"/>
          <w:lang w:val="en"/>
        </w:rPr>
      </w:pPr>
      <w:r w:rsidRPr="00FC6505">
        <w:rPr>
          <w:rStyle w:val="jlqj4b"/>
          <w:lang w:val="en"/>
        </w:rPr>
        <w:t>The decision tree is said to be one of the common methodologies, used in predicting as well as estimating customer churn problems. Based on the method of dividing and conquering, decisions were developed.[13] But the decision tree does have some limitations such as not being usable for non-linear and complex relationships between attributes. However, it has been observed that the decision tree method does try to improve classification accuracy</w:t>
      </w:r>
      <w:r>
        <w:rPr>
          <w:rStyle w:val="jlqj4b"/>
          <w:lang w:val="en"/>
        </w:rPr>
        <w:t xml:space="preserve"> </w:t>
      </w:r>
      <w:r w:rsidRPr="00FC6505">
        <w:rPr>
          <w:rStyle w:val="jlqj4b"/>
          <w:lang w:val="en"/>
        </w:rPr>
        <w:t xml:space="preserve">[13]. In the JST paper along with the decision tree it is used to perform customer churn predictions and it is known that decision trees outperform neural networks in terms of </w:t>
      </w:r>
      <w:proofErr w:type="gramStart"/>
      <w:r w:rsidRPr="00FC6505">
        <w:rPr>
          <w:rStyle w:val="jlqj4b"/>
          <w:lang w:val="en"/>
        </w:rPr>
        <w:t>accuracy[</w:t>
      </w:r>
      <w:proofErr w:type="gramEnd"/>
      <w:r w:rsidRPr="00FC6505">
        <w:rPr>
          <w:rStyle w:val="jlqj4b"/>
          <w:lang w:val="en"/>
        </w:rPr>
        <w:t xml:space="preserve">14]. Presented a DT application classification methodology to analyze churn rates in the telecommunications industry. Here, the ID3 decision tree is used and observed that the customer area is one of the main classification features, the other gives two results to the customer for churn using several methods such as K-means clustering, QUEST, CART, Logistic Regression, neural network, exhaustive </w:t>
      </w:r>
      <w:proofErr w:type="spellStart"/>
      <w:proofErr w:type="gramStart"/>
      <w:r w:rsidRPr="00FC6505">
        <w:rPr>
          <w:rStyle w:val="jlqj4b"/>
          <w:lang w:val="en"/>
        </w:rPr>
        <w:t>CHAId</w:t>
      </w:r>
      <w:proofErr w:type="spellEnd"/>
      <w:r w:rsidRPr="00FC6505">
        <w:rPr>
          <w:rStyle w:val="jlqj4b"/>
          <w:lang w:val="en"/>
        </w:rPr>
        <w:t>[</w:t>
      </w:r>
      <w:proofErr w:type="gramEnd"/>
      <w:r w:rsidRPr="00FC6505">
        <w:rPr>
          <w:rStyle w:val="jlqj4b"/>
          <w:lang w:val="en"/>
        </w:rPr>
        <w:t>13]. Here, it is observed that CHAID performs much better than the other methodologies mentioned. Note that its accuracy is about 60%, which is much better than other methodologies. In addition, other decision trees do not stand in</w:t>
      </w:r>
      <w:r w:rsidR="004F615F">
        <w:rPr>
          <w:rStyle w:val="jlqj4b"/>
          <w:lang w:val="en"/>
        </w:rPr>
        <w:t xml:space="preserve"> </w:t>
      </w:r>
      <w:r w:rsidRPr="00FC6505">
        <w:rPr>
          <w:rStyle w:val="jlqj4b"/>
          <w:lang w:val="en"/>
        </w:rPr>
        <w:t>front for exhaustive CHAID.[14]</w:t>
      </w:r>
    </w:p>
    <w:p w14:paraId="03C8D952" w14:textId="4B45DABB" w:rsidR="00FC6505" w:rsidRDefault="00FC6505" w:rsidP="004F615F">
      <w:pPr>
        <w:spacing w:line="360" w:lineRule="auto"/>
        <w:jc w:val="both"/>
        <w:rPr>
          <w:rStyle w:val="jlqj4b"/>
          <w:lang w:val="en"/>
        </w:rPr>
      </w:pPr>
    </w:p>
    <w:p w14:paraId="75126B69" w14:textId="1759A9D2" w:rsidR="00FC6505" w:rsidRDefault="00FC6505" w:rsidP="00220D5F">
      <w:pPr>
        <w:pStyle w:val="Heading2"/>
        <w:spacing w:line="276" w:lineRule="auto"/>
        <w:rPr>
          <w:rStyle w:val="jlqj4b"/>
          <w:lang w:val="en"/>
        </w:rPr>
      </w:pPr>
      <w:r>
        <w:rPr>
          <w:rStyle w:val="jlqj4b"/>
          <w:lang w:val="en"/>
        </w:rPr>
        <w:t>2.2.3 Customer Relationship Management using Random Forest Tree</w:t>
      </w:r>
    </w:p>
    <w:p w14:paraId="64EC7C3A" w14:textId="77777777" w:rsidR="00FC6505" w:rsidRDefault="00FC6505" w:rsidP="00FC6505">
      <w:pPr>
        <w:spacing w:line="360" w:lineRule="auto"/>
        <w:ind w:left="815"/>
        <w:jc w:val="both"/>
        <w:rPr>
          <w:rStyle w:val="jlqj4b"/>
          <w:lang w:val="en"/>
        </w:rPr>
      </w:pPr>
    </w:p>
    <w:p w14:paraId="028C42B6" w14:textId="77777777" w:rsidR="00FC6505" w:rsidRDefault="00FC6505" w:rsidP="00FC6505">
      <w:pPr>
        <w:spacing w:line="360" w:lineRule="auto"/>
        <w:ind w:left="815"/>
        <w:jc w:val="both"/>
        <w:rPr>
          <w:rStyle w:val="jlqj4b"/>
          <w:lang w:val="en"/>
        </w:rPr>
      </w:pPr>
      <w:r w:rsidRPr="00FC6505">
        <w:rPr>
          <w:rStyle w:val="jlqj4b"/>
          <w:lang w:val="en"/>
        </w:rPr>
        <w:t xml:space="preserve">Random forests are supervised learning algorithms used for both classification and regression.[15] But in any case, this is mainly used for classification issues. As we know that forests are made up of trees and more trees means stronger forests. Similarly, random forest algorithms make tree decisions on data samples and then get predictions from each and ultimately </w:t>
      </w:r>
      <w:proofErr w:type="gramStart"/>
      <w:r w:rsidRPr="00FC6505">
        <w:rPr>
          <w:rStyle w:val="jlqj4b"/>
          <w:lang w:val="en"/>
        </w:rPr>
        <w:t xml:space="preserve">choose  </w:t>
      </w:r>
      <w:proofErr w:type="spellStart"/>
      <w:r w:rsidRPr="00FC6505">
        <w:rPr>
          <w:rStyle w:val="jlqj4b"/>
          <w:lang w:val="en"/>
        </w:rPr>
        <w:t>thebest</w:t>
      </w:r>
      <w:proofErr w:type="spellEnd"/>
      <w:proofErr w:type="gramEnd"/>
      <w:r w:rsidRPr="00FC6505">
        <w:rPr>
          <w:rStyle w:val="jlqj4b"/>
          <w:lang w:val="en"/>
        </w:rPr>
        <w:t xml:space="preserve"> solution </w:t>
      </w:r>
      <w:proofErr w:type="spellStart"/>
      <w:r w:rsidRPr="00FC6505">
        <w:rPr>
          <w:rStyle w:val="jlqj4b"/>
          <w:lang w:val="en"/>
        </w:rPr>
        <w:t>throughvoting</w:t>
      </w:r>
      <w:proofErr w:type="spellEnd"/>
      <w:r w:rsidRPr="00FC6505">
        <w:rPr>
          <w:rStyle w:val="jlqj4b"/>
          <w:lang w:val="en"/>
        </w:rPr>
        <w:t xml:space="preserve">. This is a better ensemble method than a single decision tree because it reduces over-fitting by flattening the results. It addresses the problem of overfitting by flattening or combining the results of different decision trees. Random forests work well for </w:t>
      </w:r>
      <w:proofErr w:type="gramStart"/>
      <w:r w:rsidRPr="00FC6505">
        <w:rPr>
          <w:rStyle w:val="jlqj4b"/>
          <w:lang w:val="en"/>
        </w:rPr>
        <w:t>a large number of</w:t>
      </w:r>
      <w:proofErr w:type="gramEnd"/>
      <w:r w:rsidRPr="00FC6505">
        <w:rPr>
          <w:rStyle w:val="jlqj4b"/>
          <w:lang w:val="en"/>
        </w:rPr>
        <w:t xml:space="preserve"> data items rather than a single decision tree. Random forests have fewer variances than single decision trees. Random forests are very flexible and have very </w:t>
      </w:r>
      <w:proofErr w:type="gramStart"/>
      <w:r w:rsidRPr="00FC6505">
        <w:rPr>
          <w:rStyle w:val="jlqj4b"/>
          <w:lang w:val="en"/>
        </w:rPr>
        <w:t>high  accuracy</w:t>
      </w:r>
      <w:proofErr w:type="gramEnd"/>
      <w:r w:rsidRPr="00FC6505">
        <w:rPr>
          <w:rStyle w:val="jlqj4b"/>
          <w:lang w:val="en"/>
        </w:rPr>
        <w:t xml:space="preserve">[10]. Scaling data is not required in random forest algorithms. It maintains good accuracy even after providing data without scaling. The Random Forest algorithm maintains good accuracy even as most </w:t>
      </w:r>
      <w:proofErr w:type="spellStart"/>
      <w:r w:rsidRPr="00FC6505">
        <w:rPr>
          <w:rStyle w:val="jlqj4b"/>
          <w:lang w:val="en"/>
        </w:rPr>
        <w:t>ofthe</w:t>
      </w:r>
      <w:proofErr w:type="spellEnd"/>
      <w:r w:rsidRPr="00FC6505">
        <w:rPr>
          <w:rStyle w:val="jlqj4b"/>
          <w:lang w:val="en"/>
        </w:rPr>
        <w:t xml:space="preserve"> data </w:t>
      </w:r>
      <w:proofErr w:type="spellStart"/>
      <w:r w:rsidRPr="00FC6505">
        <w:rPr>
          <w:rStyle w:val="jlqj4b"/>
          <w:lang w:val="en"/>
        </w:rPr>
        <w:t>islost</w:t>
      </w:r>
      <w:proofErr w:type="spellEnd"/>
      <w:r w:rsidRPr="00FC6505">
        <w:rPr>
          <w:rStyle w:val="jlqj4b"/>
          <w:lang w:val="en"/>
        </w:rPr>
        <w:t xml:space="preserve">.[15] Complexity is the main drawback of random forest algorithms. Random forest construction is much more difficult and time consuming than decision trees. More computing resources are needed to implement the Random Forest algorithm. It's less intuitive if we have a large collection of </w:t>
      </w:r>
      <w:proofErr w:type="gramStart"/>
      <w:r w:rsidRPr="00FC6505">
        <w:rPr>
          <w:rStyle w:val="jlqj4b"/>
          <w:lang w:val="en"/>
        </w:rPr>
        <w:t>decision  trees</w:t>
      </w:r>
      <w:proofErr w:type="gramEnd"/>
      <w:r w:rsidRPr="00FC6505">
        <w:rPr>
          <w:rStyle w:val="jlqj4b"/>
          <w:lang w:val="en"/>
        </w:rPr>
        <w:t xml:space="preserve">[17]. </w:t>
      </w:r>
    </w:p>
    <w:p w14:paraId="314DED58" w14:textId="77777777" w:rsidR="00FC6505" w:rsidRDefault="00FC6505" w:rsidP="00FC6505">
      <w:pPr>
        <w:spacing w:line="360" w:lineRule="auto"/>
        <w:ind w:left="815"/>
        <w:jc w:val="both"/>
        <w:rPr>
          <w:rStyle w:val="jlqj4b"/>
          <w:lang w:val="en"/>
        </w:rPr>
      </w:pPr>
    </w:p>
    <w:p w14:paraId="65D497BB" w14:textId="17F9690A" w:rsidR="00FC6505" w:rsidRDefault="00FC6505" w:rsidP="00FC6505">
      <w:pPr>
        <w:spacing w:line="360" w:lineRule="auto"/>
        <w:ind w:left="815"/>
        <w:jc w:val="both"/>
        <w:rPr>
          <w:rStyle w:val="jlqj4b"/>
          <w:lang w:val="en"/>
        </w:rPr>
      </w:pPr>
      <w:r w:rsidRPr="00FC6505">
        <w:rPr>
          <w:rStyle w:val="jlqj4b"/>
          <w:lang w:val="en"/>
        </w:rPr>
        <w:lastRenderedPageBreak/>
        <w:t xml:space="preserve">The prediction process using random forests is very time consuming compared to </w:t>
      </w:r>
      <w:proofErr w:type="spellStart"/>
      <w:r w:rsidRPr="00FC6505">
        <w:rPr>
          <w:rStyle w:val="jlqj4b"/>
          <w:lang w:val="en"/>
        </w:rPr>
        <w:t>otheralgorithms</w:t>
      </w:r>
      <w:proofErr w:type="spellEnd"/>
      <w:r w:rsidRPr="00FC6505">
        <w:rPr>
          <w:rStyle w:val="jlqj4b"/>
          <w:lang w:val="en"/>
        </w:rPr>
        <w:t xml:space="preserve">. Some conventional algorithms such as Decision Tree, Genetics algorithm, neural network and tree classification have been proposed. The above algorithm </w:t>
      </w:r>
      <w:proofErr w:type="gramStart"/>
      <w:r w:rsidRPr="00FC6505">
        <w:rPr>
          <w:rStyle w:val="jlqj4b"/>
          <w:lang w:val="en"/>
        </w:rPr>
        <w:t>is able to</w:t>
      </w:r>
      <w:proofErr w:type="gramEnd"/>
      <w:r w:rsidRPr="00FC6505">
        <w:rPr>
          <w:rStyle w:val="jlqj4b"/>
          <w:lang w:val="en"/>
        </w:rPr>
        <w:t xml:space="preserve"> estimate the churn rate. However, they have some problems such as a decision tree that is lacking with the same class probability problem that can drastically reduce </w:t>
      </w:r>
      <w:proofErr w:type="gramStart"/>
      <w:r w:rsidRPr="00FC6505">
        <w:rPr>
          <w:rStyle w:val="jlqj4b"/>
          <w:lang w:val="en"/>
        </w:rPr>
        <w:t>performance[</w:t>
      </w:r>
      <w:proofErr w:type="gramEnd"/>
      <w:r w:rsidRPr="00FC6505">
        <w:rPr>
          <w:rStyle w:val="jlqj4b"/>
          <w:lang w:val="en"/>
        </w:rPr>
        <w:t xml:space="preserve">18]. Similarly, in the case of genetic algorithms, it is highly unlikely to recognize the possibilities associated with estimates that result in low performance and in the case of techniques such as state-of-art resulting in some errors. Therefore, the above discussion can conclude that conventional RF techniques do not produce efficient results in terms of large data sets </w:t>
      </w:r>
      <w:proofErr w:type="gramStart"/>
      <w:r w:rsidRPr="00FC6505">
        <w:rPr>
          <w:rStyle w:val="jlqj4b"/>
          <w:lang w:val="en"/>
        </w:rPr>
        <w:t>and also</w:t>
      </w:r>
      <w:proofErr w:type="gramEnd"/>
      <w:r w:rsidRPr="00FC6505">
        <w:rPr>
          <w:rStyle w:val="jlqj4b"/>
          <w:lang w:val="en"/>
        </w:rPr>
        <w:t xml:space="preserve"> perform very poorly when they are unbalanced. Our proposed MRF (Modified Random Forest) method performs better across a variety of parameters such as accuracy and </w:t>
      </w:r>
      <w:proofErr w:type="gramStart"/>
      <w:r w:rsidRPr="00FC6505">
        <w:rPr>
          <w:rStyle w:val="jlqj4b"/>
          <w:lang w:val="en"/>
        </w:rPr>
        <w:t>other  durability</w:t>
      </w:r>
      <w:proofErr w:type="gramEnd"/>
      <w:r w:rsidRPr="00FC6505">
        <w:rPr>
          <w:rStyle w:val="jlqj4b"/>
          <w:lang w:val="en"/>
        </w:rPr>
        <w:t xml:space="preserve">[19]. Our scheme mainly has an additional layer of RV (Random Variables) which helps to perform the model much better along with our methods of assisting in minimizing Gaussian noise </w:t>
      </w:r>
      <w:proofErr w:type="gramStart"/>
      <w:r w:rsidRPr="00FC6505">
        <w:rPr>
          <w:rStyle w:val="jlqj4b"/>
          <w:lang w:val="en"/>
        </w:rPr>
        <w:t>and also</w:t>
      </w:r>
      <w:proofErr w:type="gramEnd"/>
      <w:r w:rsidRPr="00FC6505">
        <w:rPr>
          <w:rStyle w:val="jlqj4b"/>
          <w:lang w:val="en"/>
        </w:rPr>
        <w:t xml:space="preserve"> helps in reducing regression and classification problems. Our methods help in building a variety of different trees from specific training data sets. The proposed method helps in focusing the estimation of consumer churn rates in telecommunication services. In research conducted    by Irfan et al the Random Forest Algorithm (RF) </w:t>
      </w:r>
      <w:proofErr w:type="gramStart"/>
      <w:r w:rsidRPr="00FC6505">
        <w:rPr>
          <w:rStyle w:val="jlqj4b"/>
          <w:lang w:val="en"/>
        </w:rPr>
        <w:t>worked  well</w:t>
      </w:r>
      <w:proofErr w:type="gramEnd"/>
      <w:r w:rsidRPr="00FC6505">
        <w:rPr>
          <w:rStyle w:val="jlqj4b"/>
          <w:lang w:val="en"/>
        </w:rPr>
        <w:t xml:space="preserve">    with  88.63% of correctly   classified instances[20].  Creating an </w:t>
      </w:r>
      <w:proofErr w:type="gramStart"/>
      <w:r w:rsidRPr="00FC6505">
        <w:rPr>
          <w:rStyle w:val="jlqj4b"/>
          <w:lang w:val="en"/>
        </w:rPr>
        <w:t>effective  retention</w:t>
      </w:r>
      <w:proofErr w:type="gramEnd"/>
      <w:r w:rsidRPr="00FC6505">
        <w:rPr>
          <w:rStyle w:val="jlqj4b"/>
          <w:lang w:val="en"/>
        </w:rPr>
        <w:t xml:space="preserve">  policy  is  an  important  task  of  CRM  to  prevent  churners. After   </w:t>
      </w:r>
      <w:proofErr w:type="spellStart"/>
      <w:proofErr w:type="gramStart"/>
      <w:r w:rsidRPr="00FC6505">
        <w:rPr>
          <w:rStyle w:val="jlqj4b"/>
          <w:lang w:val="en"/>
        </w:rPr>
        <w:t>classification,the</w:t>
      </w:r>
      <w:proofErr w:type="spellEnd"/>
      <w:proofErr w:type="gramEnd"/>
      <w:r w:rsidRPr="00FC6505">
        <w:rPr>
          <w:rStyle w:val="jlqj4b"/>
          <w:lang w:val="en"/>
        </w:rPr>
        <w:t xml:space="preserve"> proposed model    segments the data of moving customers by categorizing    customers  who  quit  in  groups  using  cosine  similarities  to  provide retention offers.    </w:t>
      </w:r>
      <w:proofErr w:type="gramStart"/>
      <w:r w:rsidRPr="00FC6505">
        <w:rPr>
          <w:rStyle w:val="jlqj4b"/>
          <w:lang w:val="en"/>
        </w:rPr>
        <w:t>group-based</w:t>
      </w:r>
      <w:proofErr w:type="gramEnd"/>
      <w:r w:rsidRPr="00FC6505">
        <w:rPr>
          <w:rStyle w:val="jlqj4b"/>
          <w:lang w:val="en"/>
        </w:rPr>
        <w:t xml:space="preserve">.   The paper    </w:t>
      </w:r>
      <w:proofErr w:type="gramStart"/>
      <w:r w:rsidRPr="00FC6505">
        <w:rPr>
          <w:rStyle w:val="jlqj4b"/>
          <w:lang w:val="en"/>
        </w:rPr>
        <w:t>also  identifies</w:t>
      </w:r>
      <w:proofErr w:type="gramEnd"/>
      <w:r w:rsidRPr="00FC6505">
        <w:rPr>
          <w:rStyle w:val="jlqj4b"/>
          <w:lang w:val="en"/>
        </w:rPr>
        <w:t xml:space="preserve"> churn factors  that are  important  in  determining the root  cause of  churn[21].   </w:t>
      </w:r>
      <w:proofErr w:type="gramStart"/>
      <w:r w:rsidRPr="00FC6505">
        <w:rPr>
          <w:rStyle w:val="jlqj4b"/>
          <w:lang w:val="en"/>
        </w:rPr>
        <w:t>By  knowing</w:t>
      </w:r>
      <w:proofErr w:type="gramEnd"/>
      <w:r w:rsidRPr="00FC6505">
        <w:rPr>
          <w:rStyle w:val="jlqj4b"/>
          <w:lang w:val="en"/>
        </w:rPr>
        <w:t xml:space="preserve"> the significant  churn factors of customer  data, CRM  can  increase  productivity,  recommend relevant  promotions to groups  of  customers  who are  likely  to  churn.   based on similar </w:t>
      </w:r>
      <w:proofErr w:type="gramStart"/>
      <w:r w:rsidRPr="00FC6505">
        <w:rPr>
          <w:rStyle w:val="jlqj4b"/>
          <w:lang w:val="en"/>
        </w:rPr>
        <w:t>patterns  of</w:t>
      </w:r>
      <w:proofErr w:type="gramEnd"/>
      <w:r w:rsidRPr="00FC6505">
        <w:rPr>
          <w:rStyle w:val="jlqj4b"/>
          <w:lang w:val="en"/>
        </w:rPr>
        <w:t xml:space="preserve">  behavior, and  excessively    enhance the  company's marketing  campaigns.  </w:t>
      </w:r>
      <w:proofErr w:type="gramStart"/>
      <w:r w:rsidRPr="00FC6505">
        <w:rPr>
          <w:rStyle w:val="jlqj4b"/>
          <w:lang w:val="en"/>
        </w:rPr>
        <w:t>The  proposed</w:t>
      </w:r>
      <w:proofErr w:type="gramEnd"/>
      <w:r w:rsidRPr="00FC6505">
        <w:rPr>
          <w:rStyle w:val="jlqj4b"/>
          <w:lang w:val="en"/>
        </w:rPr>
        <w:t xml:space="preserve">  churn  prediction model is evaluated  using     metrics,  such as  accuracy,  </w:t>
      </w:r>
      <w:proofErr w:type="spellStart"/>
      <w:r w:rsidRPr="00FC6505">
        <w:rPr>
          <w:rStyle w:val="jlqj4b"/>
          <w:lang w:val="en"/>
        </w:rPr>
        <w:t>precision,recall</w:t>
      </w:r>
      <w:proofErr w:type="spellEnd"/>
      <w:r w:rsidRPr="00FC6505">
        <w:rPr>
          <w:rStyle w:val="jlqj4b"/>
          <w:lang w:val="en"/>
        </w:rPr>
        <w:t xml:space="preserve">, f-measure, and the receiver's operating characteristic area (ROC).22 The results  revealed  that our proposed churn  prediction   model  resulted  in  better  churn  classification  using RF algorithms  and customer   profiles  using  k-means clustering. In      </w:t>
      </w:r>
      <w:proofErr w:type="gramStart"/>
      <w:r w:rsidRPr="00FC6505">
        <w:rPr>
          <w:rStyle w:val="jlqj4b"/>
          <w:lang w:val="en"/>
        </w:rPr>
        <w:t xml:space="preserve">addition,  </w:t>
      </w:r>
      <w:proofErr w:type="spellStart"/>
      <w:r w:rsidRPr="00FC6505">
        <w:rPr>
          <w:rStyle w:val="jlqj4b"/>
          <w:lang w:val="en"/>
        </w:rPr>
        <w:t>italso</w:t>
      </w:r>
      <w:proofErr w:type="spellEnd"/>
      <w:proofErr w:type="gramEnd"/>
      <w:r w:rsidRPr="00FC6505">
        <w:rPr>
          <w:rStyle w:val="jlqj4b"/>
          <w:lang w:val="en"/>
        </w:rPr>
        <w:t xml:space="preserve">  provides the factors  behind   customer  churn  </w:t>
      </w:r>
      <w:proofErr w:type="spellStart"/>
      <w:r w:rsidRPr="00FC6505">
        <w:rPr>
          <w:rStyle w:val="jlqj4b"/>
          <w:lang w:val="en"/>
        </w:rPr>
        <w:t>churn</w:t>
      </w:r>
      <w:proofErr w:type="spellEnd"/>
      <w:r w:rsidRPr="00FC6505">
        <w:rPr>
          <w:rStyle w:val="jlqj4b"/>
          <w:lang w:val="en"/>
        </w:rPr>
        <w:t xml:space="preserve">  through rules generated  using the selected classification algorithm  attributes.[17]    </w:t>
      </w:r>
    </w:p>
    <w:p w14:paraId="563F5F13" w14:textId="582F4FD1" w:rsidR="004F615F" w:rsidRDefault="004F615F" w:rsidP="00FC6505">
      <w:pPr>
        <w:spacing w:line="360" w:lineRule="auto"/>
        <w:ind w:left="815"/>
        <w:jc w:val="both"/>
        <w:rPr>
          <w:rStyle w:val="jlqj4b"/>
          <w:lang w:val="en"/>
        </w:rPr>
      </w:pPr>
    </w:p>
    <w:p w14:paraId="2A15DEB1" w14:textId="114FB717" w:rsidR="004F615F" w:rsidRDefault="004F615F" w:rsidP="00FC6505">
      <w:pPr>
        <w:spacing w:line="360" w:lineRule="auto"/>
        <w:ind w:left="815"/>
        <w:jc w:val="both"/>
        <w:rPr>
          <w:rStyle w:val="jlqj4b"/>
          <w:lang w:val="en"/>
        </w:rPr>
      </w:pPr>
    </w:p>
    <w:p w14:paraId="3A2FA554" w14:textId="77777777" w:rsidR="004F615F" w:rsidRDefault="004F615F" w:rsidP="00FC6505">
      <w:pPr>
        <w:spacing w:line="360" w:lineRule="auto"/>
        <w:ind w:left="815"/>
        <w:jc w:val="both"/>
        <w:rPr>
          <w:rStyle w:val="jlqj4b"/>
          <w:lang w:val="en"/>
        </w:rPr>
      </w:pPr>
    </w:p>
    <w:p w14:paraId="206CBEE0" w14:textId="77777777" w:rsidR="004F615F" w:rsidRDefault="004F615F" w:rsidP="00FC6505">
      <w:pPr>
        <w:spacing w:line="360" w:lineRule="auto"/>
        <w:ind w:left="815"/>
        <w:jc w:val="both"/>
        <w:rPr>
          <w:rStyle w:val="jlqj4b"/>
          <w:lang w:val="en"/>
        </w:rPr>
      </w:pPr>
    </w:p>
    <w:p w14:paraId="2609F105" w14:textId="77777777" w:rsidR="00FC6505" w:rsidRDefault="00FC6505" w:rsidP="00FC6505"/>
    <w:p w14:paraId="413921CD" w14:textId="20E8E2BD" w:rsidR="00220D5F" w:rsidRDefault="00B454F1" w:rsidP="00220D5F">
      <w:pPr>
        <w:pStyle w:val="Heading2"/>
        <w:spacing w:line="276" w:lineRule="auto"/>
      </w:pPr>
      <w:r>
        <w:t>2.2 Key Account Marketing</w:t>
      </w:r>
    </w:p>
    <w:p w14:paraId="5CAF3158" w14:textId="77777777" w:rsidR="004F615F" w:rsidRDefault="006576D8" w:rsidP="00FC6505">
      <w:pPr>
        <w:spacing w:line="360" w:lineRule="auto"/>
        <w:ind w:left="815"/>
        <w:jc w:val="both"/>
        <w:sectPr w:rsidR="004F615F">
          <w:pgSz w:w="11900" w:h="16820"/>
          <w:pgMar w:top="1600" w:right="1680" w:bottom="940" w:left="1680" w:header="0" w:footer="745" w:gutter="0"/>
          <w:cols w:space="720"/>
        </w:sectPr>
      </w:pPr>
      <w:r>
        <w:t>Based on previous research conducted by (</w:t>
      </w:r>
      <w:proofErr w:type="spellStart"/>
      <w:r>
        <w:t>Hult</w:t>
      </w:r>
      <w:proofErr w:type="spellEnd"/>
      <w:r>
        <w:t xml:space="preserve"> 2019) Key Account Marketing is used for marketing companies or groups that have reached the limit and an idiosyncratic management approach in managing certain customers to their customers, namely loyal customers. These customers are critical to a company's future development, for example, because they represent a tremendous growth opportunity (Davies &amp; Ryals, 2019; Homburg, Workman, &amp; Jensen, 2002) or because working with customers allows the supplying company to produce more. products (</w:t>
      </w:r>
      <w:proofErr w:type="spellStart"/>
      <w:r>
        <w:t>Hakanen</w:t>
      </w:r>
      <w:proofErr w:type="spellEnd"/>
      <w:r>
        <w:t>, 2019). According to (</w:t>
      </w:r>
      <w:proofErr w:type="spellStart"/>
      <w:r>
        <w:t>Ahmmed</w:t>
      </w:r>
      <w:proofErr w:type="spellEnd"/>
      <w:r>
        <w:t xml:space="preserve"> &amp; Noor, 2019), Key Account Marketing is an approach taken by supplier companies that targets customer loyalty for various needs. Complex with special treatment aimed at the interests of both parties. There are four keys contained in the marketing key account are Earn, Save, Grow, Win Back.</w:t>
      </w:r>
      <w:r w:rsidR="00F568DC">
        <w:t xml:space="preserve"> </w:t>
      </w:r>
      <w:r>
        <w:t xml:space="preserve">The four keys that have been mentioned are closely related to the concept of customer relationship </w:t>
      </w:r>
      <w:proofErr w:type="gramStart"/>
      <w:r>
        <w:t>management.</w:t>
      </w:r>
      <w:r w:rsidR="00F568DC">
        <w:rPr>
          <w:rStyle w:val="jlqj4b"/>
          <w:lang w:val="en"/>
        </w:rPr>
        <w:t>The</w:t>
      </w:r>
      <w:proofErr w:type="gramEnd"/>
      <w:r w:rsidR="00F568DC">
        <w:rPr>
          <w:rStyle w:val="jlqj4b"/>
          <w:lang w:val="en"/>
        </w:rPr>
        <w:t xml:space="preserve"> approach of Customer Relationship Management from top to bottom, while Key Account Marketing is the opposite.</w:t>
      </w:r>
      <w:r>
        <w:t>The literature on Key Account Marketing is still limited. The researchers developed Key Account Marketing by applying a conceptual framework to conceptualize and develop and test hypotheses. (Hunt, 1983, p., 10). Based on previous research, no one has combined the concept of Customer Relationship Management with Key Account Marketing and in previous studies no one has used data analytic methods or machine learning in Key Account Marketing.</w:t>
      </w:r>
      <w:r w:rsidR="00F568DC">
        <w:t xml:space="preserve"> </w:t>
      </w:r>
      <w:r>
        <w:t>The following is table 1 of the literature review that has been collected from previous research.</w:t>
      </w:r>
    </w:p>
    <w:p w14:paraId="2EB8BAF9" w14:textId="77777777" w:rsidR="007923C8" w:rsidRDefault="007923C8" w:rsidP="00F03380"/>
    <w:p w14:paraId="4E57F5EC" w14:textId="77777777" w:rsidR="003B04A6" w:rsidRDefault="00B454F1" w:rsidP="003B04A6">
      <w:pPr>
        <w:pStyle w:val="Caption"/>
        <w:keepNext/>
      </w:pPr>
      <w:r>
        <w:t xml:space="preserve">Table </w:t>
      </w:r>
      <w:r w:rsidR="00A46B5E">
        <w:fldChar w:fldCharType="begin"/>
      </w:r>
      <w:r w:rsidR="00A46B5E">
        <w:instrText xml:space="preserve"> SEQ Table \* ARABIC </w:instrText>
      </w:r>
      <w:r w:rsidR="00A46B5E">
        <w:fldChar w:fldCharType="separate"/>
      </w:r>
      <w:r>
        <w:rPr>
          <w:noProof/>
        </w:rPr>
        <w:t>1</w:t>
      </w:r>
      <w:r w:rsidR="00A46B5E">
        <w:rPr>
          <w:noProof/>
        </w:rPr>
        <w:fldChar w:fldCharType="end"/>
      </w:r>
    </w:p>
    <w:p w14:paraId="1F824E01" w14:textId="77777777" w:rsidR="003B04A6" w:rsidRDefault="00B454F1" w:rsidP="003B04A6">
      <w:pPr>
        <w:pStyle w:val="Caption"/>
        <w:keepNext/>
      </w:pPr>
      <w:r>
        <w:t>Reviewed Studies on CRM and KAM using Machine Learning</w:t>
      </w:r>
    </w:p>
    <w:tbl>
      <w:tblPr>
        <w:tblStyle w:val="TableGrid"/>
        <w:tblW w:w="0" w:type="auto"/>
        <w:tblInd w:w="815" w:type="dxa"/>
        <w:tblLook w:val="04A0" w:firstRow="1" w:lastRow="0" w:firstColumn="1" w:lastColumn="0" w:noHBand="0" w:noVBand="1"/>
      </w:tblPr>
      <w:tblGrid>
        <w:gridCol w:w="1543"/>
        <w:gridCol w:w="1543"/>
        <w:gridCol w:w="1543"/>
        <w:gridCol w:w="1543"/>
        <w:gridCol w:w="1543"/>
      </w:tblGrid>
      <w:tr w:rsidR="00270E17" w14:paraId="739C7E8E" w14:textId="77777777" w:rsidTr="003B04A6">
        <w:tc>
          <w:tcPr>
            <w:tcW w:w="1543" w:type="dxa"/>
          </w:tcPr>
          <w:p w14:paraId="64F74C16" w14:textId="77777777" w:rsidR="003B04A6" w:rsidRDefault="00B454F1" w:rsidP="006E75D2">
            <w:pPr>
              <w:jc w:val="both"/>
            </w:pPr>
            <w:r>
              <w:t>Article</w:t>
            </w:r>
          </w:p>
        </w:tc>
        <w:tc>
          <w:tcPr>
            <w:tcW w:w="1543" w:type="dxa"/>
          </w:tcPr>
          <w:p w14:paraId="7E2ECC05" w14:textId="77777777" w:rsidR="003B04A6" w:rsidRDefault="00B454F1" w:rsidP="006E75D2">
            <w:pPr>
              <w:jc w:val="both"/>
            </w:pPr>
            <w:r>
              <w:t>Model</w:t>
            </w:r>
          </w:p>
        </w:tc>
        <w:tc>
          <w:tcPr>
            <w:tcW w:w="1543" w:type="dxa"/>
          </w:tcPr>
          <w:p w14:paraId="6455C876" w14:textId="77777777" w:rsidR="003B04A6" w:rsidRDefault="00B454F1" w:rsidP="006E75D2">
            <w:pPr>
              <w:jc w:val="both"/>
            </w:pPr>
            <w:r>
              <w:t>Forecasted Value</w:t>
            </w:r>
          </w:p>
        </w:tc>
        <w:tc>
          <w:tcPr>
            <w:tcW w:w="1543" w:type="dxa"/>
          </w:tcPr>
          <w:p w14:paraId="49F83F64" w14:textId="77777777" w:rsidR="003B04A6" w:rsidRDefault="00B454F1" w:rsidP="006E75D2">
            <w:pPr>
              <w:jc w:val="both"/>
            </w:pPr>
            <w:r>
              <w:t>Methods</w:t>
            </w:r>
          </w:p>
        </w:tc>
        <w:tc>
          <w:tcPr>
            <w:tcW w:w="1543" w:type="dxa"/>
          </w:tcPr>
          <w:p w14:paraId="53A4C814" w14:textId="77777777" w:rsidR="003B04A6" w:rsidRDefault="00B454F1" w:rsidP="006E75D2">
            <w:pPr>
              <w:jc w:val="both"/>
            </w:pPr>
            <w:r>
              <w:t>Business Context</w:t>
            </w:r>
          </w:p>
        </w:tc>
      </w:tr>
      <w:tr w:rsidR="00270E17" w14:paraId="5D470EA1" w14:textId="77777777" w:rsidTr="003B04A6">
        <w:tc>
          <w:tcPr>
            <w:tcW w:w="1543" w:type="dxa"/>
          </w:tcPr>
          <w:p w14:paraId="55AFFEE0" w14:textId="77777777" w:rsidR="003B04A6" w:rsidRDefault="00B454F1" w:rsidP="006E75D2">
            <w:pPr>
              <w:jc w:val="both"/>
            </w:pPr>
            <w:r>
              <w:t>Chiang,2018</w:t>
            </w:r>
          </w:p>
        </w:tc>
        <w:tc>
          <w:tcPr>
            <w:tcW w:w="1543" w:type="dxa"/>
          </w:tcPr>
          <w:p w14:paraId="5BD1C9CA" w14:textId="77777777" w:rsidR="003B04A6" w:rsidRDefault="00B454F1" w:rsidP="006E75D2">
            <w:pPr>
              <w:jc w:val="both"/>
            </w:pPr>
            <w:r>
              <w:t>CRM</w:t>
            </w:r>
          </w:p>
        </w:tc>
        <w:tc>
          <w:tcPr>
            <w:tcW w:w="1543" w:type="dxa"/>
          </w:tcPr>
          <w:p w14:paraId="1A37323C" w14:textId="77777777" w:rsidR="003B04A6" w:rsidRDefault="00B454F1" w:rsidP="006E75D2">
            <w:pPr>
              <w:jc w:val="both"/>
            </w:pPr>
            <w:r>
              <w:t>Customer Loyal</w:t>
            </w:r>
          </w:p>
        </w:tc>
        <w:tc>
          <w:tcPr>
            <w:tcW w:w="1543" w:type="dxa"/>
          </w:tcPr>
          <w:p w14:paraId="528EF832" w14:textId="50C4BAB2" w:rsidR="003B04A6" w:rsidRDefault="005559BE" w:rsidP="006E75D2">
            <w:pPr>
              <w:jc w:val="both"/>
            </w:pPr>
            <w:r>
              <w:t>Linear Regression</w:t>
            </w:r>
          </w:p>
        </w:tc>
        <w:tc>
          <w:tcPr>
            <w:tcW w:w="1543" w:type="dxa"/>
          </w:tcPr>
          <w:p w14:paraId="51D46C2E" w14:textId="77777777" w:rsidR="003B04A6" w:rsidRDefault="00B454F1" w:rsidP="006E75D2">
            <w:pPr>
              <w:jc w:val="both"/>
            </w:pPr>
            <w:r>
              <w:t>Airplane</w:t>
            </w:r>
          </w:p>
        </w:tc>
      </w:tr>
      <w:tr w:rsidR="00270E17" w14:paraId="544E3969" w14:textId="77777777" w:rsidTr="003B04A6">
        <w:tc>
          <w:tcPr>
            <w:tcW w:w="1543" w:type="dxa"/>
          </w:tcPr>
          <w:p w14:paraId="0A09223D" w14:textId="77777777" w:rsidR="003B04A6" w:rsidRDefault="00B454F1" w:rsidP="006E75D2">
            <w:pPr>
              <w:jc w:val="both"/>
            </w:pPr>
            <w:r>
              <w:t>Health, 2011</w:t>
            </w:r>
          </w:p>
        </w:tc>
        <w:tc>
          <w:tcPr>
            <w:tcW w:w="1543" w:type="dxa"/>
          </w:tcPr>
          <w:p w14:paraId="1B733948" w14:textId="77777777" w:rsidR="003B04A6" w:rsidRDefault="00B454F1" w:rsidP="006E75D2">
            <w:pPr>
              <w:jc w:val="both"/>
            </w:pPr>
            <w:r>
              <w:t>KAM</w:t>
            </w:r>
          </w:p>
        </w:tc>
        <w:tc>
          <w:tcPr>
            <w:tcW w:w="1543" w:type="dxa"/>
          </w:tcPr>
          <w:p w14:paraId="2E693EB2" w14:textId="77777777" w:rsidR="003B04A6" w:rsidRDefault="00B454F1" w:rsidP="006E75D2">
            <w:pPr>
              <w:jc w:val="both"/>
            </w:pPr>
            <w:r>
              <w:t>C</w:t>
            </w:r>
            <w:r w:rsidRPr="00FD0CBB">
              <w:t xml:space="preserve">ompany </w:t>
            </w:r>
            <w:r>
              <w:t>R</w:t>
            </w:r>
            <w:r w:rsidRPr="00FD0CBB">
              <w:t>evenue</w:t>
            </w:r>
          </w:p>
        </w:tc>
        <w:tc>
          <w:tcPr>
            <w:tcW w:w="1543" w:type="dxa"/>
          </w:tcPr>
          <w:p w14:paraId="16970DB4" w14:textId="0FE818BD" w:rsidR="003B04A6" w:rsidRDefault="005559BE" w:rsidP="006E75D2">
            <w:pPr>
              <w:jc w:val="both"/>
            </w:pPr>
            <w:r>
              <w:t xml:space="preserve">Logistic </w:t>
            </w:r>
            <w:r w:rsidR="00B454F1">
              <w:t>Regression</w:t>
            </w:r>
          </w:p>
        </w:tc>
        <w:tc>
          <w:tcPr>
            <w:tcW w:w="1543" w:type="dxa"/>
          </w:tcPr>
          <w:p w14:paraId="3BF58077" w14:textId="77777777" w:rsidR="003B04A6" w:rsidRDefault="00B454F1" w:rsidP="006E75D2">
            <w:pPr>
              <w:jc w:val="both"/>
            </w:pPr>
            <w:r>
              <w:t>Hotel</w:t>
            </w:r>
          </w:p>
        </w:tc>
      </w:tr>
      <w:tr w:rsidR="00270E17" w14:paraId="1340B631" w14:textId="77777777" w:rsidTr="003B04A6">
        <w:tc>
          <w:tcPr>
            <w:tcW w:w="1543" w:type="dxa"/>
          </w:tcPr>
          <w:p w14:paraId="57FD455D" w14:textId="77777777" w:rsidR="00FD0CBB" w:rsidRDefault="00B454F1" w:rsidP="006E75D2">
            <w:pPr>
              <w:jc w:val="both"/>
            </w:pPr>
            <w:r>
              <w:t>Lee et al. l, 2011</w:t>
            </w:r>
          </w:p>
        </w:tc>
        <w:tc>
          <w:tcPr>
            <w:tcW w:w="1543" w:type="dxa"/>
          </w:tcPr>
          <w:p w14:paraId="2A5AE0EB" w14:textId="77777777" w:rsidR="00FD0CBB" w:rsidRDefault="00B454F1" w:rsidP="006E75D2">
            <w:pPr>
              <w:jc w:val="both"/>
            </w:pPr>
            <w:r>
              <w:t>CRM</w:t>
            </w:r>
          </w:p>
        </w:tc>
        <w:tc>
          <w:tcPr>
            <w:tcW w:w="1543" w:type="dxa"/>
          </w:tcPr>
          <w:p w14:paraId="7B7372EE" w14:textId="77777777" w:rsidR="00FD0CBB" w:rsidRDefault="00B454F1" w:rsidP="006E75D2">
            <w:pPr>
              <w:jc w:val="both"/>
            </w:pPr>
            <w:r>
              <w:t>Customer Loyal</w:t>
            </w:r>
          </w:p>
        </w:tc>
        <w:tc>
          <w:tcPr>
            <w:tcW w:w="1543" w:type="dxa"/>
          </w:tcPr>
          <w:p w14:paraId="170D1351" w14:textId="58B87A5E" w:rsidR="00FD0CBB" w:rsidRDefault="005559BE" w:rsidP="006E75D2">
            <w:pPr>
              <w:jc w:val="both"/>
            </w:pPr>
            <w:r>
              <w:t>Decision Tree, Logistic Regression</w:t>
            </w:r>
          </w:p>
        </w:tc>
        <w:tc>
          <w:tcPr>
            <w:tcW w:w="1543" w:type="dxa"/>
          </w:tcPr>
          <w:p w14:paraId="6BAAD1D5" w14:textId="77777777" w:rsidR="00FD0CBB" w:rsidRDefault="00B454F1" w:rsidP="006E75D2">
            <w:pPr>
              <w:jc w:val="both"/>
            </w:pPr>
            <w:r>
              <w:t>Company</w:t>
            </w:r>
          </w:p>
        </w:tc>
      </w:tr>
      <w:tr w:rsidR="00A1218A" w14:paraId="5055B7E6" w14:textId="77777777" w:rsidTr="003B04A6">
        <w:tc>
          <w:tcPr>
            <w:tcW w:w="1543" w:type="dxa"/>
          </w:tcPr>
          <w:p w14:paraId="349A392A" w14:textId="77777777" w:rsidR="00A1218A" w:rsidRDefault="00A1218A" w:rsidP="006E75D2">
            <w:pPr>
              <w:jc w:val="both"/>
            </w:pPr>
            <w:r w:rsidRPr="00A1218A">
              <w:t>Rodriguez &amp; Boyer, 2020</w:t>
            </w:r>
          </w:p>
        </w:tc>
        <w:tc>
          <w:tcPr>
            <w:tcW w:w="1543" w:type="dxa"/>
          </w:tcPr>
          <w:p w14:paraId="1B8FBF0D" w14:textId="77777777" w:rsidR="00A1218A" w:rsidRDefault="00A1218A" w:rsidP="006E75D2">
            <w:pPr>
              <w:jc w:val="both"/>
            </w:pPr>
            <w:r>
              <w:t>CRM</w:t>
            </w:r>
          </w:p>
        </w:tc>
        <w:tc>
          <w:tcPr>
            <w:tcW w:w="1543" w:type="dxa"/>
          </w:tcPr>
          <w:p w14:paraId="74A11170" w14:textId="77777777" w:rsidR="00A1218A" w:rsidRDefault="00A1218A" w:rsidP="006E75D2">
            <w:pPr>
              <w:jc w:val="both"/>
            </w:pPr>
            <w:r>
              <w:t xml:space="preserve">Sales </w:t>
            </w:r>
            <w:proofErr w:type="spellStart"/>
            <w:r>
              <w:t>Peformance</w:t>
            </w:r>
            <w:proofErr w:type="spellEnd"/>
          </w:p>
        </w:tc>
        <w:tc>
          <w:tcPr>
            <w:tcW w:w="1543" w:type="dxa"/>
          </w:tcPr>
          <w:p w14:paraId="6226ECF9" w14:textId="6A1CA225" w:rsidR="00A1218A" w:rsidRDefault="005559BE" w:rsidP="006E75D2">
            <w:pPr>
              <w:jc w:val="both"/>
            </w:pPr>
            <w:r>
              <w:t>Linear Regression</w:t>
            </w:r>
          </w:p>
        </w:tc>
        <w:tc>
          <w:tcPr>
            <w:tcW w:w="1543" w:type="dxa"/>
          </w:tcPr>
          <w:p w14:paraId="0A5DECE5" w14:textId="77777777" w:rsidR="00A1218A" w:rsidRDefault="00A1218A" w:rsidP="006E75D2">
            <w:pPr>
              <w:jc w:val="both"/>
            </w:pPr>
            <w:r>
              <w:t>Company</w:t>
            </w:r>
          </w:p>
        </w:tc>
      </w:tr>
      <w:tr w:rsidR="00A1218A" w14:paraId="4D18F6DF" w14:textId="77777777" w:rsidTr="00EE2D13">
        <w:tc>
          <w:tcPr>
            <w:tcW w:w="1543" w:type="dxa"/>
            <w:vAlign w:val="center"/>
          </w:tcPr>
          <w:p w14:paraId="037CE0EE" w14:textId="77777777" w:rsidR="00A1218A" w:rsidRPr="00A1218A" w:rsidRDefault="00A1218A" w:rsidP="00A1218A">
            <w:pPr>
              <w:jc w:val="both"/>
            </w:pPr>
            <w:proofErr w:type="spellStart"/>
            <w:r w:rsidRPr="006361FE">
              <w:rPr>
                <w:sz w:val="20"/>
                <w:szCs w:val="20"/>
              </w:rPr>
              <w:t>Tworek</w:t>
            </w:r>
            <w:proofErr w:type="spellEnd"/>
            <w:r w:rsidRPr="006361FE">
              <w:rPr>
                <w:sz w:val="20"/>
                <w:szCs w:val="20"/>
              </w:rPr>
              <w:t xml:space="preserve">, K., &amp; </w:t>
            </w:r>
            <w:proofErr w:type="spellStart"/>
            <w:r w:rsidRPr="006361FE">
              <w:rPr>
                <w:sz w:val="20"/>
                <w:szCs w:val="20"/>
              </w:rPr>
              <w:t>Sałamacha</w:t>
            </w:r>
            <w:proofErr w:type="spellEnd"/>
            <w:r w:rsidRPr="006361FE">
              <w:rPr>
                <w:sz w:val="20"/>
                <w:szCs w:val="20"/>
              </w:rPr>
              <w:t>, A. (2019</w:t>
            </w:r>
          </w:p>
        </w:tc>
        <w:tc>
          <w:tcPr>
            <w:tcW w:w="1543" w:type="dxa"/>
          </w:tcPr>
          <w:p w14:paraId="68CDACED" w14:textId="77777777" w:rsidR="00A1218A" w:rsidRDefault="00A1218A" w:rsidP="00A1218A">
            <w:pPr>
              <w:jc w:val="both"/>
            </w:pPr>
            <w:r>
              <w:t>CRM</w:t>
            </w:r>
          </w:p>
        </w:tc>
        <w:tc>
          <w:tcPr>
            <w:tcW w:w="1543" w:type="dxa"/>
          </w:tcPr>
          <w:p w14:paraId="356FEF38" w14:textId="77777777" w:rsidR="00A1218A" w:rsidRDefault="00A1218A" w:rsidP="00A1218A">
            <w:pPr>
              <w:jc w:val="both"/>
            </w:pPr>
            <w:r>
              <w:t xml:space="preserve">Customer </w:t>
            </w:r>
            <w:proofErr w:type="spellStart"/>
            <w:r>
              <w:t>Peformance</w:t>
            </w:r>
            <w:proofErr w:type="spellEnd"/>
          </w:p>
        </w:tc>
        <w:tc>
          <w:tcPr>
            <w:tcW w:w="1543" w:type="dxa"/>
          </w:tcPr>
          <w:p w14:paraId="2238F922" w14:textId="2A0BFEF2" w:rsidR="00A1218A" w:rsidRDefault="005559BE" w:rsidP="00A1218A">
            <w:pPr>
              <w:jc w:val="both"/>
            </w:pPr>
            <w:r>
              <w:t>Linear Regression</w:t>
            </w:r>
          </w:p>
        </w:tc>
        <w:tc>
          <w:tcPr>
            <w:tcW w:w="1543" w:type="dxa"/>
          </w:tcPr>
          <w:p w14:paraId="7EBA5342" w14:textId="77777777" w:rsidR="00A1218A" w:rsidRDefault="00A1218A" w:rsidP="00A1218A">
            <w:pPr>
              <w:jc w:val="both"/>
            </w:pPr>
            <w:r>
              <w:t>Company</w:t>
            </w:r>
          </w:p>
        </w:tc>
      </w:tr>
      <w:tr w:rsidR="00A1218A" w14:paraId="384915F5" w14:textId="77777777" w:rsidTr="00EE2D13">
        <w:tc>
          <w:tcPr>
            <w:tcW w:w="1543" w:type="dxa"/>
            <w:vAlign w:val="center"/>
          </w:tcPr>
          <w:p w14:paraId="51C3B86E" w14:textId="77777777" w:rsidR="00A1218A" w:rsidRPr="006361FE" w:rsidRDefault="00A1218A" w:rsidP="00A1218A">
            <w:pPr>
              <w:jc w:val="both"/>
              <w:rPr>
                <w:sz w:val="20"/>
                <w:szCs w:val="20"/>
              </w:rPr>
            </w:pPr>
            <w:r w:rsidRPr="006361FE">
              <w:rPr>
                <w:sz w:val="20"/>
                <w:szCs w:val="20"/>
              </w:rPr>
              <w:t>Kim &amp; Lee, 2015</w:t>
            </w:r>
          </w:p>
        </w:tc>
        <w:tc>
          <w:tcPr>
            <w:tcW w:w="1543" w:type="dxa"/>
          </w:tcPr>
          <w:p w14:paraId="5C87319F" w14:textId="77777777" w:rsidR="00A1218A" w:rsidRDefault="00A1218A" w:rsidP="00A1218A">
            <w:pPr>
              <w:jc w:val="both"/>
            </w:pPr>
            <w:r>
              <w:t>CRM</w:t>
            </w:r>
          </w:p>
        </w:tc>
        <w:tc>
          <w:tcPr>
            <w:tcW w:w="1543" w:type="dxa"/>
          </w:tcPr>
          <w:p w14:paraId="49877C8C" w14:textId="77777777" w:rsidR="00A1218A" w:rsidRDefault="00A1218A" w:rsidP="00A1218A">
            <w:pPr>
              <w:jc w:val="both"/>
            </w:pPr>
            <w:r>
              <w:t>Consumer Segmentation</w:t>
            </w:r>
          </w:p>
        </w:tc>
        <w:tc>
          <w:tcPr>
            <w:tcW w:w="1543" w:type="dxa"/>
          </w:tcPr>
          <w:p w14:paraId="6DC1F441" w14:textId="405A7976" w:rsidR="00A1218A" w:rsidRDefault="005559BE" w:rsidP="00A1218A">
            <w:pPr>
              <w:jc w:val="both"/>
            </w:pPr>
            <w:r>
              <w:t>Random Forest Tree</w:t>
            </w:r>
          </w:p>
        </w:tc>
        <w:tc>
          <w:tcPr>
            <w:tcW w:w="1543" w:type="dxa"/>
          </w:tcPr>
          <w:p w14:paraId="44C442F2" w14:textId="77777777" w:rsidR="00A1218A" w:rsidRDefault="00A1218A" w:rsidP="00A1218A">
            <w:pPr>
              <w:jc w:val="both"/>
            </w:pPr>
            <w:r>
              <w:t>Company</w:t>
            </w:r>
          </w:p>
        </w:tc>
      </w:tr>
      <w:tr w:rsidR="00A1218A" w14:paraId="27962663" w14:textId="77777777" w:rsidTr="00EE2D13">
        <w:tc>
          <w:tcPr>
            <w:tcW w:w="1543" w:type="dxa"/>
            <w:vAlign w:val="center"/>
          </w:tcPr>
          <w:p w14:paraId="66DC1BE3" w14:textId="77777777" w:rsidR="00A1218A" w:rsidRPr="006361FE" w:rsidRDefault="00A1218A" w:rsidP="00A1218A">
            <w:pPr>
              <w:jc w:val="both"/>
              <w:rPr>
                <w:sz w:val="20"/>
                <w:szCs w:val="20"/>
              </w:rPr>
            </w:pPr>
            <w:r w:rsidRPr="006361FE">
              <w:rPr>
                <w:sz w:val="20"/>
                <w:szCs w:val="20"/>
              </w:rPr>
              <w:t>Coda &amp; de Castro, 2019</w:t>
            </w:r>
          </w:p>
        </w:tc>
        <w:tc>
          <w:tcPr>
            <w:tcW w:w="1543" w:type="dxa"/>
          </w:tcPr>
          <w:p w14:paraId="2526C309" w14:textId="77777777" w:rsidR="00A1218A" w:rsidRDefault="00A1218A" w:rsidP="00A1218A">
            <w:pPr>
              <w:jc w:val="both"/>
            </w:pPr>
            <w:r>
              <w:t>CRM</w:t>
            </w:r>
          </w:p>
        </w:tc>
        <w:tc>
          <w:tcPr>
            <w:tcW w:w="1543" w:type="dxa"/>
          </w:tcPr>
          <w:p w14:paraId="5B14F580" w14:textId="77777777" w:rsidR="00A1218A" w:rsidRDefault="00A1218A" w:rsidP="00A1218A">
            <w:pPr>
              <w:jc w:val="both"/>
            </w:pPr>
            <w:r>
              <w:t>B2B</w:t>
            </w:r>
          </w:p>
        </w:tc>
        <w:tc>
          <w:tcPr>
            <w:tcW w:w="1543" w:type="dxa"/>
          </w:tcPr>
          <w:p w14:paraId="4E1B2968" w14:textId="0D01B3E2" w:rsidR="00A1218A" w:rsidRDefault="005559BE" w:rsidP="00A1218A">
            <w:pPr>
              <w:jc w:val="both"/>
            </w:pPr>
            <w:r>
              <w:t>Logistic Regression, Decision Tree</w:t>
            </w:r>
          </w:p>
        </w:tc>
        <w:tc>
          <w:tcPr>
            <w:tcW w:w="1543" w:type="dxa"/>
          </w:tcPr>
          <w:p w14:paraId="031068EE" w14:textId="77777777" w:rsidR="00A1218A" w:rsidRDefault="00A1218A" w:rsidP="00A1218A">
            <w:pPr>
              <w:jc w:val="both"/>
            </w:pPr>
            <w:r>
              <w:t>Company</w:t>
            </w:r>
          </w:p>
        </w:tc>
      </w:tr>
      <w:tr w:rsidR="00A1218A" w14:paraId="535E83F7" w14:textId="77777777" w:rsidTr="00EE2D13">
        <w:tc>
          <w:tcPr>
            <w:tcW w:w="1543" w:type="dxa"/>
            <w:vAlign w:val="center"/>
          </w:tcPr>
          <w:p w14:paraId="464B7916" w14:textId="77777777" w:rsidR="00A1218A" w:rsidRPr="006361FE" w:rsidRDefault="00A1218A" w:rsidP="00A1218A">
            <w:pPr>
              <w:jc w:val="both"/>
              <w:rPr>
                <w:sz w:val="20"/>
                <w:szCs w:val="20"/>
              </w:rPr>
            </w:pPr>
            <w:r w:rsidRPr="006361FE">
              <w:rPr>
                <w:sz w:val="20"/>
                <w:szCs w:val="20"/>
              </w:rPr>
              <w:t xml:space="preserve">Madsen &amp; </w:t>
            </w:r>
            <w:proofErr w:type="spellStart"/>
            <w:r w:rsidRPr="006361FE">
              <w:rPr>
                <w:sz w:val="20"/>
                <w:szCs w:val="20"/>
              </w:rPr>
              <w:t>Johanson</w:t>
            </w:r>
            <w:proofErr w:type="spellEnd"/>
            <w:r w:rsidRPr="006361FE">
              <w:rPr>
                <w:sz w:val="20"/>
                <w:szCs w:val="20"/>
              </w:rPr>
              <w:t>, 2016</w:t>
            </w:r>
          </w:p>
        </w:tc>
        <w:tc>
          <w:tcPr>
            <w:tcW w:w="1543" w:type="dxa"/>
          </w:tcPr>
          <w:p w14:paraId="587118A8" w14:textId="77777777" w:rsidR="00A1218A" w:rsidRDefault="00A1218A" w:rsidP="00A1218A">
            <w:pPr>
              <w:jc w:val="both"/>
            </w:pPr>
            <w:r>
              <w:t>CRM</w:t>
            </w:r>
          </w:p>
        </w:tc>
        <w:tc>
          <w:tcPr>
            <w:tcW w:w="1543" w:type="dxa"/>
          </w:tcPr>
          <w:p w14:paraId="05CBD2CE" w14:textId="77777777" w:rsidR="00A1218A" w:rsidRDefault="00A1218A" w:rsidP="00A1218A">
            <w:pPr>
              <w:jc w:val="both"/>
            </w:pPr>
            <w:r>
              <w:t>Customer Loyal</w:t>
            </w:r>
          </w:p>
        </w:tc>
        <w:tc>
          <w:tcPr>
            <w:tcW w:w="1543" w:type="dxa"/>
          </w:tcPr>
          <w:p w14:paraId="7762E048" w14:textId="4B3FC8FB" w:rsidR="00A1218A" w:rsidRDefault="00A1218A" w:rsidP="00A1218A">
            <w:pPr>
              <w:jc w:val="both"/>
            </w:pPr>
            <w:r>
              <w:t>Cluster</w:t>
            </w:r>
            <w:r w:rsidR="005559BE">
              <w:t xml:space="preserve"> Using KKN</w:t>
            </w:r>
          </w:p>
        </w:tc>
        <w:tc>
          <w:tcPr>
            <w:tcW w:w="1543" w:type="dxa"/>
          </w:tcPr>
          <w:p w14:paraId="274313E2" w14:textId="77777777" w:rsidR="00A1218A" w:rsidRDefault="00A1218A" w:rsidP="00A1218A">
            <w:pPr>
              <w:jc w:val="both"/>
            </w:pPr>
            <w:r>
              <w:t>Company</w:t>
            </w:r>
          </w:p>
        </w:tc>
      </w:tr>
      <w:tr w:rsidR="00A1218A" w14:paraId="3E877661" w14:textId="77777777" w:rsidTr="00EE2D13">
        <w:tc>
          <w:tcPr>
            <w:tcW w:w="1543" w:type="dxa"/>
            <w:vAlign w:val="center"/>
          </w:tcPr>
          <w:p w14:paraId="6BF983C7" w14:textId="77777777" w:rsidR="00A1218A" w:rsidRPr="006361FE" w:rsidRDefault="00A1218A" w:rsidP="00A1218A">
            <w:pPr>
              <w:jc w:val="both"/>
              <w:rPr>
                <w:sz w:val="20"/>
                <w:szCs w:val="20"/>
              </w:rPr>
            </w:pPr>
            <w:r w:rsidRPr="006361FE">
              <w:rPr>
                <w:sz w:val="20"/>
                <w:szCs w:val="20"/>
              </w:rPr>
              <w:t>Harbin et al., 2016)</w:t>
            </w:r>
          </w:p>
        </w:tc>
        <w:tc>
          <w:tcPr>
            <w:tcW w:w="1543" w:type="dxa"/>
          </w:tcPr>
          <w:p w14:paraId="5E415C75" w14:textId="77777777" w:rsidR="00A1218A" w:rsidRDefault="00A1218A" w:rsidP="00A1218A">
            <w:pPr>
              <w:jc w:val="both"/>
            </w:pPr>
            <w:r>
              <w:t>CRM</w:t>
            </w:r>
          </w:p>
        </w:tc>
        <w:tc>
          <w:tcPr>
            <w:tcW w:w="1543" w:type="dxa"/>
          </w:tcPr>
          <w:p w14:paraId="0C84D564" w14:textId="77777777" w:rsidR="00A1218A" w:rsidRDefault="00A1218A" w:rsidP="00A1218A">
            <w:pPr>
              <w:jc w:val="both"/>
            </w:pPr>
            <w:r>
              <w:t>Customer Loyal</w:t>
            </w:r>
          </w:p>
        </w:tc>
        <w:tc>
          <w:tcPr>
            <w:tcW w:w="1543" w:type="dxa"/>
          </w:tcPr>
          <w:p w14:paraId="5EFB0B7B" w14:textId="3743919A" w:rsidR="00A1218A" w:rsidRDefault="005559BE" w:rsidP="00A1218A">
            <w:pPr>
              <w:jc w:val="both"/>
            </w:pPr>
            <w:r>
              <w:t>Random Forest Tree</w:t>
            </w:r>
          </w:p>
        </w:tc>
        <w:tc>
          <w:tcPr>
            <w:tcW w:w="1543" w:type="dxa"/>
          </w:tcPr>
          <w:p w14:paraId="5FF469B0" w14:textId="77777777" w:rsidR="00A1218A" w:rsidRDefault="00A1218A" w:rsidP="00A1218A">
            <w:pPr>
              <w:jc w:val="both"/>
            </w:pPr>
            <w:r>
              <w:t>Company</w:t>
            </w:r>
          </w:p>
        </w:tc>
      </w:tr>
      <w:tr w:rsidR="00A1218A" w14:paraId="07F86A56" w14:textId="77777777" w:rsidTr="00EE2D13">
        <w:tc>
          <w:tcPr>
            <w:tcW w:w="1543" w:type="dxa"/>
            <w:vAlign w:val="center"/>
          </w:tcPr>
          <w:p w14:paraId="6DD5413A" w14:textId="77777777" w:rsidR="00A1218A" w:rsidRPr="006361FE" w:rsidRDefault="00A1218A" w:rsidP="00A1218A">
            <w:pPr>
              <w:jc w:val="both"/>
              <w:rPr>
                <w:sz w:val="20"/>
                <w:szCs w:val="20"/>
              </w:rPr>
            </w:pPr>
            <w:r w:rsidRPr="006361FE">
              <w:rPr>
                <w:sz w:val="20"/>
                <w:szCs w:val="20"/>
              </w:rPr>
              <w:t>Demo et al., 2018</w:t>
            </w:r>
          </w:p>
        </w:tc>
        <w:tc>
          <w:tcPr>
            <w:tcW w:w="1543" w:type="dxa"/>
          </w:tcPr>
          <w:p w14:paraId="29342DAE" w14:textId="77777777" w:rsidR="00A1218A" w:rsidRDefault="00A1218A" w:rsidP="00A1218A">
            <w:pPr>
              <w:jc w:val="both"/>
            </w:pPr>
            <w:r>
              <w:t>CRM</w:t>
            </w:r>
          </w:p>
        </w:tc>
        <w:tc>
          <w:tcPr>
            <w:tcW w:w="1543" w:type="dxa"/>
          </w:tcPr>
          <w:p w14:paraId="51C93D5C" w14:textId="77777777" w:rsidR="00A1218A" w:rsidRDefault="00A1218A" w:rsidP="00A1218A">
            <w:pPr>
              <w:jc w:val="both"/>
            </w:pPr>
            <w:r>
              <w:t>Customer Loyal</w:t>
            </w:r>
          </w:p>
        </w:tc>
        <w:tc>
          <w:tcPr>
            <w:tcW w:w="1543" w:type="dxa"/>
          </w:tcPr>
          <w:p w14:paraId="3043C166" w14:textId="04C3C205" w:rsidR="00A1218A" w:rsidRDefault="005559BE" w:rsidP="00A1218A">
            <w:pPr>
              <w:jc w:val="both"/>
            </w:pPr>
            <w:r>
              <w:t>Cluster using KKN</w:t>
            </w:r>
          </w:p>
        </w:tc>
        <w:tc>
          <w:tcPr>
            <w:tcW w:w="1543" w:type="dxa"/>
          </w:tcPr>
          <w:p w14:paraId="325F2AC4" w14:textId="77777777" w:rsidR="00A1218A" w:rsidRDefault="00A1218A" w:rsidP="00A1218A">
            <w:pPr>
              <w:jc w:val="both"/>
            </w:pPr>
            <w:r>
              <w:t>Airlines</w:t>
            </w:r>
          </w:p>
        </w:tc>
      </w:tr>
      <w:tr w:rsidR="00A1218A" w14:paraId="3EFA03C4" w14:textId="77777777" w:rsidTr="00EE2D13">
        <w:tc>
          <w:tcPr>
            <w:tcW w:w="1543" w:type="dxa"/>
            <w:vAlign w:val="center"/>
          </w:tcPr>
          <w:p w14:paraId="60142382" w14:textId="77777777" w:rsidR="00A1218A" w:rsidRPr="006361FE" w:rsidRDefault="00A1218A" w:rsidP="00A1218A">
            <w:pPr>
              <w:jc w:val="both"/>
              <w:rPr>
                <w:sz w:val="20"/>
                <w:szCs w:val="20"/>
              </w:rPr>
            </w:pPr>
            <w:r w:rsidRPr="006361FE">
              <w:rPr>
                <w:sz w:val="20"/>
                <w:szCs w:val="20"/>
              </w:rPr>
              <w:fldChar w:fldCharType="begin" w:fldLock="1"/>
            </w:r>
            <w:r w:rsidRPr="006361FE">
              <w:rPr>
                <w:sz w:val="20"/>
                <w:szCs w:val="20"/>
              </w:rPr>
              <w:instrText>ADDIN CSL_CITATION {"citationItems":[{"id":"ITEM-1","itemData":{"author":[{"dropping-particle":"","family":"Fry","given":"A.","non-dropping-particle":"","parse-names":false,"suffix":""},{"dropping-particle":"","family":"Ryley","given":"T.","non-dropping-particle":"","parse-names":false,"suffix":""},{"dropping-particle":"","family":"Thring","given":"R.","non-dropping-particle":"","parse-names":false,"suffix":""}],"container-title":"Sustainability","id":"ITEM-1","issue":"9","issued":{"date-parts":[["2018"]]},"page":"2997","title":"The influence of knowledge and persuasion on the decision to adopt or reject alternative fuel vehicles","type":"article-journal","volume":"10"},"uris":["http://www.mendeley.com/documents/?uuid=79fbf869-cc94-46d9-81a7-b0a43d5ca5d9"]}],"mendeley":{"formattedCitation":"(Fry et al., 2018)","manualFormatting":"Fry et al., 2018","plainTextFormattedCitation":"(Fry et al., 2018)","previouslyFormattedCitation":"(Fry et al., 2018)"},"properties":{"noteIndex":0},"schema":"https://github.com/citation-style-language/schema/raw/master/csl-citation.json"}</w:instrText>
            </w:r>
            <w:r w:rsidRPr="006361FE">
              <w:rPr>
                <w:sz w:val="20"/>
                <w:szCs w:val="20"/>
              </w:rPr>
              <w:fldChar w:fldCharType="separate"/>
            </w:r>
            <w:r w:rsidRPr="006361FE">
              <w:rPr>
                <w:sz w:val="20"/>
                <w:szCs w:val="20"/>
              </w:rPr>
              <w:t xml:space="preserve"> </w:t>
            </w:r>
            <w:r w:rsidRPr="006361FE">
              <w:rPr>
                <w:noProof/>
                <w:sz w:val="20"/>
                <w:szCs w:val="20"/>
              </w:rPr>
              <w:t>Yuen &amp; Chan, 2018</w:t>
            </w:r>
            <w:r w:rsidRPr="006361FE">
              <w:rPr>
                <w:sz w:val="20"/>
                <w:szCs w:val="20"/>
              </w:rPr>
              <w:fldChar w:fldCharType="end"/>
            </w:r>
          </w:p>
        </w:tc>
        <w:tc>
          <w:tcPr>
            <w:tcW w:w="1543" w:type="dxa"/>
          </w:tcPr>
          <w:p w14:paraId="7FA309E4" w14:textId="77777777" w:rsidR="00A1218A" w:rsidRDefault="00A1218A" w:rsidP="00A1218A">
            <w:pPr>
              <w:jc w:val="both"/>
            </w:pPr>
            <w:r>
              <w:t>CRM</w:t>
            </w:r>
          </w:p>
        </w:tc>
        <w:tc>
          <w:tcPr>
            <w:tcW w:w="1543" w:type="dxa"/>
          </w:tcPr>
          <w:p w14:paraId="2CBF5D99" w14:textId="77777777" w:rsidR="00A1218A" w:rsidRDefault="00A1218A" w:rsidP="00A1218A">
            <w:pPr>
              <w:jc w:val="both"/>
            </w:pPr>
            <w:r>
              <w:t>Customer Loyal</w:t>
            </w:r>
          </w:p>
        </w:tc>
        <w:tc>
          <w:tcPr>
            <w:tcW w:w="1543" w:type="dxa"/>
          </w:tcPr>
          <w:p w14:paraId="44769478" w14:textId="774BA4A7" w:rsidR="00A1218A" w:rsidRDefault="005559BE" w:rsidP="00A1218A">
            <w:pPr>
              <w:jc w:val="both"/>
            </w:pPr>
            <w:r>
              <w:t>Logistic Regression</w:t>
            </w:r>
          </w:p>
        </w:tc>
        <w:tc>
          <w:tcPr>
            <w:tcW w:w="1543" w:type="dxa"/>
          </w:tcPr>
          <w:p w14:paraId="142A89ED" w14:textId="77777777" w:rsidR="00A1218A" w:rsidRDefault="00A1218A" w:rsidP="00A1218A">
            <w:pPr>
              <w:jc w:val="both"/>
            </w:pPr>
            <w:r>
              <w:t>Company</w:t>
            </w:r>
          </w:p>
        </w:tc>
      </w:tr>
      <w:tr w:rsidR="00A1218A" w14:paraId="770DA9B9" w14:textId="77777777" w:rsidTr="00EE2D13">
        <w:tc>
          <w:tcPr>
            <w:tcW w:w="1543" w:type="dxa"/>
            <w:vAlign w:val="center"/>
          </w:tcPr>
          <w:p w14:paraId="186F58A9" w14:textId="77777777" w:rsidR="00A1218A" w:rsidRPr="006361FE" w:rsidRDefault="00A1218A" w:rsidP="00A1218A">
            <w:pPr>
              <w:jc w:val="both"/>
              <w:rPr>
                <w:sz w:val="20"/>
                <w:szCs w:val="20"/>
              </w:rPr>
            </w:pPr>
            <w:r w:rsidRPr="006361FE">
              <w:rPr>
                <w:sz w:val="20"/>
                <w:szCs w:val="20"/>
              </w:rPr>
              <w:t>Wang &amp; Brennan, 2014</w:t>
            </w:r>
          </w:p>
        </w:tc>
        <w:tc>
          <w:tcPr>
            <w:tcW w:w="1543" w:type="dxa"/>
          </w:tcPr>
          <w:p w14:paraId="02A918CD" w14:textId="77777777" w:rsidR="00A1218A" w:rsidRDefault="00A1218A" w:rsidP="00A1218A">
            <w:pPr>
              <w:jc w:val="both"/>
            </w:pPr>
            <w:r>
              <w:t>KAM</w:t>
            </w:r>
          </w:p>
        </w:tc>
        <w:tc>
          <w:tcPr>
            <w:tcW w:w="1543" w:type="dxa"/>
          </w:tcPr>
          <w:p w14:paraId="2C2915F0" w14:textId="77777777" w:rsidR="00A1218A" w:rsidRDefault="00A1218A" w:rsidP="00A1218A">
            <w:pPr>
              <w:jc w:val="both"/>
            </w:pPr>
            <w:r>
              <w:t xml:space="preserve">Employee </w:t>
            </w:r>
            <w:proofErr w:type="spellStart"/>
            <w:r>
              <w:t>Peformance</w:t>
            </w:r>
            <w:proofErr w:type="spellEnd"/>
          </w:p>
        </w:tc>
        <w:tc>
          <w:tcPr>
            <w:tcW w:w="1543" w:type="dxa"/>
          </w:tcPr>
          <w:p w14:paraId="3F3B6B23" w14:textId="52CCBA44" w:rsidR="00A1218A" w:rsidRDefault="00156449" w:rsidP="00A1218A">
            <w:pPr>
              <w:jc w:val="both"/>
            </w:pPr>
            <w:r>
              <w:t>Linear Regression</w:t>
            </w:r>
          </w:p>
        </w:tc>
        <w:tc>
          <w:tcPr>
            <w:tcW w:w="1543" w:type="dxa"/>
          </w:tcPr>
          <w:p w14:paraId="6589EB1D" w14:textId="77777777" w:rsidR="00A1218A" w:rsidRDefault="00A1218A" w:rsidP="00A1218A">
            <w:pPr>
              <w:jc w:val="both"/>
            </w:pPr>
            <w:r>
              <w:t>Company</w:t>
            </w:r>
          </w:p>
        </w:tc>
      </w:tr>
      <w:tr w:rsidR="00A1218A" w14:paraId="211D0431" w14:textId="77777777" w:rsidTr="00EE2D13">
        <w:tc>
          <w:tcPr>
            <w:tcW w:w="1543" w:type="dxa"/>
            <w:vAlign w:val="center"/>
          </w:tcPr>
          <w:p w14:paraId="62351784" w14:textId="77777777" w:rsidR="00A1218A" w:rsidRPr="006361FE" w:rsidRDefault="00A1218A" w:rsidP="00A1218A">
            <w:pPr>
              <w:jc w:val="both"/>
              <w:rPr>
                <w:sz w:val="20"/>
                <w:szCs w:val="20"/>
              </w:rPr>
            </w:pPr>
            <w:proofErr w:type="spellStart"/>
            <w:r w:rsidRPr="006361FE">
              <w:rPr>
                <w:sz w:val="20"/>
                <w:szCs w:val="20"/>
              </w:rPr>
              <w:t>Ivens</w:t>
            </w:r>
            <w:proofErr w:type="spellEnd"/>
            <w:r w:rsidRPr="006361FE">
              <w:rPr>
                <w:sz w:val="20"/>
                <w:szCs w:val="20"/>
              </w:rPr>
              <w:t xml:space="preserve"> et al., 2018</w:t>
            </w:r>
          </w:p>
        </w:tc>
        <w:tc>
          <w:tcPr>
            <w:tcW w:w="1543" w:type="dxa"/>
          </w:tcPr>
          <w:p w14:paraId="29D3FFCA" w14:textId="77777777" w:rsidR="00A1218A" w:rsidRDefault="00A1218A" w:rsidP="00A1218A">
            <w:pPr>
              <w:jc w:val="both"/>
            </w:pPr>
            <w:r>
              <w:t>KAM</w:t>
            </w:r>
          </w:p>
        </w:tc>
        <w:tc>
          <w:tcPr>
            <w:tcW w:w="1543" w:type="dxa"/>
          </w:tcPr>
          <w:p w14:paraId="4508C43F" w14:textId="77777777" w:rsidR="00A1218A" w:rsidRDefault="00A1218A" w:rsidP="00A1218A">
            <w:pPr>
              <w:jc w:val="both"/>
            </w:pPr>
            <w:r>
              <w:t xml:space="preserve">Employee </w:t>
            </w:r>
            <w:proofErr w:type="spellStart"/>
            <w:r>
              <w:t>Peformance</w:t>
            </w:r>
            <w:proofErr w:type="spellEnd"/>
          </w:p>
        </w:tc>
        <w:tc>
          <w:tcPr>
            <w:tcW w:w="1543" w:type="dxa"/>
          </w:tcPr>
          <w:p w14:paraId="7C5D72E2" w14:textId="3FAFDFAA" w:rsidR="00A1218A" w:rsidRDefault="00156449" w:rsidP="00A1218A">
            <w:pPr>
              <w:jc w:val="both"/>
            </w:pPr>
            <w:r>
              <w:t>Linear Regression</w:t>
            </w:r>
          </w:p>
        </w:tc>
        <w:tc>
          <w:tcPr>
            <w:tcW w:w="1543" w:type="dxa"/>
          </w:tcPr>
          <w:p w14:paraId="280D4BAD" w14:textId="77777777" w:rsidR="00A1218A" w:rsidRDefault="00A1218A" w:rsidP="00A1218A">
            <w:pPr>
              <w:jc w:val="both"/>
            </w:pPr>
            <w:r>
              <w:t>Company</w:t>
            </w:r>
          </w:p>
        </w:tc>
      </w:tr>
      <w:tr w:rsidR="00A1218A" w14:paraId="1664E38D" w14:textId="77777777" w:rsidTr="00EE2D13">
        <w:tc>
          <w:tcPr>
            <w:tcW w:w="1543" w:type="dxa"/>
            <w:vAlign w:val="center"/>
          </w:tcPr>
          <w:p w14:paraId="71368531" w14:textId="77777777" w:rsidR="00A1218A" w:rsidRPr="006361FE" w:rsidRDefault="00A1218A" w:rsidP="00A1218A">
            <w:pPr>
              <w:jc w:val="both"/>
              <w:rPr>
                <w:sz w:val="20"/>
                <w:szCs w:val="20"/>
              </w:rPr>
            </w:pPr>
            <w:proofErr w:type="spellStart"/>
            <w:r w:rsidRPr="006361FE">
              <w:rPr>
                <w:sz w:val="20"/>
                <w:szCs w:val="20"/>
              </w:rPr>
              <w:t>Ahmmed</w:t>
            </w:r>
            <w:proofErr w:type="spellEnd"/>
            <w:r w:rsidRPr="006361FE">
              <w:rPr>
                <w:sz w:val="20"/>
                <w:szCs w:val="20"/>
              </w:rPr>
              <w:t xml:space="preserve"> &amp; Noor, 2018</w:t>
            </w:r>
          </w:p>
        </w:tc>
        <w:tc>
          <w:tcPr>
            <w:tcW w:w="1543" w:type="dxa"/>
          </w:tcPr>
          <w:p w14:paraId="53A0AE3F" w14:textId="77777777" w:rsidR="00A1218A" w:rsidRDefault="00A1218A" w:rsidP="00A1218A">
            <w:pPr>
              <w:jc w:val="both"/>
            </w:pPr>
            <w:r>
              <w:t>KAM</w:t>
            </w:r>
          </w:p>
        </w:tc>
        <w:tc>
          <w:tcPr>
            <w:tcW w:w="1543" w:type="dxa"/>
          </w:tcPr>
          <w:p w14:paraId="5649940E" w14:textId="77777777" w:rsidR="00A1218A" w:rsidRDefault="00A1218A" w:rsidP="00A1218A">
            <w:pPr>
              <w:jc w:val="both"/>
            </w:pPr>
            <w:r>
              <w:t>B2B</w:t>
            </w:r>
          </w:p>
        </w:tc>
        <w:tc>
          <w:tcPr>
            <w:tcW w:w="1543" w:type="dxa"/>
          </w:tcPr>
          <w:p w14:paraId="5FC1CFE0" w14:textId="506853CF" w:rsidR="00A1218A" w:rsidRDefault="005559BE" w:rsidP="00A1218A">
            <w:pPr>
              <w:jc w:val="both"/>
            </w:pPr>
            <w:r>
              <w:t>Logistic Regression</w:t>
            </w:r>
          </w:p>
        </w:tc>
        <w:tc>
          <w:tcPr>
            <w:tcW w:w="1543" w:type="dxa"/>
          </w:tcPr>
          <w:p w14:paraId="2950A8B5" w14:textId="77777777" w:rsidR="00A1218A" w:rsidRDefault="00A1218A" w:rsidP="00A1218A">
            <w:pPr>
              <w:jc w:val="both"/>
            </w:pPr>
            <w:r>
              <w:t>Company</w:t>
            </w:r>
          </w:p>
        </w:tc>
      </w:tr>
      <w:tr w:rsidR="00A56C12" w14:paraId="5615FE46" w14:textId="77777777" w:rsidTr="00EE2D13">
        <w:tc>
          <w:tcPr>
            <w:tcW w:w="1543" w:type="dxa"/>
            <w:vAlign w:val="center"/>
          </w:tcPr>
          <w:p w14:paraId="161A1F73" w14:textId="6CA72AD7" w:rsidR="00A56C12" w:rsidRPr="006361FE" w:rsidRDefault="00A56C12" w:rsidP="00A1218A">
            <w:pPr>
              <w:jc w:val="both"/>
              <w:rPr>
                <w:sz w:val="20"/>
                <w:szCs w:val="20"/>
              </w:rPr>
            </w:pPr>
            <w:r>
              <w:rPr>
                <w:sz w:val="20"/>
                <w:szCs w:val="20"/>
              </w:rPr>
              <w:t>This Study</w:t>
            </w:r>
          </w:p>
        </w:tc>
        <w:tc>
          <w:tcPr>
            <w:tcW w:w="1543" w:type="dxa"/>
          </w:tcPr>
          <w:p w14:paraId="03354703" w14:textId="17CA6893" w:rsidR="00A56C12" w:rsidRDefault="00A56C12" w:rsidP="00A1218A">
            <w:pPr>
              <w:jc w:val="both"/>
            </w:pPr>
            <w:r>
              <w:t>CRM &amp; KAM</w:t>
            </w:r>
          </w:p>
        </w:tc>
        <w:tc>
          <w:tcPr>
            <w:tcW w:w="1543" w:type="dxa"/>
          </w:tcPr>
          <w:p w14:paraId="2DF1F577" w14:textId="2B4AE080" w:rsidR="00A56C12" w:rsidRDefault="00A56C12" w:rsidP="00A56C12">
            <w:pPr>
              <w:jc w:val="center"/>
            </w:pPr>
            <w:r>
              <w:t>Customer Segmentation</w:t>
            </w:r>
          </w:p>
        </w:tc>
        <w:tc>
          <w:tcPr>
            <w:tcW w:w="1543" w:type="dxa"/>
          </w:tcPr>
          <w:p w14:paraId="366292A0" w14:textId="5F6C8FDB" w:rsidR="00A56C12" w:rsidRDefault="00A56C12" w:rsidP="00A1218A">
            <w:pPr>
              <w:jc w:val="both"/>
            </w:pPr>
            <w:r>
              <w:t>Logistic Regression</w:t>
            </w:r>
            <w:r w:rsidR="005559BE">
              <w:t>, Decision Tree</w:t>
            </w:r>
            <w:r>
              <w:t xml:space="preserve"> random forest Tree</w:t>
            </w:r>
          </w:p>
        </w:tc>
        <w:tc>
          <w:tcPr>
            <w:tcW w:w="1543" w:type="dxa"/>
          </w:tcPr>
          <w:p w14:paraId="7E9FDE09" w14:textId="2589B135" w:rsidR="00A56C12" w:rsidRDefault="00A56C12" w:rsidP="00A1218A">
            <w:pPr>
              <w:jc w:val="both"/>
            </w:pPr>
            <w:r>
              <w:t>Company</w:t>
            </w:r>
          </w:p>
        </w:tc>
      </w:tr>
    </w:tbl>
    <w:p w14:paraId="377A49C0" w14:textId="77777777" w:rsidR="003B04A6" w:rsidRDefault="003B04A6" w:rsidP="00A1218A">
      <w:pPr>
        <w:jc w:val="both"/>
      </w:pPr>
    </w:p>
    <w:p w14:paraId="696C270F" w14:textId="09D18850" w:rsidR="00321476" w:rsidRDefault="00321476" w:rsidP="00A21EF2"/>
    <w:p w14:paraId="46670D26" w14:textId="7A704B75" w:rsidR="00FC6505" w:rsidRDefault="00FC6505" w:rsidP="00A21EF2"/>
    <w:p w14:paraId="65CF1B35" w14:textId="77777777" w:rsidR="00FC6505" w:rsidRDefault="00FC6505" w:rsidP="00A21EF2">
      <w:pPr>
        <w:sectPr w:rsidR="00FC6505">
          <w:pgSz w:w="11900" w:h="16820"/>
          <w:pgMar w:top="1600" w:right="1680" w:bottom="940" w:left="1680" w:header="0" w:footer="745" w:gutter="0"/>
          <w:cols w:space="720"/>
        </w:sectPr>
      </w:pPr>
    </w:p>
    <w:p w14:paraId="75236242" w14:textId="25044629" w:rsidR="00191515" w:rsidRDefault="00B454F1">
      <w:pPr>
        <w:pStyle w:val="Heading1"/>
        <w:numPr>
          <w:ilvl w:val="0"/>
          <w:numId w:val="5"/>
        </w:numPr>
        <w:tabs>
          <w:tab w:val="left" w:pos="995"/>
        </w:tabs>
        <w:jc w:val="both"/>
      </w:pPr>
      <w:r>
        <w:lastRenderedPageBreak/>
        <w:t>Method</w:t>
      </w:r>
    </w:p>
    <w:p w14:paraId="0F9AE26F" w14:textId="43ED7725" w:rsidR="00FF140E" w:rsidRDefault="00FF140E" w:rsidP="00FF140E">
      <w:pPr>
        <w:pStyle w:val="BodyText"/>
        <w:keepNext/>
        <w:spacing w:before="4" w:line="360" w:lineRule="auto"/>
        <w:ind w:left="995"/>
        <w:jc w:val="both"/>
        <w:rPr>
          <w:noProof/>
        </w:rPr>
      </w:pPr>
    </w:p>
    <w:p w14:paraId="0725327C" w14:textId="76CF73D0" w:rsidR="00FF140E" w:rsidRDefault="00FF140E" w:rsidP="00FF140E">
      <w:pPr>
        <w:pStyle w:val="BodyText"/>
        <w:keepNext/>
        <w:spacing w:before="4" w:line="360" w:lineRule="auto"/>
        <w:ind w:left="815"/>
        <w:jc w:val="both"/>
        <w:rPr>
          <w:noProof/>
        </w:rPr>
      </w:pPr>
      <w:r>
        <w:rPr>
          <w:noProof/>
        </w:rPr>
        <w:t>Our study focuses on segmenting customers using PLN data for the West Sumatra zone by conducting a comprehensive comparison between Logistic Regression, Decision Tree and Random Forest Tree. All three algorithms have the same input data with the same ratio of training and testing. The input data for the three algorithms is processed through filters to reduce noise and remove unwanted data. After that, the cleaned data was divided into training and test sets. The training set is then modeled using an algorithm to give the desired output. The following subsections will provide more details on this process.</w:t>
      </w:r>
    </w:p>
    <w:p w14:paraId="5FC29E9F" w14:textId="77777777" w:rsidR="00FF140E" w:rsidRDefault="00FF140E" w:rsidP="00FF140E">
      <w:pPr>
        <w:pStyle w:val="BodyText"/>
        <w:keepNext/>
        <w:spacing w:before="4" w:line="360" w:lineRule="auto"/>
        <w:ind w:left="815"/>
        <w:jc w:val="both"/>
        <w:rPr>
          <w:noProof/>
        </w:rPr>
      </w:pPr>
    </w:p>
    <w:p w14:paraId="697D68D2" w14:textId="3EDA8239" w:rsidR="006F36CB" w:rsidRDefault="00FF140E" w:rsidP="00FF140E">
      <w:pPr>
        <w:pStyle w:val="BodyText"/>
        <w:keepNext/>
        <w:spacing w:before="4" w:line="360" w:lineRule="auto"/>
        <w:ind w:left="815"/>
        <w:jc w:val="both"/>
        <w:rPr>
          <w:noProof/>
        </w:rPr>
      </w:pPr>
      <w:r>
        <w:rPr>
          <w:noProof/>
        </w:rPr>
        <w:t>Figure 1 shows the framework in this study. This was adapted from the standard method for constructing predictive analytical models [26]. There are five stages: data collection; selecting relevant predictor variables, determining appropriate customer segmentation, determining potential prediction methods, evaluating, validating, and selecting the best predictive model, and finally reporting the research results.</w:t>
      </w:r>
    </w:p>
    <w:p w14:paraId="2E56467A" w14:textId="45CAEFAA" w:rsidR="00FF140E" w:rsidRDefault="00FF140E" w:rsidP="00CE1E5A">
      <w:pPr>
        <w:pStyle w:val="BodyText"/>
        <w:keepNext/>
        <w:spacing w:before="4" w:line="360" w:lineRule="auto"/>
        <w:ind w:left="815"/>
        <w:jc w:val="center"/>
        <w:rPr>
          <w:noProof/>
        </w:rPr>
      </w:pPr>
      <w:r>
        <w:object w:dxaOrig="1935" w:dyaOrig="8011" w14:anchorId="346946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75pt;height:400.5pt" o:ole="">
            <v:imagedata r:id="rId9" o:title=""/>
          </v:shape>
          <o:OLEObject Type="Embed" ProgID="Visio.Drawing.15" ShapeID="_x0000_i1025" DrawAspect="Content" ObjectID="_1695498924" r:id="rId10"/>
        </w:object>
      </w:r>
    </w:p>
    <w:p w14:paraId="0B2B4165" w14:textId="44F5AAEB" w:rsidR="00A21EF2" w:rsidRDefault="00CE1E5A" w:rsidP="006F36CB">
      <w:pPr>
        <w:pStyle w:val="BodyText"/>
        <w:keepNext/>
        <w:spacing w:before="4"/>
        <w:rPr>
          <w:noProof/>
        </w:rPr>
      </w:pPr>
      <w:r>
        <w:rPr>
          <w:noProof/>
        </w:rPr>
        <w:t xml:space="preserve"> </w:t>
      </w:r>
    </w:p>
    <w:p w14:paraId="7CDF060D" w14:textId="111CD793" w:rsidR="009472C7" w:rsidRDefault="00CE1E5A" w:rsidP="00FF140E">
      <w:pPr>
        <w:pStyle w:val="Caption"/>
      </w:pPr>
      <w:r>
        <w:t xml:space="preserve">              </w:t>
      </w:r>
      <w:r w:rsidR="00B454F1">
        <w:t xml:space="preserve">Figure </w:t>
      </w:r>
      <w:r w:rsidR="00C735DC">
        <w:fldChar w:fldCharType="begin"/>
      </w:r>
      <w:r w:rsidR="00B454F1">
        <w:instrText xml:space="preserve"> SEQ Figure \* ARABIC </w:instrText>
      </w:r>
      <w:r w:rsidR="00C735DC">
        <w:fldChar w:fldCharType="separate"/>
      </w:r>
      <w:r w:rsidR="00C735DC">
        <w:rPr>
          <w:noProof/>
        </w:rPr>
        <w:t>1</w:t>
      </w:r>
      <w:r w:rsidR="00C735DC">
        <w:rPr>
          <w:noProof/>
        </w:rPr>
        <w:fldChar w:fldCharType="end"/>
      </w:r>
      <w:r w:rsidR="00B454F1">
        <w:t xml:space="preserve"> </w:t>
      </w:r>
      <w:r>
        <w:t>Research Framework</w:t>
      </w:r>
    </w:p>
    <w:p w14:paraId="0F1F74D3" w14:textId="77777777" w:rsidR="00F20F82" w:rsidRDefault="00F20F82" w:rsidP="00F20F82">
      <w:pPr>
        <w:ind w:left="720"/>
      </w:pPr>
    </w:p>
    <w:p w14:paraId="0D8ADE6B" w14:textId="32D80673" w:rsidR="00C735DC" w:rsidRPr="00CE1E5A" w:rsidRDefault="00CE1E5A" w:rsidP="00CE1E5A">
      <w:pPr>
        <w:ind w:left="720"/>
        <w:rPr>
          <w:b/>
          <w:bCs/>
        </w:rPr>
      </w:pPr>
      <w:r>
        <w:rPr>
          <w:b/>
          <w:bCs/>
        </w:rPr>
        <w:t xml:space="preserve">3.1 </w:t>
      </w:r>
      <w:r w:rsidR="00B454F1" w:rsidRPr="00CE1E5A">
        <w:rPr>
          <w:b/>
          <w:bCs/>
        </w:rPr>
        <w:t>Data Collection</w:t>
      </w:r>
    </w:p>
    <w:p w14:paraId="238361D3" w14:textId="77777777" w:rsidR="00761C08" w:rsidRDefault="00761C08" w:rsidP="00626AB4">
      <w:pPr>
        <w:ind w:left="360"/>
      </w:pPr>
    </w:p>
    <w:p w14:paraId="024CA2EA" w14:textId="313B96AB" w:rsidR="00626AB4" w:rsidRDefault="00CE1E5A" w:rsidP="00CE1E5A">
      <w:pPr>
        <w:spacing w:line="360" w:lineRule="auto"/>
        <w:ind w:left="720"/>
        <w:jc w:val="both"/>
      </w:pPr>
      <w:r w:rsidRPr="00CE1E5A">
        <w:t xml:space="preserve">In this study, we used data from PT. PLN Persero. The data taken is only 1 area because the fields for each region are the same, the data taken by PLN is the West Sumatra zone. Our research uses customer transaction data from January 2019 to December 2020 which consists of 16,811,662 and 90 data variables in 2 years. Table 2 shows descriptive statistics for the data. Several records were removed from the data set because they showed illogical conclusions </w:t>
      </w:r>
      <w:proofErr w:type="gramStart"/>
      <w:r w:rsidRPr="00CE1E5A">
        <w:t>i.e.</w:t>
      </w:r>
      <w:proofErr w:type="gramEnd"/>
      <w:r w:rsidRPr="00CE1E5A">
        <w:t xml:space="preserve"> duplicate records or missing values.</w:t>
      </w:r>
    </w:p>
    <w:p w14:paraId="51129484" w14:textId="77777777" w:rsidR="00626AB4" w:rsidRDefault="00626AB4" w:rsidP="00626AB4">
      <w:pPr>
        <w:ind w:left="360"/>
      </w:pPr>
    </w:p>
    <w:p w14:paraId="50D87DEC" w14:textId="77777777" w:rsidR="002C5488" w:rsidRDefault="00B454F1" w:rsidP="002C5488">
      <w:pPr>
        <w:pStyle w:val="Caption"/>
        <w:keepNext/>
      </w:pPr>
      <w:r>
        <w:t xml:space="preserve">Table </w:t>
      </w:r>
      <w:r w:rsidR="003B04A6">
        <w:fldChar w:fldCharType="begin"/>
      </w:r>
      <w:r>
        <w:instrText xml:space="preserve"> SEQ Table \* ARABIC </w:instrText>
      </w:r>
      <w:r w:rsidR="003B04A6">
        <w:fldChar w:fldCharType="separate"/>
      </w:r>
      <w:r w:rsidR="003B04A6">
        <w:rPr>
          <w:noProof/>
        </w:rPr>
        <w:t>2</w:t>
      </w:r>
      <w:r w:rsidR="003B04A6">
        <w:rPr>
          <w:noProof/>
        </w:rPr>
        <w:fldChar w:fldCharType="end"/>
      </w:r>
      <w:r>
        <w:t xml:space="preserve"> </w:t>
      </w:r>
    </w:p>
    <w:p w14:paraId="1C639BC8" w14:textId="77777777" w:rsidR="002C5488" w:rsidRDefault="00B454F1" w:rsidP="002C5488">
      <w:pPr>
        <w:pStyle w:val="Caption"/>
        <w:keepNext/>
      </w:pPr>
      <w:r>
        <w:t>Descriptive Statistics of The Datasets</w:t>
      </w:r>
    </w:p>
    <w:tbl>
      <w:tblPr>
        <w:tblStyle w:val="TableGrid"/>
        <w:tblW w:w="7074" w:type="dxa"/>
        <w:jc w:val="center"/>
        <w:tblLook w:val="04A0" w:firstRow="1" w:lastRow="0" w:firstColumn="1" w:lastColumn="0" w:noHBand="0" w:noVBand="1"/>
      </w:tblPr>
      <w:tblGrid>
        <w:gridCol w:w="2091"/>
        <w:gridCol w:w="1648"/>
        <w:gridCol w:w="957"/>
        <w:gridCol w:w="1127"/>
        <w:gridCol w:w="1251"/>
      </w:tblGrid>
      <w:tr w:rsidR="00270E17" w14:paraId="2F341CB8" w14:textId="77777777" w:rsidTr="00125A73">
        <w:trPr>
          <w:jc w:val="center"/>
        </w:trPr>
        <w:tc>
          <w:tcPr>
            <w:tcW w:w="2091" w:type="dxa"/>
          </w:tcPr>
          <w:p w14:paraId="345C015A" w14:textId="77777777" w:rsidR="002C5488" w:rsidRPr="000262E4" w:rsidRDefault="00B454F1" w:rsidP="000262E4">
            <w:pPr>
              <w:jc w:val="center"/>
              <w:rPr>
                <w:b/>
                <w:bCs/>
                <w:sz w:val="18"/>
                <w:szCs w:val="18"/>
              </w:rPr>
            </w:pPr>
            <w:r w:rsidRPr="000262E4">
              <w:rPr>
                <w:b/>
                <w:bCs/>
                <w:sz w:val="18"/>
                <w:szCs w:val="18"/>
              </w:rPr>
              <w:t>Data</w:t>
            </w:r>
          </w:p>
        </w:tc>
        <w:tc>
          <w:tcPr>
            <w:tcW w:w="1648" w:type="dxa"/>
          </w:tcPr>
          <w:p w14:paraId="48ACAE4A" w14:textId="77777777" w:rsidR="002C5488" w:rsidRPr="000262E4" w:rsidRDefault="00B454F1" w:rsidP="000262E4">
            <w:pPr>
              <w:jc w:val="center"/>
              <w:rPr>
                <w:b/>
                <w:bCs/>
                <w:sz w:val="18"/>
                <w:szCs w:val="18"/>
              </w:rPr>
            </w:pPr>
            <w:r w:rsidRPr="000262E4">
              <w:rPr>
                <w:b/>
                <w:bCs/>
                <w:sz w:val="18"/>
                <w:szCs w:val="18"/>
              </w:rPr>
              <w:t>Attribute</w:t>
            </w:r>
          </w:p>
        </w:tc>
        <w:tc>
          <w:tcPr>
            <w:tcW w:w="957" w:type="dxa"/>
          </w:tcPr>
          <w:p w14:paraId="23A7297F" w14:textId="77777777" w:rsidR="002C5488" w:rsidRPr="000262E4" w:rsidRDefault="00B454F1" w:rsidP="000262E4">
            <w:pPr>
              <w:jc w:val="center"/>
              <w:rPr>
                <w:b/>
                <w:bCs/>
                <w:sz w:val="18"/>
                <w:szCs w:val="18"/>
              </w:rPr>
            </w:pPr>
            <w:r w:rsidRPr="000262E4">
              <w:rPr>
                <w:b/>
                <w:bCs/>
                <w:sz w:val="18"/>
                <w:szCs w:val="18"/>
              </w:rPr>
              <w:t>Statistics</w:t>
            </w:r>
          </w:p>
        </w:tc>
        <w:tc>
          <w:tcPr>
            <w:tcW w:w="1127" w:type="dxa"/>
          </w:tcPr>
          <w:p w14:paraId="5EEFB418" w14:textId="77777777" w:rsidR="002C5488" w:rsidRPr="000262E4" w:rsidRDefault="00B454F1" w:rsidP="000262E4">
            <w:pPr>
              <w:jc w:val="center"/>
              <w:rPr>
                <w:b/>
                <w:bCs/>
                <w:sz w:val="18"/>
                <w:szCs w:val="18"/>
              </w:rPr>
            </w:pPr>
            <w:r w:rsidRPr="000262E4">
              <w:rPr>
                <w:b/>
                <w:bCs/>
                <w:sz w:val="18"/>
                <w:szCs w:val="18"/>
              </w:rPr>
              <w:t>Raw Data</w:t>
            </w:r>
          </w:p>
        </w:tc>
        <w:tc>
          <w:tcPr>
            <w:tcW w:w="1251" w:type="dxa"/>
          </w:tcPr>
          <w:p w14:paraId="2CDCD715" w14:textId="77777777" w:rsidR="002C5488" w:rsidRPr="000262E4" w:rsidRDefault="00B454F1" w:rsidP="000262E4">
            <w:pPr>
              <w:jc w:val="center"/>
              <w:rPr>
                <w:b/>
                <w:bCs/>
                <w:sz w:val="18"/>
                <w:szCs w:val="18"/>
              </w:rPr>
            </w:pPr>
            <w:r w:rsidRPr="000262E4">
              <w:rPr>
                <w:b/>
                <w:bCs/>
                <w:sz w:val="18"/>
                <w:szCs w:val="18"/>
              </w:rPr>
              <w:t>Filtered Data</w:t>
            </w:r>
          </w:p>
        </w:tc>
      </w:tr>
      <w:tr w:rsidR="00270E17" w14:paraId="258CCF1D" w14:textId="77777777" w:rsidTr="00125A73">
        <w:trPr>
          <w:jc w:val="center"/>
        </w:trPr>
        <w:tc>
          <w:tcPr>
            <w:tcW w:w="2091" w:type="dxa"/>
          </w:tcPr>
          <w:p w14:paraId="7D3E7B62" w14:textId="77777777" w:rsidR="002C5488" w:rsidRPr="00EA2D8E" w:rsidRDefault="00B454F1" w:rsidP="00626AB4">
            <w:pPr>
              <w:rPr>
                <w:sz w:val="18"/>
                <w:szCs w:val="18"/>
              </w:rPr>
            </w:pPr>
            <w:r>
              <w:rPr>
                <w:sz w:val="18"/>
                <w:szCs w:val="18"/>
              </w:rPr>
              <w:t>C</w:t>
            </w:r>
            <w:r w:rsidRPr="00EA2D8E">
              <w:rPr>
                <w:sz w:val="18"/>
                <w:szCs w:val="18"/>
              </w:rPr>
              <w:t>ustomer transactions 2019</w:t>
            </w:r>
          </w:p>
        </w:tc>
        <w:tc>
          <w:tcPr>
            <w:tcW w:w="1648" w:type="dxa"/>
          </w:tcPr>
          <w:p w14:paraId="611055D0" w14:textId="77777777" w:rsidR="002C5488" w:rsidRDefault="00B454F1" w:rsidP="00626AB4">
            <w:pPr>
              <w:rPr>
                <w:sz w:val="18"/>
                <w:szCs w:val="18"/>
              </w:rPr>
            </w:pPr>
            <w:r>
              <w:rPr>
                <w:sz w:val="18"/>
                <w:szCs w:val="18"/>
              </w:rPr>
              <w:t>Number of Records</w:t>
            </w:r>
          </w:p>
          <w:p w14:paraId="4AB8E61A" w14:textId="77777777" w:rsidR="00EA2D8E" w:rsidRPr="00EA2D8E" w:rsidRDefault="00B454F1" w:rsidP="00626AB4">
            <w:pPr>
              <w:rPr>
                <w:sz w:val="18"/>
                <w:szCs w:val="18"/>
              </w:rPr>
            </w:pPr>
            <w:r>
              <w:rPr>
                <w:sz w:val="18"/>
                <w:szCs w:val="18"/>
              </w:rPr>
              <w:t>Period</w:t>
            </w:r>
          </w:p>
        </w:tc>
        <w:tc>
          <w:tcPr>
            <w:tcW w:w="957" w:type="dxa"/>
          </w:tcPr>
          <w:p w14:paraId="32604F9C" w14:textId="77777777" w:rsidR="002C5488" w:rsidRDefault="00B454F1" w:rsidP="00626AB4">
            <w:pPr>
              <w:rPr>
                <w:sz w:val="18"/>
                <w:szCs w:val="18"/>
              </w:rPr>
            </w:pPr>
            <w:r>
              <w:rPr>
                <w:sz w:val="18"/>
                <w:szCs w:val="18"/>
              </w:rPr>
              <w:t>Count</w:t>
            </w:r>
          </w:p>
          <w:p w14:paraId="33DAD72F" w14:textId="77777777" w:rsidR="00EA2D8E" w:rsidRDefault="00B454F1" w:rsidP="00626AB4">
            <w:pPr>
              <w:rPr>
                <w:sz w:val="18"/>
                <w:szCs w:val="18"/>
              </w:rPr>
            </w:pPr>
            <w:r>
              <w:rPr>
                <w:sz w:val="18"/>
                <w:szCs w:val="18"/>
              </w:rPr>
              <w:t xml:space="preserve">Min </w:t>
            </w:r>
          </w:p>
          <w:p w14:paraId="6D7DF2CC" w14:textId="77777777" w:rsidR="00EA2D8E" w:rsidRPr="00EA2D8E" w:rsidRDefault="00B454F1" w:rsidP="00626AB4">
            <w:pPr>
              <w:rPr>
                <w:sz w:val="18"/>
                <w:szCs w:val="18"/>
              </w:rPr>
            </w:pPr>
            <w:r>
              <w:rPr>
                <w:sz w:val="18"/>
                <w:szCs w:val="18"/>
              </w:rPr>
              <w:t>Max</w:t>
            </w:r>
          </w:p>
        </w:tc>
        <w:tc>
          <w:tcPr>
            <w:tcW w:w="1127" w:type="dxa"/>
          </w:tcPr>
          <w:p w14:paraId="13D87C51" w14:textId="571AE3CB" w:rsidR="002C5488" w:rsidRDefault="00E1065E" w:rsidP="00626AB4">
            <w:pPr>
              <w:rPr>
                <w:sz w:val="18"/>
                <w:szCs w:val="18"/>
              </w:rPr>
            </w:pPr>
            <w:r>
              <w:rPr>
                <w:sz w:val="18"/>
                <w:szCs w:val="18"/>
              </w:rPr>
              <w:t>8,005,831</w:t>
            </w:r>
          </w:p>
          <w:p w14:paraId="7325DACE" w14:textId="77777777" w:rsidR="003E5E36" w:rsidRDefault="00B454F1" w:rsidP="00626AB4">
            <w:pPr>
              <w:rPr>
                <w:sz w:val="18"/>
                <w:szCs w:val="18"/>
              </w:rPr>
            </w:pPr>
            <w:r>
              <w:rPr>
                <w:sz w:val="18"/>
                <w:szCs w:val="18"/>
              </w:rPr>
              <w:t>1/1/2019</w:t>
            </w:r>
          </w:p>
          <w:p w14:paraId="0E48178F" w14:textId="77777777" w:rsidR="003E5E36" w:rsidRPr="00EA2D8E" w:rsidRDefault="00B454F1" w:rsidP="00626AB4">
            <w:pPr>
              <w:rPr>
                <w:sz w:val="18"/>
                <w:szCs w:val="18"/>
              </w:rPr>
            </w:pPr>
            <w:r>
              <w:rPr>
                <w:sz w:val="18"/>
                <w:szCs w:val="18"/>
              </w:rPr>
              <w:t>31/12/2019</w:t>
            </w:r>
          </w:p>
        </w:tc>
        <w:tc>
          <w:tcPr>
            <w:tcW w:w="1251" w:type="dxa"/>
          </w:tcPr>
          <w:p w14:paraId="7EBC9333" w14:textId="66BBCFCC" w:rsidR="002C5488" w:rsidRDefault="00F568DC" w:rsidP="00626AB4">
            <w:pPr>
              <w:rPr>
                <w:sz w:val="18"/>
                <w:szCs w:val="18"/>
              </w:rPr>
            </w:pPr>
            <w:r>
              <w:rPr>
                <w:sz w:val="18"/>
                <w:szCs w:val="18"/>
              </w:rPr>
              <w:t>-</w:t>
            </w:r>
          </w:p>
          <w:p w14:paraId="23680BF5" w14:textId="77777777" w:rsidR="003E5E36" w:rsidRDefault="00B454F1" w:rsidP="00626AB4">
            <w:pPr>
              <w:rPr>
                <w:sz w:val="18"/>
                <w:szCs w:val="18"/>
              </w:rPr>
            </w:pPr>
            <w:r>
              <w:rPr>
                <w:sz w:val="18"/>
                <w:szCs w:val="18"/>
              </w:rPr>
              <w:t>1/3/2019</w:t>
            </w:r>
          </w:p>
          <w:p w14:paraId="699F765D" w14:textId="77777777" w:rsidR="003E5E36" w:rsidRPr="00EA2D8E" w:rsidRDefault="00B454F1" w:rsidP="00626AB4">
            <w:pPr>
              <w:rPr>
                <w:sz w:val="18"/>
                <w:szCs w:val="18"/>
              </w:rPr>
            </w:pPr>
            <w:r>
              <w:rPr>
                <w:sz w:val="18"/>
                <w:szCs w:val="18"/>
              </w:rPr>
              <w:t>20/12/2019</w:t>
            </w:r>
          </w:p>
        </w:tc>
      </w:tr>
      <w:tr w:rsidR="00270E17" w14:paraId="1176A50D" w14:textId="77777777" w:rsidTr="00125A73">
        <w:trPr>
          <w:jc w:val="center"/>
        </w:trPr>
        <w:tc>
          <w:tcPr>
            <w:tcW w:w="2091" w:type="dxa"/>
          </w:tcPr>
          <w:p w14:paraId="25F252A5" w14:textId="77777777" w:rsidR="00EA2D8E" w:rsidRPr="00EA2D8E" w:rsidRDefault="00B454F1" w:rsidP="00626AB4">
            <w:pPr>
              <w:rPr>
                <w:sz w:val="18"/>
                <w:szCs w:val="18"/>
              </w:rPr>
            </w:pPr>
            <w:r w:rsidRPr="00EA2D8E">
              <w:rPr>
                <w:sz w:val="18"/>
                <w:szCs w:val="18"/>
              </w:rPr>
              <w:t>customer transactions 2</w:t>
            </w:r>
            <w:r>
              <w:rPr>
                <w:sz w:val="18"/>
                <w:szCs w:val="18"/>
              </w:rPr>
              <w:t>020</w:t>
            </w:r>
          </w:p>
        </w:tc>
        <w:tc>
          <w:tcPr>
            <w:tcW w:w="1648" w:type="dxa"/>
          </w:tcPr>
          <w:p w14:paraId="5C5945E0" w14:textId="77777777" w:rsidR="00EA2D8E" w:rsidRDefault="00B454F1" w:rsidP="00626AB4">
            <w:pPr>
              <w:rPr>
                <w:sz w:val="18"/>
                <w:szCs w:val="18"/>
              </w:rPr>
            </w:pPr>
            <w:r>
              <w:rPr>
                <w:sz w:val="18"/>
                <w:szCs w:val="18"/>
              </w:rPr>
              <w:t>Number of Records</w:t>
            </w:r>
          </w:p>
          <w:p w14:paraId="67DA9C95" w14:textId="77777777" w:rsidR="00EA2D8E" w:rsidRPr="00EA2D8E" w:rsidRDefault="00B454F1" w:rsidP="00626AB4">
            <w:pPr>
              <w:rPr>
                <w:sz w:val="18"/>
                <w:szCs w:val="18"/>
              </w:rPr>
            </w:pPr>
            <w:r>
              <w:rPr>
                <w:sz w:val="18"/>
                <w:szCs w:val="18"/>
              </w:rPr>
              <w:t>Period</w:t>
            </w:r>
          </w:p>
        </w:tc>
        <w:tc>
          <w:tcPr>
            <w:tcW w:w="957" w:type="dxa"/>
          </w:tcPr>
          <w:p w14:paraId="48B5E3C9" w14:textId="77777777" w:rsidR="00EA2D8E" w:rsidRDefault="00B454F1" w:rsidP="00EA2D8E">
            <w:pPr>
              <w:rPr>
                <w:sz w:val="18"/>
                <w:szCs w:val="18"/>
              </w:rPr>
            </w:pPr>
            <w:r>
              <w:rPr>
                <w:sz w:val="18"/>
                <w:szCs w:val="18"/>
              </w:rPr>
              <w:t>Count</w:t>
            </w:r>
          </w:p>
          <w:p w14:paraId="04F05FD4" w14:textId="77777777" w:rsidR="00EA2D8E" w:rsidRDefault="00B454F1" w:rsidP="00EA2D8E">
            <w:pPr>
              <w:rPr>
                <w:sz w:val="18"/>
                <w:szCs w:val="18"/>
              </w:rPr>
            </w:pPr>
            <w:r>
              <w:rPr>
                <w:sz w:val="18"/>
                <w:szCs w:val="18"/>
              </w:rPr>
              <w:t xml:space="preserve">Min </w:t>
            </w:r>
          </w:p>
          <w:p w14:paraId="1498F846" w14:textId="77777777" w:rsidR="00EA2D8E" w:rsidRPr="00EA2D8E" w:rsidRDefault="00B454F1" w:rsidP="00EA2D8E">
            <w:pPr>
              <w:rPr>
                <w:sz w:val="18"/>
                <w:szCs w:val="18"/>
              </w:rPr>
            </w:pPr>
            <w:r>
              <w:rPr>
                <w:sz w:val="18"/>
                <w:szCs w:val="18"/>
              </w:rPr>
              <w:t>Max</w:t>
            </w:r>
          </w:p>
        </w:tc>
        <w:tc>
          <w:tcPr>
            <w:tcW w:w="1127" w:type="dxa"/>
          </w:tcPr>
          <w:p w14:paraId="4B794802" w14:textId="3E97D2FB" w:rsidR="00EA2D8E" w:rsidRDefault="00E1065E" w:rsidP="00626AB4">
            <w:pPr>
              <w:rPr>
                <w:sz w:val="18"/>
                <w:szCs w:val="18"/>
              </w:rPr>
            </w:pPr>
            <w:r>
              <w:rPr>
                <w:sz w:val="18"/>
                <w:szCs w:val="18"/>
              </w:rPr>
              <w:t>8,705,831</w:t>
            </w:r>
          </w:p>
          <w:p w14:paraId="06CC3F82" w14:textId="77777777" w:rsidR="003E5E36" w:rsidRDefault="00B454F1" w:rsidP="00626AB4">
            <w:pPr>
              <w:rPr>
                <w:sz w:val="18"/>
                <w:szCs w:val="18"/>
              </w:rPr>
            </w:pPr>
            <w:r>
              <w:rPr>
                <w:sz w:val="18"/>
                <w:szCs w:val="18"/>
              </w:rPr>
              <w:t>1/1/2020</w:t>
            </w:r>
          </w:p>
          <w:p w14:paraId="64AD1C57" w14:textId="77777777" w:rsidR="003E5E36" w:rsidRPr="00EA2D8E" w:rsidRDefault="00B454F1" w:rsidP="00626AB4">
            <w:pPr>
              <w:rPr>
                <w:sz w:val="18"/>
                <w:szCs w:val="18"/>
              </w:rPr>
            </w:pPr>
            <w:r>
              <w:rPr>
                <w:sz w:val="18"/>
                <w:szCs w:val="18"/>
              </w:rPr>
              <w:t>31/12/2020</w:t>
            </w:r>
          </w:p>
        </w:tc>
        <w:tc>
          <w:tcPr>
            <w:tcW w:w="1251" w:type="dxa"/>
          </w:tcPr>
          <w:p w14:paraId="602525B2" w14:textId="3A8C7DC0" w:rsidR="00EA2D8E" w:rsidRDefault="00F568DC" w:rsidP="00626AB4">
            <w:pPr>
              <w:rPr>
                <w:sz w:val="18"/>
                <w:szCs w:val="18"/>
              </w:rPr>
            </w:pPr>
            <w:r>
              <w:rPr>
                <w:sz w:val="18"/>
                <w:szCs w:val="18"/>
              </w:rPr>
              <w:t>-</w:t>
            </w:r>
          </w:p>
          <w:p w14:paraId="0C2413AE" w14:textId="77777777" w:rsidR="003E5E36" w:rsidRDefault="00B454F1" w:rsidP="00626AB4">
            <w:pPr>
              <w:rPr>
                <w:sz w:val="18"/>
                <w:szCs w:val="18"/>
              </w:rPr>
            </w:pPr>
            <w:r>
              <w:rPr>
                <w:sz w:val="18"/>
                <w:szCs w:val="18"/>
              </w:rPr>
              <w:t>5/7/2020</w:t>
            </w:r>
          </w:p>
          <w:p w14:paraId="5F13B0E8" w14:textId="77777777" w:rsidR="003E5E36" w:rsidRPr="00EA2D8E" w:rsidRDefault="00B454F1" w:rsidP="00626AB4">
            <w:pPr>
              <w:rPr>
                <w:sz w:val="18"/>
                <w:szCs w:val="18"/>
              </w:rPr>
            </w:pPr>
            <w:r>
              <w:rPr>
                <w:sz w:val="18"/>
                <w:szCs w:val="18"/>
              </w:rPr>
              <w:t>28/12/2020</w:t>
            </w:r>
          </w:p>
        </w:tc>
      </w:tr>
    </w:tbl>
    <w:p w14:paraId="0FA6A55D" w14:textId="77777777" w:rsidR="002C5488" w:rsidRDefault="002C5488" w:rsidP="00626AB4">
      <w:pPr>
        <w:ind w:left="360"/>
      </w:pPr>
    </w:p>
    <w:p w14:paraId="072298C3" w14:textId="77777777" w:rsidR="003E5E36" w:rsidRDefault="003E5E36" w:rsidP="00626AB4">
      <w:pPr>
        <w:ind w:left="360"/>
      </w:pPr>
    </w:p>
    <w:p w14:paraId="554B1840" w14:textId="5456E003" w:rsidR="00626AB4" w:rsidRPr="00CE1E5A" w:rsidRDefault="00B454F1" w:rsidP="00CE1E5A">
      <w:pPr>
        <w:pStyle w:val="ListParagraph"/>
        <w:numPr>
          <w:ilvl w:val="1"/>
          <w:numId w:val="13"/>
        </w:numPr>
        <w:rPr>
          <w:b/>
          <w:bCs/>
        </w:rPr>
      </w:pPr>
      <w:r w:rsidRPr="00CE1E5A">
        <w:rPr>
          <w:b/>
          <w:bCs/>
        </w:rPr>
        <w:t>Choice of Variable</w:t>
      </w:r>
    </w:p>
    <w:p w14:paraId="620C3521" w14:textId="77777777" w:rsidR="00CE1E5A" w:rsidRDefault="00CE1E5A" w:rsidP="00CE1E5A">
      <w:pPr>
        <w:ind w:left="720"/>
        <w:jc w:val="both"/>
      </w:pPr>
    </w:p>
    <w:p w14:paraId="3CEE3DEB" w14:textId="715BE7E7" w:rsidR="00626AB4" w:rsidRDefault="00CE1E5A" w:rsidP="00CE1E5A">
      <w:pPr>
        <w:ind w:left="720"/>
        <w:jc w:val="both"/>
      </w:pPr>
      <w:r w:rsidRPr="00CE1E5A">
        <w:t>Predictor variables are based on data obtained from PLN Zone of West Sumatra. There are about 90 variables but not all of them are used because the variables will be determined by two models, namely CRM and KAM. Therefore, the selected variable has a high potential from the 2 models. Tables 3 and 4 show detailed information about the predictor variables.</w:t>
      </w:r>
    </w:p>
    <w:p w14:paraId="1ACA4514" w14:textId="77777777" w:rsidR="003B67E0" w:rsidRDefault="003B67E0" w:rsidP="003B67E0">
      <w:pPr>
        <w:ind w:left="1080"/>
        <w:rPr>
          <w:b/>
          <w:bCs/>
        </w:rPr>
      </w:pPr>
    </w:p>
    <w:p w14:paraId="5CC8C889" w14:textId="77777777" w:rsidR="002A0820" w:rsidRDefault="00B454F1" w:rsidP="002A0820">
      <w:pPr>
        <w:pStyle w:val="Caption"/>
        <w:keepNext/>
      </w:pPr>
      <w:r>
        <w:t xml:space="preserve">Table </w:t>
      </w:r>
      <w:r w:rsidR="003B04A6">
        <w:fldChar w:fldCharType="begin"/>
      </w:r>
      <w:r>
        <w:instrText xml:space="preserve"> SEQ Table \* ARABIC </w:instrText>
      </w:r>
      <w:r w:rsidR="003B04A6">
        <w:fldChar w:fldCharType="separate"/>
      </w:r>
      <w:r w:rsidR="003B04A6">
        <w:rPr>
          <w:noProof/>
        </w:rPr>
        <w:t>3</w:t>
      </w:r>
      <w:r w:rsidR="003B04A6">
        <w:rPr>
          <w:noProof/>
        </w:rPr>
        <w:fldChar w:fldCharType="end"/>
      </w:r>
      <w:r>
        <w:t xml:space="preserve"> </w:t>
      </w:r>
    </w:p>
    <w:p w14:paraId="1DC2196C" w14:textId="12A58419" w:rsidR="002A0820" w:rsidRDefault="00B454F1" w:rsidP="002A0820">
      <w:pPr>
        <w:pStyle w:val="Caption"/>
        <w:keepNext/>
      </w:pPr>
      <w:r>
        <w:t>Choice of Predictor Variable</w:t>
      </w:r>
      <w:r w:rsidR="00432538">
        <w:t xml:space="preserve"> CRM</w:t>
      </w:r>
    </w:p>
    <w:tbl>
      <w:tblPr>
        <w:tblStyle w:val="TableGrid"/>
        <w:tblW w:w="7702" w:type="dxa"/>
        <w:tblInd w:w="824" w:type="dxa"/>
        <w:tblLook w:val="04A0" w:firstRow="1" w:lastRow="0" w:firstColumn="1" w:lastColumn="0" w:noHBand="0" w:noVBand="1"/>
      </w:tblPr>
      <w:tblGrid>
        <w:gridCol w:w="3424"/>
        <w:gridCol w:w="4278"/>
      </w:tblGrid>
      <w:tr w:rsidR="00270E17" w14:paraId="75F3666E" w14:textId="77777777" w:rsidTr="007B37B1">
        <w:tc>
          <w:tcPr>
            <w:tcW w:w="3424" w:type="dxa"/>
          </w:tcPr>
          <w:p w14:paraId="3A55FC0E" w14:textId="71686360" w:rsidR="00A650F8" w:rsidRPr="000262E4" w:rsidRDefault="00B454F1" w:rsidP="000262E4">
            <w:pPr>
              <w:jc w:val="center"/>
              <w:rPr>
                <w:b/>
                <w:bCs/>
                <w:sz w:val="18"/>
                <w:szCs w:val="18"/>
              </w:rPr>
            </w:pPr>
            <w:r w:rsidRPr="000262E4">
              <w:rPr>
                <w:b/>
                <w:bCs/>
                <w:sz w:val="18"/>
                <w:szCs w:val="18"/>
              </w:rPr>
              <w:t>Variabl</w:t>
            </w:r>
            <w:r w:rsidR="007B37B1">
              <w:rPr>
                <w:b/>
                <w:bCs/>
                <w:sz w:val="18"/>
                <w:szCs w:val="18"/>
              </w:rPr>
              <w:t xml:space="preserve">e </w:t>
            </w:r>
            <w:r w:rsidR="00432538">
              <w:rPr>
                <w:b/>
                <w:bCs/>
                <w:sz w:val="18"/>
                <w:szCs w:val="18"/>
              </w:rPr>
              <w:t>/ Data Types</w:t>
            </w:r>
          </w:p>
        </w:tc>
        <w:tc>
          <w:tcPr>
            <w:tcW w:w="4278" w:type="dxa"/>
          </w:tcPr>
          <w:p w14:paraId="0FB38B4B" w14:textId="5E3935ED" w:rsidR="00A650F8" w:rsidRPr="000262E4" w:rsidRDefault="007B37B1" w:rsidP="000262E4">
            <w:pPr>
              <w:jc w:val="center"/>
              <w:rPr>
                <w:b/>
                <w:bCs/>
                <w:sz w:val="18"/>
                <w:szCs w:val="18"/>
              </w:rPr>
            </w:pPr>
            <w:r w:rsidRPr="000262E4">
              <w:rPr>
                <w:b/>
                <w:bCs/>
                <w:sz w:val="18"/>
                <w:szCs w:val="18"/>
              </w:rPr>
              <w:t>Variabl</w:t>
            </w:r>
            <w:r>
              <w:rPr>
                <w:b/>
                <w:bCs/>
                <w:sz w:val="18"/>
                <w:szCs w:val="18"/>
              </w:rPr>
              <w:t>e</w:t>
            </w:r>
            <w:r w:rsidR="00432538">
              <w:rPr>
                <w:b/>
                <w:bCs/>
                <w:sz w:val="18"/>
                <w:szCs w:val="18"/>
              </w:rPr>
              <w:t xml:space="preserve"> Description</w:t>
            </w:r>
          </w:p>
        </w:tc>
      </w:tr>
      <w:tr w:rsidR="00270E17" w14:paraId="7BC0D8CF" w14:textId="77777777" w:rsidTr="007B37B1">
        <w:tc>
          <w:tcPr>
            <w:tcW w:w="3424" w:type="dxa"/>
          </w:tcPr>
          <w:p w14:paraId="15AD6DEB" w14:textId="5E84D2E9" w:rsidR="00A650F8" w:rsidRPr="003B67E0" w:rsidRDefault="007B37B1" w:rsidP="007B37B1">
            <w:pPr>
              <w:tabs>
                <w:tab w:val="left" w:pos="1240"/>
              </w:tabs>
              <w:rPr>
                <w:sz w:val="18"/>
                <w:szCs w:val="18"/>
              </w:rPr>
            </w:pPr>
            <w:r>
              <w:rPr>
                <w:sz w:val="18"/>
                <w:szCs w:val="18"/>
              </w:rPr>
              <w:t>Rate</w:t>
            </w:r>
            <w:r>
              <w:rPr>
                <w:sz w:val="18"/>
                <w:szCs w:val="18"/>
              </w:rPr>
              <w:tab/>
            </w:r>
          </w:p>
        </w:tc>
        <w:tc>
          <w:tcPr>
            <w:tcW w:w="4278" w:type="dxa"/>
          </w:tcPr>
          <w:p w14:paraId="395E8FD6" w14:textId="1CD63A14" w:rsidR="00A650F8" w:rsidRPr="003B67E0" w:rsidRDefault="00D86220" w:rsidP="00A650F8">
            <w:pPr>
              <w:rPr>
                <w:sz w:val="18"/>
                <w:szCs w:val="18"/>
              </w:rPr>
            </w:pPr>
            <w:r>
              <w:rPr>
                <w:sz w:val="18"/>
                <w:szCs w:val="18"/>
              </w:rPr>
              <w:t>T</w:t>
            </w:r>
            <w:r w:rsidRPr="00A650F8">
              <w:rPr>
                <w:sz w:val="18"/>
                <w:szCs w:val="18"/>
              </w:rPr>
              <w:t>he price of electricity per month</w:t>
            </w:r>
          </w:p>
        </w:tc>
      </w:tr>
      <w:tr w:rsidR="00270E17" w14:paraId="61B3BCC4" w14:textId="77777777" w:rsidTr="007B37B1">
        <w:tc>
          <w:tcPr>
            <w:tcW w:w="3424" w:type="dxa"/>
          </w:tcPr>
          <w:p w14:paraId="304A75C3" w14:textId="057CC48D" w:rsidR="007B37B1" w:rsidRDefault="00D86220" w:rsidP="00A650F8">
            <w:pPr>
              <w:rPr>
                <w:sz w:val="18"/>
                <w:szCs w:val="18"/>
              </w:rPr>
            </w:pPr>
            <w:r>
              <w:rPr>
                <w:sz w:val="18"/>
                <w:szCs w:val="18"/>
              </w:rPr>
              <w:t>Month</w:t>
            </w:r>
          </w:p>
        </w:tc>
        <w:tc>
          <w:tcPr>
            <w:tcW w:w="4278" w:type="dxa"/>
          </w:tcPr>
          <w:p w14:paraId="3394775B" w14:textId="02683CCF" w:rsidR="00A650F8" w:rsidRPr="003B67E0" w:rsidRDefault="00D86220" w:rsidP="00A650F8">
            <w:pPr>
              <w:rPr>
                <w:sz w:val="18"/>
                <w:szCs w:val="18"/>
              </w:rPr>
            </w:pPr>
            <w:r>
              <w:rPr>
                <w:sz w:val="18"/>
                <w:szCs w:val="18"/>
              </w:rPr>
              <w:t>D</w:t>
            </w:r>
            <w:r w:rsidRPr="00A650F8">
              <w:rPr>
                <w:sz w:val="18"/>
                <w:szCs w:val="18"/>
              </w:rPr>
              <w:t xml:space="preserve">ate of being a </w:t>
            </w:r>
            <w:r>
              <w:rPr>
                <w:sz w:val="18"/>
                <w:szCs w:val="18"/>
              </w:rPr>
              <w:t>customer</w:t>
            </w:r>
          </w:p>
        </w:tc>
      </w:tr>
      <w:tr w:rsidR="00270E17" w14:paraId="574DE045" w14:textId="77777777" w:rsidTr="007B37B1">
        <w:tc>
          <w:tcPr>
            <w:tcW w:w="3424" w:type="dxa"/>
          </w:tcPr>
          <w:p w14:paraId="475D9BD2" w14:textId="70FAC71E" w:rsidR="00A650F8" w:rsidRPr="003B67E0" w:rsidRDefault="007B37B1" w:rsidP="00A650F8">
            <w:pPr>
              <w:rPr>
                <w:sz w:val="18"/>
                <w:szCs w:val="18"/>
              </w:rPr>
            </w:pPr>
            <w:r>
              <w:rPr>
                <w:sz w:val="18"/>
                <w:szCs w:val="18"/>
              </w:rPr>
              <w:t>Payment Code</w:t>
            </w:r>
          </w:p>
        </w:tc>
        <w:tc>
          <w:tcPr>
            <w:tcW w:w="4278" w:type="dxa"/>
          </w:tcPr>
          <w:p w14:paraId="6D2FA15A" w14:textId="723B7BF8" w:rsidR="00A650F8" w:rsidRPr="003B67E0" w:rsidRDefault="00D86220" w:rsidP="00A650F8">
            <w:pPr>
              <w:rPr>
                <w:sz w:val="18"/>
                <w:szCs w:val="18"/>
              </w:rPr>
            </w:pPr>
            <w:r>
              <w:rPr>
                <w:sz w:val="18"/>
                <w:szCs w:val="18"/>
              </w:rPr>
              <w:t>P</w:t>
            </w:r>
            <w:r w:rsidRPr="00D86220">
              <w:rPr>
                <w:sz w:val="18"/>
                <w:szCs w:val="18"/>
              </w:rPr>
              <w:t>aid payment method</w:t>
            </w:r>
          </w:p>
        </w:tc>
      </w:tr>
      <w:tr w:rsidR="00270E17" w14:paraId="3CD411A3" w14:textId="77777777" w:rsidTr="007B37B1">
        <w:tc>
          <w:tcPr>
            <w:tcW w:w="3424" w:type="dxa"/>
          </w:tcPr>
          <w:p w14:paraId="61A1AA87" w14:textId="114EECE0" w:rsidR="00A650F8" w:rsidRPr="003B67E0" w:rsidRDefault="007B37B1" w:rsidP="00A650F8">
            <w:pPr>
              <w:rPr>
                <w:sz w:val="18"/>
                <w:szCs w:val="18"/>
              </w:rPr>
            </w:pPr>
            <w:r>
              <w:rPr>
                <w:sz w:val="18"/>
                <w:szCs w:val="18"/>
              </w:rPr>
              <w:t>Early Reading Rate</w:t>
            </w:r>
          </w:p>
        </w:tc>
        <w:tc>
          <w:tcPr>
            <w:tcW w:w="4278" w:type="dxa"/>
          </w:tcPr>
          <w:p w14:paraId="1217F9BA" w14:textId="4AEE0E5D" w:rsidR="00A650F8" w:rsidRPr="003B67E0" w:rsidRDefault="00D86220" w:rsidP="00D86220">
            <w:pPr>
              <w:rPr>
                <w:sz w:val="18"/>
                <w:szCs w:val="18"/>
              </w:rPr>
            </w:pPr>
            <w:r>
              <w:rPr>
                <w:sz w:val="18"/>
                <w:szCs w:val="18"/>
              </w:rPr>
              <w:t>I</w:t>
            </w:r>
            <w:r w:rsidRPr="00B846CB">
              <w:rPr>
                <w:sz w:val="18"/>
                <w:szCs w:val="18"/>
              </w:rPr>
              <w:t>nitial reading time</w:t>
            </w:r>
          </w:p>
        </w:tc>
      </w:tr>
      <w:tr w:rsidR="00D86220" w14:paraId="04A6DDCB" w14:textId="77777777" w:rsidTr="007B37B1">
        <w:tc>
          <w:tcPr>
            <w:tcW w:w="3424" w:type="dxa"/>
          </w:tcPr>
          <w:p w14:paraId="2EB5757B" w14:textId="5A927120" w:rsidR="00D86220" w:rsidRPr="003B67E0" w:rsidRDefault="00D86220" w:rsidP="00D86220">
            <w:pPr>
              <w:rPr>
                <w:sz w:val="18"/>
                <w:szCs w:val="18"/>
              </w:rPr>
            </w:pPr>
            <w:r>
              <w:rPr>
                <w:sz w:val="18"/>
                <w:szCs w:val="18"/>
              </w:rPr>
              <w:t>End Reading Rate</w:t>
            </w:r>
          </w:p>
        </w:tc>
        <w:tc>
          <w:tcPr>
            <w:tcW w:w="4278" w:type="dxa"/>
          </w:tcPr>
          <w:p w14:paraId="0268AC4E" w14:textId="34AA2A1A" w:rsidR="00D86220" w:rsidRPr="003B67E0" w:rsidRDefault="00D86220" w:rsidP="00D86220">
            <w:pPr>
              <w:rPr>
                <w:sz w:val="18"/>
                <w:szCs w:val="18"/>
              </w:rPr>
            </w:pPr>
            <w:r>
              <w:rPr>
                <w:sz w:val="18"/>
                <w:szCs w:val="18"/>
              </w:rPr>
              <w:t>Final</w:t>
            </w:r>
            <w:r w:rsidRPr="00B846CB">
              <w:rPr>
                <w:sz w:val="18"/>
                <w:szCs w:val="18"/>
              </w:rPr>
              <w:t xml:space="preserve"> reading time</w:t>
            </w:r>
          </w:p>
        </w:tc>
      </w:tr>
    </w:tbl>
    <w:p w14:paraId="562F4DD7" w14:textId="77777777" w:rsidR="003B67E0" w:rsidRPr="003B67E0" w:rsidRDefault="003B67E0" w:rsidP="003B67E0"/>
    <w:p w14:paraId="147DA602" w14:textId="6715DC2E" w:rsidR="00432538" w:rsidRDefault="00432538" w:rsidP="00432538">
      <w:pPr>
        <w:pStyle w:val="Caption"/>
        <w:keepNext/>
      </w:pPr>
      <w:r>
        <w:t xml:space="preserve">Table 4 </w:t>
      </w:r>
    </w:p>
    <w:p w14:paraId="33565D30" w14:textId="6BF2C00A" w:rsidR="00432538" w:rsidRDefault="00432538" w:rsidP="00432538">
      <w:pPr>
        <w:pStyle w:val="Caption"/>
        <w:keepNext/>
      </w:pPr>
      <w:r>
        <w:t>Choice of Predictor Variable KAM</w:t>
      </w:r>
    </w:p>
    <w:tbl>
      <w:tblPr>
        <w:tblStyle w:val="TableGrid"/>
        <w:tblW w:w="8046" w:type="dxa"/>
        <w:tblInd w:w="824" w:type="dxa"/>
        <w:tblLook w:val="04A0" w:firstRow="1" w:lastRow="0" w:firstColumn="1" w:lastColumn="0" w:noHBand="0" w:noVBand="1"/>
      </w:tblPr>
      <w:tblGrid>
        <w:gridCol w:w="3577"/>
        <w:gridCol w:w="4469"/>
      </w:tblGrid>
      <w:tr w:rsidR="00432538" w14:paraId="1BB18903" w14:textId="77777777" w:rsidTr="00D86220">
        <w:trPr>
          <w:trHeight w:val="219"/>
        </w:trPr>
        <w:tc>
          <w:tcPr>
            <w:tcW w:w="3577" w:type="dxa"/>
          </w:tcPr>
          <w:p w14:paraId="4EB9965A" w14:textId="2E1BDC7D" w:rsidR="00432538" w:rsidRPr="000262E4" w:rsidRDefault="00D86220" w:rsidP="009A2880">
            <w:pPr>
              <w:jc w:val="center"/>
              <w:rPr>
                <w:b/>
                <w:bCs/>
                <w:sz w:val="18"/>
                <w:szCs w:val="18"/>
              </w:rPr>
            </w:pPr>
            <w:r w:rsidRPr="000262E4">
              <w:rPr>
                <w:b/>
                <w:bCs/>
                <w:sz w:val="18"/>
                <w:szCs w:val="18"/>
              </w:rPr>
              <w:t>Variabl</w:t>
            </w:r>
            <w:r>
              <w:rPr>
                <w:b/>
                <w:bCs/>
                <w:sz w:val="18"/>
                <w:szCs w:val="18"/>
              </w:rPr>
              <w:t>e / Data Types</w:t>
            </w:r>
          </w:p>
        </w:tc>
        <w:tc>
          <w:tcPr>
            <w:tcW w:w="4469" w:type="dxa"/>
          </w:tcPr>
          <w:p w14:paraId="40C9E060" w14:textId="646050D4" w:rsidR="00432538" w:rsidRPr="000262E4" w:rsidRDefault="00432538" w:rsidP="009A2880">
            <w:pPr>
              <w:jc w:val="center"/>
              <w:rPr>
                <w:b/>
                <w:bCs/>
                <w:sz w:val="18"/>
                <w:szCs w:val="18"/>
              </w:rPr>
            </w:pPr>
            <w:r w:rsidRPr="000262E4">
              <w:rPr>
                <w:b/>
                <w:bCs/>
                <w:sz w:val="18"/>
                <w:szCs w:val="18"/>
              </w:rPr>
              <w:t>Variabl</w:t>
            </w:r>
            <w:r>
              <w:rPr>
                <w:b/>
                <w:bCs/>
                <w:sz w:val="18"/>
                <w:szCs w:val="18"/>
              </w:rPr>
              <w:t>e Description</w:t>
            </w:r>
          </w:p>
        </w:tc>
      </w:tr>
      <w:tr w:rsidR="00432538" w14:paraId="7E82DDD8" w14:textId="77777777" w:rsidTr="00D86220">
        <w:trPr>
          <w:trHeight w:val="236"/>
        </w:trPr>
        <w:tc>
          <w:tcPr>
            <w:tcW w:w="3577" w:type="dxa"/>
          </w:tcPr>
          <w:p w14:paraId="04E1EC2B" w14:textId="59F61139" w:rsidR="00432538" w:rsidRPr="003B67E0" w:rsidRDefault="00D86220" w:rsidP="009A2880">
            <w:pPr>
              <w:tabs>
                <w:tab w:val="left" w:pos="1240"/>
              </w:tabs>
              <w:rPr>
                <w:sz w:val="18"/>
                <w:szCs w:val="18"/>
              </w:rPr>
            </w:pPr>
            <w:r>
              <w:rPr>
                <w:sz w:val="18"/>
                <w:szCs w:val="18"/>
              </w:rPr>
              <w:t>Peak Load Electricity Consumption</w:t>
            </w:r>
            <w:r w:rsidR="00432538">
              <w:rPr>
                <w:sz w:val="18"/>
                <w:szCs w:val="18"/>
              </w:rPr>
              <w:tab/>
            </w:r>
          </w:p>
        </w:tc>
        <w:tc>
          <w:tcPr>
            <w:tcW w:w="4469" w:type="dxa"/>
          </w:tcPr>
          <w:p w14:paraId="6A2DEA50" w14:textId="48A56AF2" w:rsidR="00432538" w:rsidRPr="003B67E0" w:rsidRDefault="00D86220" w:rsidP="009A2880">
            <w:pPr>
              <w:rPr>
                <w:sz w:val="18"/>
                <w:szCs w:val="18"/>
              </w:rPr>
            </w:pPr>
            <w:r w:rsidRPr="00440BEA">
              <w:rPr>
                <w:sz w:val="18"/>
                <w:szCs w:val="18"/>
              </w:rPr>
              <w:t>Power consumed outside of peak load times</w:t>
            </w:r>
          </w:p>
        </w:tc>
      </w:tr>
      <w:tr w:rsidR="00432538" w14:paraId="7C419D91" w14:textId="77777777" w:rsidTr="00D86220">
        <w:trPr>
          <w:trHeight w:val="219"/>
        </w:trPr>
        <w:tc>
          <w:tcPr>
            <w:tcW w:w="3577" w:type="dxa"/>
          </w:tcPr>
          <w:p w14:paraId="7D859F0D" w14:textId="7A8E7266" w:rsidR="00432538" w:rsidRDefault="00D86220" w:rsidP="009A2880">
            <w:pPr>
              <w:rPr>
                <w:sz w:val="18"/>
                <w:szCs w:val="18"/>
              </w:rPr>
            </w:pPr>
            <w:r>
              <w:rPr>
                <w:sz w:val="18"/>
                <w:szCs w:val="18"/>
              </w:rPr>
              <w:t>Beginning of peak load time</w:t>
            </w:r>
          </w:p>
        </w:tc>
        <w:tc>
          <w:tcPr>
            <w:tcW w:w="4469" w:type="dxa"/>
          </w:tcPr>
          <w:p w14:paraId="0A33B208" w14:textId="5404B0F5" w:rsidR="00432538" w:rsidRPr="003B67E0" w:rsidRDefault="00D86220" w:rsidP="009A2880">
            <w:pPr>
              <w:rPr>
                <w:sz w:val="18"/>
                <w:szCs w:val="18"/>
              </w:rPr>
            </w:pPr>
            <w:r>
              <w:rPr>
                <w:sz w:val="18"/>
                <w:szCs w:val="18"/>
              </w:rPr>
              <w:t>First C</w:t>
            </w:r>
            <w:r w:rsidRPr="00A650F8">
              <w:rPr>
                <w:sz w:val="18"/>
                <w:szCs w:val="18"/>
              </w:rPr>
              <w:t>rucial time of use of electricity</w:t>
            </w:r>
          </w:p>
        </w:tc>
      </w:tr>
      <w:tr w:rsidR="00432538" w14:paraId="59848104" w14:textId="77777777" w:rsidTr="00D86220">
        <w:trPr>
          <w:trHeight w:val="236"/>
        </w:trPr>
        <w:tc>
          <w:tcPr>
            <w:tcW w:w="3577" w:type="dxa"/>
          </w:tcPr>
          <w:p w14:paraId="7C46BA82" w14:textId="3654B11A" w:rsidR="00432538" w:rsidRPr="003B67E0" w:rsidRDefault="00D86220" w:rsidP="009A2880">
            <w:pPr>
              <w:rPr>
                <w:sz w:val="18"/>
                <w:szCs w:val="18"/>
              </w:rPr>
            </w:pPr>
            <w:r>
              <w:rPr>
                <w:sz w:val="18"/>
                <w:szCs w:val="18"/>
              </w:rPr>
              <w:t>End of Peak Load Time</w:t>
            </w:r>
          </w:p>
        </w:tc>
        <w:tc>
          <w:tcPr>
            <w:tcW w:w="4469" w:type="dxa"/>
          </w:tcPr>
          <w:p w14:paraId="406E10BA" w14:textId="35F8FA92" w:rsidR="00432538" w:rsidRPr="003B67E0" w:rsidRDefault="00D86220" w:rsidP="009A2880">
            <w:pPr>
              <w:rPr>
                <w:sz w:val="18"/>
                <w:szCs w:val="18"/>
              </w:rPr>
            </w:pPr>
            <w:r>
              <w:rPr>
                <w:sz w:val="18"/>
                <w:szCs w:val="18"/>
              </w:rPr>
              <w:t>Last C</w:t>
            </w:r>
            <w:r w:rsidRPr="00A650F8">
              <w:rPr>
                <w:sz w:val="18"/>
                <w:szCs w:val="18"/>
              </w:rPr>
              <w:t>rucial time of use of electricity</w:t>
            </w:r>
          </w:p>
        </w:tc>
      </w:tr>
      <w:tr w:rsidR="00432538" w14:paraId="5D45DBF1" w14:textId="77777777" w:rsidTr="00D86220">
        <w:trPr>
          <w:trHeight w:val="219"/>
        </w:trPr>
        <w:tc>
          <w:tcPr>
            <w:tcW w:w="3577" w:type="dxa"/>
          </w:tcPr>
          <w:p w14:paraId="4B56614D" w14:textId="5C6CAFD3" w:rsidR="00432538" w:rsidRPr="003B67E0" w:rsidRDefault="00D86220" w:rsidP="009A2880">
            <w:pPr>
              <w:rPr>
                <w:sz w:val="18"/>
                <w:szCs w:val="18"/>
              </w:rPr>
            </w:pPr>
            <w:r>
              <w:rPr>
                <w:sz w:val="18"/>
                <w:szCs w:val="18"/>
              </w:rPr>
              <w:t>Peak Load Lighting Payment</w:t>
            </w:r>
          </w:p>
        </w:tc>
        <w:tc>
          <w:tcPr>
            <w:tcW w:w="4469" w:type="dxa"/>
          </w:tcPr>
          <w:p w14:paraId="4BDFA190" w14:textId="5FB54296" w:rsidR="00432538" w:rsidRPr="003B67E0" w:rsidRDefault="00D86220" w:rsidP="009A2880">
            <w:pPr>
              <w:rPr>
                <w:sz w:val="18"/>
                <w:szCs w:val="18"/>
              </w:rPr>
            </w:pPr>
            <w:r w:rsidRPr="00B846CB">
              <w:rPr>
                <w:sz w:val="18"/>
                <w:szCs w:val="18"/>
              </w:rPr>
              <w:t>The payment that must be paid for using electricity</w:t>
            </w:r>
          </w:p>
        </w:tc>
      </w:tr>
      <w:tr w:rsidR="00D86220" w14:paraId="4FE2B233" w14:textId="77777777" w:rsidTr="00D86220">
        <w:trPr>
          <w:trHeight w:val="236"/>
        </w:trPr>
        <w:tc>
          <w:tcPr>
            <w:tcW w:w="3577" w:type="dxa"/>
          </w:tcPr>
          <w:p w14:paraId="5C138317" w14:textId="35B0BC56" w:rsidR="00D86220" w:rsidRPr="003B67E0" w:rsidRDefault="00D86220" w:rsidP="00D86220">
            <w:pPr>
              <w:rPr>
                <w:sz w:val="18"/>
                <w:szCs w:val="18"/>
              </w:rPr>
            </w:pPr>
            <w:r>
              <w:rPr>
                <w:sz w:val="18"/>
                <w:szCs w:val="18"/>
              </w:rPr>
              <w:t>Off peak Time Payment</w:t>
            </w:r>
          </w:p>
        </w:tc>
        <w:tc>
          <w:tcPr>
            <w:tcW w:w="4469" w:type="dxa"/>
          </w:tcPr>
          <w:p w14:paraId="739901B0" w14:textId="273C3299" w:rsidR="00D86220" w:rsidRPr="003B67E0" w:rsidRDefault="00D86220" w:rsidP="00D86220">
            <w:pPr>
              <w:rPr>
                <w:sz w:val="18"/>
                <w:szCs w:val="18"/>
              </w:rPr>
            </w:pPr>
            <w:r w:rsidRPr="00B846CB">
              <w:rPr>
                <w:sz w:val="18"/>
                <w:szCs w:val="18"/>
              </w:rPr>
              <w:t>Payments that must be paid for using electricity outside a predetermined load</w:t>
            </w:r>
          </w:p>
        </w:tc>
      </w:tr>
      <w:tr w:rsidR="00D86220" w14:paraId="2ACBB997" w14:textId="77777777" w:rsidTr="00D86220">
        <w:trPr>
          <w:trHeight w:val="292"/>
        </w:trPr>
        <w:tc>
          <w:tcPr>
            <w:tcW w:w="3577" w:type="dxa"/>
          </w:tcPr>
          <w:p w14:paraId="46DB32B5" w14:textId="305C590C" w:rsidR="00D86220" w:rsidRPr="003B67E0" w:rsidRDefault="00D86220" w:rsidP="00D86220">
            <w:pPr>
              <w:rPr>
                <w:sz w:val="18"/>
                <w:szCs w:val="18"/>
              </w:rPr>
            </w:pPr>
            <w:r>
              <w:rPr>
                <w:sz w:val="18"/>
                <w:szCs w:val="18"/>
              </w:rPr>
              <w:t>Payments Of Street Lamp Lighting Expenses</w:t>
            </w:r>
          </w:p>
        </w:tc>
        <w:tc>
          <w:tcPr>
            <w:tcW w:w="4469" w:type="dxa"/>
          </w:tcPr>
          <w:p w14:paraId="62351DF9" w14:textId="0A6CDB13" w:rsidR="00D86220" w:rsidRPr="003B67E0" w:rsidRDefault="00D86220" w:rsidP="00D86220">
            <w:pPr>
              <w:rPr>
                <w:sz w:val="18"/>
                <w:szCs w:val="18"/>
              </w:rPr>
            </w:pPr>
            <w:r w:rsidRPr="00B846CB">
              <w:rPr>
                <w:sz w:val="18"/>
                <w:szCs w:val="18"/>
              </w:rPr>
              <w:t>Payment to be paid while the street lighting is being operated</w:t>
            </w:r>
          </w:p>
        </w:tc>
      </w:tr>
      <w:tr w:rsidR="00D86220" w14:paraId="3CE96D1E" w14:textId="77777777" w:rsidTr="00D86220">
        <w:trPr>
          <w:trHeight w:val="236"/>
        </w:trPr>
        <w:tc>
          <w:tcPr>
            <w:tcW w:w="3577" w:type="dxa"/>
          </w:tcPr>
          <w:p w14:paraId="649BB16A" w14:textId="7204D0AA" w:rsidR="00D86220" w:rsidRPr="003B67E0" w:rsidRDefault="00D86220" w:rsidP="00D86220">
            <w:pPr>
              <w:rPr>
                <w:sz w:val="18"/>
                <w:szCs w:val="18"/>
              </w:rPr>
            </w:pPr>
            <w:r>
              <w:rPr>
                <w:sz w:val="18"/>
                <w:szCs w:val="18"/>
              </w:rPr>
              <w:t>Transformer Rental Fee</w:t>
            </w:r>
          </w:p>
        </w:tc>
        <w:tc>
          <w:tcPr>
            <w:tcW w:w="4469" w:type="dxa"/>
          </w:tcPr>
          <w:p w14:paraId="43F22E5D" w14:textId="45C9D161" w:rsidR="00D86220" w:rsidRPr="003B67E0" w:rsidRDefault="00D86220" w:rsidP="00D86220">
            <w:pPr>
              <w:rPr>
                <w:sz w:val="18"/>
                <w:szCs w:val="18"/>
              </w:rPr>
            </w:pPr>
            <w:r w:rsidRPr="00B846CB">
              <w:rPr>
                <w:sz w:val="18"/>
                <w:szCs w:val="18"/>
              </w:rPr>
              <w:t>The payment that must be paid is stated in the bill according to the agreement that has been signed with a stamp duty</w:t>
            </w:r>
          </w:p>
        </w:tc>
      </w:tr>
      <w:tr w:rsidR="00D86220" w14:paraId="74B057A4" w14:textId="77777777" w:rsidTr="00D86220">
        <w:trPr>
          <w:trHeight w:val="219"/>
        </w:trPr>
        <w:tc>
          <w:tcPr>
            <w:tcW w:w="3577" w:type="dxa"/>
          </w:tcPr>
          <w:p w14:paraId="620BEEBD" w14:textId="0D93C8B8" w:rsidR="00D86220" w:rsidRPr="003B67E0" w:rsidRDefault="00D86220" w:rsidP="00D86220">
            <w:pPr>
              <w:rPr>
                <w:sz w:val="18"/>
                <w:szCs w:val="18"/>
              </w:rPr>
            </w:pPr>
            <w:r>
              <w:rPr>
                <w:sz w:val="18"/>
                <w:szCs w:val="18"/>
              </w:rPr>
              <w:t>Electricity Payment Tax</w:t>
            </w:r>
          </w:p>
        </w:tc>
        <w:tc>
          <w:tcPr>
            <w:tcW w:w="4469" w:type="dxa"/>
          </w:tcPr>
          <w:p w14:paraId="7ED2B680" w14:textId="3F79B09B" w:rsidR="00D86220" w:rsidRPr="003B67E0" w:rsidRDefault="00D86220" w:rsidP="00D86220">
            <w:pPr>
              <w:rPr>
                <w:sz w:val="18"/>
                <w:szCs w:val="18"/>
              </w:rPr>
            </w:pPr>
            <w:r>
              <w:rPr>
                <w:sz w:val="18"/>
                <w:szCs w:val="18"/>
              </w:rPr>
              <w:t>T</w:t>
            </w:r>
            <w:r w:rsidRPr="00B846CB">
              <w:rPr>
                <w:sz w:val="18"/>
                <w:szCs w:val="18"/>
              </w:rPr>
              <w:t>he agreed price for using the electricity</w:t>
            </w:r>
          </w:p>
        </w:tc>
      </w:tr>
    </w:tbl>
    <w:p w14:paraId="3E4BACAE" w14:textId="08461F7A" w:rsidR="007B37B1" w:rsidRDefault="007B37B1" w:rsidP="00626AB4"/>
    <w:p w14:paraId="1C8F5659" w14:textId="41F06840" w:rsidR="00CE1E5A" w:rsidRDefault="00CE1E5A" w:rsidP="00626AB4"/>
    <w:p w14:paraId="34CADAD2" w14:textId="15B64FB5" w:rsidR="00626AB4" w:rsidRPr="00CE1E5A" w:rsidRDefault="00CE1E5A" w:rsidP="00CE1E5A">
      <w:pPr>
        <w:pStyle w:val="ListParagraph"/>
        <w:numPr>
          <w:ilvl w:val="1"/>
          <w:numId w:val="13"/>
        </w:numPr>
        <w:rPr>
          <w:b/>
          <w:bCs/>
        </w:rPr>
      </w:pPr>
      <w:r>
        <w:rPr>
          <w:b/>
          <w:bCs/>
        </w:rPr>
        <w:t>Choice of Customer Segmentation</w:t>
      </w:r>
    </w:p>
    <w:p w14:paraId="653977B0" w14:textId="77777777" w:rsidR="00100AB5" w:rsidRDefault="00100AB5" w:rsidP="00100AB5">
      <w:pPr>
        <w:ind w:left="720"/>
      </w:pPr>
    </w:p>
    <w:p w14:paraId="68B18D20" w14:textId="5459B9F9" w:rsidR="00C735DC" w:rsidRDefault="00CE1E5A" w:rsidP="00CE1E5A">
      <w:pPr>
        <w:spacing w:line="360" w:lineRule="auto"/>
        <w:ind w:left="720"/>
        <w:jc w:val="both"/>
      </w:pPr>
      <w:r w:rsidRPr="00CE1E5A">
        <w:t>This study aims to determine customer segmentation from pre-selected variables. Customer segmentation is divided into 3, namely Home, Medium Industry, and Large Industry. The classification is based on the pre-selected CRM and KAM variables, namely based on the power used, payment methods, hours used by customers and others. Table 5 shows the customer segmentatio</w:t>
      </w:r>
      <w:r>
        <w:t>n.</w:t>
      </w:r>
    </w:p>
    <w:p w14:paraId="6E190955" w14:textId="7F671E1F" w:rsidR="00E42DCF" w:rsidRDefault="00E42DCF" w:rsidP="00E42DCF">
      <w:pPr>
        <w:pStyle w:val="Caption"/>
        <w:keepNext/>
      </w:pPr>
      <w:r>
        <w:t>Table 5</w:t>
      </w:r>
    </w:p>
    <w:p w14:paraId="5187FAD0" w14:textId="220C0733" w:rsidR="00E42DCF" w:rsidRDefault="00E42DCF" w:rsidP="00E42DCF">
      <w:pPr>
        <w:pStyle w:val="Caption"/>
        <w:keepNext/>
      </w:pPr>
      <w:r>
        <w:t>C</w:t>
      </w:r>
      <w:r w:rsidR="005B1B3A">
        <w:t>ustomer Segmentation</w:t>
      </w:r>
    </w:p>
    <w:tbl>
      <w:tblPr>
        <w:tblStyle w:val="TableGrid"/>
        <w:tblW w:w="7702" w:type="dxa"/>
        <w:tblInd w:w="824" w:type="dxa"/>
        <w:tblLook w:val="04A0" w:firstRow="1" w:lastRow="0" w:firstColumn="1" w:lastColumn="0" w:noHBand="0" w:noVBand="1"/>
      </w:tblPr>
      <w:tblGrid>
        <w:gridCol w:w="3424"/>
        <w:gridCol w:w="4278"/>
      </w:tblGrid>
      <w:tr w:rsidR="00E42DCF" w14:paraId="412BE02F" w14:textId="77777777" w:rsidTr="009A2880">
        <w:tc>
          <w:tcPr>
            <w:tcW w:w="3424" w:type="dxa"/>
          </w:tcPr>
          <w:p w14:paraId="73B60C35" w14:textId="5865339B" w:rsidR="00E42DCF" w:rsidRPr="000262E4" w:rsidRDefault="005B1B3A" w:rsidP="009A2880">
            <w:pPr>
              <w:jc w:val="center"/>
              <w:rPr>
                <w:b/>
                <w:bCs/>
                <w:sz w:val="18"/>
                <w:szCs w:val="18"/>
              </w:rPr>
            </w:pPr>
            <w:r>
              <w:rPr>
                <w:b/>
                <w:bCs/>
                <w:sz w:val="18"/>
                <w:szCs w:val="18"/>
              </w:rPr>
              <w:t>Segmentation</w:t>
            </w:r>
          </w:p>
        </w:tc>
        <w:tc>
          <w:tcPr>
            <w:tcW w:w="4278" w:type="dxa"/>
          </w:tcPr>
          <w:p w14:paraId="29FF45F7" w14:textId="230E7ECD" w:rsidR="00E42DCF" w:rsidRPr="000262E4" w:rsidRDefault="005B1B3A" w:rsidP="009A2880">
            <w:pPr>
              <w:jc w:val="center"/>
              <w:rPr>
                <w:b/>
                <w:bCs/>
                <w:sz w:val="18"/>
                <w:szCs w:val="18"/>
              </w:rPr>
            </w:pPr>
            <w:r>
              <w:rPr>
                <w:b/>
                <w:bCs/>
                <w:sz w:val="18"/>
                <w:szCs w:val="18"/>
              </w:rPr>
              <w:t>C</w:t>
            </w:r>
            <w:r w:rsidRPr="005B1B3A">
              <w:rPr>
                <w:b/>
                <w:bCs/>
                <w:sz w:val="18"/>
                <w:szCs w:val="18"/>
              </w:rPr>
              <w:t>lassification</w:t>
            </w:r>
          </w:p>
        </w:tc>
      </w:tr>
      <w:tr w:rsidR="00E42DCF" w14:paraId="6F84CD85" w14:textId="77777777" w:rsidTr="009A2880">
        <w:tc>
          <w:tcPr>
            <w:tcW w:w="3424" w:type="dxa"/>
          </w:tcPr>
          <w:p w14:paraId="4B44418B" w14:textId="6BF7849B" w:rsidR="00E42DCF" w:rsidRPr="003B67E0" w:rsidRDefault="005B1B3A" w:rsidP="009A2880">
            <w:pPr>
              <w:tabs>
                <w:tab w:val="left" w:pos="1240"/>
              </w:tabs>
              <w:rPr>
                <w:sz w:val="18"/>
                <w:szCs w:val="18"/>
              </w:rPr>
            </w:pPr>
            <w:r>
              <w:rPr>
                <w:sz w:val="18"/>
                <w:szCs w:val="18"/>
              </w:rPr>
              <w:t>House</w:t>
            </w:r>
            <w:r w:rsidR="00E42DCF">
              <w:rPr>
                <w:sz w:val="18"/>
                <w:szCs w:val="18"/>
              </w:rPr>
              <w:tab/>
            </w:r>
          </w:p>
        </w:tc>
        <w:tc>
          <w:tcPr>
            <w:tcW w:w="4278" w:type="dxa"/>
          </w:tcPr>
          <w:p w14:paraId="14933C81" w14:textId="62C61DE6" w:rsidR="00E42DCF" w:rsidRPr="003B67E0" w:rsidRDefault="00FC6EB0" w:rsidP="009A2880">
            <w:pPr>
              <w:rPr>
                <w:sz w:val="18"/>
                <w:szCs w:val="18"/>
              </w:rPr>
            </w:pPr>
            <w:r>
              <w:rPr>
                <w:sz w:val="18"/>
                <w:szCs w:val="18"/>
              </w:rPr>
              <w:t xml:space="preserve">Rate, Month, Payment Code, Early Payment Code, End Reading Rate, Payments </w:t>
            </w:r>
            <w:proofErr w:type="gramStart"/>
            <w:r>
              <w:rPr>
                <w:sz w:val="18"/>
                <w:szCs w:val="18"/>
              </w:rPr>
              <w:t>Of</w:t>
            </w:r>
            <w:proofErr w:type="gramEnd"/>
            <w:r>
              <w:rPr>
                <w:sz w:val="18"/>
                <w:szCs w:val="18"/>
              </w:rPr>
              <w:t xml:space="preserve"> Street Lamp Lighting Expenses, Electricity Payment Tax</w:t>
            </w:r>
          </w:p>
        </w:tc>
      </w:tr>
      <w:tr w:rsidR="00E42DCF" w14:paraId="3540B6B8" w14:textId="77777777" w:rsidTr="00FC6EB0">
        <w:trPr>
          <w:trHeight w:val="1151"/>
        </w:trPr>
        <w:tc>
          <w:tcPr>
            <w:tcW w:w="3424" w:type="dxa"/>
          </w:tcPr>
          <w:p w14:paraId="54CD4B0C" w14:textId="00C6D3B0" w:rsidR="00E42DCF" w:rsidRDefault="005B1B3A" w:rsidP="009A2880">
            <w:pPr>
              <w:rPr>
                <w:sz w:val="18"/>
                <w:szCs w:val="18"/>
              </w:rPr>
            </w:pPr>
            <w:r>
              <w:rPr>
                <w:sz w:val="18"/>
                <w:szCs w:val="18"/>
              </w:rPr>
              <w:t>Small Industry</w:t>
            </w:r>
          </w:p>
        </w:tc>
        <w:tc>
          <w:tcPr>
            <w:tcW w:w="4278" w:type="dxa"/>
          </w:tcPr>
          <w:p w14:paraId="62C4DC35" w14:textId="3A959CFA" w:rsidR="00E42DCF" w:rsidRPr="003B67E0" w:rsidRDefault="00FC6EB0" w:rsidP="009A2880">
            <w:pPr>
              <w:rPr>
                <w:sz w:val="18"/>
                <w:szCs w:val="18"/>
              </w:rPr>
            </w:pPr>
            <w:r>
              <w:rPr>
                <w:sz w:val="18"/>
                <w:szCs w:val="18"/>
              </w:rPr>
              <w:t xml:space="preserve">Rate, Month, Payment Code, Early Payment Code, End Reading Rate, Peak Load Electricity Consumption, Beginning of peak load time, End of Peak Load Time, Peak Load Lighting </w:t>
            </w:r>
            <w:proofErr w:type="gramStart"/>
            <w:r>
              <w:rPr>
                <w:sz w:val="18"/>
                <w:szCs w:val="18"/>
              </w:rPr>
              <w:t>Payment ,Payments</w:t>
            </w:r>
            <w:proofErr w:type="gramEnd"/>
            <w:r>
              <w:rPr>
                <w:sz w:val="18"/>
                <w:szCs w:val="18"/>
              </w:rPr>
              <w:t xml:space="preserve"> Of Street Lamp Lighting Expenses, Electricity Payment Tax</w:t>
            </w:r>
          </w:p>
        </w:tc>
      </w:tr>
      <w:tr w:rsidR="00E42DCF" w14:paraId="67C5FE0E" w14:textId="77777777" w:rsidTr="009A2880">
        <w:tc>
          <w:tcPr>
            <w:tcW w:w="3424" w:type="dxa"/>
          </w:tcPr>
          <w:p w14:paraId="0EAE860A" w14:textId="7971056E" w:rsidR="00E42DCF" w:rsidRPr="003B67E0" w:rsidRDefault="005B1B3A" w:rsidP="009A2880">
            <w:pPr>
              <w:rPr>
                <w:sz w:val="18"/>
                <w:szCs w:val="18"/>
              </w:rPr>
            </w:pPr>
            <w:r>
              <w:rPr>
                <w:sz w:val="18"/>
                <w:szCs w:val="18"/>
              </w:rPr>
              <w:t>Big Industry</w:t>
            </w:r>
          </w:p>
        </w:tc>
        <w:tc>
          <w:tcPr>
            <w:tcW w:w="4278" w:type="dxa"/>
          </w:tcPr>
          <w:p w14:paraId="5858F543" w14:textId="2374EA7E" w:rsidR="00E42DCF" w:rsidRPr="003B67E0" w:rsidRDefault="00FC6EB0" w:rsidP="009A2880">
            <w:pPr>
              <w:rPr>
                <w:sz w:val="18"/>
                <w:szCs w:val="18"/>
              </w:rPr>
            </w:pPr>
            <w:r>
              <w:rPr>
                <w:sz w:val="18"/>
                <w:szCs w:val="18"/>
              </w:rPr>
              <w:t>Rate, Month, Payment Code, Early Payment Code, End Reading Rate</w:t>
            </w:r>
            <w:r w:rsidR="00E42DCF" w:rsidRPr="00D86220">
              <w:rPr>
                <w:sz w:val="18"/>
                <w:szCs w:val="18"/>
              </w:rPr>
              <w:t xml:space="preserve"> method</w:t>
            </w:r>
            <w:r>
              <w:rPr>
                <w:sz w:val="18"/>
                <w:szCs w:val="18"/>
              </w:rPr>
              <w:t xml:space="preserve">, Payments </w:t>
            </w:r>
            <w:proofErr w:type="gramStart"/>
            <w:r>
              <w:rPr>
                <w:sz w:val="18"/>
                <w:szCs w:val="18"/>
              </w:rPr>
              <w:t>Of</w:t>
            </w:r>
            <w:proofErr w:type="gramEnd"/>
            <w:r>
              <w:rPr>
                <w:sz w:val="18"/>
                <w:szCs w:val="18"/>
              </w:rPr>
              <w:t xml:space="preserve"> Street Lamp Lighting Expenses, Transformer Rental Fee, Peak Load Electricity Consumption, Beginning of peak load time, End of Peak Load Time, Peak Load Lighting Payment, Electricity Payment Tax</w:t>
            </w:r>
          </w:p>
        </w:tc>
      </w:tr>
    </w:tbl>
    <w:p w14:paraId="7E7FFDEE" w14:textId="77777777" w:rsidR="00187F44" w:rsidRDefault="00187F44" w:rsidP="00100AB5">
      <w:pPr>
        <w:ind w:left="1080"/>
        <w:jc w:val="both"/>
      </w:pPr>
    </w:p>
    <w:p w14:paraId="0444CF4A" w14:textId="77777777" w:rsidR="00CE1E5A" w:rsidRPr="00626AB4" w:rsidRDefault="00CE1E5A" w:rsidP="00CE1E5A"/>
    <w:p w14:paraId="5ED0F21E" w14:textId="44D3F8AD" w:rsidR="00CE1E5A" w:rsidRPr="00CE1E5A" w:rsidRDefault="00CE1E5A" w:rsidP="00CE1E5A">
      <w:pPr>
        <w:pStyle w:val="ListParagraph"/>
        <w:numPr>
          <w:ilvl w:val="1"/>
          <w:numId w:val="13"/>
        </w:numPr>
        <w:rPr>
          <w:b/>
          <w:bCs/>
        </w:rPr>
      </w:pPr>
      <w:r w:rsidRPr="00CE1E5A">
        <w:rPr>
          <w:b/>
          <w:bCs/>
        </w:rPr>
        <w:t>Choice of Potential Method</w:t>
      </w:r>
    </w:p>
    <w:p w14:paraId="39FE269A" w14:textId="77777777" w:rsidR="00CE1E5A" w:rsidRDefault="00CE1E5A" w:rsidP="00CE1E5A">
      <w:pPr>
        <w:spacing w:line="360" w:lineRule="auto"/>
        <w:ind w:left="720"/>
        <w:jc w:val="both"/>
      </w:pPr>
    </w:p>
    <w:p w14:paraId="34E5D631" w14:textId="7560728A" w:rsidR="00C22BE3" w:rsidRDefault="00CE1E5A" w:rsidP="00CE1E5A">
      <w:pPr>
        <w:spacing w:line="360" w:lineRule="auto"/>
        <w:ind w:left="720"/>
        <w:jc w:val="both"/>
      </w:pPr>
      <w:r w:rsidRPr="00CE1E5A">
        <w:t>The focus of the research is to develop a customer segmentation prediction model from a combination of Customer Relationship Management (CRM) and Key Account Marketing (KAM) methods with coefficients and standard errors that can accurately predict whether customer satisfaction affects the company. Table 4 shows the prediction model that will be used in this study. Looking at the number of built-in models in the machine learning model, the researcher investigated the ensemble model and the single model. In general, the ensemble model is more accurate in predicting than the single model [27]. However, the single model still outperformed the ensemble model. Researchers use Logistic Regression, Decision Tree, Random Forest Tree. In the ensemble group, the researcher used a random forest tree approach.</w:t>
      </w:r>
    </w:p>
    <w:p w14:paraId="7056D88F" w14:textId="77777777" w:rsidR="00C22BE3" w:rsidRDefault="00C22BE3" w:rsidP="00100AB5">
      <w:pPr>
        <w:ind w:left="1080"/>
        <w:jc w:val="both"/>
      </w:pPr>
    </w:p>
    <w:p w14:paraId="4EBEE015" w14:textId="271889A4" w:rsidR="00100AB5" w:rsidRDefault="00CE1E5A" w:rsidP="00187F44">
      <w:pPr>
        <w:ind w:left="720"/>
        <w:jc w:val="both"/>
        <w:rPr>
          <w:b/>
          <w:bCs/>
        </w:rPr>
      </w:pPr>
      <w:r>
        <w:rPr>
          <w:b/>
          <w:bCs/>
        </w:rPr>
        <w:t xml:space="preserve">3.4.1 </w:t>
      </w:r>
      <w:r w:rsidR="00B454F1" w:rsidRPr="00187F44">
        <w:rPr>
          <w:b/>
          <w:bCs/>
        </w:rPr>
        <w:t>L</w:t>
      </w:r>
      <w:r>
        <w:rPr>
          <w:b/>
          <w:bCs/>
        </w:rPr>
        <w:t>ogistic</w:t>
      </w:r>
      <w:r w:rsidR="00B454F1" w:rsidRPr="00187F44">
        <w:rPr>
          <w:b/>
          <w:bCs/>
        </w:rPr>
        <w:t xml:space="preserve"> Regression</w:t>
      </w:r>
    </w:p>
    <w:p w14:paraId="0BA76278" w14:textId="77777777" w:rsidR="00C22BE3" w:rsidRDefault="00C22BE3" w:rsidP="00187F44">
      <w:pPr>
        <w:ind w:left="720"/>
        <w:jc w:val="both"/>
        <w:rPr>
          <w:b/>
          <w:bCs/>
        </w:rPr>
      </w:pPr>
    </w:p>
    <w:p w14:paraId="2F794B18" w14:textId="6BD158ED" w:rsidR="00A369C9" w:rsidRDefault="00CE1E5A" w:rsidP="00D86220">
      <w:pPr>
        <w:spacing w:line="360" w:lineRule="auto"/>
        <w:ind w:left="720"/>
        <w:jc w:val="both"/>
      </w:pPr>
      <w:r w:rsidRPr="00CE1E5A">
        <w:t xml:space="preserve">Generally, Logistic Regression is used to describe and test hypotheses [28]. Choosing the correct variable and avoiding highly correlated variables must be considered when using Logistic Regression [29]. The variable predictors in logistic regression can be categorical or numeric, and the target variable for linear regression is binary or dichotomous. </w:t>
      </w:r>
      <w:r w:rsidRPr="00CE1E5A">
        <w:lastRenderedPageBreak/>
        <w:t>Therefore, Logistic Regression cannot predict the target variable for more than two classes. Although Logistic Regression may have some disadvantages, it can often compete with other machine learning techniques, such as neural networks, machine support vectors, random forest, and gradient enhancement. Logistic regression formulation is stated as follows:</w:t>
      </w:r>
      <w:r w:rsidR="00B454F1" w:rsidRPr="00C22BE3">
        <w:t xml:space="preserve"> follows:</w:t>
      </w:r>
    </w:p>
    <w:p w14:paraId="5B42A5B8" w14:textId="77777777" w:rsidR="00C22BE3" w:rsidRDefault="00C22BE3" w:rsidP="00187F44">
      <w:pPr>
        <w:ind w:left="720"/>
        <w:jc w:val="both"/>
      </w:pPr>
    </w:p>
    <w:p w14:paraId="26DC610E" w14:textId="31FB7A88" w:rsidR="00C22BE3" w:rsidRDefault="00B454F1" w:rsidP="00187F44">
      <w:pPr>
        <w:ind w:left="720"/>
        <w:jc w:val="both"/>
      </w:pPr>
      <w:r>
        <w:rPr>
          <w:noProof/>
        </w:rPr>
        <w:drawing>
          <wp:inline distT="0" distB="0" distL="0" distR="0" wp14:anchorId="7BD9A5CB" wp14:editId="67BA65CA">
            <wp:extent cx="5272088" cy="1514475"/>
            <wp:effectExtent l="0" t="0" r="508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1"/>
                    <a:srcRect l="14403" t="39679" r="20785" b="27202"/>
                    <a:stretch>
                      <a:fillRect/>
                    </a:stretch>
                  </pic:blipFill>
                  <pic:spPr bwMode="auto">
                    <a:xfrm>
                      <a:off x="0" y="0"/>
                      <a:ext cx="5275235" cy="1515379"/>
                    </a:xfrm>
                    <a:prstGeom prst="rect">
                      <a:avLst/>
                    </a:prstGeom>
                    <a:ln>
                      <a:noFill/>
                    </a:ln>
                    <a:extLst>
                      <a:ext uri="{53640926-AAD7-44D8-BBD7-CCE9431645EC}">
                        <a14:shadowObscured xmlns:a14="http://schemas.microsoft.com/office/drawing/2010/main"/>
                      </a:ext>
                    </a:extLst>
                  </pic:spPr>
                </pic:pic>
              </a:graphicData>
            </a:graphic>
          </wp:inline>
        </w:drawing>
      </w:r>
    </w:p>
    <w:p w14:paraId="17988335" w14:textId="77777777" w:rsidR="00E42DCF" w:rsidRDefault="00E42DCF" w:rsidP="00187F44">
      <w:pPr>
        <w:ind w:left="720"/>
        <w:jc w:val="both"/>
      </w:pPr>
    </w:p>
    <w:p w14:paraId="0ACC68FD" w14:textId="090B73C4" w:rsidR="00CE1E5A" w:rsidRDefault="00CE1E5A" w:rsidP="00CE1E5A">
      <w:pPr>
        <w:ind w:left="720"/>
        <w:jc w:val="both"/>
        <w:rPr>
          <w:b/>
          <w:bCs/>
        </w:rPr>
      </w:pPr>
      <w:r>
        <w:rPr>
          <w:b/>
          <w:bCs/>
        </w:rPr>
        <w:t>3.4.2 Decision Tree</w:t>
      </w:r>
    </w:p>
    <w:p w14:paraId="1764E479" w14:textId="149DA743" w:rsidR="00CE1E5A" w:rsidRDefault="00CE1E5A" w:rsidP="00CE1E5A">
      <w:pPr>
        <w:ind w:left="720"/>
        <w:jc w:val="both"/>
        <w:rPr>
          <w:b/>
          <w:bCs/>
        </w:rPr>
      </w:pPr>
    </w:p>
    <w:p w14:paraId="7F267CBE" w14:textId="46302FA5" w:rsidR="00CE1E5A" w:rsidRDefault="00CE1E5A" w:rsidP="00CE1E5A">
      <w:pPr>
        <w:spacing w:line="360" w:lineRule="auto"/>
        <w:ind w:left="720"/>
        <w:jc w:val="both"/>
      </w:pPr>
      <w:r w:rsidRPr="00CE1E5A">
        <w:t>Decision Tree can solve classification problems. As the name suggests, the Decision Tree algorithm looks like a tree structure. It has a root node, a leaf node, and a branch; and some advantages, such as nonparametric, adaptive to any dataset, and can deal with non-linear relationships [30]. Decision Tree is an algorithm used in decision trees [32] and uses the Gini index to evaluate splits. The best score is 0, and the worst score is the same value for each class. The formalization of the Gini index is stated as follows [31]:</w:t>
      </w:r>
    </w:p>
    <w:p w14:paraId="41A0AE46" w14:textId="05FCC910" w:rsidR="00CE1E5A" w:rsidRDefault="005A2CAC" w:rsidP="00CE1E5A">
      <w:pPr>
        <w:spacing w:line="360" w:lineRule="auto"/>
        <w:ind w:left="720"/>
        <w:jc w:val="both"/>
      </w:pPr>
      <w:r w:rsidRPr="005A2CAC">
        <w:rPr>
          <w:noProof/>
        </w:rPr>
        <w:drawing>
          <wp:inline distT="0" distB="0" distL="0" distR="0" wp14:anchorId="4DBA1080" wp14:editId="6BEA2B13">
            <wp:extent cx="5181600" cy="134239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rotWithShape="1">
                    <a:blip r:embed="rId12"/>
                    <a:srcRect r="4449"/>
                    <a:stretch/>
                  </pic:blipFill>
                  <pic:spPr bwMode="auto">
                    <a:xfrm>
                      <a:off x="0" y="0"/>
                      <a:ext cx="5181600" cy="1342390"/>
                    </a:xfrm>
                    <a:prstGeom prst="rect">
                      <a:avLst/>
                    </a:prstGeom>
                    <a:ln>
                      <a:noFill/>
                    </a:ln>
                    <a:extLst>
                      <a:ext uri="{53640926-AAD7-44D8-BBD7-CCE9431645EC}">
                        <a14:shadowObscured xmlns:a14="http://schemas.microsoft.com/office/drawing/2010/main"/>
                      </a:ext>
                    </a:extLst>
                  </pic:spPr>
                </pic:pic>
              </a:graphicData>
            </a:graphic>
          </wp:inline>
        </w:drawing>
      </w:r>
    </w:p>
    <w:p w14:paraId="05735ECF" w14:textId="391A92CF" w:rsidR="00CE1E5A" w:rsidRDefault="00CE1E5A" w:rsidP="00CE1E5A">
      <w:pPr>
        <w:ind w:left="720"/>
        <w:jc w:val="both"/>
        <w:rPr>
          <w:b/>
          <w:bCs/>
        </w:rPr>
      </w:pPr>
      <w:r>
        <w:rPr>
          <w:b/>
          <w:bCs/>
        </w:rPr>
        <w:t>3.4.3 Random Forest Tree</w:t>
      </w:r>
    </w:p>
    <w:p w14:paraId="4B7ED40F" w14:textId="5B9A1A84" w:rsidR="00CE1E5A" w:rsidRDefault="00CE1E5A" w:rsidP="00CE1E5A">
      <w:pPr>
        <w:ind w:left="720"/>
        <w:jc w:val="both"/>
        <w:rPr>
          <w:b/>
          <w:bCs/>
        </w:rPr>
      </w:pPr>
    </w:p>
    <w:p w14:paraId="41F81657" w14:textId="4DFFE395" w:rsidR="00CE1E5A" w:rsidRDefault="00CE1E5A" w:rsidP="00CE1E5A">
      <w:pPr>
        <w:spacing w:line="360" w:lineRule="auto"/>
        <w:ind w:left="720"/>
        <w:jc w:val="both"/>
      </w:pPr>
      <w:r w:rsidRPr="00CE1E5A">
        <w:t>The ensemble method uses a Random Forest for the classifier, which consists of a Decision Tree that is formed randomly and independently of the sample dataset. It uses the law of large numbers, so it is not overfit and can be good for prediction [33]. Furthermore, it can be used for any dataset because it does not require distribution assumptions [34] but the disadvantage is that it can be biased because the sample consists of different compositions of predictive labels [35]. The formalization of the random forest classifier is stated as follows [36]:</w:t>
      </w:r>
    </w:p>
    <w:p w14:paraId="6CCAA0D8" w14:textId="3139C151" w:rsidR="00CE1E5A" w:rsidRDefault="005A2CAC" w:rsidP="00CE1E5A">
      <w:pPr>
        <w:spacing w:line="360" w:lineRule="auto"/>
        <w:ind w:left="720"/>
        <w:jc w:val="both"/>
      </w:pPr>
      <w:r w:rsidRPr="005A2CAC">
        <w:rPr>
          <w:noProof/>
        </w:rPr>
        <w:lastRenderedPageBreak/>
        <w:drawing>
          <wp:inline distT="0" distB="0" distL="0" distR="0" wp14:anchorId="367D5828" wp14:editId="11ADA14B">
            <wp:extent cx="5422900" cy="1095375"/>
            <wp:effectExtent l="0" t="0" r="635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3"/>
                    <a:stretch>
                      <a:fillRect/>
                    </a:stretch>
                  </pic:blipFill>
                  <pic:spPr>
                    <a:xfrm>
                      <a:off x="0" y="0"/>
                      <a:ext cx="5422900" cy="1095375"/>
                    </a:xfrm>
                    <a:prstGeom prst="rect">
                      <a:avLst/>
                    </a:prstGeom>
                  </pic:spPr>
                </pic:pic>
              </a:graphicData>
            </a:graphic>
          </wp:inline>
        </w:drawing>
      </w:r>
    </w:p>
    <w:p w14:paraId="0FBA0F2E" w14:textId="4D5B7979" w:rsidR="005A2CAC" w:rsidRDefault="005A2CAC" w:rsidP="00CE1E5A">
      <w:pPr>
        <w:spacing w:line="360" w:lineRule="auto"/>
        <w:ind w:left="720"/>
        <w:jc w:val="both"/>
      </w:pPr>
    </w:p>
    <w:p w14:paraId="5A129556" w14:textId="6817EBEC" w:rsidR="00432538" w:rsidRDefault="00FC6EB0" w:rsidP="00432538">
      <w:pPr>
        <w:pStyle w:val="ListParagraph"/>
        <w:numPr>
          <w:ilvl w:val="1"/>
          <w:numId w:val="13"/>
        </w:numPr>
        <w:rPr>
          <w:b/>
          <w:bCs/>
        </w:rPr>
      </w:pPr>
      <w:r>
        <w:rPr>
          <w:b/>
          <w:bCs/>
        </w:rPr>
        <w:t>E</w:t>
      </w:r>
      <w:r w:rsidR="00432538">
        <w:rPr>
          <w:b/>
          <w:bCs/>
        </w:rPr>
        <w:t>valuation, Validation, and Model Selection</w:t>
      </w:r>
    </w:p>
    <w:p w14:paraId="590F42DC" w14:textId="77777777" w:rsidR="00432538" w:rsidRDefault="00432538" w:rsidP="00432538">
      <w:pPr>
        <w:spacing w:line="360" w:lineRule="auto"/>
        <w:ind w:left="720"/>
        <w:jc w:val="both"/>
      </w:pPr>
    </w:p>
    <w:p w14:paraId="2088FC27" w14:textId="4C8658F3" w:rsidR="00432538" w:rsidRDefault="00432538" w:rsidP="00432538">
      <w:pPr>
        <w:spacing w:line="360" w:lineRule="auto"/>
        <w:ind w:left="720"/>
        <w:jc w:val="both"/>
      </w:pPr>
      <w:r>
        <w:t>To measure the prediction performance of the predetermined model, the researcher used two different evaluation methods, namely three-way split ten folds and ten-fold cross procedures. In a tenfold three-way data separation procedure, we perform two groupings of data. In the first grouping of data, the researcher divides the data set into ten equal parts or folds.</w:t>
      </w:r>
    </w:p>
    <w:p w14:paraId="423E30F8" w14:textId="28269A06" w:rsidR="00432538" w:rsidRDefault="00432538" w:rsidP="00432538">
      <w:pPr>
        <w:spacing w:line="360" w:lineRule="auto"/>
        <w:ind w:left="720"/>
        <w:jc w:val="both"/>
      </w:pPr>
      <w:r>
        <w:t xml:space="preserve">The dataset is split into ten folds and is not evenly divided. From </w:t>
      </w:r>
      <w:r w:rsidR="00D8312E" w:rsidRPr="00CE1E5A">
        <w:t xml:space="preserve">16,811,662 </w:t>
      </w:r>
      <w:r>
        <w:t>records, the researcher grouped the dataset to fold number one to number nine, which consisted of 1</w:t>
      </w:r>
      <w:r w:rsidR="00D8312E">
        <w:t>68</w:t>
      </w:r>
      <w:r>
        <w:t>,000 records. The number tenfold consists of 193,000 notes. The second grouping is more functional. First, the training set is used to match the data points to the proposed model. Second, the validation set is used to evaluate the most accurate model trained in the training set. The third set of tests is used to generate the final predictive score for each generated model. The number of data records used in training, validation, and test sets was adjusted according to the fold number category. If the test is set to number ten (1</w:t>
      </w:r>
      <w:r w:rsidR="00D8312E">
        <w:t>68</w:t>
      </w:r>
      <w:r>
        <w:t>,000 records), the training set consists of 1,</w:t>
      </w:r>
      <w:r w:rsidR="00D8312E">
        <w:t>2</w:t>
      </w:r>
      <w:r>
        <w:t>44,000 (1</w:t>
      </w:r>
      <w:r w:rsidR="00D8312E">
        <w:t>68</w:t>
      </w:r>
      <w:r>
        <w:t>,000 x 8 times) and the validation set consists of 192,000 records.</w:t>
      </w:r>
    </w:p>
    <w:p w14:paraId="66E97AE6" w14:textId="74703837" w:rsidR="00432538" w:rsidRDefault="00432538" w:rsidP="00432538">
      <w:pPr>
        <w:spacing w:line="360" w:lineRule="auto"/>
        <w:ind w:left="720"/>
        <w:jc w:val="both"/>
      </w:pPr>
      <w:r>
        <w:t>If the test is not set to number ten (192,000 records), the training set consists of 1,</w:t>
      </w:r>
      <w:r w:rsidR="00D8312E">
        <w:t>2</w:t>
      </w:r>
      <w:r>
        <w:t>00,000 records (1</w:t>
      </w:r>
      <w:r w:rsidR="00D8312E">
        <w:t>6</w:t>
      </w:r>
      <w:r>
        <w:t>0,000 x 7-fold + 1</w:t>
      </w:r>
      <w:r w:rsidR="00D8312E">
        <w:t>68</w:t>
      </w:r>
      <w:r>
        <w:t>,000 records from the previous ten-fold) and the validation set consists of 1</w:t>
      </w:r>
      <w:r w:rsidR="00D8312E">
        <w:t>68</w:t>
      </w:r>
      <w:r>
        <w:t xml:space="preserve">,000 records. In total, there are 900 test combinations. In the second procedure, tenfold cross-validation, we split the data into ninefold for training and </w:t>
      </w:r>
      <w:proofErr w:type="gramStart"/>
      <w:r>
        <w:t>one fold</w:t>
      </w:r>
      <w:proofErr w:type="gramEnd"/>
      <w:r>
        <w:t xml:space="preserve"> for testing.</w:t>
      </w:r>
    </w:p>
    <w:p w14:paraId="3AAFEBD6" w14:textId="037EA60B" w:rsidR="00432538" w:rsidRDefault="00432538" w:rsidP="00432538">
      <w:pPr>
        <w:spacing w:line="360" w:lineRule="auto"/>
        <w:ind w:left="720"/>
        <w:jc w:val="both"/>
      </w:pPr>
      <w:r>
        <w:t xml:space="preserve">In total, there are ten test combinations. Predictive scores of the evaluated models using ten-fold and tenfold cross-validation procedures were compared. The model with the highest predictive score is selected. In this study, the receiver operating features (ROC) or simplified AUC value were used to determine the prediction score better than accuracy. </w:t>
      </w:r>
      <w:r w:rsidR="00FC6EB0" w:rsidRPr="005A2CAC">
        <w:rPr>
          <w:noProof/>
        </w:rPr>
        <w:lastRenderedPageBreak/>
        <w:drawing>
          <wp:anchor distT="0" distB="0" distL="114300" distR="114300" simplePos="0" relativeHeight="251658240" behindDoc="0" locked="0" layoutInCell="1" allowOverlap="1" wp14:anchorId="69C5B746" wp14:editId="134E07EB">
            <wp:simplePos x="0" y="0"/>
            <wp:positionH relativeFrom="column">
              <wp:posOffset>161925</wp:posOffset>
            </wp:positionH>
            <wp:positionV relativeFrom="paragraph">
              <wp:posOffset>276225</wp:posOffset>
            </wp:positionV>
            <wp:extent cx="5422900" cy="1408430"/>
            <wp:effectExtent l="0" t="0" r="6350" b="1270"/>
            <wp:wrapTopAndBottom/>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2900" cy="1408430"/>
                    </a:xfrm>
                    <a:prstGeom prst="rect">
                      <a:avLst/>
                    </a:prstGeom>
                  </pic:spPr>
                </pic:pic>
              </a:graphicData>
            </a:graphic>
            <wp14:sizeRelH relativeFrom="page">
              <wp14:pctWidth>0</wp14:pctWidth>
            </wp14:sizeRelH>
            <wp14:sizeRelV relativeFrom="page">
              <wp14:pctHeight>0</wp14:pctHeight>
            </wp14:sizeRelV>
          </wp:anchor>
        </w:drawing>
      </w:r>
      <w:r>
        <w:t>Mathematically, the researchers formulated the ABK score as follows:</w:t>
      </w:r>
    </w:p>
    <w:p w14:paraId="37502097" w14:textId="448D8045" w:rsidR="00432538" w:rsidRDefault="00432538" w:rsidP="00432538">
      <w:pPr>
        <w:spacing w:line="360" w:lineRule="auto"/>
        <w:ind w:left="720"/>
        <w:jc w:val="both"/>
      </w:pPr>
    </w:p>
    <w:p w14:paraId="7D319DFD" w14:textId="188E618D" w:rsidR="005A2CAC" w:rsidRDefault="005A2CAC" w:rsidP="005A2CAC">
      <w:pPr>
        <w:spacing w:line="360" w:lineRule="auto"/>
        <w:ind w:left="720"/>
        <w:jc w:val="both"/>
      </w:pPr>
    </w:p>
    <w:p w14:paraId="67C24518" w14:textId="6DFCCA74" w:rsidR="00432538" w:rsidRPr="00CE1E5A" w:rsidRDefault="00432538" w:rsidP="00432538">
      <w:pPr>
        <w:pStyle w:val="ListParagraph"/>
        <w:numPr>
          <w:ilvl w:val="1"/>
          <w:numId w:val="13"/>
        </w:numPr>
        <w:rPr>
          <w:b/>
          <w:bCs/>
        </w:rPr>
      </w:pPr>
      <w:r>
        <w:rPr>
          <w:b/>
          <w:bCs/>
        </w:rPr>
        <w:t>Model Use and Reporting</w:t>
      </w:r>
    </w:p>
    <w:p w14:paraId="03B303E6" w14:textId="77777777" w:rsidR="00432538" w:rsidRDefault="00432538" w:rsidP="00432538">
      <w:pPr>
        <w:spacing w:line="360" w:lineRule="auto"/>
        <w:ind w:left="720"/>
        <w:jc w:val="both"/>
      </w:pPr>
    </w:p>
    <w:p w14:paraId="62D284F8" w14:textId="32DA81D1" w:rsidR="00CE1E5A" w:rsidRDefault="00432538" w:rsidP="00432538">
      <w:pPr>
        <w:spacing w:line="360" w:lineRule="auto"/>
        <w:ind w:left="720"/>
        <w:jc w:val="both"/>
      </w:pPr>
      <w:r w:rsidRPr="00432538">
        <w:t>They compared the model development time and prediction scores based on the performance of each model. The best predictive model with the best predictive AUC-ROC score will help decision makers in formulating the right combination of CRM and KAM in a better way.</w:t>
      </w:r>
    </w:p>
    <w:p w14:paraId="228B2232" w14:textId="4EABA8B6" w:rsidR="00CE1E5A" w:rsidRDefault="00CE1E5A" w:rsidP="00432538">
      <w:pPr>
        <w:spacing w:line="360" w:lineRule="auto"/>
        <w:ind w:left="720"/>
        <w:jc w:val="both"/>
        <w:rPr>
          <w:b/>
          <w:bCs/>
        </w:rPr>
      </w:pPr>
    </w:p>
    <w:p w14:paraId="2A743213" w14:textId="77777777" w:rsidR="00CE1E5A" w:rsidRDefault="00CE1E5A" w:rsidP="00CE1E5A">
      <w:pPr>
        <w:ind w:left="720"/>
        <w:jc w:val="both"/>
        <w:rPr>
          <w:b/>
          <w:bCs/>
        </w:rPr>
      </w:pPr>
    </w:p>
    <w:p w14:paraId="4505CE69" w14:textId="77777777" w:rsidR="00CE1E5A" w:rsidRPr="00A369C9" w:rsidRDefault="00CE1E5A" w:rsidP="00187F44">
      <w:pPr>
        <w:ind w:left="720"/>
        <w:jc w:val="both"/>
      </w:pPr>
    </w:p>
    <w:p w14:paraId="788B29C2" w14:textId="77777777" w:rsidR="007F0345" w:rsidRDefault="007F0345" w:rsidP="007F0345">
      <w:pPr>
        <w:ind w:left="995"/>
        <w:jc w:val="both"/>
      </w:pPr>
    </w:p>
    <w:p w14:paraId="29747060" w14:textId="77777777" w:rsidR="00FC6505" w:rsidRDefault="00FC6505" w:rsidP="00187F44">
      <w:pPr>
        <w:pStyle w:val="Heading1"/>
        <w:sectPr w:rsidR="00FC6505">
          <w:pgSz w:w="11900" w:h="16820"/>
          <w:pgMar w:top="1600" w:right="1680" w:bottom="940" w:left="1680" w:header="0" w:footer="745" w:gutter="0"/>
          <w:cols w:space="720"/>
        </w:sectPr>
      </w:pPr>
    </w:p>
    <w:p w14:paraId="4EA449A1" w14:textId="591583F7" w:rsidR="00191515" w:rsidRDefault="00B454F1" w:rsidP="00187F44">
      <w:pPr>
        <w:pStyle w:val="Heading1"/>
      </w:pPr>
      <w:r>
        <w:lastRenderedPageBreak/>
        <w:t>References</w:t>
      </w:r>
    </w:p>
    <w:p w14:paraId="0FA991D6" w14:textId="77777777" w:rsidR="00191515" w:rsidRDefault="00191515" w:rsidP="00187F44"/>
    <w:p w14:paraId="774C8B3E" w14:textId="77777777" w:rsidR="009779E4" w:rsidRPr="003B0C91" w:rsidRDefault="00B454F1" w:rsidP="009779E4">
      <w:pPr>
        <w:ind w:left="1295" w:hanging="480"/>
        <w:rPr>
          <w:sz w:val="20"/>
          <w:szCs w:val="20"/>
        </w:rPr>
      </w:pPr>
      <w:r w:rsidRPr="003B0C91">
        <w:rPr>
          <w:sz w:val="20"/>
          <w:szCs w:val="20"/>
        </w:rPr>
        <w:t xml:space="preserve">Adams, P., </w:t>
      </w:r>
      <w:proofErr w:type="spellStart"/>
      <w:r w:rsidRPr="003B0C91">
        <w:rPr>
          <w:sz w:val="20"/>
          <w:szCs w:val="20"/>
        </w:rPr>
        <w:t>Prakobtham</w:t>
      </w:r>
      <w:proofErr w:type="spellEnd"/>
      <w:r w:rsidRPr="003B0C91">
        <w:rPr>
          <w:sz w:val="20"/>
          <w:szCs w:val="20"/>
        </w:rPr>
        <w:t xml:space="preserve">, S., </w:t>
      </w:r>
      <w:proofErr w:type="spellStart"/>
      <w:r w:rsidRPr="003B0C91">
        <w:rPr>
          <w:sz w:val="20"/>
          <w:szCs w:val="20"/>
        </w:rPr>
        <w:t>Limpattaracharoen</w:t>
      </w:r>
      <w:proofErr w:type="spellEnd"/>
      <w:r w:rsidRPr="003B0C91">
        <w:rPr>
          <w:sz w:val="20"/>
          <w:szCs w:val="20"/>
        </w:rPr>
        <w:t xml:space="preserve">, C., </w:t>
      </w:r>
      <w:proofErr w:type="spellStart"/>
      <w:r w:rsidRPr="003B0C91">
        <w:rPr>
          <w:sz w:val="20"/>
          <w:szCs w:val="20"/>
        </w:rPr>
        <w:t>Suebtrakul</w:t>
      </w:r>
      <w:proofErr w:type="spellEnd"/>
      <w:r w:rsidRPr="003B0C91">
        <w:rPr>
          <w:sz w:val="20"/>
          <w:szCs w:val="20"/>
        </w:rPr>
        <w:t xml:space="preserve">, S., </w:t>
      </w:r>
      <w:proofErr w:type="spellStart"/>
      <w:r w:rsidRPr="003B0C91">
        <w:rPr>
          <w:sz w:val="20"/>
          <w:szCs w:val="20"/>
        </w:rPr>
        <w:t>Vutikes</w:t>
      </w:r>
      <w:proofErr w:type="spellEnd"/>
      <w:r w:rsidRPr="003B0C91">
        <w:rPr>
          <w:sz w:val="20"/>
          <w:szCs w:val="20"/>
        </w:rPr>
        <w:t xml:space="preserve">, P., </w:t>
      </w:r>
      <w:proofErr w:type="spellStart"/>
      <w:r w:rsidRPr="003B0C91">
        <w:rPr>
          <w:sz w:val="20"/>
          <w:szCs w:val="20"/>
        </w:rPr>
        <w:t>Khusmith</w:t>
      </w:r>
      <w:proofErr w:type="spellEnd"/>
      <w:r w:rsidRPr="003B0C91">
        <w:rPr>
          <w:sz w:val="20"/>
          <w:szCs w:val="20"/>
        </w:rPr>
        <w:t xml:space="preserve">, S., </w:t>
      </w:r>
      <w:proofErr w:type="spellStart"/>
      <w:r w:rsidRPr="003B0C91">
        <w:rPr>
          <w:sz w:val="20"/>
          <w:szCs w:val="20"/>
        </w:rPr>
        <w:t>Wilairatana</w:t>
      </w:r>
      <w:proofErr w:type="spellEnd"/>
      <w:r w:rsidRPr="003B0C91">
        <w:rPr>
          <w:sz w:val="20"/>
          <w:szCs w:val="20"/>
        </w:rPr>
        <w:t xml:space="preserve">, P., Adams, P., &amp; </w:t>
      </w:r>
      <w:proofErr w:type="spellStart"/>
      <w:r w:rsidRPr="003B0C91">
        <w:rPr>
          <w:sz w:val="20"/>
          <w:szCs w:val="20"/>
        </w:rPr>
        <w:t>Kaewkungwal</w:t>
      </w:r>
      <w:proofErr w:type="spellEnd"/>
      <w:r w:rsidRPr="003B0C91">
        <w:rPr>
          <w:sz w:val="20"/>
          <w:szCs w:val="20"/>
        </w:rPr>
        <w:t xml:space="preserve">, J. (2017). Ethical issues of informed consent in malaria research proposals submitted to a research ethics committee in Thailand: A retrospective document review. </w:t>
      </w:r>
      <w:r w:rsidRPr="003B0C91">
        <w:rPr>
          <w:i/>
          <w:iCs/>
          <w:sz w:val="20"/>
          <w:szCs w:val="20"/>
        </w:rPr>
        <w:t>BMC Medical Ethics</w:t>
      </w:r>
      <w:r w:rsidRPr="003B0C91">
        <w:rPr>
          <w:sz w:val="20"/>
          <w:szCs w:val="20"/>
        </w:rPr>
        <w:t xml:space="preserve">, </w:t>
      </w:r>
      <w:r w:rsidRPr="003B0C91">
        <w:rPr>
          <w:i/>
          <w:iCs/>
          <w:sz w:val="20"/>
          <w:szCs w:val="20"/>
        </w:rPr>
        <w:t>18</w:t>
      </w:r>
      <w:r w:rsidRPr="003B0C91">
        <w:rPr>
          <w:sz w:val="20"/>
          <w:szCs w:val="20"/>
        </w:rPr>
        <w:t>(1). https://doi.org/10.1186/s12910-017-0210-0</w:t>
      </w:r>
    </w:p>
    <w:p w14:paraId="4E86B4D2" w14:textId="77777777" w:rsidR="009779E4" w:rsidRPr="003B0C91" w:rsidRDefault="00B454F1" w:rsidP="009779E4">
      <w:pPr>
        <w:ind w:left="1295" w:hanging="480"/>
        <w:rPr>
          <w:sz w:val="20"/>
          <w:szCs w:val="20"/>
        </w:rPr>
      </w:pPr>
      <w:proofErr w:type="spellStart"/>
      <w:r w:rsidRPr="003B0C91">
        <w:rPr>
          <w:sz w:val="20"/>
          <w:szCs w:val="20"/>
        </w:rPr>
        <w:t>Ahmmed</w:t>
      </w:r>
      <w:proofErr w:type="spellEnd"/>
      <w:r w:rsidRPr="003B0C91">
        <w:rPr>
          <w:sz w:val="20"/>
          <w:szCs w:val="20"/>
        </w:rPr>
        <w:t xml:space="preserve">, K., &amp; Noor, N. A. M. (2018). Managing key accounts in the readymade garments industry: To what extent Bangladeshi companies perform. </w:t>
      </w:r>
      <w:r w:rsidRPr="003B0C91">
        <w:rPr>
          <w:i/>
          <w:iCs/>
          <w:sz w:val="20"/>
          <w:szCs w:val="20"/>
        </w:rPr>
        <w:t>Journal of Asian Finance, Economics, and Business</w:t>
      </w:r>
      <w:r w:rsidRPr="003B0C91">
        <w:rPr>
          <w:sz w:val="20"/>
          <w:szCs w:val="20"/>
        </w:rPr>
        <w:t xml:space="preserve">, </w:t>
      </w:r>
      <w:r w:rsidRPr="003B0C91">
        <w:rPr>
          <w:i/>
          <w:iCs/>
          <w:sz w:val="20"/>
          <w:szCs w:val="20"/>
        </w:rPr>
        <w:t>5</w:t>
      </w:r>
      <w:r w:rsidRPr="003B0C91">
        <w:rPr>
          <w:sz w:val="20"/>
          <w:szCs w:val="20"/>
        </w:rPr>
        <w:t>(4), 57–65. https://doi.org/10.13106/jafeb.2018.vol5.no4.57</w:t>
      </w:r>
    </w:p>
    <w:p w14:paraId="20D3BA54" w14:textId="77777777" w:rsidR="009779E4" w:rsidRPr="003B0C91" w:rsidRDefault="00B454F1" w:rsidP="009779E4">
      <w:pPr>
        <w:ind w:left="1295" w:hanging="480"/>
        <w:rPr>
          <w:sz w:val="20"/>
          <w:szCs w:val="20"/>
        </w:rPr>
      </w:pPr>
      <w:r w:rsidRPr="003B0C91">
        <w:rPr>
          <w:sz w:val="20"/>
          <w:szCs w:val="20"/>
        </w:rPr>
        <w:t xml:space="preserve">Ahuja, V., &amp; </w:t>
      </w:r>
      <w:proofErr w:type="spellStart"/>
      <w:r w:rsidRPr="003B0C91">
        <w:rPr>
          <w:sz w:val="20"/>
          <w:szCs w:val="20"/>
        </w:rPr>
        <w:t>Medury</w:t>
      </w:r>
      <w:proofErr w:type="spellEnd"/>
      <w:r w:rsidRPr="003B0C91">
        <w:rPr>
          <w:sz w:val="20"/>
          <w:szCs w:val="20"/>
        </w:rPr>
        <w:t xml:space="preserve">, Y. (2010). Corporate blogs as e-CUSTOMER RELATIONSHIP MANAGEMENT tools - Building consumer engagement through content management.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17</w:t>
      </w:r>
      <w:r w:rsidRPr="003B0C91">
        <w:rPr>
          <w:sz w:val="20"/>
          <w:szCs w:val="20"/>
        </w:rPr>
        <w:t>(2), 91–105. https://doi.org/10.1057/dbm.2010.8</w:t>
      </w:r>
    </w:p>
    <w:p w14:paraId="759FDA6A" w14:textId="77777777" w:rsidR="009779E4" w:rsidRPr="003B0C91" w:rsidRDefault="00B454F1" w:rsidP="009779E4">
      <w:pPr>
        <w:ind w:left="1295" w:hanging="480"/>
        <w:rPr>
          <w:sz w:val="20"/>
          <w:szCs w:val="20"/>
        </w:rPr>
      </w:pPr>
      <w:proofErr w:type="spellStart"/>
      <w:r w:rsidRPr="003B0C91">
        <w:rPr>
          <w:sz w:val="20"/>
          <w:szCs w:val="20"/>
        </w:rPr>
        <w:t>AlHarbi</w:t>
      </w:r>
      <w:proofErr w:type="spellEnd"/>
      <w:r w:rsidRPr="003B0C91">
        <w:rPr>
          <w:sz w:val="20"/>
          <w:szCs w:val="20"/>
        </w:rPr>
        <w:t xml:space="preserve">, A., </w:t>
      </w:r>
      <w:proofErr w:type="spellStart"/>
      <w:r w:rsidRPr="003B0C91">
        <w:rPr>
          <w:sz w:val="20"/>
          <w:szCs w:val="20"/>
        </w:rPr>
        <w:t>Heavin</w:t>
      </w:r>
      <w:proofErr w:type="spellEnd"/>
      <w:r w:rsidRPr="003B0C91">
        <w:rPr>
          <w:sz w:val="20"/>
          <w:szCs w:val="20"/>
        </w:rPr>
        <w:t xml:space="preserve">, C., &amp; Carton, F. (2016). Improving customer-oriented decision-making through the customer interaction approach. </w:t>
      </w:r>
      <w:r w:rsidRPr="003B0C91">
        <w:rPr>
          <w:i/>
          <w:iCs/>
          <w:sz w:val="20"/>
          <w:szCs w:val="20"/>
        </w:rPr>
        <w:t>Journal of Decision Systems</w:t>
      </w:r>
      <w:r w:rsidRPr="003B0C91">
        <w:rPr>
          <w:sz w:val="20"/>
          <w:szCs w:val="20"/>
        </w:rPr>
        <w:t xml:space="preserve">, </w:t>
      </w:r>
      <w:r w:rsidRPr="003B0C91">
        <w:rPr>
          <w:i/>
          <w:iCs/>
          <w:sz w:val="20"/>
          <w:szCs w:val="20"/>
        </w:rPr>
        <w:t>25</w:t>
      </w:r>
      <w:r w:rsidRPr="003B0C91">
        <w:rPr>
          <w:sz w:val="20"/>
          <w:szCs w:val="20"/>
        </w:rPr>
        <w:t>, 50–63. https://doi.org/10.1080/12460125.2016.1187417</w:t>
      </w:r>
    </w:p>
    <w:p w14:paraId="108B13AA" w14:textId="77777777" w:rsidR="009779E4" w:rsidRPr="003B0C91" w:rsidRDefault="00B454F1" w:rsidP="009779E4">
      <w:pPr>
        <w:ind w:left="1295" w:hanging="480"/>
        <w:rPr>
          <w:sz w:val="20"/>
          <w:szCs w:val="20"/>
        </w:rPr>
      </w:pPr>
      <w:r w:rsidRPr="003B0C91">
        <w:rPr>
          <w:sz w:val="20"/>
          <w:szCs w:val="20"/>
        </w:rPr>
        <w:t xml:space="preserve">Ang, L. (2011). Community relationship management and social media. </w:t>
      </w:r>
      <w:r w:rsidRPr="003B0C91">
        <w:rPr>
          <w:i/>
          <w:iCs/>
          <w:sz w:val="20"/>
          <w:szCs w:val="20"/>
        </w:rPr>
        <w:t>Journal of Database Marketing and Customer Strategy Management</w:t>
      </w:r>
      <w:r w:rsidRPr="003B0C91">
        <w:rPr>
          <w:sz w:val="20"/>
          <w:szCs w:val="20"/>
        </w:rPr>
        <w:t xml:space="preserve">, </w:t>
      </w:r>
      <w:r w:rsidRPr="003B0C91">
        <w:rPr>
          <w:i/>
          <w:iCs/>
          <w:sz w:val="20"/>
          <w:szCs w:val="20"/>
        </w:rPr>
        <w:t>18</w:t>
      </w:r>
      <w:r w:rsidRPr="003B0C91">
        <w:rPr>
          <w:sz w:val="20"/>
          <w:szCs w:val="20"/>
        </w:rPr>
        <w:t xml:space="preserve">(1), 31–38. </w:t>
      </w:r>
      <w:hyperlink r:id="rId15" w:history="1">
        <w:r w:rsidRPr="003B0C91">
          <w:rPr>
            <w:rStyle w:val="Hyperlink"/>
            <w:sz w:val="20"/>
            <w:szCs w:val="20"/>
          </w:rPr>
          <w:t>https://doi.org/10.1057/dbm.2011.3</w:t>
        </w:r>
      </w:hyperlink>
    </w:p>
    <w:p w14:paraId="427E1DAD" w14:textId="77777777" w:rsidR="009779E4" w:rsidRPr="003B0C91" w:rsidRDefault="00B454F1" w:rsidP="009779E4">
      <w:pPr>
        <w:ind w:left="1295" w:hanging="480"/>
        <w:rPr>
          <w:sz w:val="20"/>
          <w:szCs w:val="20"/>
        </w:rPr>
      </w:pPr>
      <w:r w:rsidRPr="003B0C91">
        <w:rPr>
          <w:sz w:val="20"/>
          <w:szCs w:val="20"/>
        </w:rPr>
        <w:t>Bell, E., Bryman, A., &amp; Harley, B. (2018). “Business Research Methods” 2nd edition. Oxford university press.</w:t>
      </w:r>
    </w:p>
    <w:p w14:paraId="7B45432C" w14:textId="77777777" w:rsidR="009779E4" w:rsidRPr="003B0C91" w:rsidRDefault="00B454F1" w:rsidP="009779E4">
      <w:pPr>
        <w:ind w:left="1295" w:hanging="480"/>
        <w:rPr>
          <w:sz w:val="20"/>
          <w:szCs w:val="20"/>
        </w:rPr>
      </w:pPr>
      <w:r w:rsidRPr="003B0C91">
        <w:rPr>
          <w:sz w:val="20"/>
          <w:szCs w:val="20"/>
        </w:rPr>
        <w:t xml:space="preserve">Craig, C. A. &amp; Allen, M.W. (2013), "Sustainability information sources: employee knowledge, perceptions, and learning," Journal of Communication Management, Vol. </w:t>
      </w:r>
      <w:r w:rsidRPr="003B0C91">
        <w:rPr>
          <w:b/>
          <w:bCs/>
          <w:sz w:val="20"/>
          <w:szCs w:val="20"/>
        </w:rPr>
        <w:t xml:space="preserve">17 </w:t>
      </w:r>
      <w:r w:rsidRPr="003B0C91">
        <w:rPr>
          <w:sz w:val="20"/>
          <w:szCs w:val="20"/>
        </w:rPr>
        <w:t>No. 4, pp. 292-307. https://doi.org/10.1108/JCOM-05-2012-0035</w:t>
      </w:r>
    </w:p>
    <w:p w14:paraId="2B2EDA35" w14:textId="77777777" w:rsidR="009779E4" w:rsidRPr="003B0C91" w:rsidRDefault="00B454F1" w:rsidP="009779E4">
      <w:pPr>
        <w:ind w:left="1295" w:hanging="480"/>
        <w:rPr>
          <w:sz w:val="20"/>
          <w:szCs w:val="20"/>
        </w:rPr>
      </w:pPr>
      <w:r w:rsidRPr="003B0C91">
        <w:rPr>
          <w:sz w:val="20"/>
          <w:szCs w:val="20"/>
        </w:rPr>
        <w:t xml:space="preserve">Chiang, W. Y. (2018). Identifying high-value airline customers for strategies of online marketing systems: An empirical case in Taiwan. </w:t>
      </w:r>
      <w:proofErr w:type="spellStart"/>
      <w:r w:rsidRPr="003B0C91">
        <w:rPr>
          <w:i/>
          <w:iCs/>
          <w:sz w:val="20"/>
          <w:szCs w:val="20"/>
        </w:rPr>
        <w:t>Kybernetes</w:t>
      </w:r>
      <w:proofErr w:type="spellEnd"/>
      <w:r w:rsidRPr="003B0C91">
        <w:rPr>
          <w:sz w:val="20"/>
          <w:szCs w:val="20"/>
        </w:rPr>
        <w:t xml:space="preserve">, </w:t>
      </w:r>
      <w:r w:rsidRPr="003B0C91">
        <w:rPr>
          <w:i/>
          <w:iCs/>
          <w:sz w:val="20"/>
          <w:szCs w:val="20"/>
        </w:rPr>
        <w:t>47</w:t>
      </w:r>
      <w:r w:rsidRPr="003B0C91">
        <w:rPr>
          <w:sz w:val="20"/>
          <w:szCs w:val="20"/>
        </w:rPr>
        <w:t>(3), 525–538. https://doi.org/10.1108/K-12-2016-0348</w:t>
      </w:r>
    </w:p>
    <w:p w14:paraId="3F75FA65" w14:textId="77777777" w:rsidR="009779E4" w:rsidRPr="003B0C91" w:rsidRDefault="00B454F1" w:rsidP="009779E4">
      <w:pPr>
        <w:ind w:left="1295" w:hanging="480"/>
        <w:rPr>
          <w:sz w:val="20"/>
          <w:szCs w:val="20"/>
        </w:rPr>
      </w:pPr>
      <w:r w:rsidRPr="003B0C91">
        <w:rPr>
          <w:sz w:val="20"/>
          <w:szCs w:val="20"/>
        </w:rPr>
        <w:t xml:space="preserve">Coda, R. C., &amp; de Castro, G. H. C. (2019). Business-to-business marketing: Brazilian scientific production from 2008 to 2018. </w:t>
      </w:r>
      <w:r w:rsidRPr="003B0C91">
        <w:rPr>
          <w:i/>
          <w:iCs/>
          <w:sz w:val="20"/>
          <w:szCs w:val="20"/>
        </w:rPr>
        <w:t xml:space="preserve">RAE </w:t>
      </w:r>
      <w:proofErr w:type="spellStart"/>
      <w:r w:rsidRPr="003B0C91">
        <w:rPr>
          <w:i/>
          <w:iCs/>
          <w:sz w:val="20"/>
          <w:szCs w:val="20"/>
        </w:rPr>
        <w:t>Revista</w:t>
      </w:r>
      <w:proofErr w:type="spellEnd"/>
      <w:r w:rsidRPr="003B0C91">
        <w:rPr>
          <w:i/>
          <w:iCs/>
          <w:sz w:val="20"/>
          <w:szCs w:val="20"/>
        </w:rPr>
        <w:t xml:space="preserve"> de </w:t>
      </w:r>
      <w:proofErr w:type="spellStart"/>
      <w:r w:rsidRPr="003B0C91">
        <w:rPr>
          <w:i/>
          <w:iCs/>
          <w:sz w:val="20"/>
          <w:szCs w:val="20"/>
        </w:rPr>
        <w:t>Administracao</w:t>
      </w:r>
      <w:proofErr w:type="spellEnd"/>
      <w:r w:rsidRPr="003B0C91">
        <w:rPr>
          <w:i/>
          <w:iCs/>
          <w:sz w:val="20"/>
          <w:szCs w:val="20"/>
        </w:rPr>
        <w:t xml:space="preserve"> de </w:t>
      </w:r>
      <w:proofErr w:type="spellStart"/>
      <w:r w:rsidRPr="003B0C91">
        <w:rPr>
          <w:i/>
          <w:iCs/>
          <w:sz w:val="20"/>
          <w:szCs w:val="20"/>
        </w:rPr>
        <w:t>Empresas</w:t>
      </w:r>
      <w:proofErr w:type="spellEnd"/>
      <w:r w:rsidRPr="003B0C91">
        <w:rPr>
          <w:sz w:val="20"/>
          <w:szCs w:val="20"/>
        </w:rPr>
        <w:t xml:space="preserve">, </w:t>
      </w:r>
      <w:r w:rsidRPr="003B0C91">
        <w:rPr>
          <w:i/>
          <w:iCs/>
          <w:sz w:val="20"/>
          <w:szCs w:val="20"/>
        </w:rPr>
        <w:t>59</w:t>
      </w:r>
      <w:r w:rsidRPr="003B0C91">
        <w:rPr>
          <w:sz w:val="20"/>
          <w:szCs w:val="20"/>
        </w:rPr>
        <w:t>(4), 258–270. https://doi.org/10.1590/S0034-759020190404</w:t>
      </w:r>
    </w:p>
    <w:p w14:paraId="2C13D80C" w14:textId="77777777" w:rsidR="009779E4" w:rsidRPr="003B0C91" w:rsidRDefault="00B454F1" w:rsidP="009779E4">
      <w:pPr>
        <w:ind w:left="1295" w:hanging="480"/>
        <w:rPr>
          <w:sz w:val="20"/>
          <w:szCs w:val="20"/>
        </w:rPr>
      </w:pPr>
      <w:r w:rsidRPr="003B0C91">
        <w:rPr>
          <w:sz w:val="20"/>
          <w:szCs w:val="20"/>
        </w:rPr>
        <w:t xml:space="preserve">Demo, G., </w:t>
      </w:r>
      <w:proofErr w:type="spellStart"/>
      <w:r w:rsidRPr="003B0C91">
        <w:rPr>
          <w:sz w:val="20"/>
          <w:szCs w:val="20"/>
        </w:rPr>
        <w:t>Rozzett</w:t>
      </w:r>
      <w:proofErr w:type="spellEnd"/>
      <w:r w:rsidRPr="003B0C91">
        <w:rPr>
          <w:sz w:val="20"/>
          <w:szCs w:val="20"/>
        </w:rPr>
        <w:t xml:space="preserve">, K., </w:t>
      </w:r>
      <w:proofErr w:type="spellStart"/>
      <w:r w:rsidRPr="003B0C91">
        <w:rPr>
          <w:sz w:val="20"/>
          <w:szCs w:val="20"/>
        </w:rPr>
        <w:t>Fogaça</w:t>
      </w:r>
      <w:proofErr w:type="spellEnd"/>
      <w:r w:rsidRPr="003B0C91">
        <w:rPr>
          <w:sz w:val="20"/>
          <w:szCs w:val="20"/>
        </w:rPr>
        <w:t xml:space="preserve">, N., &amp; Souza, T. (2018). Development and validation of a customer relationship scale for airline companies. </w:t>
      </w:r>
      <w:r w:rsidRPr="003B0C91">
        <w:rPr>
          <w:i/>
          <w:iCs/>
          <w:sz w:val="20"/>
          <w:szCs w:val="20"/>
        </w:rPr>
        <w:t>Brazilian Business Review</w:t>
      </w:r>
      <w:r w:rsidRPr="003B0C91">
        <w:rPr>
          <w:sz w:val="20"/>
          <w:szCs w:val="20"/>
        </w:rPr>
        <w:t xml:space="preserve">, </w:t>
      </w:r>
      <w:r w:rsidRPr="003B0C91">
        <w:rPr>
          <w:i/>
          <w:iCs/>
          <w:sz w:val="20"/>
          <w:szCs w:val="20"/>
        </w:rPr>
        <w:t>15</w:t>
      </w:r>
      <w:r w:rsidRPr="003B0C91">
        <w:rPr>
          <w:sz w:val="20"/>
          <w:szCs w:val="20"/>
        </w:rPr>
        <w:t>(2), 105–109. https://doi.org/10.15728/bbr.2018.15.2.1</w:t>
      </w:r>
    </w:p>
    <w:p w14:paraId="105418A8" w14:textId="77777777" w:rsidR="009779E4" w:rsidRPr="003B0C91" w:rsidRDefault="00B454F1" w:rsidP="009779E4">
      <w:pPr>
        <w:ind w:left="1295" w:hanging="480"/>
        <w:rPr>
          <w:sz w:val="20"/>
          <w:szCs w:val="20"/>
        </w:rPr>
      </w:pPr>
      <w:proofErr w:type="spellStart"/>
      <w:r w:rsidRPr="003B0C91">
        <w:rPr>
          <w:sz w:val="20"/>
          <w:szCs w:val="20"/>
        </w:rPr>
        <w:t>Dolnicar</w:t>
      </w:r>
      <w:proofErr w:type="spellEnd"/>
      <w:r w:rsidRPr="003B0C91">
        <w:rPr>
          <w:sz w:val="20"/>
          <w:szCs w:val="20"/>
        </w:rPr>
        <w:t xml:space="preserve">, S., </w:t>
      </w:r>
      <w:proofErr w:type="spellStart"/>
      <w:r w:rsidRPr="003B0C91">
        <w:rPr>
          <w:sz w:val="20"/>
          <w:szCs w:val="20"/>
        </w:rPr>
        <w:t>Grabler</w:t>
      </w:r>
      <w:proofErr w:type="spellEnd"/>
      <w:r w:rsidRPr="003B0C91">
        <w:rPr>
          <w:sz w:val="20"/>
          <w:szCs w:val="20"/>
        </w:rPr>
        <w:t xml:space="preserve">, K., </w:t>
      </w:r>
      <w:proofErr w:type="spellStart"/>
      <w:r w:rsidRPr="003B0C91">
        <w:rPr>
          <w:sz w:val="20"/>
          <w:szCs w:val="20"/>
        </w:rPr>
        <w:t>Grün</w:t>
      </w:r>
      <w:proofErr w:type="spellEnd"/>
      <w:r w:rsidRPr="003B0C91">
        <w:rPr>
          <w:sz w:val="20"/>
          <w:szCs w:val="20"/>
        </w:rPr>
        <w:t xml:space="preserve">, B., &amp; </w:t>
      </w:r>
      <w:proofErr w:type="spellStart"/>
      <w:r w:rsidRPr="003B0C91">
        <w:rPr>
          <w:sz w:val="20"/>
          <w:szCs w:val="20"/>
        </w:rPr>
        <w:t>Kulnig</w:t>
      </w:r>
      <w:proofErr w:type="spellEnd"/>
      <w:r w:rsidRPr="003B0C91">
        <w:rPr>
          <w:sz w:val="20"/>
          <w:szCs w:val="20"/>
        </w:rPr>
        <w:t xml:space="preserve">, A. (2011). Key drivers of airline loyalty. </w:t>
      </w:r>
      <w:r w:rsidRPr="003B0C91">
        <w:rPr>
          <w:i/>
          <w:iCs/>
          <w:sz w:val="20"/>
          <w:szCs w:val="20"/>
        </w:rPr>
        <w:t>Tourism Management</w:t>
      </w:r>
      <w:r w:rsidRPr="003B0C91">
        <w:rPr>
          <w:sz w:val="20"/>
          <w:szCs w:val="20"/>
        </w:rPr>
        <w:t xml:space="preserve">, </w:t>
      </w:r>
      <w:r w:rsidRPr="003B0C91">
        <w:rPr>
          <w:i/>
          <w:iCs/>
          <w:sz w:val="20"/>
          <w:szCs w:val="20"/>
        </w:rPr>
        <w:t>32</w:t>
      </w:r>
      <w:r w:rsidRPr="003B0C91">
        <w:rPr>
          <w:sz w:val="20"/>
          <w:szCs w:val="20"/>
        </w:rPr>
        <w:t xml:space="preserve">(5), 1020–1026. </w:t>
      </w:r>
      <w:hyperlink r:id="rId16" w:history="1">
        <w:r w:rsidRPr="003B0C91">
          <w:rPr>
            <w:rStyle w:val="Hyperlink"/>
            <w:sz w:val="20"/>
            <w:szCs w:val="20"/>
          </w:rPr>
          <w:t>https://doi.org/10.1016/j.tourman.2010.08.014</w:t>
        </w:r>
      </w:hyperlink>
    </w:p>
    <w:p w14:paraId="0542A5C6" w14:textId="77777777" w:rsidR="009779E4" w:rsidRPr="003B0C91" w:rsidRDefault="00B454F1" w:rsidP="009779E4">
      <w:pPr>
        <w:ind w:left="1295" w:hanging="480"/>
        <w:rPr>
          <w:sz w:val="20"/>
          <w:szCs w:val="20"/>
        </w:rPr>
      </w:pPr>
      <w:r w:rsidRPr="003B0C91">
        <w:rPr>
          <w:sz w:val="20"/>
          <w:szCs w:val="20"/>
          <w:lang w:val="en-GB"/>
        </w:rPr>
        <w:t>Dufour, I. F., Richard, M.-C., &amp; Li, J. (2019). Theorizing from secondary</w:t>
      </w:r>
    </w:p>
    <w:p w14:paraId="68DE4E01" w14:textId="77777777" w:rsidR="009779E4" w:rsidRPr="003B0C91" w:rsidRDefault="00B454F1" w:rsidP="009779E4">
      <w:pPr>
        <w:ind w:left="1295" w:hanging="480"/>
        <w:rPr>
          <w:sz w:val="20"/>
          <w:szCs w:val="20"/>
        </w:rPr>
      </w:pPr>
      <w:r w:rsidRPr="003B0C91">
        <w:rPr>
          <w:sz w:val="20"/>
          <w:szCs w:val="20"/>
          <w:lang w:val="en-GB"/>
        </w:rPr>
        <w:t xml:space="preserve">Qualitative data: A comparison of two data analysis methods. </w:t>
      </w:r>
      <w:r w:rsidRPr="003B0C91">
        <w:rPr>
          <w:i/>
          <w:iCs/>
          <w:sz w:val="20"/>
          <w:szCs w:val="20"/>
          <w:lang w:val="en-GB"/>
        </w:rPr>
        <w:t>Cogent</w:t>
      </w:r>
    </w:p>
    <w:p w14:paraId="33637B98" w14:textId="77777777" w:rsidR="009779E4" w:rsidRPr="003B0C91" w:rsidRDefault="00B454F1" w:rsidP="009779E4">
      <w:pPr>
        <w:ind w:left="1295"/>
        <w:rPr>
          <w:sz w:val="20"/>
          <w:szCs w:val="20"/>
          <w:lang w:val="en-GB"/>
        </w:rPr>
      </w:pPr>
      <w:r w:rsidRPr="003B0C91">
        <w:rPr>
          <w:i/>
          <w:iCs/>
          <w:sz w:val="20"/>
          <w:szCs w:val="20"/>
          <w:lang w:val="en-GB"/>
        </w:rPr>
        <w:t>Education</w:t>
      </w:r>
      <w:r w:rsidRPr="003B0C91">
        <w:rPr>
          <w:sz w:val="20"/>
          <w:szCs w:val="20"/>
          <w:lang w:val="en-GB"/>
        </w:rPr>
        <w:t xml:space="preserve">, </w:t>
      </w:r>
      <w:r w:rsidRPr="003B0C91">
        <w:rPr>
          <w:i/>
          <w:iCs/>
          <w:sz w:val="20"/>
          <w:szCs w:val="20"/>
          <w:lang w:val="en-GB"/>
        </w:rPr>
        <w:t>6</w:t>
      </w:r>
      <w:r w:rsidRPr="003B0C91">
        <w:rPr>
          <w:sz w:val="20"/>
          <w:szCs w:val="20"/>
          <w:lang w:val="en-GB"/>
        </w:rPr>
        <w:t xml:space="preserve">(1). </w:t>
      </w:r>
      <w:hyperlink r:id="rId17" w:history="1">
        <w:r w:rsidRPr="003B0C91">
          <w:rPr>
            <w:rStyle w:val="Hyperlink"/>
            <w:sz w:val="20"/>
            <w:szCs w:val="20"/>
            <w:lang w:val="en-GB"/>
          </w:rPr>
          <w:t>https://doi.org/10.1080/2331186X.2019.1690265</w:t>
        </w:r>
      </w:hyperlink>
    </w:p>
    <w:p w14:paraId="0A893A08" w14:textId="77777777" w:rsidR="009779E4" w:rsidRPr="003B0C91" w:rsidRDefault="00B454F1" w:rsidP="009779E4">
      <w:pPr>
        <w:ind w:left="1295"/>
        <w:rPr>
          <w:sz w:val="20"/>
          <w:szCs w:val="20"/>
          <w:lang w:val="en-GB"/>
        </w:rPr>
      </w:pPr>
      <w:proofErr w:type="spellStart"/>
      <w:r w:rsidRPr="003B0C91">
        <w:rPr>
          <w:sz w:val="20"/>
          <w:szCs w:val="20"/>
          <w:lang w:val="en-GB"/>
        </w:rPr>
        <w:t>Etikan</w:t>
      </w:r>
      <w:proofErr w:type="spellEnd"/>
      <w:r w:rsidRPr="003B0C91">
        <w:rPr>
          <w:sz w:val="20"/>
          <w:szCs w:val="20"/>
          <w:lang w:val="en-GB"/>
        </w:rPr>
        <w:t xml:space="preserve">, I., </w:t>
      </w:r>
      <w:proofErr w:type="spellStart"/>
      <w:r w:rsidRPr="003B0C91">
        <w:rPr>
          <w:sz w:val="20"/>
          <w:szCs w:val="20"/>
          <w:lang w:val="en-GB"/>
        </w:rPr>
        <w:t>Alkassim</w:t>
      </w:r>
      <w:proofErr w:type="spellEnd"/>
      <w:r w:rsidRPr="003B0C91">
        <w:rPr>
          <w:sz w:val="20"/>
          <w:szCs w:val="20"/>
          <w:lang w:val="en-GB"/>
        </w:rPr>
        <w:t>, R., &amp; Abubakar, S. (2016). Comparison of Snowball Sampling</w:t>
      </w:r>
      <w:r w:rsidRPr="003B0C91">
        <w:rPr>
          <w:sz w:val="20"/>
          <w:szCs w:val="20"/>
          <w:lang w:val="id-ID"/>
        </w:rPr>
        <w:t xml:space="preserve"> </w:t>
      </w:r>
      <w:r w:rsidRPr="003B0C91">
        <w:rPr>
          <w:sz w:val="20"/>
          <w:szCs w:val="20"/>
          <w:lang w:val="en-GB"/>
        </w:rPr>
        <w:t xml:space="preserve">and Sequential Sampling Technique. </w:t>
      </w:r>
      <w:r w:rsidRPr="003B0C91">
        <w:rPr>
          <w:i/>
          <w:iCs/>
          <w:sz w:val="20"/>
          <w:szCs w:val="20"/>
          <w:lang w:val="en-GB"/>
        </w:rPr>
        <w:t xml:space="preserve">Biometrics &amp; Biostatistics </w:t>
      </w:r>
      <w:proofErr w:type="spellStart"/>
      <w:r w:rsidRPr="003B0C91">
        <w:rPr>
          <w:i/>
          <w:iCs/>
          <w:sz w:val="20"/>
          <w:szCs w:val="20"/>
          <w:lang w:val="en-GB"/>
        </w:rPr>
        <w:t>Internationa</w:t>
      </w:r>
      <w:proofErr w:type="spellEnd"/>
      <w:r w:rsidRPr="003B0C91">
        <w:rPr>
          <w:i/>
          <w:iCs/>
          <w:sz w:val="20"/>
          <w:szCs w:val="20"/>
          <w:lang w:val="id-ID"/>
        </w:rPr>
        <w:t xml:space="preserve"> </w:t>
      </w:r>
      <w:r w:rsidRPr="003B0C91">
        <w:rPr>
          <w:i/>
          <w:iCs/>
          <w:sz w:val="20"/>
          <w:szCs w:val="20"/>
          <w:lang w:val="en-GB"/>
        </w:rPr>
        <w:t>Journal</w:t>
      </w:r>
      <w:r w:rsidRPr="003B0C91">
        <w:rPr>
          <w:sz w:val="20"/>
          <w:szCs w:val="20"/>
          <w:lang w:val="en-GB"/>
        </w:rPr>
        <w:t xml:space="preserve">, </w:t>
      </w:r>
      <w:r w:rsidRPr="003B0C91">
        <w:rPr>
          <w:i/>
          <w:iCs/>
          <w:sz w:val="20"/>
          <w:szCs w:val="20"/>
          <w:lang w:val="en-GB"/>
        </w:rPr>
        <w:t>3</w:t>
      </w:r>
      <w:r w:rsidRPr="003B0C91">
        <w:rPr>
          <w:sz w:val="20"/>
          <w:szCs w:val="20"/>
          <w:lang w:val="en-GB"/>
        </w:rPr>
        <w:t>(1). https://doi.org/10.15406/bbij.2016.03.00055</w:t>
      </w:r>
    </w:p>
    <w:p w14:paraId="4D840724" w14:textId="77777777" w:rsidR="009779E4" w:rsidRPr="003B0C91" w:rsidRDefault="00B454F1" w:rsidP="009779E4">
      <w:pPr>
        <w:ind w:left="1295" w:hanging="480"/>
        <w:rPr>
          <w:sz w:val="20"/>
          <w:szCs w:val="20"/>
        </w:rPr>
      </w:pPr>
      <w:r w:rsidRPr="003B0C91">
        <w:rPr>
          <w:sz w:val="20"/>
          <w:szCs w:val="20"/>
        </w:rPr>
        <w:t xml:space="preserve">Kim, K. Y., &amp; Lee, B. G. (2015). Marketing insights for mobile advertising and consumer segmentation in the cloud era: A Q-R hybrid methodology and practices. </w:t>
      </w:r>
      <w:r w:rsidRPr="003B0C91">
        <w:rPr>
          <w:i/>
          <w:iCs/>
          <w:sz w:val="20"/>
          <w:szCs w:val="20"/>
        </w:rPr>
        <w:t>Technological Forecasting and Social Change</w:t>
      </w:r>
      <w:r w:rsidRPr="003B0C91">
        <w:rPr>
          <w:sz w:val="20"/>
          <w:szCs w:val="20"/>
        </w:rPr>
        <w:t xml:space="preserve">, </w:t>
      </w:r>
      <w:r w:rsidRPr="003B0C91">
        <w:rPr>
          <w:i/>
          <w:iCs/>
          <w:sz w:val="20"/>
          <w:szCs w:val="20"/>
        </w:rPr>
        <w:t>91</w:t>
      </w:r>
      <w:r w:rsidRPr="003B0C91">
        <w:rPr>
          <w:sz w:val="20"/>
          <w:szCs w:val="20"/>
        </w:rPr>
        <w:t xml:space="preserve">, 78–92. </w:t>
      </w:r>
      <w:hyperlink r:id="rId18" w:history="1">
        <w:r w:rsidRPr="003B0C91">
          <w:rPr>
            <w:rStyle w:val="Hyperlink"/>
            <w:sz w:val="20"/>
            <w:szCs w:val="20"/>
          </w:rPr>
          <w:t>https://doi.org/10.1016/j.techfore.2014.01.011</w:t>
        </w:r>
      </w:hyperlink>
    </w:p>
    <w:p w14:paraId="5D12DFCB" w14:textId="77777777" w:rsidR="009779E4" w:rsidRPr="003B0C91" w:rsidRDefault="00B454F1" w:rsidP="009779E4">
      <w:pPr>
        <w:ind w:left="1295" w:hanging="480"/>
        <w:rPr>
          <w:sz w:val="20"/>
          <w:szCs w:val="20"/>
        </w:rPr>
      </w:pPr>
      <w:proofErr w:type="spellStart"/>
      <w:r w:rsidRPr="003B0C91">
        <w:rPr>
          <w:sz w:val="20"/>
          <w:szCs w:val="20"/>
        </w:rPr>
        <w:t>Ivens</w:t>
      </w:r>
      <w:proofErr w:type="spellEnd"/>
      <w:r w:rsidRPr="003B0C91">
        <w:rPr>
          <w:sz w:val="20"/>
          <w:szCs w:val="20"/>
        </w:rPr>
        <w:t xml:space="preserve">, B. S., </w:t>
      </w:r>
      <w:proofErr w:type="spellStart"/>
      <w:r w:rsidRPr="003B0C91">
        <w:rPr>
          <w:sz w:val="20"/>
          <w:szCs w:val="20"/>
        </w:rPr>
        <w:t>Leischnig</w:t>
      </w:r>
      <w:proofErr w:type="spellEnd"/>
      <w:r w:rsidRPr="003B0C91">
        <w:rPr>
          <w:sz w:val="20"/>
          <w:szCs w:val="20"/>
        </w:rPr>
        <w:t xml:space="preserve">, A., Pardo, C., &amp; </w:t>
      </w:r>
      <w:proofErr w:type="spellStart"/>
      <w:r w:rsidRPr="003B0C91">
        <w:rPr>
          <w:sz w:val="20"/>
          <w:szCs w:val="20"/>
        </w:rPr>
        <w:t>Niersbach</w:t>
      </w:r>
      <w:proofErr w:type="spellEnd"/>
      <w:r w:rsidRPr="003B0C91">
        <w:rPr>
          <w:sz w:val="20"/>
          <w:szCs w:val="20"/>
        </w:rPr>
        <w:t xml:space="preserve">, B. (2018). Key account management as a firm capability. </w:t>
      </w:r>
      <w:r w:rsidRPr="003B0C91">
        <w:rPr>
          <w:i/>
          <w:iCs/>
          <w:sz w:val="20"/>
          <w:szCs w:val="20"/>
        </w:rPr>
        <w:t>Industrial Marketing Management</w:t>
      </w:r>
      <w:r w:rsidRPr="003B0C91">
        <w:rPr>
          <w:sz w:val="20"/>
          <w:szCs w:val="20"/>
        </w:rPr>
        <w:t xml:space="preserve">, </w:t>
      </w:r>
      <w:r w:rsidRPr="003B0C91">
        <w:rPr>
          <w:i/>
          <w:iCs/>
          <w:sz w:val="20"/>
          <w:szCs w:val="20"/>
        </w:rPr>
        <w:t>74</w:t>
      </w:r>
      <w:r w:rsidRPr="003B0C91">
        <w:rPr>
          <w:sz w:val="20"/>
          <w:szCs w:val="20"/>
        </w:rPr>
        <w:t>, 39–49. https://doi.org/10.1016/j.indmarman.2017.09.026</w:t>
      </w:r>
    </w:p>
    <w:p w14:paraId="38206848" w14:textId="77777777" w:rsidR="009779E4" w:rsidRPr="003B0C91" w:rsidRDefault="00B454F1" w:rsidP="009779E4">
      <w:pPr>
        <w:ind w:left="1295" w:hanging="480"/>
        <w:rPr>
          <w:sz w:val="20"/>
          <w:szCs w:val="20"/>
        </w:rPr>
      </w:pPr>
      <w:r w:rsidRPr="003B0C91">
        <w:rPr>
          <w:sz w:val="20"/>
          <w:szCs w:val="20"/>
        </w:rPr>
        <w:t xml:space="preserve">Lewis, M. (2005). Research note: A dynamic programming approach to customer relationship pricing.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986–994. https://doi.org/10.1287/mnsc.1050.0373</w:t>
      </w:r>
    </w:p>
    <w:p w14:paraId="4E4D5D75" w14:textId="77777777" w:rsidR="009779E4" w:rsidRPr="003B0C91" w:rsidRDefault="00B454F1" w:rsidP="009779E4">
      <w:pPr>
        <w:ind w:left="1295" w:hanging="480"/>
        <w:rPr>
          <w:sz w:val="20"/>
          <w:szCs w:val="20"/>
        </w:rPr>
      </w:pPr>
      <w:r w:rsidRPr="003B0C91">
        <w:rPr>
          <w:sz w:val="20"/>
          <w:szCs w:val="20"/>
        </w:rPr>
        <w:t xml:space="preserve">Madsen, D. Ø., &amp; </w:t>
      </w:r>
      <w:proofErr w:type="spellStart"/>
      <w:r w:rsidRPr="003B0C91">
        <w:rPr>
          <w:sz w:val="20"/>
          <w:szCs w:val="20"/>
        </w:rPr>
        <w:t>Johanson</w:t>
      </w:r>
      <w:proofErr w:type="spellEnd"/>
      <w:r w:rsidRPr="003B0C91">
        <w:rPr>
          <w:sz w:val="20"/>
          <w:szCs w:val="20"/>
        </w:rPr>
        <w:t xml:space="preserve">, D. (2016). Examining Customer Relationship Management from a management fashion perspective. </w:t>
      </w:r>
      <w:r w:rsidRPr="003B0C91">
        <w:rPr>
          <w:i/>
          <w:iCs/>
          <w:sz w:val="20"/>
          <w:szCs w:val="20"/>
        </w:rPr>
        <w:t>Cogent Business and Management</w:t>
      </w:r>
      <w:r w:rsidRPr="003B0C91">
        <w:rPr>
          <w:sz w:val="20"/>
          <w:szCs w:val="20"/>
        </w:rPr>
        <w:t xml:space="preserve">, </w:t>
      </w:r>
      <w:r w:rsidRPr="003B0C91">
        <w:rPr>
          <w:i/>
          <w:iCs/>
          <w:sz w:val="20"/>
          <w:szCs w:val="20"/>
        </w:rPr>
        <w:t>3</w:t>
      </w:r>
      <w:r w:rsidRPr="003B0C91">
        <w:rPr>
          <w:sz w:val="20"/>
          <w:szCs w:val="20"/>
        </w:rPr>
        <w:t>(1). https://doi.org/10.1080/23311975.2016.1161285</w:t>
      </w:r>
    </w:p>
    <w:p w14:paraId="09074067" w14:textId="77777777" w:rsidR="009779E4" w:rsidRPr="003B0C91" w:rsidRDefault="00B454F1" w:rsidP="009779E4">
      <w:pPr>
        <w:ind w:left="1295" w:hanging="480"/>
        <w:rPr>
          <w:sz w:val="20"/>
          <w:szCs w:val="20"/>
        </w:rPr>
      </w:pPr>
      <w:r w:rsidRPr="003B0C91">
        <w:rPr>
          <w:sz w:val="20"/>
          <w:szCs w:val="20"/>
        </w:rPr>
        <w:t xml:space="preserve">Nor </w:t>
      </w:r>
      <w:proofErr w:type="spellStart"/>
      <w:r w:rsidRPr="003B0C91">
        <w:rPr>
          <w:sz w:val="20"/>
          <w:szCs w:val="20"/>
        </w:rPr>
        <w:t>Azila</w:t>
      </w:r>
      <w:proofErr w:type="spellEnd"/>
      <w:r w:rsidRPr="003B0C91">
        <w:rPr>
          <w:sz w:val="20"/>
          <w:szCs w:val="20"/>
        </w:rPr>
        <w:t xml:space="preserve"> </w:t>
      </w:r>
      <w:proofErr w:type="spellStart"/>
      <w:r w:rsidRPr="003B0C91">
        <w:rPr>
          <w:sz w:val="20"/>
          <w:szCs w:val="20"/>
        </w:rPr>
        <w:t>Mohd</w:t>
      </w:r>
      <w:proofErr w:type="spellEnd"/>
      <w:r w:rsidRPr="003B0C91">
        <w:rPr>
          <w:sz w:val="20"/>
          <w:szCs w:val="20"/>
        </w:rPr>
        <w:t xml:space="preserve"> Noor Othman </w:t>
      </w:r>
      <w:proofErr w:type="spellStart"/>
      <w:r w:rsidRPr="003B0C91">
        <w:rPr>
          <w:sz w:val="20"/>
          <w:szCs w:val="20"/>
        </w:rPr>
        <w:t>Yeop</w:t>
      </w:r>
      <w:proofErr w:type="spellEnd"/>
      <w:r w:rsidRPr="003B0C91">
        <w:rPr>
          <w:sz w:val="20"/>
          <w:szCs w:val="20"/>
        </w:rPr>
        <w:t xml:space="preserve"> Abdullah, A., &amp; </w:t>
      </w:r>
      <w:proofErr w:type="spellStart"/>
      <w:r w:rsidRPr="003B0C91">
        <w:rPr>
          <w:sz w:val="20"/>
          <w:szCs w:val="20"/>
        </w:rPr>
        <w:t>Ahmmed</w:t>
      </w:r>
      <w:proofErr w:type="spellEnd"/>
      <w:r w:rsidRPr="003B0C91">
        <w:rPr>
          <w:sz w:val="20"/>
          <w:szCs w:val="20"/>
        </w:rPr>
        <w:t xml:space="preserve"> Research Fellow Othman </w:t>
      </w:r>
      <w:proofErr w:type="spellStart"/>
      <w:r w:rsidRPr="003B0C91">
        <w:rPr>
          <w:sz w:val="20"/>
          <w:szCs w:val="20"/>
        </w:rPr>
        <w:t>Yeop</w:t>
      </w:r>
      <w:proofErr w:type="spellEnd"/>
      <w:r w:rsidRPr="003B0C91">
        <w:rPr>
          <w:sz w:val="20"/>
          <w:szCs w:val="20"/>
        </w:rPr>
        <w:t xml:space="preserve"> Abdullah, K. (n.d.). KEY ACCOUNT MANAGEMENT STRATEGY IN BUSINESS-TO-BUSINESS RELATIONSHIP: A PROPOSED RESEARCH FRAMEWORK. </w:t>
      </w:r>
      <w:r w:rsidRPr="003B0C91">
        <w:rPr>
          <w:i/>
          <w:iCs/>
          <w:sz w:val="20"/>
          <w:szCs w:val="20"/>
        </w:rPr>
        <w:t>International Journal of Business, Economics, and Law</w:t>
      </w:r>
      <w:r w:rsidRPr="003B0C91">
        <w:rPr>
          <w:sz w:val="20"/>
          <w:szCs w:val="20"/>
        </w:rPr>
        <w:t xml:space="preserve">, </w:t>
      </w:r>
      <w:r w:rsidRPr="003B0C91">
        <w:rPr>
          <w:i/>
          <w:iCs/>
          <w:sz w:val="20"/>
          <w:szCs w:val="20"/>
        </w:rPr>
        <w:t>2</w:t>
      </w:r>
      <w:r w:rsidRPr="003B0C91">
        <w:rPr>
          <w:sz w:val="20"/>
          <w:szCs w:val="20"/>
        </w:rPr>
        <w:t>, 1.</w:t>
      </w:r>
    </w:p>
    <w:p w14:paraId="763E5C4C" w14:textId="77777777" w:rsidR="009779E4" w:rsidRPr="003B0C91" w:rsidRDefault="00B454F1" w:rsidP="009779E4">
      <w:pPr>
        <w:ind w:left="1295" w:hanging="480"/>
        <w:rPr>
          <w:sz w:val="20"/>
          <w:szCs w:val="20"/>
        </w:rPr>
      </w:pPr>
      <w:proofErr w:type="spellStart"/>
      <w:r w:rsidRPr="003B0C91">
        <w:rPr>
          <w:sz w:val="20"/>
          <w:szCs w:val="20"/>
        </w:rPr>
        <w:t>Ou</w:t>
      </w:r>
      <w:proofErr w:type="spellEnd"/>
      <w:r w:rsidRPr="003B0C91">
        <w:rPr>
          <w:sz w:val="20"/>
          <w:szCs w:val="20"/>
        </w:rPr>
        <w:t xml:space="preserve">, Y. C., Verhoef, P. C., &amp; Wiesel, T. (2017). The effects of customer equity drivers on loyalty across services industries and firms. </w:t>
      </w:r>
      <w:r w:rsidRPr="003B0C91">
        <w:rPr>
          <w:i/>
          <w:iCs/>
          <w:sz w:val="20"/>
          <w:szCs w:val="20"/>
        </w:rPr>
        <w:t>Journal of the Academy of Marketing Science</w:t>
      </w:r>
      <w:r w:rsidRPr="003B0C91">
        <w:rPr>
          <w:sz w:val="20"/>
          <w:szCs w:val="20"/>
        </w:rPr>
        <w:t xml:space="preserve">, </w:t>
      </w:r>
      <w:r w:rsidRPr="003B0C91">
        <w:rPr>
          <w:i/>
          <w:iCs/>
          <w:sz w:val="20"/>
          <w:szCs w:val="20"/>
        </w:rPr>
        <w:t>45</w:t>
      </w:r>
      <w:r w:rsidRPr="003B0C91">
        <w:rPr>
          <w:sz w:val="20"/>
          <w:szCs w:val="20"/>
        </w:rPr>
        <w:t>(3), 336–356. https://doi.org/10.1007/s11747-016-0477-6</w:t>
      </w:r>
    </w:p>
    <w:p w14:paraId="5167C83E" w14:textId="77777777" w:rsidR="009779E4" w:rsidRPr="003B0C91" w:rsidRDefault="00B454F1" w:rsidP="009779E4">
      <w:pPr>
        <w:ind w:left="1295" w:hanging="480"/>
        <w:rPr>
          <w:rStyle w:val="Hyperlink"/>
          <w:sz w:val="20"/>
          <w:szCs w:val="20"/>
        </w:rPr>
      </w:pPr>
      <w:r w:rsidRPr="003B0C91">
        <w:rPr>
          <w:sz w:val="20"/>
          <w:szCs w:val="20"/>
        </w:rPr>
        <w:t xml:space="preserve">Rodriguez, M., &amp; Boyer, S. (2020). The impact of mobile Customer Relationship Management </w:t>
      </w:r>
      <w:r w:rsidRPr="003B0C91">
        <w:rPr>
          <w:sz w:val="20"/>
          <w:szCs w:val="20"/>
        </w:rPr>
        <w:lastRenderedPageBreak/>
        <w:t xml:space="preserve">(CUSTOMER RELATIONSHIP MANAGEMENT) on sales collaboration and sales performance. </w:t>
      </w:r>
      <w:r w:rsidRPr="003B0C91">
        <w:rPr>
          <w:i/>
          <w:iCs/>
          <w:sz w:val="20"/>
          <w:szCs w:val="20"/>
        </w:rPr>
        <w:t>Journal of Marketing Analytics</w:t>
      </w:r>
      <w:r w:rsidRPr="003B0C91">
        <w:rPr>
          <w:sz w:val="20"/>
          <w:szCs w:val="20"/>
        </w:rPr>
        <w:t xml:space="preserve">, </w:t>
      </w:r>
      <w:r w:rsidRPr="003B0C91">
        <w:rPr>
          <w:i/>
          <w:iCs/>
          <w:sz w:val="20"/>
          <w:szCs w:val="20"/>
        </w:rPr>
        <w:t>8</w:t>
      </w:r>
      <w:r w:rsidRPr="003B0C91">
        <w:rPr>
          <w:sz w:val="20"/>
          <w:szCs w:val="20"/>
        </w:rPr>
        <w:t xml:space="preserve">(3), 137–148. </w:t>
      </w:r>
      <w:hyperlink r:id="rId19" w:history="1">
        <w:r w:rsidRPr="003B0C91">
          <w:rPr>
            <w:rStyle w:val="Hyperlink"/>
            <w:sz w:val="20"/>
            <w:szCs w:val="20"/>
          </w:rPr>
          <w:t>https://doi.org/10.1057/s41270-020-00087-3</w:t>
        </w:r>
      </w:hyperlink>
    </w:p>
    <w:p w14:paraId="1579DD73" w14:textId="77777777" w:rsidR="009779E4" w:rsidRPr="003B0C91" w:rsidRDefault="00B454F1" w:rsidP="009779E4">
      <w:pPr>
        <w:ind w:left="1295" w:hanging="480"/>
        <w:rPr>
          <w:sz w:val="20"/>
          <w:szCs w:val="20"/>
        </w:rPr>
      </w:pPr>
      <w:r w:rsidRPr="003B0C91">
        <w:rPr>
          <w:sz w:val="20"/>
          <w:szCs w:val="20"/>
        </w:rPr>
        <w:t>Saunders, M., Lewis, P., &amp; Thornhill, A. (2009). Research methods for business students. Pearson education.</w:t>
      </w:r>
    </w:p>
    <w:p w14:paraId="7F313FF8" w14:textId="77777777" w:rsidR="009779E4" w:rsidRPr="003B0C91" w:rsidRDefault="00B454F1" w:rsidP="009779E4">
      <w:pPr>
        <w:ind w:left="1295" w:hanging="480"/>
        <w:rPr>
          <w:sz w:val="20"/>
          <w:szCs w:val="20"/>
        </w:rPr>
      </w:pPr>
      <w:proofErr w:type="gramStart"/>
      <w:r w:rsidRPr="003B0C91">
        <w:rPr>
          <w:sz w:val="20"/>
          <w:szCs w:val="20"/>
        </w:rPr>
        <w:t>Sugiyono.2013.Metode</w:t>
      </w:r>
      <w:proofErr w:type="gramEnd"/>
      <w:r w:rsidRPr="003B0C91">
        <w:rPr>
          <w:sz w:val="20"/>
          <w:szCs w:val="20"/>
        </w:rPr>
        <w:t xml:space="preserve"> </w:t>
      </w:r>
      <w:proofErr w:type="spellStart"/>
      <w:r w:rsidRPr="003B0C91">
        <w:rPr>
          <w:sz w:val="20"/>
          <w:szCs w:val="20"/>
        </w:rPr>
        <w:t>Penelitian</w:t>
      </w:r>
      <w:proofErr w:type="spellEnd"/>
      <w:r w:rsidRPr="003B0C91">
        <w:rPr>
          <w:sz w:val="20"/>
          <w:szCs w:val="20"/>
        </w:rPr>
        <w:t xml:space="preserve"> </w:t>
      </w:r>
      <w:proofErr w:type="spellStart"/>
      <w:r w:rsidRPr="003B0C91">
        <w:rPr>
          <w:sz w:val="20"/>
          <w:szCs w:val="20"/>
        </w:rPr>
        <w:t>Pendidikan.Bandung:Alfabeta</w:t>
      </w:r>
      <w:proofErr w:type="spellEnd"/>
      <w:r w:rsidRPr="003B0C91">
        <w:rPr>
          <w:sz w:val="20"/>
          <w:szCs w:val="20"/>
        </w:rPr>
        <w:t>.</w:t>
      </w:r>
    </w:p>
    <w:p w14:paraId="1F6FF9F8" w14:textId="77777777" w:rsidR="009779E4" w:rsidRPr="003B0C91" w:rsidRDefault="00B454F1" w:rsidP="009779E4">
      <w:pPr>
        <w:ind w:left="1295" w:hanging="480"/>
        <w:rPr>
          <w:sz w:val="20"/>
          <w:szCs w:val="20"/>
        </w:rPr>
      </w:pPr>
      <w:proofErr w:type="spellStart"/>
      <w:r w:rsidRPr="003B0C91">
        <w:rPr>
          <w:sz w:val="20"/>
          <w:szCs w:val="20"/>
        </w:rPr>
        <w:t>Taherdoost</w:t>
      </w:r>
      <w:proofErr w:type="spellEnd"/>
      <w:r w:rsidRPr="003B0C91">
        <w:rPr>
          <w:sz w:val="20"/>
          <w:szCs w:val="20"/>
        </w:rPr>
        <w:t>, H. (2016). Sampling Methods in Research Methodology; How to Choose a Sampling Technique for Research. In</w:t>
      </w:r>
      <w:r w:rsidRPr="003B0C91">
        <w:rPr>
          <w:i/>
          <w:iCs/>
          <w:sz w:val="20"/>
          <w:szCs w:val="20"/>
        </w:rPr>
        <w:t>ternational Journal of Academic Research in Management (IJARM)</w:t>
      </w:r>
      <w:r w:rsidRPr="003B0C91">
        <w:rPr>
          <w:sz w:val="20"/>
          <w:szCs w:val="20"/>
        </w:rPr>
        <w:t xml:space="preserve"> (Vol. 5, Issue 2). https://ssrn.com/abstract=3205035</w:t>
      </w:r>
    </w:p>
    <w:p w14:paraId="25D54FB9" w14:textId="77777777" w:rsidR="009779E4" w:rsidRPr="003B0C91" w:rsidRDefault="00B454F1" w:rsidP="009779E4">
      <w:pPr>
        <w:ind w:left="1295" w:hanging="480"/>
        <w:rPr>
          <w:sz w:val="20"/>
          <w:szCs w:val="20"/>
        </w:rPr>
      </w:pPr>
      <w:proofErr w:type="spellStart"/>
      <w:r w:rsidRPr="003B0C91">
        <w:rPr>
          <w:sz w:val="20"/>
          <w:szCs w:val="20"/>
        </w:rPr>
        <w:t>Tolga</w:t>
      </w:r>
      <w:proofErr w:type="spellEnd"/>
      <w:r w:rsidRPr="003B0C91">
        <w:rPr>
          <w:sz w:val="20"/>
          <w:szCs w:val="20"/>
        </w:rPr>
        <w:t xml:space="preserve"> </w:t>
      </w:r>
      <w:proofErr w:type="spellStart"/>
      <w:r w:rsidRPr="003B0C91">
        <w:rPr>
          <w:sz w:val="20"/>
          <w:szCs w:val="20"/>
        </w:rPr>
        <w:t>Akçura</w:t>
      </w:r>
      <w:proofErr w:type="spellEnd"/>
      <w:r w:rsidRPr="003B0C91">
        <w:rPr>
          <w:sz w:val="20"/>
          <w:szCs w:val="20"/>
        </w:rPr>
        <w:t xml:space="preserve">, M., &amp; Srinivasan, K. (2005). Research note: Customer intimacy and cross-selling strategy. </w:t>
      </w:r>
      <w:r w:rsidRPr="003B0C91">
        <w:rPr>
          <w:i/>
          <w:iCs/>
          <w:sz w:val="20"/>
          <w:szCs w:val="20"/>
        </w:rPr>
        <w:t>Management Science</w:t>
      </w:r>
      <w:r w:rsidRPr="003B0C91">
        <w:rPr>
          <w:sz w:val="20"/>
          <w:szCs w:val="20"/>
        </w:rPr>
        <w:t xml:space="preserve">, </w:t>
      </w:r>
      <w:r w:rsidRPr="003B0C91">
        <w:rPr>
          <w:i/>
          <w:iCs/>
          <w:sz w:val="20"/>
          <w:szCs w:val="20"/>
        </w:rPr>
        <w:t>51</w:t>
      </w:r>
      <w:r w:rsidRPr="003B0C91">
        <w:rPr>
          <w:sz w:val="20"/>
          <w:szCs w:val="20"/>
        </w:rPr>
        <w:t>(6), 1007–1012. https://doi.org/10.1287/mnsc.1050.0390</w:t>
      </w:r>
    </w:p>
    <w:p w14:paraId="036041A1" w14:textId="77777777" w:rsidR="009779E4" w:rsidRPr="003B0C91" w:rsidRDefault="00B454F1" w:rsidP="009779E4">
      <w:pPr>
        <w:ind w:left="1295" w:hanging="480"/>
        <w:rPr>
          <w:sz w:val="20"/>
          <w:szCs w:val="20"/>
        </w:rPr>
      </w:pPr>
      <w:proofErr w:type="spellStart"/>
      <w:r w:rsidRPr="003B0C91">
        <w:rPr>
          <w:sz w:val="20"/>
          <w:szCs w:val="20"/>
        </w:rPr>
        <w:t>Tworek</w:t>
      </w:r>
      <w:proofErr w:type="spellEnd"/>
      <w:r w:rsidRPr="003B0C91">
        <w:rPr>
          <w:sz w:val="20"/>
          <w:szCs w:val="20"/>
        </w:rPr>
        <w:t xml:space="preserve">, K., &amp; </w:t>
      </w:r>
      <w:proofErr w:type="spellStart"/>
      <w:r w:rsidRPr="003B0C91">
        <w:rPr>
          <w:sz w:val="20"/>
          <w:szCs w:val="20"/>
        </w:rPr>
        <w:t>Sałamacha</w:t>
      </w:r>
      <w:proofErr w:type="spellEnd"/>
      <w:r w:rsidRPr="003B0C91">
        <w:rPr>
          <w:sz w:val="20"/>
          <w:szCs w:val="20"/>
        </w:rPr>
        <w:t xml:space="preserve">, A. (2019). CUSTOMER RELATIONSHIP MANAGEMENT influence on organizational performance - The moderating role of IT reliability. </w:t>
      </w:r>
      <w:r w:rsidRPr="003B0C91">
        <w:rPr>
          <w:i/>
          <w:iCs/>
          <w:sz w:val="20"/>
          <w:szCs w:val="20"/>
        </w:rPr>
        <w:t>Engineering Management in Production and Services</w:t>
      </w:r>
      <w:r w:rsidRPr="003B0C91">
        <w:rPr>
          <w:sz w:val="20"/>
          <w:szCs w:val="20"/>
        </w:rPr>
        <w:t xml:space="preserve">, </w:t>
      </w:r>
      <w:r w:rsidRPr="003B0C91">
        <w:rPr>
          <w:i/>
          <w:iCs/>
          <w:sz w:val="20"/>
          <w:szCs w:val="20"/>
        </w:rPr>
        <w:t>11</w:t>
      </w:r>
      <w:r w:rsidRPr="003B0C91">
        <w:rPr>
          <w:sz w:val="20"/>
          <w:szCs w:val="20"/>
        </w:rPr>
        <w:t>(3), 96–105. https://doi.org/10.2478/emj-2019-0024</w:t>
      </w:r>
    </w:p>
    <w:p w14:paraId="1EC273AA" w14:textId="77777777" w:rsidR="009779E4" w:rsidRPr="003B0C91" w:rsidRDefault="00B454F1" w:rsidP="009779E4">
      <w:pPr>
        <w:ind w:left="1295" w:hanging="480"/>
        <w:rPr>
          <w:sz w:val="20"/>
          <w:szCs w:val="20"/>
        </w:rPr>
      </w:pPr>
      <w:r w:rsidRPr="003B0C91">
        <w:rPr>
          <w:sz w:val="20"/>
          <w:szCs w:val="20"/>
        </w:rPr>
        <w:t xml:space="preserve">Wang, X. L., &amp; Brennan, R. (2014). A framework for key account management and revenue management integration. </w:t>
      </w:r>
      <w:r w:rsidRPr="003B0C91">
        <w:rPr>
          <w:i/>
          <w:iCs/>
          <w:sz w:val="20"/>
          <w:szCs w:val="20"/>
        </w:rPr>
        <w:t>Industrial Marketing Management</w:t>
      </w:r>
      <w:r w:rsidRPr="003B0C91">
        <w:rPr>
          <w:sz w:val="20"/>
          <w:szCs w:val="20"/>
        </w:rPr>
        <w:t xml:space="preserve">, </w:t>
      </w:r>
      <w:r w:rsidRPr="003B0C91">
        <w:rPr>
          <w:i/>
          <w:iCs/>
          <w:sz w:val="20"/>
          <w:szCs w:val="20"/>
        </w:rPr>
        <w:t>43</w:t>
      </w:r>
      <w:r w:rsidRPr="003B0C91">
        <w:rPr>
          <w:sz w:val="20"/>
          <w:szCs w:val="20"/>
        </w:rPr>
        <w:t>(7), 1172–1181. https://doi.org/10.1016/j.indmarman.2014.06.006</w:t>
      </w:r>
    </w:p>
    <w:p w14:paraId="24DC00C0" w14:textId="77777777" w:rsidR="009779E4" w:rsidRPr="003B0C91" w:rsidRDefault="00B454F1" w:rsidP="009779E4">
      <w:pPr>
        <w:ind w:left="1295" w:hanging="480"/>
        <w:rPr>
          <w:sz w:val="20"/>
          <w:szCs w:val="20"/>
        </w:rPr>
      </w:pPr>
      <w:r w:rsidRPr="003B0C91">
        <w:rPr>
          <w:sz w:val="20"/>
          <w:szCs w:val="20"/>
        </w:rPr>
        <w:t xml:space="preserve">Woodcock, N., Broomfield, N., Downer, G., &amp; Starkey, M. (2011). The evolving data architecture of social Customer Relationship Management. </w:t>
      </w:r>
      <w:r w:rsidRPr="003B0C91">
        <w:rPr>
          <w:i/>
          <w:iCs/>
          <w:sz w:val="20"/>
          <w:szCs w:val="20"/>
        </w:rPr>
        <w:t>Journal of Direct, Data, and Digital Marketing Practice</w:t>
      </w:r>
      <w:r w:rsidRPr="003B0C91">
        <w:rPr>
          <w:sz w:val="20"/>
          <w:szCs w:val="20"/>
        </w:rPr>
        <w:t xml:space="preserve">, </w:t>
      </w:r>
      <w:r w:rsidRPr="003B0C91">
        <w:rPr>
          <w:i/>
          <w:iCs/>
          <w:sz w:val="20"/>
          <w:szCs w:val="20"/>
        </w:rPr>
        <w:t>12</w:t>
      </w:r>
      <w:r w:rsidRPr="003B0C91">
        <w:rPr>
          <w:sz w:val="20"/>
          <w:szCs w:val="20"/>
        </w:rPr>
        <w:t>(3), 249–266. https://doi.org/10.1057/dddmp.2010.45</w:t>
      </w:r>
    </w:p>
    <w:p w14:paraId="27157DE0" w14:textId="77777777" w:rsidR="009779E4" w:rsidRDefault="00B454F1" w:rsidP="009779E4">
      <w:pPr>
        <w:ind w:left="1295" w:hanging="480"/>
        <w:rPr>
          <w:sz w:val="20"/>
          <w:szCs w:val="20"/>
        </w:rPr>
      </w:pPr>
      <w:r w:rsidRPr="003B0C91">
        <w:rPr>
          <w:sz w:val="20"/>
          <w:szCs w:val="20"/>
        </w:rPr>
        <w:t xml:space="preserve">Yuen, F. T., &amp; Chan, S. L. (2010). System Dynamics Modelling in CUSTOMER RELATIONSHIP MANAGEMENT: Window Fashions Gallery. </w:t>
      </w:r>
      <w:r w:rsidRPr="003B0C91">
        <w:rPr>
          <w:i/>
          <w:iCs/>
          <w:sz w:val="20"/>
          <w:szCs w:val="20"/>
        </w:rPr>
        <w:t>International Journal of Engineering Business Management</w:t>
      </w:r>
      <w:r w:rsidRPr="003B0C91">
        <w:rPr>
          <w:sz w:val="20"/>
          <w:szCs w:val="20"/>
        </w:rPr>
        <w:t xml:space="preserve"> (Vol. 2, Issue 2).</w:t>
      </w:r>
    </w:p>
    <w:sectPr w:rsidR="009779E4">
      <w:pgSz w:w="11900" w:h="16820"/>
      <w:pgMar w:top="1600" w:right="1680" w:bottom="940" w:left="1680" w:header="0" w:footer="7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D0B04" w14:textId="77777777" w:rsidR="00A46B5E" w:rsidRDefault="00A46B5E">
      <w:r>
        <w:separator/>
      </w:r>
    </w:p>
  </w:endnote>
  <w:endnote w:type="continuationSeparator" w:id="0">
    <w:p w14:paraId="449B4B3A" w14:textId="77777777" w:rsidR="00A46B5E" w:rsidRDefault="00A4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25130" w14:textId="77777777" w:rsidR="002717C6" w:rsidRDefault="00B454F1">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5A20C13F" wp14:editId="35A282C7">
              <wp:simplePos x="0" y="0"/>
              <wp:positionH relativeFrom="page">
                <wp:posOffset>6012180</wp:posOffset>
              </wp:positionH>
              <wp:positionV relativeFrom="page">
                <wp:posOffset>10067925</wp:posOffset>
              </wp:positionV>
              <wp:extent cx="146050" cy="18034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A20C13F" id="_x0000_t202" coordsize="21600,21600" o:spt="202" path="m,l,21600r21600,l21600,xe">
              <v:stroke joinstyle="miter"/>
              <v:path gradientshapeok="t" o:connecttype="rect"/>
            </v:shapetype>
            <v:shape id="Text Box 1" o:spid="_x0000_s1026" type="#_x0000_t202" style="position:absolute;margin-left:473.4pt;margin-top:792.75pt;width:11.5pt;height:14.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" filled="f" stroked="f">
              <v:textbox inset="0,0,0,0">
                <w:txbxContent>
                  <w:p w14:paraId="367FCD8E" w14:textId="77777777" w:rsidR="002717C6" w:rsidRDefault="00B454F1">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F3945" w14:textId="77777777" w:rsidR="00A46B5E" w:rsidRDefault="00A46B5E">
      <w:r>
        <w:separator/>
      </w:r>
    </w:p>
  </w:footnote>
  <w:footnote w:type="continuationSeparator" w:id="0">
    <w:p w14:paraId="6C0B9001" w14:textId="77777777" w:rsidR="00A46B5E" w:rsidRDefault="00A46B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72A43"/>
    <w:multiLevelType w:val="hybridMultilevel"/>
    <w:tmpl w:val="17ECF882"/>
    <w:lvl w:ilvl="0" w:tplc="D674B262">
      <w:start w:val="1"/>
      <w:numFmt w:val="decimal"/>
      <w:lvlText w:val="%1."/>
      <w:lvlJc w:val="left"/>
      <w:pPr>
        <w:ind w:left="720" w:hanging="360"/>
      </w:pPr>
    </w:lvl>
    <w:lvl w:ilvl="1" w:tplc="EBE2D516" w:tentative="1">
      <w:start w:val="1"/>
      <w:numFmt w:val="lowerLetter"/>
      <w:lvlText w:val="%2."/>
      <w:lvlJc w:val="left"/>
      <w:pPr>
        <w:ind w:left="1440" w:hanging="360"/>
      </w:pPr>
    </w:lvl>
    <w:lvl w:ilvl="2" w:tplc="4DE49A6A" w:tentative="1">
      <w:start w:val="1"/>
      <w:numFmt w:val="lowerRoman"/>
      <w:lvlText w:val="%3."/>
      <w:lvlJc w:val="right"/>
      <w:pPr>
        <w:ind w:left="2160" w:hanging="180"/>
      </w:pPr>
    </w:lvl>
    <w:lvl w:ilvl="3" w:tplc="6ED0AD74" w:tentative="1">
      <w:start w:val="1"/>
      <w:numFmt w:val="decimal"/>
      <w:lvlText w:val="%4."/>
      <w:lvlJc w:val="left"/>
      <w:pPr>
        <w:ind w:left="2880" w:hanging="360"/>
      </w:pPr>
    </w:lvl>
    <w:lvl w:ilvl="4" w:tplc="D646C2E2" w:tentative="1">
      <w:start w:val="1"/>
      <w:numFmt w:val="lowerLetter"/>
      <w:lvlText w:val="%5."/>
      <w:lvlJc w:val="left"/>
      <w:pPr>
        <w:ind w:left="3600" w:hanging="360"/>
      </w:pPr>
    </w:lvl>
    <w:lvl w:ilvl="5" w:tplc="EB20C8F6" w:tentative="1">
      <w:start w:val="1"/>
      <w:numFmt w:val="lowerRoman"/>
      <w:lvlText w:val="%6."/>
      <w:lvlJc w:val="right"/>
      <w:pPr>
        <w:ind w:left="4320" w:hanging="180"/>
      </w:pPr>
    </w:lvl>
    <w:lvl w:ilvl="6" w:tplc="44000BAC" w:tentative="1">
      <w:start w:val="1"/>
      <w:numFmt w:val="decimal"/>
      <w:lvlText w:val="%7."/>
      <w:lvlJc w:val="left"/>
      <w:pPr>
        <w:ind w:left="5040" w:hanging="360"/>
      </w:pPr>
    </w:lvl>
    <w:lvl w:ilvl="7" w:tplc="1778DA12" w:tentative="1">
      <w:start w:val="1"/>
      <w:numFmt w:val="lowerLetter"/>
      <w:lvlText w:val="%8."/>
      <w:lvlJc w:val="left"/>
      <w:pPr>
        <w:ind w:left="5760" w:hanging="360"/>
      </w:pPr>
    </w:lvl>
    <w:lvl w:ilvl="8" w:tplc="91283344" w:tentative="1">
      <w:start w:val="1"/>
      <w:numFmt w:val="lowerRoman"/>
      <w:lvlText w:val="%9."/>
      <w:lvlJc w:val="right"/>
      <w:pPr>
        <w:ind w:left="6480" w:hanging="180"/>
      </w:pPr>
    </w:lvl>
  </w:abstractNum>
  <w:abstractNum w:abstractNumId="1" w15:restartNumberingAfterBreak="0">
    <w:nsid w:val="1056587A"/>
    <w:multiLevelType w:val="hybridMultilevel"/>
    <w:tmpl w:val="0E10E71E"/>
    <w:lvl w:ilvl="0" w:tplc="4ACE0FF4">
      <w:numFmt w:val="bullet"/>
      <w:lvlText w:val=""/>
      <w:lvlJc w:val="left"/>
      <w:pPr>
        <w:ind w:left="188" w:hanging="173"/>
      </w:pPr>
      <w:rPr>
        <w:rFonts w:ascii="Symbol" w:eastAsia="Symbol" w:hAnsi="Symbol" w:cs="Symbol" w:hint="default"/>
        <w:w w:val="99"/>
        <w:sz w:val="24"/>
        <w:szCs w:val="24"/>
        <w:lang w:val="en-US" w:eastAsia="en-US" w:bidi="ar-SA"/>
      </w:rPr>
    </w:lvl>
    <w:lvl w:ilvl="1" w:tplc="46F24272">
      <w:numFmt w:val="bullet"/>
      <w:lvlText w:val="•"/>
      <w:lvlJc w:val="left"/>
      <w:pPr>
        <w:ind w:left="310" w:hanging="173"/>
      </w:pPr>
      <w:rPr>
        <w:rFonts w:hint="default"/>
        <w:lang w:val="en-US" w:eastAsia="en-US" w:bidi="ar-SA"/>
      </w:rPr>
    </w:lvl>
    <w:lvl w:ilvl="2" w:tplc="80B2B9E4">
      <w:numFmt w:val="bullet"/>
      <w:lvlText w:val="•"/>
      <w:lvlJc w:val="left"/>
      <w:pPr>
        <w:ind w:left="440" w:hanging="173"/>
      </w:pPr>
      <w:rPr>
        <w:rFonts w:hint="default"/>
        <w:lang w:val="en-US" w:eastAsia="en-US" w:bidi="ar-SA"/>
      </w:rPr>
    </w:lvl>
    <w:lvl w:ilvl="3" w:tplc="EB56E31C">
      <w:numFmt w:val="bullet"/>
      <w:lvlText w:val="•"/>
      <w:lvlJc w:val="left"/>
      <w:pPr>
        <w:ind w:left="570" w:hanging="173"/>
      </w:pPr>
      <w:rPr>
        <w:rFonts w:hint="default"/>
        <w:lang w:val="en-US" w:eastAsia="en-US" w:bidi="ar-SA"/>
      </w:rPr>
    </w:lvl>
    <w:lvl w:ilvl="4" w:tplc="3F923348">
      <w:numFmt w:val="bullet"/>
      <w:lvlText w:val="•"/>
      <w:lvlJc w:val="left"/>
      <w:pPr>
        <w:ind w:left="700" w:hanging="173"/>
      </w:pPr>
      <w:rPr>
        <w:rFonts w:hint="default"/>
        <w:lang w:val="en-US" w:eastAsia="en-US" w:bidi="ar-SA"/>
      </w:rPr>
    </w:lvl>
    <w:lvl w:ilvl="5" w:tplc="D0DAF9A8">
      <w:numFmt w:val="bullet"/>
      <w:lvlText w:val="•"/>
      <w:lvlJc w:val="left"/>
      <w:pPr>
        <w:ind w:left="830" w:hanging="173"/>
      </w:pPr>
      <w:rPr>
        <w:rFonts w:hint="default"/>
        <w:lang w:val="en-US" w:eastAsia="en-US" w:bidi="ar-SA"/>
      </w:rPr>
    </w:lvl>
    <w:lvl w:ilvl="6" w:tplc="2842DE88">
      <w:numFmt w:val="bullet"/>
      <w:lvlText w:val="•"/>
      <w:lvlJc w:val="left"/>
      <w:pPr>
        <w:ind w:left="960" w:hanging="173"/>
      </w:pPr>
      <w:rPr>
        <w:rFonts w:hint="default"/>
        <w:lang w:val="en-US" w:eastAsia="en-US" w:bidi="ar-SA"/>
      </w:rPr>
    </w:lvl>
    <w:lvl w:ilvl="7" w:tplc="B5FC12F0">
      <w:numFmt w:val="bullet"/>
      <w:lvlText w:val="•"/>
      <w:lvlJc w:val="left"/>
      <w:pPr>
        <w:ind w:left="1090" w:hanging="173"/>
      </w:pPr>
      <w:rPr>
        <w:rFonts w:hint="default"/>
        <w:lang w:val="en-US" w:eastAsia="en-US" w:bidi="ar-SA"/>
      </w:rPr>
    </w:lvl>
    <w:lvl w:ilvl="8" w:tplc="EB56E906">
      <w:numFmt w:val="bullet"/>
      <w:lvlText w:val="•"/>
      <w:lvlJc w:val="left"/>
      <w:pPr>
        <w:ind w:left="1221" w:hanging="173"/>
      </w:pPr>
      <w:rPr>
        <w:rFonts w:hint="default"/>
        <w:lang w:val="en-US" w:eastAsia="en-US" w:bidi="ar-SA"/>
      </w:rPr>
    </w:lvl>
  </w:abstractNum>
  <w:abstractNum w:abstractNumId="2" w15:restartNumberingAfterBreak="0">
    <w:nsid w:val="13026657"/>
    <w:multiLevelType w:val="hybridMultilevel"/>
    <w:tmpl w:val="D6AC2C6E"/>
    <w:lvl w:ilvl="0" w:tplc="75AEF5E4">
      <w:numFmt w:val="bullet"/>
      <w:lvlText w:val=""/>
      <w:lvlJc w:val="left"/>
      <w:pPr>
        <w:ind w:left="1042" w:hanging="227"/>
      </w:pPr>
      <w:rPr>
        <w:rFonts w:ascii="Symbol" w:eastAsia="Symbol" w:hAnsi="Symbol" w:cs="Symbol" w:hint="default"/>
        <w:w w:val="100"/>
        <w:sz w:val="22"/>
        <w:szCs w:val="22"/>
        <w:lang w:val="en-US" w:eastAsia="en-US" w:bidi="ar-SA"/>
      </w:rPr>
    </w:lvl>
    <w:lvl w:ilvl="1" w:tplc="C5689832">
      <w:numFmt w:val="bullet"/>
      <w:lvlText w:val="•"/>
      <w:lvlJc w:val="left"/>
      <w:pPr>
        <w:ind w:left="1790" w:hanging="227"/>
      </w:pPr>
      <w:rPr>
        <w:rFonts w:hint="default"/>
        <w:lang w:val="en-US" w:eastAsia="en-US" w:bidi="ar-SA"/>
      </w:rPr>
    </w:lvl>
    <w:lvl w:ilvl="2" w:tplc="2A14C176">
      <w:numFmt w:val="bullet"/>
      <w:lvlText w:val="•"/>
      <w:lvlJc w:val="left"/>
      <w:pPr>
        <w:ind w:left="2540" w:hanging="227"/>
      </w:pPr>
      <w:rPr>
        <w:rFonts w:hint="default"/>
        <w:lang w:val="en-US" w:eastAsia="en-US" w:bidi="ar-SA"/>
      </w:rPr>
    </w:lvl>
    <w:lvl w:ilvl="3" w:tplc="4E627966">
      <w:numFmt w:val="bullet"/>
      <w:lvlText w:val="•"/>
      <w:lvlJc w:val="left"/>
      <w:pPr>
        <w:ind w:left="3290" w:hanging="227"/>
      </w:pPr>
      <w:rPr>
        <w:rFonts w:hint="default"/>
        <w:lang w:val="en-US" w:eastAsia="en-US" w:bidi="ar-SA"/>
      </w:rPr>
    </w:lvl>
    <w:lvl w:ilvl="4" w:tplc="CB96DFAC">
      <w:numFmt w:val="bullet"/>
      <w:lvlText w:val="•"/>
      <w:lvlJc w:val="left"/>
      <w:pPr>
        <w:ind w:left="4040" w:hanging="227"/>
      </w:pPr>
      <w:rPr>
        <w:rFonts w:hint="default"/>
        <w:lang w:val="en-US" w:eastAsia="en-US" w:bidi="ar-SA"/>
      </w:rPr>
    </w:lvl>
    <w:lvl w:ilvl="5" w:tplc="54349E58">
      <w:numFmt w:val="bullet"/>
      <w:lvlText w:val="•"/>
      <w:lvlJc w:val="left"/>
      <w:pPr>
        <w:ind w:left="4790" w:hanging="227"/>
      </w:pPr>
      <w:rPr>
        <w:rFonts w:hint="default"/>
        <w:lang w:val="en-US" w:eastAsia="en-US" w:bidi="ar-SA"/>
      </w:rPr>
    </w:lvl>
    <w:lvl w:ilvl="6" w:tplc="253CB83E">
      <w:numFmt w:val="bullet"/>
      <w:lvlText w:val="•"/>
      <w:lvlJc w:val="left"/>
      <w:pPr>
        <w:ind w:left="5540" w:hanging="227"/>
      </w:pPr>
      <w:rPr>
        <w:rFonts w:hint="default"/>
        <w:lang w:val="en-US" w:eastAsia="en-US" w:bidi="ar-SA"/>
      </w:rPr>
    </w:lvl>
    <w:lvl w:ilvl="7" w:tplc="CD142F26">
      <w:numFmt w:val="bullet"/>
      <w:lvlText w:val="•"/>
      <w:lvlJc w:val="left"/>
      <w:pPr>
        <w:ind w:left="6290" w:hanging="227"/>
      </w:pPr>
      <w:rPr>
        <w:rFonts w:hint="default"/>
        <w:lang w:val="en-US" w:eastAsia="en-US" w:bidi="ar-SA"/>
      </w:rPr>
    </w:lvl>
    <w:lvl w:ilvl="8" w:tplc="404E5F94">
      <w:numFmt w:val="bullet"/>
      <w:lvlText w:val="•"/>
      <w:lvlJc w:val="left"/>
      <w:pPr>
        <w:ind w:left="7040" w:hanging="227"/>
      </w:pPr>
      <w:rPr>
        <w:rFonts w:hint="default"/>
        <w:lang w:val="en-US" w:eastAsia="en-US" w:bidi="ar-SA"/>
      </w:rPr>
    </w:lvl>
  </w:abstractNum>
  <w:abstractNum w:abstractNumId="3" w15:restartNumberingAfterBreak="0">
    <w:nsid w:val="1CC84EFB"/>
    <w:multiLevelType w:val="hybridMultilevel"/>
    <w:tmpl w:val="5F0E09AC"/>
    <w:lvl w:ilvl="0" w:tplc="560C780E">
      <w:start w:val="1"/>
      <w:numFmt w:val="decimal"/>
      <w:lvlText w:val="%1"/>
      <w:lvlJc w:val="left"/>
      <w:pPr>
        <w:ind w:left="995" w:hanging="180"/>
      </w:pPr>
      <w:rPr>
        <w:rFonts w:ascii="Times New Roman" w:eastAsia="Times New Roman" w:hAnsi="Times New Roman" w:cs="Times New Roman" w:hint="default"/>
        <w:b/>
        <w:bCs/>
        <w:w w:val="100"/>
        <w:sz w:val="24"/>
        <w:szCs w:val="24"/>
        <w:lang w:val="en-US" w:eastAsia="en-US" w:bidi="ar-SA"/>
      </w:rPr>
    </w:lvl>
    <w:lvl w:ilvl="1" w:tplc="486E3964">
      <w:start w:val="1"/>
      <w:numFmt w:val="decimal"/>
      <w:lvlText w:val="%2."/>
      <w:lvlJc w:val="left"/>
      <w:pPr>
        <w:ind w:left="1535" w:hanging="360"/>
      </w:pPr>
      <w:rPr>
        <w:rFonts w:ascii="Times New Roman" w:eastAsia="Times New Roman" w:hAnsi="Times New Roman" w:cs="Times New Roman" w:hint="default"/>
        <w:w w:val="100"/>
        <w:sz w:val="22"/>
        <w:szCs w:val="22"/>
        <w:lang w:val="en-US" w:eastAsia="en-US" w:bidi="ar-SA"/>
      </w:rPr>
    </w:lvl>
    <w:lvl w:ilvl="2" w:tplc="17BCF1AA">
      <w:numFmt w:val="bullet"/>
      <w:lvlText w:val="•"/>
      <w:lvlJc w:val="left"/>
      <w:pPr>
        <w:ind w:left="2317" w:hanging="360"/>
      </w:pPr>
      <w:rPr>
        <w:rFonts w:hint="default"/>
        <w:lang w:val="en-US" w:eastAsia="en-US" w:bidi="ar-SA"/>
      </w:rPr>
    </w:lvl>
    <w:lvl w:ilvl="3" w:tplc="8844427A">
      <w:numFmt w:val="bullet"/>
      <w:lvlText w:val="•"/>
      <w:lvlJc w:val="left"/>
      <w:pPr>
        <w:ind w:left="3095" w:hanging="360"/>
      </w:pPr>
      <w:rPr>
        <w:rFonts w:hint="default"/>
        <w:lang w:val="en-US" w:eastAsia="en-US" w:bidi="ar-SA"/>
      </w:rPr>
    </w:lvl>
    <w:lvl w:ilvl="4" w:tplc="B80E7B2A">
      <w:numFmt w:val="bullet"/>
      <w:lvlText w:val="•"/>
      <w:lvlJc w:val="left"/>
      <w:pPr>
        <w:ind w:left="3873" w:hanging="360"/>
      </w:pPr>
      <w:rPr>
        <w:rFonts w:hint="default"/>
        <w:lang w:val="en-US" w:eastAsia="en-US" w:bidi="ar-SA"/>
      </w:rPr>
    </w:lvl>
    <w:lvl w:ilvl="5" w:tplc="860A9A56">
      <w:numFmt w:val="bullet"/>
      <w:lvlText w:val="•"/>
      <w:lvlJc w:val="left"/>
      <w:pPr>
        <w:ind w:left="4651" w:hanging="360"/>
      </w:pPr>
      <w:rPr>
        <w:rFonts w:hint="default"/>
        <w:lang w:val="en-US" w:eastAsia="en-US" w:bidi="ar-SA"/>
      </w:rPr>
    </w:lvl>
    <w:lvl w:ilvl="6" w:tplc="46547858">
      <w:numFmt w:val="bullet"/>
      <w:lvlText w:val="•"/>
      <w:lvlJc w:val="left"/>
      <w:pPr>
        <w:ind w:left="5428" w:hanging="360"/>
      </w:pPr>
      <w:rPr>
        <w:rFonts w:hint="default"/>
        <w:lang w:val="en-US" w:eastAsia="en-US" w:bidi="ar-SA"/>
      </w:rPr>
    </w:lvl>
    <w:lvl w:ilvl="7" w:tplc="514665BC">
      <w:numFmt w:val="bullet"/>
      <w:lvlText w:val="•"/>
      <w:lvlJc w:val="left"/>
      <w:pPr>
        <w:ind w:left="6206" w:hanging="360"/>
      </w:pPr>
      <w:rPr>
        <w:rFonts w:hint="default"/>
        <w:lang w:val="en-US" w:eastAsia="en-US" w:bidi="ar-SA"/>
      </w:rPr>
    </w:lvl>
    <w:lvl w:ilvl="8" w:tplc="6652D178">
      <w:numFmt w:val="bullet"/>
      <w:lvlText w:val="•"/>
      <w:lvlJc w:val="left"/>
      <w:pPr>
        <w:ind w:left="6984" w:hanging="360"/>
      </w:pPr>
      <w:rPr>
        <w:rFonts w:hint="default"/>
        <w:lang w:val="en-US" w:eastAsia="en-US" w:bidi="ar-SA"/>
      </w:rPr>
    </w:lvl>
  </w:abstractNum>
  <w:abstractNum w:abstractNumId="4" w15:restartNumberingAfterBreak="0">
    <w:nsid w:val="23DC65F3"/>
    <w:multiLevelType w:val="multilevel"/>
    <w:tmpl w:val="AFE2FF32"/>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2C2824A1"/>
    <w:multiLevelType w:val="hybridMultilevel"/>
    <w:tmpl w:val="EA36BA40"/>
    <w:lvl w:ilvl="0" w:tplc="A2DC4626">
      <w:start w:val="1"/>
      <w:numFmt w:val="decimal"/>
      <w:lvlText w:val="%1."/>
      <w:lvlJc w:val="left"/>
      <w:pPr>
        <w:ind w:left="1015" w:hanging="200"/>
      </w:pPr>
      <w:rPr>
        <w:rFonts w:ascii="Times New Roman" w:eastAsia="Times New Roman" w:hAnsi="Times New Roman" w:cs="Times New Roman" w:hint="default"/>
        <w:w w:val="100"/>
        <w:sz w:val="20"/>
        <w:szCs w:val="20"/>
        <w:lang w:val="en-US" w:eastAsia="en-US" w:bidi="ar-SA"/>
      </w:rPr>
    </w:lvl>
    <w:lvl w:ilvl="1" w:tplc="74AEBE4E">
      <w:numFmt w:val="bullet"/>
      <w:lvlText w:val="•"/>
      <w:lvlJc w:val="left"/>
      <w:pPr>
        <w:ind w:left="1772" w:hanging="200"/>
      </w:pPr>
      <w:rPr>
        <w:rFonts w:hint="default"/>
        <w:lang w:val="en-US" w:eastAsia="en-US" w:bidi="ar-SA"/>
      </w:rPr>
    </w:lvl>
    <w:lvl w:ilvl="2" w:tplc="36E08F46">
      <w:numFmt w:val="bullet"/>
      <w:lvlText w:val="•"/>
      <w:lvlJc w:val="left"/>
      <w:pPr>
        <w:ind w:left="2524" w:hanging="200"/>
      </w:pPr>
      <w:rPr>
        <w:rFonts w:hint="default"/>
        <w:lang w:val="en-US" w:eastAsia="en-US" w:bidi="ar-SA"/>
      </w:rPr>
    </w:lvl>
    <w:lvl w:ilvl="3" w:tplc="F454E694">
      <w:numFmt w:val="bullet"/>
      <w:lvlText w:val="•"/>
      <w:lvlJc w:val="left"/>
      <w:pPr>
        <w:ind w:left="3276" w:hanging="200"/>
      </w:pPr>
      <w:rPr>
        <w:rFonts w:hint="default"/>
        <w:lang w:val="en-US" w:eastAsia="en-US" w:bidi="ar-SA"/>
      </w:rPr>
    </w:lvl>
    <w:lvl w:ilvl="4" w:tplc="818A13EC">
      <w:numFmt w:val="bullet"/>
      <w:lvlText w:val="•"/>
      <w:lvlJc w:val="left"/>
      <w:pPr>
        <w:ind w:left="4028" w:hanging="200"/>
      </w:pPr>
      <w:rPr>
        <w:rFonts w:hint="default"/>
        <w:lang w:val="en-US" w:eastAsia="en-US" w:bidi="ar-SA"/>
      </w:rPr>
    </w:lvl>
    <w:lvl w:ilvl="5" w:tplc="B0786C40">
      <w:numFmt w:val="bullet"/>
      <w:lvlText w:val="•"/>
      <w:lvlJc w:val="left"/>
      <w:pPr>
        <w:ind w:left="4780" w:hanging="200"/>
      </w:pPr>
      <w:rPr>
        <w:rFonts w:hint="default"/>
        <w:lang w:val="en-US" w:eastAsia="en-US" w:bidi="ar-SA"/>
      </w:rPr>
    </w:lvl>
    <w:lvl w:ilvl="6" w:tplc="5DF4CC10">
      <w:numFmt w:val="bullet"/>
      <w:lvlText w:val="•"/>
      <w:lvlJc w:val="left"/>
      <w:pPr>
        <w:ind w:left="5532" w:hanging="200"/>
      </w:pPr>
      <w:rPr>
        <w:rFonts w:hint="default"/>
        <w:lang w:val="en-US" w:eastAsia="en-US" w:bidi="ar-SA"/>
      </w:rPr>
    </w:lvl>
    <w:lvl w:ilvl="7" w:tplc="1DC2178A">
      <w:numFmt w:val="bullet"/>
      <w:lvlText w:val="•"/>
      <w:lvlJc w:val="left"/>
      <w:pPr>
        <w:ind w:left="6284" w:hanging="200"/>
      </w:pPr>
      <w:rPr>
        <w:rFonts w:hint="default"/>
        <w:lang w:val="en-US" w:eastAsia="en-US" w:bidi="ar-SA"/>
      </w:rPr>
    </w:lvl>
    <w:lvl w:ilvl="8" w:tplc="6C6CF284">
      <w:numFmt w:val="bullet"/>
      <w:lvlText w:val="•"/>
      <w:lvlJc w:val="left"/>
      <w:pPr>
        <w:ind w:left="7036" w:hanging="200"/>
      </w:pPr>
      <w:rPr>
        <w:rFonts w:hint="default"/>
        <w:lang w:val="en-US" w:eastAsia="en-US" w:bidi="ar-SA"/>
      </w:rPr>
    </w:lvl>
  </w:abstractNum>
  <w:abstractNum w:abstractNumId="6" w15:restartNumberingAfterBreak="0">
    <w:nsid w:val="2C696D67"/>
    <w:multiLevelType w:val="hybridMultilevel"/>
    <w:tmpl w:val="B9B4C8EE"/>
    <w:lvl w:ilvl="0" w:tplc="7DDCC34A">
      <w:start w:val="1"/>
      <w:numFmt w:val="upperLetter"/>
      <w:lvlText w:val="%1."/>
      <w:lvlJc w:val="left"/>
      <w:pPr>
        <w:ind w:left="1080" w:hanging="360"/>
      </w:pPr>
    </w:lvl>
    <w:lvl w:ilvl="1" w:tplc="A4247B28" w:tentative="1">
      <w:start w:val="1"/>
      <w:numFmt w:val="lowerLetter"/>
      <w:lvlText w:val="%2."/>
      <w:lvlJc w:val="left"/>
      <w:pPr>
        <w:ind w:left="1800" w:hanging="360"/>
      </w:pPr>
    </w:lvl>
    <w:lvl w:ilvl="2" w:tplc="344CC9F2" w:tentative="1">
      <w:start w:val="1"/>
      <w:numFmt w:val="lowerRoman"/>
      <w:lvlText w:val="%3."/>
      <w:lvlJc w:val="right"/>
      <w:pPr>
        <w:ind w:left="2520" w:hanging="180"/>
      </w:pPr>
    </w:lvl>
    <w:lvl w:ilvl="3" w:tplc="D506FD10" w:tentative="1">
      <w:start w:val="1"/>
      <w:numFmt w:val="decimal"/>
      <w:lvlText w:val="%4."/>
      <w:lvlJc w:val="left"/>
      <w:pPr>
        <w:ind w:left="3240" w:hanging="360"/>
      </w:pPr>
    </w:lvl>
    <w:lvl w:ilvl="4" w:tplc="DBAAA132" w:tentative="1">
      <w:start w:val="1"/>
      <w:numFmt w:val="lowerLetter"/>
      <w:lvlText w:val="%5."/>
      <w:lvlJc w:val="left"/>
      <w:pPr>
        <w:ind w:left="3960" w:hanging="360"/>
      </w:pPr>
    </w:lvl>
    <w:lvl w:ilvl="5" w:tplc="AA088E3A" w:tentative="1">
      <w:start w:val="1"/>
      <w:numFmt w:val="lowerRoman"/>
      <w:lvlText w:val="%6."/>
      <w:lvlJc w:val="right"/>
      <w:pPr>
        <w:ind w:left="4680" w:hanging="180"/>
      </w:pPr>
    </w:lvl>
    <w:lvl w:ilvl="6" w:tplc="C5AE4ACA" w:tentative="1">
      <w:start w:val="1"/>
      <w:numFmt w:val="decimal"/>
      <w:lvlText w:val="%7."/>
      <w:lvlJc w:val="left"/>
      <w:pPr>
        <w:ind w:left="5400" w:hanging="360"/>
      </w:pPr>
    </w:lvl>
    <w:lvl w:ilvl="7" w:tplc="A03A6D58" w:tentative="1">
      <w:start w:val="1"/>
      <w:numFmt w:val="lowerLetter"/>
      <w:lvlText w:val="%8."/>
      <w:lvlJc w:val="left"/>
      <w:pPr>
        <w:ind w:left="6120" w:hanging="360"/>
      </w:pPr>
    </w:lvl>
    <w:lvl w:ilvl="8" w:tplc="2FE4C63A" w:tentative="1">
      <w:start w:val="1"/>
      <w:numFmt w:val="lowerRoman"/>
      <w:lvlText w:val="%9."/>
      <w:lvlJc w:val="right"/>
      <w:pPr>
        <w:ind w:left="6840" w:hanging="180"/>
      </w:pPr>
    </w:lvl>
  </w:abstractNum>
  <w:abstractNum w:abstractNumId="7" w15:restartNumberingAfterBreak="0">
    <w:nsid w:val="35111C5E"/>
    <w:multiLevelType w:val="hybridMultilevel"/>
    <w:tmpl w:val="8A58DEF4"/>
    <w:lvl w:ilvl="0" w:tplc="35068998">
      <w:start w:val="1"/>
      <w:numFmt w:val="decimal"/>
      <w:lvlText w:val="%1."/>
      <w:lvlJc w:val="left"/>
      <w:pPr>
        <w:ind w:left="720" w:hanging="360"/>
      </w:pPr>
    </w:lvl>
    <w:lvl w:ilvl="1" w:tplc="02B0854E" w:tentative="1">
      <w:start w:val="1"/>
      <w:numFmt w:val="lowerLetter"/>
      <w:lvlText w:val="%2."/>
      <w:lvlJc w:val="left"/>
      <w:pPr>
        <w:ind w:left="1440" w:hanging="360"/>
      </w:pPr>
    </w:lvl>
    <w:lvl w:ilvl="2" w:tplc="A5D6A5A4" w:tentative="1">
      <w:start w:val="1"/>
      <w:numFmt w:val="lowerRoman"/>
      <w:lvlText w:val="%3."/>
      <w:lvlJc w:val="right"/>
      <w:pPr>
        <w:ind w:left="2160" w:hanging="180"/>
      </w:pPr>
    </w:lvl>
    <w:lvl w:ilvl="3" w:tplc="27A42A74" w:tentative="1">
      <w:start w:val="1"/>
      <w:numFmt w:val="decimal"/>
      <w:lvlText w:val="%4."/>
      <w:lvlJc w:val="left"/>
      <w:pPr>
        <w:ind w:left="2880" w:hanging="360"/>
      </w:pPr>
    </w:lvl>
    <w:lvl w:ilvl="4" w:tplc="F2E60D36" w:tentative="1">
      <w:start w:val="1"/>
      <w:numFmt w:val="lowerLetter"/>
      <w:lvlText w:val="%5."/>
      <w:lvlJc w:val="left"/>
      <w:pPr>
        <w:ind w:left="3600" w:hanging="360"/>
      </w:pPr>
    </w:lvl>
    <w:lvl w:ilvl="5" w:tplc="481810FA" w:tentative="1">
      <w:start w:val="1"/>
      <w:numFmt w:val="lowerRoman"/>
      <w:lvlText w:val="%6."/>
      <w:lvlJc w:val="right"/>
      <w:pPr>
        <w:ind w:left="4320" w:hanging="180"/>
      </w:pPr>
    </w:lvl>
    <w:lvl w:ilvl="6" w:tplc="AE72E0C0" w:tentative="1">
      <w:start w:val="1"/>
      <w:numFmt w:val="decimal"/>
      <w:lvlText w:val="%7."/>
      <w:lvlJc w:val="left"/>
      <w:pPr>
        <w:ind w:left="5040" w:hanging="360"/>
      </w:pPr>
    </w:lvl>
    <w:lvl w:ilvl="7" w:tplc="9FD423D2" w:tentative="1">
      <w:start w:val="1"/>
      <w:numFmt w:val="lowerLetter"/>
      <w:lvlText w:val="%8."/>
      <w:lvlJc w:val="left"/>
      <w:pPr>
        <w:ind w:left="5760" w:hanging="360"/>
      </w:pPr>
    </w:lvl>
    <w:lvl w:ilvl="8" w:tplc="9A52CB44" w:tentative="1">
      <w:start w:val="1"/>
      <w:numFmt w:val="lowerRoman"/>
      <w:lvlText w:val="%9."/>
      <w:lvlJc w:val="right"/>
      <w:pPr>
        <w:ind w:left="6480" w:hanging="180"/>
      </w:pPr>
    </w:lvl>
  </w:abstractNum>
  <w:abstractNum w:abstractNumId="8" w15:restartNumberingAfterBreak="0">
    <w:nsid w:val="3B5F5CF4"/>
    <w:multiLevelType w:val="hybridMultilevel"/>
    <w:tmpl w:val="9078BD0A"/>
    <w:lvl w:ilvl="0" w:tplc="E1D67828">
      <w:start w:val="1"/>
      <w:numFmt w:val="decimal"/>
      <w:lvlText w:val="%1."/>
      <w:lvlJc w:val="left"/>
      <w:pPr>
        <w:tabs>
          <w:tab w:val="num" w:pos="1535"/>
        </w:tabs>
        <w:ind w:left="1535" w:hanging="360"/>
      </w:pPr>
    </w:lvl>
    <w:lvl w:ilvl="1" w:tplc="29F2B156" w:tentative="1">
      <w:start w:val="1"/>
      <w:numFmt w:val="decimal"/>
      <w:lvlText w:val="%2."/>
      <w:lvlJc w:val="left"/>
      <w:pPr>
        <w:tabs>
          <w:tab w:val="num" w:pos="2255"/>
        </w:tabs>
        <w:ind w:left="2255" w:hanging="360"/>
      </w:pPr>
    </w:lvl>
    <w:lvl w:ilvl="2" w:tplc="C428BA50" w:tentative="1">
      <w:start w:val="1"/>
      <w:numFmt w:val="decimal"/>
      <w:lvlText w:val="%3."/>
      <w:lvlJc w:val="left"/>
      <w:pPr>
        <w:tabs>
          <w:tab w:val="num" w:pos="2975"/>
        </w:tabs>
        <w:ind w:left="2975" w:hanging="360"/>
      </w:pPr>
    </w:lvl>
    <w:lvl w:ilvl="3" w:tplc="3A0C53F0" w:tentative="1">
      <w:start w:val="1"/>
      <w:numFmt w:val="decimal"/>
      <w:lvlText w:val="%4."/>
      <w:lvlJc w:val="left"/>
      <w:pPr>
        <w:tabs>
          <w:tab w:val="num" w:pos="3695"/>
        </w:tabs>
        <w:ind w:left="3695" w:hanging="360"/>
      </w:pPr>
    </w:lvl>
    <w:lvl w:ilvl="4" w:tplc="931C37D0" w:tentative="1">
      <w:start w:val="1"/>
      <w:numFmt w:val="decimal"/>
      <w:lvlText w:val="%5."/>
      <w:lvlJc w:val="left"/>
      <w:pPr>
        <w:tabs>
          <w:tab w:val="num" w:pos="4415"/>
        </w:tabs>
        <w:ind w:left="4415" w:hanging="360"/>
      </w:pPr>
    </w:lvl>
    <w:lvl w:ilvl="5" w:tplc="858A70B0" w:tentative="1">
      <w:start w:val="1"/>
      <w:numFmt w:val="decimal"/>
      <w:lvlText w:val="%6."/>
      <w:lvlJc w:val="left"/>
      <w:pPr>
        <w:tabs>
          <w:tab w:val="num" w:pos="5135"/>
        </w:tabs>
        <w:ind w:left="5135" w:hanging="360"/>
      </w:pPr>
    </w:lvl>
    <w:lvl w:ilvl="6" w:tplc="7570D3F4" w:tentative="1">
      <w:start w:val="1"/>
      <w:numFmt w:val="decimal"/>
      <w:lvlText w:val="%7."/>
      <w:lvlJc w:val="left"/>
      <w:pPr>
        <w:tabs>
          <w:tab w:val="num" w:pos="5855"/>
        </w:tabs>
        <w:ind w:left="5855" w:hanging="360"/>
      </w:pPr>
    </w:lvl>
    <w:lvl w:ilvl="7" w:tplc="E8EEB41C" w:tentative="1">
      <w:start w:val="1"/>
      <w:numFmt w:val="decimal"/>
      <w:lvlText w:val="%8."/>
      <w:lvlJc w:val="left"/>
      <w:pPr>
        <w:tabs>
          <w:tab w:val="num" w:pos="6575"/>
        </w:tabs>
        <w:ind w:left="6575" w:hanging="360"/>
      </w:pPr>
    </w:lvl>
    <w:lvl w:ilvl="8" w:tplc="2A98703E" w:tentative="1">
      <w:start w:val="1"/>
      <w:numFmt w:val="decimal"/>
      <w:lvlText w:val="%9."/>
      <w:lvlJc w:val="left"/>
      <w:pPr>
        <w:tabs>
          <w:tab w:val="num" w:pos="7295"/>
        </w:tabs>
        <w:ind w:left="7295" w:hanging="360"/>
      </w:pPr>
    </w:lvl>
  </w:abstractNum>
  <w:abstractNum w:abstractNumId="9" w15:restartNumberingAfterBreak="0">
    <w:nsid w:val="43001788"/>
    <w:multiLevelType w:val="multilevel"/>
    <w:tmpl w:val="C39E1840"/>
    <w:lvl w:ilvl="0">
      <w:start w:val="3"/>
      <w:numFmt w:val="decimal"/>
      <w:lvlText w:val="%1"/>
      <w:lvlJc w:val="left"/>
      <w:pPr>
        <w:ind w:left="1145" w:hanging="330"/>
      </w:pPr>
      <w:rPr>
        <w:rFonts w:hint="default"/>
        <w:lang w:val="en-US" w:eastAsia="en-US" w:bidi="ar-SA"/>
      </w:rPr>
    </w:lvl>
    <w:lvl w:ilvl="1">
      <w:start w:val="1"/>
      <w:numFmt w:val="decimal"/>
      <w:lvlText w:val="%1.%2"/>
      <w:lvlJc w:val="left"/>
      <w:pPr>
        <w:ind w:left="1145" w:hanging="330"/>
      </w:pPr>
      <w:rPr>
        <w:rFonts w:ascii="Times New Roman" w:eastAsia="Times New Roman" w:hAnsi="Times New Roman" w:cs="Times New Roman" w:hint="default"/>
        <w:b/>
        <w:bCs/>
        <w:w w:val="100"/>
        <w:sz w:val="22"/>
        <w:szCs w:val="22"/>
        <w:lang w:val="en-US" w:eastAsia="en-US" w:bidi="ar-SA"/>
      </w:rPr>
    </w:lvl>
    <w:lvl w:ilvl="2">
      <w:start w:val="1"/>
      <w:numFmt w:val="decimal"/>
      <w:lvlText w:val="%1.%2.%3"/>
      <w:lvlJc w:val="left"/>
      <w:pPr>
        <w:ind w:left="1265" w:hanging="450"/>
      </w:pPr>
      <w:rPr>
        <w:rFonts w:ascii="Times New Roman" w:eastAsia="Times New Roman" w:hAnsi="Times New Roman" w:cs="Times New Roman" w:hint="default"/>
        <w:b/>
        <w:bCs/>
        <w:i/>
        <w:iCs/>
        <w:w w:val="100"/>
        <w:sz w:val="20"/>
        <w:szCs w:val="20"/>
        <w:lang w:val="en-US" w:eastAsia="en-US" w:bidi="ar-SA"/>
      </w:rPr>
    </w:lvl>
    <w:lvl w:ilvl="3">
      <w:numFmt w:val="bullet"/>
      <w:lvlText w:val="•"/>
      <w:lvlJc w:val="left"/>
      <w:pPr>
        <w:ind w:left="4112" w:hanging="450"/>
      </w:pPr>
      <w:rPr>
        <w:rFonts w:hint="default"/>
        <w:lang w:val="en-US" w:eastAsia="en-US" w:bidi="ar-SA"/>
      </w:rPr>
    </w:lvl>
    <w:lvl w:ilvl="4">
      <w:numFmt w:val="bullet"/>
      <w:lvlText w:val="•"/>
      <w:lvlJc w:val="left"/>
      <w:pPr>
        <w:ind w:left="4745" w:hanging="450"/>
      </w:pPr>
      <w:rPr>
        <w:rFonts w:hint="default"/>
        <w:lang w:val="en-US" w:eastAsia="en-US" w:bidi="ar-SA"/>
      </w:rPr>
    </w:lvl>
    <w:lvl w:ilvl="5">
      <w:numFmt w:val="bullet"/>
      <w:lvlText w:val="•"/>
      <w:lvlJc w:val="left"/>
      <w:pPr>
        <w:ind w:left="5377" w:hanging="450"/>
      </w:pPr>
      <w:rPr>
        <w:rFonts w:hint="default"/>
        <w:lang w:val="en-US" w:eastAsia="en-US" w:bidi="ar-SA"/>
      </w:rPr>
    </w:lvl>
    <w:lvl w:ilvl="6">
      <w:numFmt w:val="bullet"/>
      <w:lvlText w:val="•"/>
      <w:lvlJc w:val="left"/>
      <w:pPr>
        <w:ind w:left="6010" w:hanging="450"/>
      </w:pPr>
      <w:rPr>
        <w:rFonts w:hint="default"/>
        <w:lang w:val="en-US" w:eastAsia="en-US" w:bidi="ar-SA"/>
      </w:rPr>
    </w:lvl>
    <w:lvl w:ilvl="7">
      <w:numFmt w:val="bullet"/>
      <w:lvlText w:val="•"/>
      <w:lvlJc w:val="left"/>
      <w:pPr>
        <w:ind w:left="6642" w:hanging="450"/>
      </w:pPr>
      <w:rPr>
        <w:rFonts w:hint="default"/>
        <w:lang w:val="en-US" w:eastAsia="en-US" w:bidi="ar-SA"/>
      </w:rPr>
    </w:lvl>
    <w:lvl w:ilvl="8">
      <w:numFmt w:val="bullet"/>
      <w:lvlText w:val="•"/>
      <w:lvlJc w:val="left"/>
      <w:pPr>
        <w:ind w:left="7275" w:hanging="450"/>
      </w:pPr>
      <w:rPr>
        <w:rFonts w:hint="default"/>
        <w:lang w:val="en-US" w:eastAsia="en-US" w:bidi="ar-SA"/>
      </w:rPr>
    </w:lvl>
  </w:abstractNum>
  <w:abstractNum w:abstractNumId="10" w15:restartNumberingAfterBreak="0">
    <w:nsid w:val="559577BF"/>
    <w:multiLevelType w:val="multilevel"/>
    <w:tmpl w:val="78CA6518"/>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5EBC0CBB"/>
    <w:multiLevelType w:val="hybridMultilevel"/>
    <w:tmpl w:val="74BCB3AC"/>
    <w:lvl w:ilvl="0" w:tplc="4AA8A57E">
      <w:start w:val="2"/>
      <w:numFmt w:val="decimal"/>
      <w:lvlText w:val="%1"/>
      <w:lvlJc w:val="left"/>
      <w:pPr>
        <w:ind w:left="1535" w:hanging="360"/>
      </w:pPr>
      <w:rPr>
        <w:rFonts w:ascii="Times New Roman" w:eastAsia="Times New Roman" w:hAnsi="Times New Roman" w:cs="Times New Roman" w:hint="default"/>
        <w:b/>
        <w:bCs/>
        <w:w w:val="100"/>
        <w:sz w:val="24"/>
        <w:szCs w:val="24"/>
      </w:rPr>
    </w:lvl>
    <w:lvl w:ilvl="1" w:tplc="625CD6C8" w:tentative="1">
      <w:start w:val="1"/>
      <w:numFmt w:val="lowerLetter"/>
      <w:lvlText w:val="%2."/>
      <w:lvlJc w:val="left"/>
      <w:pPr>
        <w:ind w:left="2255" w:hanging="360"/>
      </w:pPr>
    </w:lvl>
    <w:lvl w:ilvl="2" w:tplc="5ACCC5A2" w:tentative="1">
      <w:start w:val="1"/>
      <w:numFmt w:val="lowerRoman"/>
      <w:lvlText w:val="%3."/>
      <w:lvlJc w:val="right"/>
      <w:pPr>
        <w:ind w:left="2975" w:hanging="180"/>
      </w:pPr>
    </w:lvl>
    <w:lvl w:ilvl="3" w:tplc="4936FAAE" w:tentative="1">
      <w:start w:val="1"/>
      <w:numFmt w:val="decimal"/>
      <w:lvlText w:val="%4."/>
      <w:lvlJc w:val="left"/>
      <w:pPr>
        <w:ind w:left="3695" w:hanging="360"/>
      </w:pPr>
    </w:lvl>
    <w:lvl w:ilvl="4" w:tplc="9AFE86F8" w:tentative="1">
      <w:start w:val="1"/>
      <w:numFmt w:val="lowerLetter"/>
      <w:lvlText w:val="%5."/>
      <w:lvlJc w:val="left"/>
      <w:pPr>
        <w:ind w:left="4415" w:hanging="360"/>
      </w:pPr>
    </w:lvl>
    <w:lvl w:ilvl="5" w:tplc="70423504" w:tentative="1">
      <w:start w:val="1"/>
      <w:numFmt w:val="lowerRoman"/>
      <w:lvlText w:val="%6."/>
      <w:lvlJc w:val="right"/>
      <w:pPr>
        <w:ind w:left="5135" w:hanging="180"/>
      </w:pPr>
    </w:lvl>
    <w:lvl w:ilvl="6" w:tplc="41941AA8" w:tentative="1">
      <w:start w:val="1"/>
      <w:numFmt w:val="decimal"/>
      <w:lvlText w:val="%7."/>
      <w:lvlJc w:val="left"/>
      <w:pPr>
        <w:ind w:left="5855" w:hanging="360"/>
      </w:pPr>
    </w:lvl>
    <w:lvl w:ilvl="7" w:tplc="EB26C22E" w:tentative="1">
      <w:start w:val="1"/>
      <w:numFmt w:val="lowerLetter"/>
      <w:lvlText w:val="%8."/>
      <w:lvlJc w:val="left"/>
      <w:pPr>
        <w:ind w:left="6575" w:hanging="360"/>
      </w:pPr>
    </w:lvl>
    <w:lvl w:ilvl="8" w:tplc="105257EC" w:tentative="1">
      <w:start w:val="1"/>
      <w:numFmt w:val="lowerRoman"/>
      <w:lvlText w:val="%9."/>
      <w:lvlJc w:val="right"/>
      <w:pPr>
        <w:ind w:left="7295" w:hanging="180"/>
      </w:pPr>
    </w:lvl>
  </w:abstractNum>
  <w:abstractNum w:abstractNumId="12" w15:restartNumberingAfterBreak="0">
    <w:nsid w:val="6E741FBB"/>
    <w:multiLevelType w:val="hybridMultilevel"/>
    <w:tmpl w:val="21040ACC"/>
    <w:lvl w:ilvl="0" w:tplc="A8F680D8">
      <w:start w:val="1"/>
      <w:numFmt w:val="decimal"/>
      <w:lvlText w:val="%1."/>
      <w:lvlJc w:val="left"/>
      <w:pPr>
        <w:tabs>
          <w:tab w:val="num" w:pos="1440"/>
        </w:tabs>
        <w:ind w:left="1440" w:hanging="360"/>
      </w:pPr>
    </w:lvl>
    <w:lvl w:ilvl="1" w:tplc="7F0C51C0" w:tentative="1">
      <w:start w:val="1"/>
      <w:numFmt w:val="decimal"/>
      <w:lvlText w:val="%2."/>
      <w:lvlJc w:val="left"/>
      <w:pPr>
        <w:tabs>
          <w:tab w:val="num" w:pos="2160"/>
        </w:tabs>
        <w:ind w:left="2160" w:hanging="360"/>
      </w:pPr>
    </w:lvl>
    <w:lvl w:ilvl="2" w:tplc="B79668E6" w:tentative="1">
      <w:start w:val="1"/>
      <w:numFmt w:val="decimal"/>
      <w:lvlText w:val="%3."/>
      <w:lvlJc w:val="left"/>
      <w:pPr>
        <w:tabs>
          <w:tab w:val="num" w:pos="2880"/>
        </w:tabs>
        <w:ind w:left="2880" w:hanging="360"/>
      </w:pPr>
    </w:lvl>
    <w:lvl w:ilvl="3" w:tplc="E146F188" w:tentative="1">
      <w:start w:val="1"/>
      <w:numFmt w:val="decimal"/>
      <w:lvlText w:val="%4."/>
      <w:lvlJc w:val="left"/>
      <w:pPr>
        <w:tabs>
          <w:tab w:val="num" w:pos="3600"/>
        </w:tabs>
        <w:ind w:left="3600" w:hanging="360"/>
      </w:pPr>
    </w:lvl>
    <w:lvl w:ilvl="4" w:tplc="A13294E6" w:tentative="1">
      <w:start w:val="1"/>
      <w:numFmt w:val="decimal"/>
      <w:lvlText w:val="%5."/>
      <w:lvlJc w:val="left"/>
      <w:pPr>
        <w:tabs>
          <w:tab w:val="num" w:pos="4320"/>
        </w:tabs>
        <w:ind w:left="4320" w:hanging="360"/>
      </w:pPr>
    </w:lvl>
    <w:lvl w:ilvl="5" w:tplc="E3B2A10C" w:tentative="1">
      <w:start w:val="1"/>
      <w:numFmt w:val="decimal"/>
      <w:lvlText w:val="%6."/>
      <w:lvlJc w:val="left"/>
      <w:pPr>
        <w:tabs>
          <w:tab w:val="num" w:pos="5040"/>
        </w:tabs>
        <w:ind w:left="5040" w:hanging="360"/>
      </w:pPr>
    </w:lvl>
    <w:lvl w:ilvl="6" w:tplc="BB58CACE" w:tentative="1">
      <w:start w:val="1"/>
      <w:numFmt w:val="decimal"/>
      <w:lvlText w:val="%7."/>
      <w:lvlJc w:val="left"/>
      <w:pPr>
        <w:tabs>
          <w:tab w:val="num" w:pos="5760"/>
        </w:tabs>
        <w:ind w:left="5760" w:hanging="360"/>
      </w:pPr>
    </w:lvl>
    <w:lvl w:ilvl="7" w:tplc="C09836A4" w:tentative="1">
      <w:start w:val="1"/>
      <w:numFmt w:val="decimal"/>
      <w:lvlText w:val="%8."/>
      <w:lvlJc w:val="left"/>
      <w:pPr>
        <w:tabs>
          <w:tab w:val="num" w:pos="6480"/>
        </w:tabs>
        <w:ind w:left="6480" w:hanging="360"/>
      </w:pPr>
    </w:lvl>
    <w:lvl w:ilvl="8" w:tplc="9D5C7F5A" w:tentative="1">
      <w:start w:val="1"/>
      <w:numFmt w:val="decimal"/>
      <w:lvlText w:val="%9."/>
      <w:lvlJc w:val="left"/>
      <w:pPr>
        <w:tabs>
          <w:tab w:val="num" w:pos="7200"/>
        </w:tabs>
        <w:ind w:left="7200" w:hanging="360"/>
      </w:pPr>
    </w:lvl>
  </w:abstractNum>
  <w:abstractNum w:abstractNumId="13" w15:restartNumberingAfterBreak="0">
    <w:nsid w:val="7C063EC7"/>
    <w:multiLevelType w:val="multilevel"/>
    <w:tmpl w:val="256640E6"/>
    <w:lvl w:ilvl="0">
      <w:start w:val="1"/>
      <w:numFmt w:val="decimal"/>
      <w:lvlText w:val="%1."/>
      <w:lvlJc w:val="left"/>
      <w:pPr>
        <w:ind w:left="360" w:hanging="360"/>
      </w:pPr>
      <w:rPr>
        <w:rFonts w:hint="default"/>
      </w:rPr>
    </w:lvl>
    <w:lvl w:ilvl="1">
      <w:start w:val="1"/>
      <w:numFmt w:val="decimal"/>
      <w:lvlText w:val="%1.%2."/>
      <w:lvlJc w:val="left"/>
      <w:pPr>
        <w:ind w:left="1175" w:hanging="360"/>
      </w:pPr>
      <w:rPr>
        <w:rFonts w:hint="default"/>
      </w:rPr>
    </w:lvl>
    <w:lvl w:ilvl="2">
      <w:start w:val="1"/>
      <w:numFmt w:val="decimal"/>
      <w:lvlText w:val="%1.%2.%3."/>
      <w:lvlJc w:val="left"/>
      <w:pPr>
        <w:ind w:left="2350" w:hanging="720"/>
      </w:pPr>
      <w:rPr>
        <w:rFonts w:hint="default"/>
      </w:rPr>
    </w:lvl>
    <w:lvl w:ilvl="3">
      <w:start w:val="1"/>
      <w:numFmt w:val="decimal"/>
      <w:lvlText w:val="%1.%2.%3.%4."/>
      <w:lvlJc w:val="left"/>
      <w:pPr>
        <w:ind w:left="3165" w:hanging="720"/>
      </w:pPr>
      <w:rPr>
        <w:rFonts w:hint="default"/>
      </w:rPr>
    </w:lvl>
    <w:lvl w:ilvl="4">
      <w:start w:val="1"/>
      <w:numFmt w:val="decimal"/>
      <w:lvlText w:val="%1.%2.%3.%4.%5."/>
      <w:lvlJc w:val="left"/>
      <w:pPr>
        <w:ind w:left="4340" w:hanging="1080"/>
      </w:pPr>
      <w:rPr>
        <w:rFonts w:hint="default"/>
      </w:rPr>
    </w:lvl>
    <w:lvl w:ilvl="5">
      <w:start w:val="1"/>
      <w:numFmt w:val="decimal"/>
      <w:lvlText w:val="%1.%2.%3.%4.%5.%6."/>
      <w:lvlJc w:val="left"/>
      <w:pPr>
        <w:ind w:left="5155" w:hanging="1080"/>
      </w:pPr>
      <w:rPr>
        <w:rFonts w:hint="default"/>
      </w:rPr>
    </w:lvl>
    <w:lvl w:ilvl="6">
      <w:start w:val="1"/>
      <w:numFmt w:val="decimal"/>
      <w:lvlText w:val="%1.%2.%3.%4.%5.%6.%7."/>
      <w:lvlJc w:val="left"/>
      <w:pPr>
        <w:ind w:left="6330" w:hanging="1440"/>
      </w:pPr>
      <w:rPr>
        <w:rFonts w:hint="default"/>
      </w:rPr>
    </w:lvl>
    <w:lvl w:ilvl="7">
      <w:start w:val="1"/>
      <w:numFmt w:val="decimal"/>
      <w:lvlText w:val="%1.%2.%3.%4.%5.%6.%7.%8."/>
      <w:lvlJc w:val="left"/>
      <w:pPr>
        <w:ind w:left="7145" w:hanging="1440"/>
      </w:pPr>
      <w:rPr>
        <w:rFonts w:hint="default"/>
      </w:rPr>
    </w:lvl>
    <w:lvl w:ilvl="8">
      <w:start w:val="1"/>
      <w:numFmt w:val="decimal"/>
      <w:lvlText w:val="%1.%2.%3.%4.%5.%6.%7.%8.%9."/>
      <w:lvlJc w:val="left"/>
      <w:pPr>
        <w:ind w:left="8320" w:hanging="1800"/>
      </w:pPr>
      <w:rPr>
        <w:rFonts w:hint="default"/>
      </w:rPr>
    </w:lvl>
  </w:abstractNum>
  <w:num w:numId="1">
    <w:abstractNumId w:val="2"/>
  </w:num>
  <w:num w:numId="2">
    <w:abstractNumId w:val="5"/>
  </w:num>
  <w:num w:numId="3">
    <w:abstractNumId w:val="1"/>
  </w:num>
  <w:num w:numId="4">
    <w:abstractNumId w:val="9"/>
  </w:num>
  <w:num w:numId="5">
    <w:abstractNumId w:val="3"/>
  </w:num>
  <w:num w:numId="6">
    <w:abstractNumId w:val="11"/>
  </w:num>
  <w:num w:numId="7">
    <w:abstractNumId w:val="6"/>
  </w:num>
  <w:num w:numId="8">
    <w:abstractNumId w:val="0"/>
  </w:num>
  <w:num w:numId="9">
    <w:abstractNumId w:val="7"/>
  </w:num>
  <w:num w:numId="10">
    <w:abstractNumId w:val="13"/>
  </w:num>
  <w:num w:numId="11">
    <w:abstractNumId w:val="12"/>
  </w:num>
  <w:num w:numId="12">
    <w:abstractNumId w:val="8"/>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15"/>
    <w:rsid w:val="00006E92"/>
    <w:rsid w:val="00017A41"/>
    <w:rsid w:val="000262E4"/>
    <w:rsid w:val="00045261"/>
    <w:rsid w:val="000623DB"/>
    <w:rsid w:val="00071518"/>
    <w:rsid w:val="000A5D16"/>
    <w:rsid w:val="000C47AD"/>
    <w:rsid w:val="000E6058"/>
    <w:rsid w:val="00100AB5"/>
    <w:rsid w:val="0011217B"/>
    <w:rsid w:val="00125A73"/>
    <w:rsid w:val="00136F01"/>
    <w:rsid w:val="0014596C"/>
    <w:rsid w:val="00156449"/>
    <w:rsid w:val="00183FD5"/>
    <w:rsid w:val="00187F44"/>
    <w:rsid w:val="00191515"/>
    <w:rsid w:val="001C4F67"/>
    <w:rsid w:val="00220D5F"/>
    <w:rsid w:val="002236A7"/>
    <w:rsid w:val="00244759"/>
    <w:rsid w:val="00270E17"/>
    <w:rsid w:val="002717C6"/>
    <w:rsid w:val="002A0820"/>
    <w:rsid w:val="002C5488"/>
    <w:rsid w:val="002C7225"/>
    <w:rsid w:val="0030201C"/>
    <w:rsid w:val="00317D82"/>
    <w:rsid w:val="00321476"/>
    <w:rsid w:val="003B04A6"/>
    <w:rsid w:val="003B0C91"/>
    <w:rsid w:val="003B2AD1"/>
    <w:rsid w:val="003B67E0"/>
    <w:rsid w:val="003D2AF1"/>
    <w:rsid w:val="003D37CC"/>
    <w:rsid w:val="003E5E36"/>
    <w:rsid w:val="00407F5E"/>
    <w:rsid w:val="00432538"/>
    <w:rsid w:val="00440BEA"/>
    <w:rsid w:val="00486DE1"/>
    <w:rsid w:val="00490C1C"/>
    <w:rsid w:val="00493ED7"/>
    <w:rsid w:val="004A2F1D"/>
    <w:rsid w:val="004E19ED"/>
    <w:rsid w:val="004F615F"/>
    <w:rsid w:val="00544FF4"/>
    <w:rsid w:val="005559BE"/>
    <w:rsid w:val="00596FF1"/>
    <w:rsid w:val="005A1790"/>
    <w:rsid w:val="005A2CAC"/>
    <w:rsid w:val="005B1B3A"/>
    <w:rsid w:val="005B3EAF"/>
    <w:rsid w:val="005C0AA6"/>
    <w:rsid w:val="006245FD"/>
    <w:rsid w:val="00626AB4"/>
    <w:rsid w:val="00643919"/>
    <w:rsid w:val="006576D8"/>
    <w:rsid w:val="00692638"/>
    <w:rsid w:val="006C3E21"/>
    <w:rsid w:val="006E75D2"/>
    <w:rsid w:val="006F36CB"/>
    <w:rsid w:val="007104E5"/>
    <w:rsid w:val="00727998"/>
    <w:rsid w:val="00757F09"/>
    <w:rsid w:val="00761C08"/>
    <w:rsid w:val="00790D84"/>
    <w:rsid w:val="007923C8"/>
    <w:rsid w:val="007B37B1"/>
    <w:rsid w:val="007F0345"/>
    <w:rsid w:val="007F0B74"/>
    <w:rsid w:val="008172A5"/>
    <w:rsid w:val="00885064"/>
    <w:rsid w:val="008A5C84"/>
    <w:rsid w:val="008A79B3"/>
    <w:rsid w:val="009022F8"/>
    <w:rsid w:val="00921D2F"/>
    <w:rsid w:val="00936B7E"/>
    <w:rsid w:val="009472C7"/>
    <w:rsid w:val="009779E4"/>
    <w:rsid w:val="009B0139"/>
    <w:rsid w:val="009B5C12"/>
    <w:rsid w:val="00A03EE1"/>
    <w:rsid w:val="00A1218A"/>
    <w:rsid w:val="00A21EF2"/>
    <w:rsid w:val="00A32B29"/>
    <w:rsid w:val="00A334A7"/>
    <w:rsid w:val="00A369C9"/>
    <w:rsid w:val="00A41E2F"/>
    <w:rsid w:val="00A46B5E"/>
    <w:rsid w:val="00A56C12"/>
    <w:rsid w:val="00A650F8"/>
    <w:rsid w:val="00A70C52"/>
    <w:rsid w:val="00A947C0"/>
    <w:rsid w:val="00AB0E74"/>
    <w:rsid w:val="00AD5258"/>
    <w:rsid w:val="00AE4DFB"/>
    <w:rsid w:val="00B454F1"/>
    <w:rsid w:val="00B75DAE"/>
    <w:rsid w:val="00B846CB"/>
    <w:rsid w:val="00BD27AF"/>
    <w:rsid w:val="00BD5D88"/>
    <w:rsid w:val="00C02653"/>
    <w:rsid w:val="00C22BE3"/>
    <w:rsid w:val="00C31B98"/>
    <w:rsid w:val="00C43307"/>
    <w:rsid w:val="00C60C09"/>
    <w:rsid w:val="00C735DC"/>
    <w:rsid w:val="00C872D0"/>
    <w:rsid w:val="00C87DC9"/>
    <w:rsid w:val="00CA201B"/>
    <w:rsid w:val="00CE1E5A"/>
    <w:rsid w:val="00CF395E"/>
    <w:rsid w:val="00CF400B"/>
    <w:rsid w:val="00D06D26"/>
    <w:rsid w:val="00D4101E"/>
    <w:rsid w:val="00D4177A"/>
    <w:rsid w:val="00D51BC2"/>
    <w:rsid w:val="00D60FBD"/>
    <w:rsid w:val="00D8312E"/>
    <w:rsid w:val="00D86220"/>
    <w:rsid w:val="00DC50C9"/>
    <w:rsid w:val="00DF181B"/>
    <w:rsid w:val="00E1065E"/>
    <w:rsid w:val="00E160C5"/>
    <w:rsid w:val="00E42DCF"/>
    <w:rsid w:val="00E97851"/>
    <w:rsid w:val="00EA2D8E"/>
    <w:rsid w:val="00EF3DA0"/>
    <w:rsid w:val="00F03380"/>
    <w:rsid w:val="00F20F82"/>
    <w:rsid w:val="00F21E49"/>
    <w:rsid w:val="00F568DC"/>
    <w:rsid w:val="00F83868"/>
    <w:rsid w:val="00F87C4F"/>
    <w:rsid w:val="00F96C0E"/>
    <w:rsid w:val="00FA2835"/>
    <w:rsid w:val="00FC6505"/>
    <w:rsid w:val="00FC6EB0"/>
    <w:rsid w:val="00FD0CBB"/>
    <w:rsid w:val="00FD703A"/>
    <w:rsid w:val="00FF140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ED6D"/>
  <w15:docId w15:val="{560C5FE8-84A8-134C-A312-473DF1948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95" w:hanging="180"/>
      <w:outlineLvl w:val="0"/>
    </w:pPr>
    <w:rPr>
      <w:b/>
      <w:bCs/>
      <w:sz w:val="24"/>
      <w:szCs w:val="24"/>
    </w:rPr>
  </w:style>
  <w:style w:type="paragraph" w:styleId="Heading2">
    <w:name w:val="heading 2"/>
    <w:basedOn w:val="Normal"/>
    <w:uiPriority w:val="9"/>
    <w:unhideWhenUsed/>
    <w:qFormat/>
    <w:pPr>
      <w:ind w:left="1145" w:hanging="330"/>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8"/>
      <w:ind w:left="815" w:right="1683"/>
    </w:pPr>
    <w:rPr>
      <w:b/>
      <w:bCs/>
      <w:sz w:val="28"/>
      <w:szCs w:val="28"/>
    </w:rPr>
  </w:style>
  <w:style w:type="paragraph" w:styleId="ListParagraph">
    <w:name w:val="List Paragraph"/>
    <w:basedOn w:val="Normal"/>
    <w:uiPriority w:val="1"/>
    <w:qFormat/>
    <w:pPr>
      <w:ind w:left="153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20D5F"/>
    <w:pPr>
      <w:tabs>
        <w:tab w:val="center" w:pos="4513"/>
        <w:tab w:val="right" w:pos="9026"/>
      </w:tabs>
    </w:pPr>
  </w:style>
  <w:style w:type="character" w:customStyle="1" w:styleId="HeaderChar">
    <w:name w:val="Header Char"/>
    <w:basedOn w:val="DefaultParagraphFont"/>
    <w:link w:val="Header"/>
    <w:uiPriority w:val="99"/>
    <w:rsid w:val="00220D5F"/>
    <w:rPr>
      <w:rFonts w:ascii="Times New Roman" w:eastAsia="Times New Roman" w:hAnsi="Times New Roman" w:cs="Times New Roman"/>
    </w:rPr>
  </w:style>
  <w:style w:type="paragraph" w:styleId="Footer">
    <w:name w:val="footer"/>
    <w:basedOn w:val="Normal"/>
    <w:link w:val="FooterChar"/>
    <w:uiPriority w:val="99"/>
    <w:unhideWhenUsed/>
    <w:rsid w:val="00220D5F"/>
    <w:pPr>
      <w:tabs>
        <w:tab w:val="center" w:pos="4513"/>
        <w:tab w:val="right" w:pos="9026"/>
      </w:tabs>
    </w:pPr>
  </w:style>
  <w:style w:type="character" w:customStyle="1" w:styleId="FooterChar">
    <w:name w:val="Footer Char"/>
    <w:basedOn w:val="DefaultParagraphFont"/>
    <w:link w:val="Footer"/>
    <w:uiPriority w:val="99"/>
    <w:rsid w:val="00220D5F"/>
    <w:rPr>
      <w:rFonts w:ascii="Times New Roman" w:eastAsia="Times New Roman" w:hAnsi="Times New Roman" w:cs="Times New Roman"/>
    </w:rPr>
  </w:style>
  <w:style w:type="paragraph" w:styleId="Caption">
    <w:name w:val="caption"/>
    <w:basedOn w:val="Normal"/>
    <w:next w:val="Normal"/>
    <w:uiPriority w:val="35"/>
    <w:unhideWhenUsed/>
    <w:qFormat/>
    <w:rsid w:val="006F36CB"/>
    <w:pPr>
      <w:spacing w:after="200"/>
      <w:jc w:val="center"/>
    </w:pPr>
    <w:rPr>
      <w:b/>
      <w:iCs/>
      <w:sz w:val="18"/>
      <w:szCs w:val="18"/>
    </w:rPr>
  </w:style>
  <w:style w:type="table" w:styleId="TableGrid">
    <w:name w:val="Table Grid"/>
    <w:basedOn w:val="TableNormal"/>
    <w:uiPriority w:val="39"/>
    <w:rsid w:val="002C5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79E4"/>
    <w:rPr>
      <w:color w:val="0000FF" w:themeColor="hyperlink"/>
      <w:u w:val="single"/>
    </w:rPr>
  </w:style>
  <w:style w:type="character" w:customStyle="1" w:styleId="jlqj4b">
    <w:name w:val="jlqj4b"/>
    <w:basedOn w:val="DefaultParagraphFont"/>
    <w:rsid w:val="00F5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51961">
      <w:bodyDiv w:val="1"/>
      <w:marLeft w:val="0"/>
      <w:marRight w:val="0"/>
      <w:marTop w:val="0"/>
      <w:marBottom w:val="0"/>
      <w:divBdr>
        <w:top w:val="none" w:sz="0" w:space="0" w:color="auto"/>
        <w:left w:val="none" w:sz="0" w:space="0" w:color="auto"/>
        <w:bottom w:val="none" w:sz="0" w:space="0" w:color="auto"/>
        <w:right w:val="none" w:sz="0" w:space="0" w:color="auto"/>
      </w:divBdr>
      <w:divsChild>
        <w:div w:id="100417842">
          <w:marLeft w:val="547"/>
          <w:marRight w:val="0"/>
          <w:marTop w:val="0"/>
          <w:marBottom w:val="0"/>
          <w:divBdr>
            <w:top w:val="none" w:sz="0" w:space="0" w:color="auto"/>
            <w:left w:val="none" w:sz="0" w:space="0" w:color="auto"/>
            <w:bottom w:val="none" w:sz="0" w:space="0" w:color="auto"/>
            <w:right w:val="none" w:sz="0" w:space="0" w:color="auto"/>
          </w:divBdr>
        </w:div>
        <w:div w:id="903951715">
          <w:marLeft w:val="547"/>
          <w:marRight w:val="0"/>
          <w:marTop w:val="0"/>
          <w:marBottom w:val="0"/>
          <w:divBdr>
            <w:top w:val="none" w:sz="0" w:space="0" w:color="auto"/>
            <w:left w:val="none" w:sz="0" w:space="0" w:color="auto"/>
            <w:bottom w:val="none" w:sz="0" w:space="0" w:color="auto"/>
            <w:right w:val="none" w:sz="0" w:space="0" w:color="auto"/>
          </w:divBdr>
        </w:div>
      </w:divsChild>
    </w:div>
    <w:div w:id="1495143565">
      <w:bodyDiv w:val="1"/>
      <w:marLeft w:val="0"/>
      <w:marRight w:val="0"/>
      <w:marTop w:val="0"/>
      <w:marBottom w:val="0"/>
      <w:divBdr>
        <w:top w:val="none" w:sz="0" w:space="0" w:color="auto"/>
        <w:left w:val="none" w:sz="0" w:space="0" w:color="auto"/>
        <w:bottom w:val="none" w:sz="0" w:space="0" w:color="auto"/>
        <w:right w:val="none" w:sz="0" w:space="0" w:color="auto"/>
      </w:divBdr>
      <w:divsChild>
        <w:div w:id="1326861238">
          <w:marLeft w:val="547"/>
          <w:marRight w:val="0"/>
          <w:marTop w:val="0"/>
          <w:marBottom w:val="0"/>
          <w:divBdr>
            <w:top w:val="none" w:sz="0" w:space="0" w:color="auto"/>
            <w:left w:val="none" w:sz="0" w:space="0" w:color="auto"/>
            <w:bottom w:val="none" w:sz="0" w:space="0" w:color="auto"/>
            <w:right w:val="none" w:sz="0" w:space="0" w:color="auto"/>
          </w:divBdr>
        </w:div>
        <w:div w:id="2096512263">
          <w:marLeft w:val="547"/>
          <w:marRight w:val="0"/>
          <w:marTop w:val="0"/>
          <w:marBottom w:val="0"/>
          <w:divBdr>
            <w:top w:val="none" w:sz="0" w:space="0" w:color="auto"/>
            <w:left w:val="none" w:sz="0" w:space="0" w:color="auto"/>
            <w:bottom w:val="none" w:sz="0" w:space="0" w:color="auto"/>
            <w:right w:val="none" w:sz="0" w:space="0" w:color="auto"/>
          </w:divBdr>
        </w:div>
      </w:divsChild>
    </w:div>
    <w:div w:id="1932543721">
      <w:bodyDiv w:val="1"/>
      <w:marLeft w:val="0"/>
      <w:marRight w:val="0"/>
      <w:marTop w:val="0"/>
      <w:marBottom w:val="0"/>
      <w:divBdr>
        <w:top w:val="none" w:sz="0" w:space="0" w:color="auto"/>
        <w:left w:val="none" w:sz="0" w:space="0" w:color="auto"/>
        <w:bottom w:val="none" w:sz="0" w:space="0" w:color="auto"/>
        <w:right w:val="none" w:sz="0" w:space="0" w:color="auto"/>
      </w:divBdr>
      <w:divsChild>
        <w:div w:id="534853709">
          <w:marLeft w:val="547"/>
          <w:marRight w:val="0"/>
          <w:marTop w:val="0"/>
          <w:marBottom w:val="0"/>
          <w:divBdr>
            <w:top w:val="none" w:sz="0" w:space="0" w:color="auto"/>
            <w:left w:val="none" w:sz="0" w:space="0" w:color="auto"/>
            <w:bottom w:val="none" w:sz="0" w:space="0" w:color="auto"/>
            <w:right w:val="none" w:sz="0" w:space="0" w:color="auto"/>
          </w:divBdr>
        </w:div>
        <w:div w:id="2073505108">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doi.org/10.1016/j.techfore.2014.01.01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80/2331186X.2019.1690265" TargetMode="External"/><Relationship Id="rId2" Type="http://schemas.openxmlformats.org/officeDocument/2006/relationships/numbering" Target="numbering.xml"/><Relationship Id="rId16" Type="http://schemas.openxmlformats.org/officeDocument/2006/relationships/hyperlink" Target="https://doi.org/10.1016/j.tourman.2010.08.014"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doi.org/10.1057/dbm.2011.3" TargetMode="External"/><Relationship Id="rId10" Type="http://schemas.openxmlformats.org/officeDocument/2006/relationships/package" Target="embeddings/Microsoft_Visio_Drawing.vsdx"/><Relationship Id="rId19" Type="http://schemas.openxmlformats.org/officeDocument/2006/relationships/hyperlink" Target="https://doi.org/10.1057/s41270-020-00087-3"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6A579-5649-40F9-8948-72B562D31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Pages>
  <Words>6945</Words>
  <Characters>39593</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Radit Rahmadhan, S.Kom.</dc:creator>
  <cp:lastModifiedBy>Radit Rahmadhan, S.Kom.</cp:lastModifiedBy>
  <cp:revision>10</cp:revision>
  <dcterms:created xsi:type="dcterms:W3CDTF">2021-10-11T00:34:00Z</dcterms:created>
  <dcterms:modified xsi:type="dcterms:W3CDTF">2021-10-11T16:09:00Z</dcterms:modified>
</cp:coreProperties>
</file>