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1651" w14:textId="77777777" w:rsidR="00191515" w:rsidRDefault="00191515">
      <w:pPr>
        <w:pStyle w:val="BodyText"/>
        <w:rPr>
          <w:sz w:val="20"/>
        </w:rPr>
      </w:pPr>
    </w:p>
    <w:p w14:paraId="0161DA3A" w14:textId="77777777" w:rsidR="00191515" w:rsidRDefault="00191515">
      <w:pPr>
        <w:pStyle w:val="BodyText"/>
        <w:rPr>
          <w:sz w:val="20"/>
        </w:rPr>
      </w:pPr>
    </w:p>
    <w:p w14:paraId="21FD8A69" w14:textId="77777777" w:rsidR="00191515" w:rsidRDefault="00191515">
      <w:pPr>
        <w:pStyle w:val="BodyText"/>
        <w:rPr>
          <w:sz w:val="20"/>
        </w:rPr>
      </w:pPr>
    </w:p>
    <w:p w14:paraId="16B39F7C" w14:textId="77777777" w:rsidR="00191515" w:rsidRDefault="00191515">
      <w:pPr>
        <w:pStyle w:val="BodyText"/>
        <w:rPr>
          <w:sz w:val="20"/>
        </w:rPr>
      </w:pPr>
    </w:p>
    <w:p w14:paraId="03FA2604" w14:textId="77777777" w:rsidR="00191515" w:rsidRDefault="00191515">
      <w:pPr>
        <w:pStyle w:val="BodyText"/>
        <w:spacing w:before="11"/>
        <w:rPr>
          <w:sz w:val="26"/>
        </w:rPr>
      </w:pPr>
    </w:p>
    <w:p w14:paraId="2E9107A3" w14:textId="154C6058" w:rsidR="000623DB" w:rsidRDefault="00FC6EB0" w:rsidP="00727998">
      <w:pPr>
        <w:pStyle w:val="BodyText"/>
        <w:spacing w:before="120"/>
        <w:ind w:left="815" w:right="2724"/>
        <w:rPr>
          <w:b/>
          <w:bCs/>
          <w:sz w:val="28"/>
          <w:szCs w:val="28"/>
        </w:rPr>
      </w:pPr>
      <w:r w:rsidRPr="00FC6EB0">
        <w:rPr>
          <w:b/>
          <w:bCs/>
          <w:sz w:val="28"/>
          <w:szCs w:val="28"/>
        </w:rPr>
        <w:t xml:space="preserve">Prediction Model of Customer Segmentation in Customer Relationship Management Electric Service Users Using </w:t>
      </w:r>
      <w:r w:rsidR="00D80009">
        <w:rPr>
          <w:b/>
          <w:bCs/>
          <w:sz w:val="28"/>
          <w:szCs w:val="28"/>
        </w:rPr>
        <w:t>Clustering Technique</w:t>
      </w:r>
    </w:p>
    <w:p w14:paraId="0CDEBF70" w14:textId="2A30A76C" w:rsidR="00727998" w:rsidRDefault="00B454F1" w:rsidP="00727998">
      <w:pPr>
        <w:pStyle w:val="BodyText"/>
        <w:spacing w:before="120"/>
        <w:ind w:left="815" w:right="2724"/>
        <w:rPr>
          <w:spacing w:val="1"/>
          <w:position w:val="7"/>
          <w:sz w:val="11"/>
        </w:rPr>
      </w:pPr>
      <w:r>
        <w:t>Radit Rahmadhan</w:t>
      </w:r>
      <w:r w:rsidR="00136F01">
        <w:rPr>
          <w:position w:val="7"/>
          <w:sz w:val="11"/>
        </w:rPr>
        <w:t>1</w:t>
      </w:r>
      <w:r>
        <w:t xml:space="preserve"> and Meditya Wasesa</w:t>
      </w:r>
      <w:r w:rsidR="00045261">
        <w:rPr>
          <w:position w:val="7"/>
          <w:sz w:val="11"/>
        </w:rPr>
        <w:t>2</w:t>
      </w:r>
    </w:p>
    <w:p w14:paraId="5862E4E5" w14:textId="77777777" w:rsidR="00191515" w:rsidRPr="00727998" w:rsidRDefault="00B454F1" w:rsidP="00727998">
      <w:pPr>
        <w:pStyle w:val="BodyText"/>
        <w:spacing w:before="120"/>
        <w:ind w:left="815" w:right="2724"/>
        <w:rPr>
          <w:spacing w:val="1"/>
          <w:position w:val="7"/>
          <w:sz w:val="11"/>
        </w:rPr>
      </w:pPr>
      <w:r>
        <w:rPr>
          <w:position w:val="7"/>
          <w:sz w:val="11"/>
        </w:rPr>
        <w:t>1</w:t>
      </w:r>
      <w:proofErr w:type="spellStart"/>
      <w:r>
        <w:t>Institut</w:t>
      </w:r>
      <w:proofErr w:type="spellEnd"/>
      <w:r>
        <w:t xml:space="preserve"> </w:t>
      </w:r>
      <w:proofErr w:type="spellStart"/>
      <w:r w:rsidR="00727998">
        <w:t>Te</w:t>
      </w:r>
      <w:r w:rsidR="00C31B98">
        <w:t>knologi</w:t>
      </w:r>
      <w:proofErr w:type="spellEnd"/>
      <w:r w:rsidR="00727998">
        <w:t xml:space="preserve"> Bandung</w:t>
      </w:r>
    </w:p>
    <w:p w14:paraId="64F40609" w14:textId="77777777" w:rsidR="00191515" w:rsidRDefault="00191515">
      <w:pPr>
        <w:pStyle w:val="BodyText"/>
        <w:rPr>
          <w:sz w:val="24"/>
        </w:rPr>
      </w:pPr>
    </w:p>
    <w:p w14:paraId="00986B87" w14:textId="77777777" w:rsidR="00191515" w:rsidRDefault="00191515">
      <w:pPr>
        <w:pStyle w:val="BodyText"/>
        <w:spacing w:before="3"/>
        <w:rPr>
          <w:sz w:val="21"/>
        </w:rPr>
      </w:pPr>
    </w:p>
    <w:p w14:paraId="7261CEDD" w14:textId="77777777" w:rsidR="000623DB" w:rsidRPr="00700313" w:rsidRDefault="00B454F1" w:rsidP="00596FF1">
      <w:pPr>
        <w:ind w:right="808" w:firstLine="720"/>
        <w:jc w:val="both"/>
        <w:rPr>
          <w:b/>
          <w:color w:val="0070C0"/>
          <w:sz w:val="20"/>
        </w:rPr>
      </w:pPr>
      <w:r w:rsidRPr="00700313">
        <w:rPr>
          <w:b/>
          <w:color w:val="0070C0"/>
          <w:sz w:val="20"/>
        </w:rPr>
        <w:t xml:space="preserve">Abstract. </w:t>
      </w:r>
    </w:p>
    <w:p w14:paraId="0FEE2EEB" w14:textId="77777777" w:rsidR="002E38C9" w:rsidRPr="00700313" w:rsidRDefault="00AE4DFB" w:rsidP="00A03EE1">
      <w:pPr>
        <w:pStyle w:val="BodyText"/>
        <w:ind w:left="720"/>
        <w:jc w:val="both"/>
        <w:rPr>
          <w:color w:val="0070C0"/>
          <w:sz w:val="20"/>
        </w:rPr>
      </w:pPr>
      <w:r w:rsidRPr="00700313">
        <w:rPr>
          <w:color w:val="0070C0"/>
          <w:sz w:val="20"/>
        </w:rPr>
        <w:t xml:space="preserve">The increasing number of electricity users in Indonesia does not necessarily mean positive growth for </w:t>
      </w:r>
      <w:r w:rsidR="002E38C9" w:rsidRPr="00700313">
        <w:rPr>
          <w:color w:val="0070C0"/>
          <w:sz w:val="20"/>
        </w:rPr>
        <w:t xml:space="preserve">the state-owned </w:t>
      </w:r>
      <w:r w:rsidRPr="00700313">
        <w:rPr>
          <w:color w:val="0070C0"/>
          <w:sz w:val="20"/>
        </w:rPr>
        <w:t>electricity provider in Indonesia</w:t>
      </w:r>
      <w:r w:rsidR="002E38C9" w:rsidRPr="00700313">
        <w:rPr>
          <w:color w:val="0070C0"/>
          <w:sz w:val="20"/>
        </w:rPr>
        <w:t>, i.e., PT. PLN Persero</w:t>
      </w:r>
      <w:r w:rsidRPr="00700313">
        <w:rPr>
          <w:color w:val="0070C0"/>
          <w:sz w:val="20"/>
        </w:rPr>
        <w:t xml:space="preserve">. </w:t>
      </w:r>
      <w:r w:rsidR="002E38C9" w:rsidRPr="00700313">
        <w:rPr>
          <w:color w:val="0070C0"/>
          <w:sz w:val="20"/>
        </w:rPr>
        <w:t>U</w:t>
      </w:r>
      <w:r w:rsidRPr="00700313">
        <w:rPr>
          <w:color w:val="0070C0"/>
          <w:sz w:val="20"/>
        </w:rPr>
        <w:t xml:space="preserve">nderstanding customer segmentation and customer preferences is very important to increase customer satisfaction. </w:t>
      </w:r>
    </w:p>
    <w:p w14:paraId="46EFD7FC" w14:textId="77777777" w:rsidR="002E38C9" w:rsidRDefault="002E38C9" w:rsidP="00A03EE1">
      <w:pPr>
        <w:pStyle w:val="BodyText"/>
        <w:ind w:left="720"/>
        <w:jc w:val="both"/>
        <w:rPr>
          <w:sz w:val="20"/>
        </w:rPr>
      </w:pPr>
    </w:p>
    <w:p w14:paraId="098898E0" w14:textId="77777777" w:rsidR="00071518" w:rsidRDefault="00071518" w:rsidP="00071518">
      <w:pPr>
        <w:pStyle w:val="BodyText"/>
        <w:ind w:left="720"/>
        <w:rPr>
          <w:sz w:val="20"/>
        </w:rPr>
      </w:pPr>
    </w:p>
    <w:p w14:paraId="585D76EE" w14:textId="4ABEF252" w:rsidR="00071518" w:rsidRDefault="00B454F1" w:rsidP="00071518">
      <w:pPr>
        <w:pStyle w:val="BodyText"/>
        <w:ind w:left="720"/>
      </w:pPr>
      <w:r w:rsidRPr="00071518">
        <w:rPr>
          <w:b/>
          <w:bCs/>
          <w:sz w:val="20"/>
        </w:rPr>
        <w:t>Keyword</w:t>
      </w:r>
      <w:r>
        <w:rPr>
          <w:sz w:val="20"/>
        </w:rPr>
        <w:t xml:space="preserve">: Customer Relationship Management, Machine </w:t>
      </w:r>
      <w:proofErr w:type="gramStart"/>
      <w:r>
        <w:rPr>
          <w:sz w:val="20"/>
        </w:rPr>
        <w:t xml:space="preserve">Learning,  </w:t>
      </w:r>
      <w:r w:rsidR="002940EE">
        <w:rPr>
          <w:sz w:val="20"/>
        </w:rPr>
        <w:t>Clustering</w:t>
      </w:r>
      <w:proofErr w:type="gramEnd"/>
    </w:p>
    <w:p w14:paraId="14A87316" w14:textId="120D9D38" w:rsidR="00071518" w:rsidRDefault="00B454F1" w:rsidP="00071518">
      <w:pPr>
        <w:pStyle w:val="BodyText"/>
        <w:ind w:left="720"/>
      </w:pPr>
      <w:r>
        <w:rPr>
          <w:sz w:val="20"/>
        </w:rPr>
        <w:t xml:space="preserve">                  </w:t>
      </w:r>
    </w:p>
    <w:p w14:paraId="1D53D8AE" w14:textId="088DD301" w:rsidR="00191515" w:rsidRDefault="00191515">
      <w:pPr>
        <w:pStyle w:val="BodyText"/>
        <w:spacing w:before="6"/>
        <w:rPr>
          <w:sz w:val="23"/>
        </w:rPr>
      </w:pPr>
    </w:p>
    <w:p w14:paraId="43E47407" w14:textId="77777777" w:rsidR="00713050" w:rsidRDefault="00713050">
      <w:pPr>
        <w:pStyle w:val="BodyText"/>
        <w:spacing w:before="6"/>
        <w:rPr>
          <w:sz w:val="23"/>
        </w:rPr>
      </w:pPr>
    </w:p>
    <w:p w14:paraId="34AC3BD7" w14:textId="77777777" w:rsidR="00191515" w:rsidRPr="00713050" w:rsidRDefault="00B454F1">
      <w:pPr>
        <w:pStyle w:val="Heading1"/>
        <w:numPr>
          <w:ilvl w:val="0"/>
          <w:numId w:val="5"/>
        </w:numPr>
        <w:tabs>
          <w:tab w:val="left" w:pos="995"/>
        </w:tabs>
        <w:jc w:val="both"/>
        <w:rPr>
          <w:color w:val="0070C0"/>
        </w:rPr>
      </w:pPr>
      <w:r w:rsidRPr="00713050">
        <w:rPr>
          <w:color w:val="0070C0"/>
        </w:rPr>
        <w:t>Introduction</w:t>
      </w:r>
    </w:p>
    <w:p w14:paraId="4E807C86" w14:textId="77777777" w:rsidR="00191515" w:rsidRPr="00713050" w:rsidRDefault="00191515">
      <w:pPr>
        <w:pStyle w:val="BodyText"/>
        <w:rPr>
          <w:color w:val="0070C0"/>
          <w:sz w:val="24"/>
        </w:rPr>
      </w:pPr>
    </w:p>
    <w:p w14:paraId="64E9D2F1" w14:textId="77777777" w:rsidR="00713050" w:rsidRDefault="00167189" w:rsidP="00BD27AF">
      <w:pPr>
        <w:pStyle w:val="BodyText"/>
        <w:spacing w:before="6" w:line="360" w:lineRule="auto"/>
        <w:ind w:left="720"/>
        <w:jc w:val="both"/>
        <w:rPr>
          <w:sz w:val="21"/>
        </w:rPr>
      </w:pPr>
      <w:r w:rsidRPr="00713050">
        <w:rPr>
          <w:color w:val="0070C0"/>
          <w:sz w:val="21"/>
        </w:rPr>
        <w:t xml:space="preserve">The increasing use of electricity in Indonesia is increasing every year [1]. </w:t>
      </w:r>
      <w:r w:rsidR="00700313" w:rsidRPr="00713050">
        <w:rPr>
          <w:color w:val="0070C0"/>
          <w:sz w:val="21"/>
        </w:rPr>
        <w:t>T</w:t>
      </w:r>
      <w:r w:rsidRPr="00713050">
        <w:rPr>
          <w:color w:val="0070C0"/>
          <w:sz w:val="21"/>
        </w:rPr>
        <w:t>he increase in the number of electricity users in Indonesia from 2010 to 2020 is 33.25 percent [1]. PT. PLN Persero as the only provider of electricity in Indonesia must provide electricity supply to the people of Indonesia in large quantities. However, PLN is having difficulties because electricity supply to remote areas is still limited.</w:t>
      </w:r>
      <w:r w:rsidR="00713050" w:rsidRPr="00713050">
        <w:rPr>
          <w:color w:val="0070C0"/>
          <w:sz w:val="21"/>
        </w:rPr>
        <w:t xml:space="preserve"> The government aim to ease the financial burden of the PLN company [2]. </w:t>
      </w:r>
      <w:r w:rsidR="00700313" w:rsidRPr="00713050">
        <w:rPr>
          <w:color w:val="0070C0"/>
          <w:sz w:val="21"/>
        </w:rPr>
        <w:t xml:space="preserve">There is also rising agenda that </w:t>
      </w:r>
      <w:r w:rsidRPr="00713050">
        <w:rPr>
          <w:color w:val="0070C0"/>
          <w:sz w:val="21"/>
        </w:rPr>
        <w:t xml:space="preserve">in the next 10 years the government plans to open the door for the private sector to enter the electricity transmission </w:t>
      </w:r>
      <w:commentRangeStart w:id="0"/>
      <w:r w:rsidRPr="00713050">
        <w:rPr>
          <w:color w:val="0070C0"/>
          <w:sz w:val="21"/>
        </w:rPr>
        <w:t>business</w:t>
      </w:r>
      <w:commentRangeEnd w:id="0"/>
      <w:r w:rsidR="00700313" w:rsidRPr="00713050">
        <w:rPr>
          <w:rStyle w:val="CommentReference"/>
          <w:color w:val="0070C0"/>
        </w:rPr>
        <w:commentReference w:id="0"/>
      </w:r>
      <w:r w:rsidRPr="00713050">
        <w:rPr>
          <w:color w:val="0070C0"/>
          <w:sz w:val="21"/>
        </w:rPr>
        <w:t xml:space="preserve">. Based on these problems, PLN is threatened because its customers can switch to using private electricity. </w:t>
      </w:r>
    </w:p>
    <w:p w14:paraId="57C7671D" w14:textId="77777777" w:rsidR="00B60F38" w:rsidRPr="00B60F38" w:rsidRDefault="00713050" w:rsidP="00713050">
      <w:pPr>
        <w:pStyle w:val="BodyText"/>
        <w:spacing w:before="6" w:line="360" w:lineRule="auto"/>
        <w:ind w:left="720"/>
        <w:jc w:val="both"/>
        <w:rPr>
          <w:color w:val="0070C0"/>
          <w:sz w:val="21"/>
        </w:rPr>
      </w:pPr>
      <w:r w:rsidRPr="00B60F38">
        <w:rPr>
          <w:color w:val="0070C0"/>
          <w:sz w:val="21"/>
        </w:rPr>
        <w:t xml:space="preserve">Based on research conducted by </w:t>
      </w:r>
      <w:proofErr w:type="spellStart"/>
      <w:r w:rsidRPr="00B60F38">
        <w:rPr>
          <w:color w:val="0070C0"/>
          <w:sz w:val="21"/>
        </w:rPr>
        <w:t>Andaleeb</w:t>
      </w:r>
      <w:proofErr w:type="spellEnd"/>
      <w:r w:rsidRPr="00B60F38">
        <w:rPr>
          <w:color w:val="0070C0"/>
          <w:sz w:val="21"/>
        </w:rPr>
        <w:t xml:space="preserve">, the 2015 Customer Relationship Management (CRM) model is one way to better understand customer preference. </w:t>
      </w:r>
    </w:p>
    <w:p w14:paraId="7B04EAA9" w14:textId="77777777" w:rsidR="00B60F38" w:rsidRDefault="00B60F38" w:rsidP="00713050">
      <w:pPr>
        <w:pStyle w:val="BodyText"/>
        <w:spacing w:before="6" w:line="360" w:lineRule="auto"/>
        <w:ind w:left="720"/>
        <w:jc w:val="both"/>
        <w:rPr>
          <w:sz w:val="21"/>
        </w:rPr>
      </w:pPr>
    </w:p>
    <w:p w14:paraId="77C00C27" w14:textId="77777777" w:rsidR="00B60F38" w:rsidRDefault="00B60F38" w:rsidP="00713050">
      <w:pPr>
        <w:pStyle w:val="BodyText"/>
        <w:spacing w:before="6" w:line="360" w:lineRule="auto"/>
        <w:ind w:left="720"/>
        <w:jc w:val="both"/>
        <w:rPr>
          <w:sz w:val="21"/>
        </w:rPr>
      </w:pPr>
    </w:p>
    <w:p w14:paraId="64E992A0" w14:textId="06AB614A" w:rsidR="00713050" w:rsidRDefault="00713050" w:rsidP="00713050">
      <w:pPr>
        <w:pStyle w:val="BodyText"/>
        <w:spacing w:before="6" w:line="360" w:lineRule="auto"/>
        <w:ind w:left="720"/>
        <w:jc w:val="both"/>
        <w:rPr>
          <w:sz w:val="21"/>
        </w:rPr>
      </w:pPr>
      <w:r w:rsidRPr="00167189">
        <w:rPr>
          <w:sz w:val="21"/>
        </w:rPr>
        <w:t>It groups customers based on predetermined variables that aim to predict the amount of power that will be used, the meter used, the time of electricity consumption used by the customer [3].</w:t>
      </w:r>
    </w:p>
    <w:p w14:paraId="4C4BD2B0" w14:textId="68DE599E" w:rsidR="00713050" w:rsidRDefault="00713050" w:rsidP="00BD27AF">
      <w:pPr>
        <w:pStyle w:val="BodyText"/>
        <w:spacing w:before="6" w:line="360" w:lineRule="auto"/>
        <w:ind w:left="720"/>
        <w:jc w:val="both"/>
        <w:rPr>
          <w:sz w:val="21"/>
        </w:rPr>
      </w:pPr>
    </w:p>
    <w:p w14:paraId="3520F7D0" w14:textId="77777777" w:rsidR="00713050" w:rsidRDefault="00713050" w:rsidP="00BD27AF">
      <w:pPr>
        <w:pStyle w:val="BodyText"/>
        <w:spacing w:before="6" w:line="360" w:lineRule="auto"/>
        <w:ind w:left="720"/>
        <w:jc w:val="both"/>
        <w:rPr>
          <w:sz w:val="21"/>
        </w:rPr>
      </w:pPr>
    </w:p>
    <w:p w14:paraId="01BCB562" w14:textId="77777777" w:rsidR="00713050" w:rsidRDefault="00167189" w:rsidP="00BD27AF">
      <w:pPr>
        <w:pStyle w:val="BodyText"/>
        <w:spacing w:before="6" w:line="360" w:lineRule="auto"/>
        <w:ind w:left="720"/>
        <w:jc w:val="both"/>
        <w:rPr>
          <w:sz w:val="21"/>
        </w:rPr>
      </w:pPr>
      <w:r w:rsidRPr="00167189">
        <w:rPr>
          <w:sz w:val="21"/>
        </w:rPr>
        <w:t xml:space="preserve">According to Chiang, 2018 customer segmentation refers to the process of grouping customers into more specific ones to predict future customer actions or behavior. </w:t>
      </w:r>
    </w:p>
    <w:p w14:paraId="3EA82321" w14:textId="77777777" w:rsidR="00713050" w:rsidRDefault="00713050" w:rsidP="00BD27AF">
      <w:pPr>
        <w:pStyle w:val="BodyText"/>
        <w:spacing w:before="6" w:line="360" w:lineRule="auto"/>
        <w:ind w:left="720"/>
        <w:jc w:val="both"/>
        <w:rPr>
          <w:sz w:val="21"/>
        </w:rPr>
      </w:pPr>
    </w:p>
    <w:p w14:paraId="29321515" w14:textId="77777777" w:rsidR="00BD27AF" w:rsidRPr="00BD27AF" w:rsidRDefault="00BD27AF" w:rsidP="00BD27AF">
      <w:pPr>
        <w:pStyle w:val="BodyText"/>
        <w:spacing w:before="6" w:line="360" w:lineRule="auto"/>
        <w:ind w:left="720"/>
        <w:jc w:val="both"/>
        <w:rPr>
          <w:sz w:val="21"/>
        </w:rPr>
      </w:pPr>
    </w:p>
    <w:p w14:paraId="471D9581" w14:textId="1BB5755D" w:rsidR="00131FD5" w:rsidRPr="00131FD5" w:rsidRDefault="00167189" w:rsidP="00131FD5">
      <w:pPr>
        <w:pStyle w:val="BodyText"/>
        <w:spacing w:before="6" w:line="360" w:lineRule="auto"/>
        <w:ind w:left="720"/>
        <w:jc w:val="both"/>
        <w:rPr>
          <w:sz w:val="21"/>
        </w:rPr>
      </w:pPr>
      <w:r w:rsidRPr="00167189">
        <w:rPr>
          <w:sz w:val="21"/>
        </w:rPr>
        <w:t>Based</w:t>
      </w:r>
      <w:r w:rsidR="00131FD5">
        <w:rPr>
          <w:sz w:val="21"/>
        </w:rPr>
        <w:t xml:space="preserve"> </w:t>
      </w:r>
      <w:r w:rsidR="00131FD5" w:rsidRPr="00131FD5">
        <w:rPr>
          <w:sz w:val="21"/>
        </w:rPr>
        <w:t xml:space="preserve">on the previous explanation of PLN as the only company providing electricity in Indonesia, it is necessary to understand how to apply the customer segmentation model in customer relationship management. (CRM) is used to predict future customer actions or behavior based on the facilities provided by PLN that are used by customers. Customer Relationship Management (CRM) is used to predict customer satisfaction by understanding customer behavior, customer loyalty and customer feedback to the company. which aims to improve performance, attract customer </w:t>
      </w:r>
      <w:r w:rsidR="00131FD5" w:rsidRPr="00131FD5">
        <w:rPr>
          <w:sz w:val="21"/>
        </w:rPr>
        <w:t>interest,</w:t>
      </w:r>
      <w:r w:rsidR="00131FD5" w:rsidRPr="00131FD5">
        <w:rPr>
          <w:sz w:val="21"/>
        </w:rPr>
        <w:t xml:space="preserve"> and increase company profitability.</w:t>
      </w:r>
    </w:p>
    <w:p w14:paraId="54FD62A9" w14:textId="77777777" w:rsidR="00131FD5" w:rsidRPr="00131FD5" w:rsidRDefault="00131FD5" w:rsidP="00131FD5">
      <w:pPr>
        <w:pStyle w:val="BodyText"/>
        <w:spacing w:before="6" w:line="360" w:lineRule="auto"/>
        <w:ind w:left="720"/>
        <w:jc w:val="both"/>
        <w:rPr>
          <w:sz w:val="21"/>
        </w:rPr>
      </w:pPr>
    </w:p>
    <w:p w14:paraId="399A41D1" w14:textId="77777777" w:rsidR="00131FD5" w:rsidRDefault="00131FD5" w:rsidP="00131FD5">
      <w:pPr>
        <w:pStyle w:val="BodyText"/>
        <w:spacing w:before="6" w:line="360" w:lineRule="auto"/>
        <w:ind w:left="720"/>
        <w:jc w:val="both"/>
        <w:rPr>
          <w:sz w:val="21"/>
        </w:rPr>
      </w:pPr>
      <w:r w:rsidRPr="00131FD5">
        <w:rPr>
          <w:sz w:val="21"/>
        </w:rPr>
        <w:t xml:space="preserve">Based on previous research, customer segmentation in the Customer Relationship Management framework is used to predict by mapping customers who increase wider sales and build relationships and increase customer commitment to build a strong business. This research creates a new model by combining the Customer Relationship Management model with the clustering model to understand customer segmentation which aims to predict more accurately and precisely. </w:t>
      </w:r>
    </w:p>
    <w:p w14:paraId="50B62D76" w14:textId="77777777" w:rsidR="00131FD5" w:rsidRDefault="00131FD5" w:rsidP="00131FD5">
      <w:pPr>
        <w:pStyle w:val="BodyText"/>
        <w:spacing w:before="6" w:line="360" w:lineRule="auto"/>
        <w:ind w:left="720"/>
        <w:jc w:val="both"/>
        <w:rPr>
          <w:sz w:val="21"/>
        </w:rPr>
      </w:pPr>
    </w:p>
    <w:p w14:paraId="21141703" w14:textId="7EEC77A0" w:rsidR="00131FD5" w:rsidRDefault="00131FD5" w:rsidP="00131FD5">
      <w:pPr>
        <w:pStyle w:val="BodyText"/>
        <w:spacing w:before="6" w:line="360" w:lineRule="auto"/>
        <w:ind w:left="720"/>
        <w:jc w:val="both"/>
        <w:rPr>
          <w:sz w:val="21"/>
        </w:rPr>
      </w:pPr>
      <w:r w:rsidRPr="00131FD5">
        <w:rPr>
          <w:sz w:val="21"/>
        </w:rPr>
        <w:t xml:space="preserve">Behavior that will be carried out by customers in the future so that companies such as PLN can make companies more familiar with the characteristics of their customers. The dataset used in this study is PLN customer transaction data from 2019 to 2020. </w:t>
      </w:r>
    </w:p>
    <w:p w14:paraId="596B280E" w14:textId="77777777" w:rsidR="00131FD5" w:rsidRDefault="00131FD5" w:rsidP="00131FD5">
      <w:pPr>
        <w:pStyle w:val="BodyText"/>
        <w:spacing w:before="6" w:line="360" w:lineRule="auto"/>
        <w:ind w:left="720"/>
        <w:jc w:val="both"/>
        <w:rPr>
          <w:sz w:val="21"/>
        </w:rPr>
      </w:pPr>
    </w:p>
    <w:p w14:paraId="17BEBD59" w14:textId="1AC38251" w:rsidR="00131FD5" w:rsidRPr="00131FD5" w:rsidRDefault="00131FD5" w:rsidP="00131FD5">
      <w:pPr>
        <w:pStyle w:val="BodyText"/>
        <w:spacing w:before="6" w:line="360" w:lineRule="auto"/>
        <w:ind w:left="720"/>
        <w:jc w:val="both"/>
        <w:rPr>
          <w:sz w:val="21"/>
        </w:rPr>
      </w:pPr>
      <w:r w:rsidRPr="00131FD5">
        <w:rPr>
          <w:sz w:val="21"/>
        </w:rPr>
        <w:t>The research will be carried out by making customer classifications which will be divided into three customer classifications grouped based on rental area, power used by customers. customers, service units available in the area, payments made by customers such as manual or electronic.</w:t>
      </w:r>
    </w:p>
    <w:p w14:paraId="0B72AB8B" w14:textId="77777777" w:rsidR="00131FD5" w:rsidRPr="00131FD5" w:rsidRDefault="00131FD5" w:rsidP="00131FD5">
      <w:pPr>
        <w:pStyle w:val="BodyText"/>
        <w:spacing w:before="6" w:line="360" w:lineRule="auto"/>
        <w:ind w:left="720"/>
        <w:jc w:val="both"/>
        <w:rPr>
          <w:sz w:val="21"/>
        </w:rPr>
      </w:pPr>
    </w:p>
    <w:p w14:paraId="27229FCC" w14:textId="6E11B604" w:rsidR="00BD27AF" w:rsidRPr="00BD27AF" w:rsidRDefault="00131FD5" w:rsidP="00131FD5">
      <w:pPr>
        <w:pStyle w:val="BodyText"/>
        <w:spacing w:before="6" w:line="360" w:lineRule="auto"/>
        <w:ind w:left="720"/>
        <w:jc w:val="both"/>
        <w:rPr>
          <w:sz w:val="21"/>
        </w:rPr>
      </w:pPr>
      <w:r w:rsidRPr="00131FD5">
        <w:rPr>
          <w:sz w:val="21"/>
        </w:rPr>
        <w:t xml:space="preserve">The data will be processed with several machine learning models, the models we use to group customers or customer segmentation such as K-Means Clustering, K-Nearest Neighbors, we will compare which model is faster in predicting customer segmentation in the customer pooling framework. relationship management with key account marketing, using machine learning. Can help predict the model to further clarify customer segmentation more quickly and accurately, then can help companies, namely PLN, by innovating what actions will be taken in the future to retain customers such as adding electricity supply to remote areas because in the future there must be housing to be </w:t>
      </w:r>
      <w:r w:rsidRPr="00131FD5">
        <w:rPr>
          <w:sz w:val="21"/>
        </w:rPr>
        <w:t>built,</w:t>
      </w:r>
      <w:r w:rsidRPr="00131FD5">
        <w:rPr>
          <w:sz w:val="21"/>
        </w:rPr>
        <w:t xml:space="preserve"> then customers who want to increase their business power such as MSMEs that require large amounts of electricity. We want to develop a predictive model by combining Customer Relationship Management (CRM) and clustering prediction models</w:t>
      </w:r>
      <w:r w:rsidR="0059463F" w:rsidRPr="0059463F">
        <w:rPr>
          <w:sz w:val="21"/>
        </w:rPr>
        <w:t xml:space="preserve"> effective.</w:t>
      </w:r>
    </w:p>
    <w:p w14:paraId="09D51C50" w14:textId="5CC80523" w:rsidR="00BD27AF" w:rsidRDefault="00BD27AF" w:rsidP="00BD27AF">
      <w:pPr>
        <w:pStyle w:val="BodyText"/>
        <w:spacing w:before="6" w:line="360" w:lineRule="auto"/>
        <w:ind w:left="720"/>
        <w:jc w:val="both"/>
        <w:rPr>
          <w:sz w:val="21"/>
        </w:rPr>
      </w:pPr>
    </w:p>
    <w:p w14:paraId="0DDF7B54" w14:textId="77777777" w:rsidR="00BD27AF" w:rsidRDefault="00BD27AF" w:rsidP="00BD27AF">
      <w:pPr>
        <w:pStyle w:val="BodyText"/>
        <w:spacing w:before="6" w:line="360" w:lineRule="auto"/>
        <w:ind w:left="720"/>
        <w:jc w:val="both"/>
        <w:rPr>
          <w:sz w:val="21"/>
        </w:rPr>
      </w:pPr>
    </w:p>
    <w:p w14:paraId="2ADA7666" w14:textId="77777777" w:rsidR="004F615F" w:rsidRPr="00BD27AF" w:rsidRDefault="004F615F" w:rsidP="004F615F">
      <w:pPr>
        <w:pStyle w:val="BodyText"/>
        <w:spacing w:before="6" w:line="360" w:lineRule="auto"/>
        <w:ind w:left="720"/>
        <w:jc w:val="both"/>
        <w:rPr>
          <w:sz w:val="21"/>
        </w:rPr>
      </w:pPr>
    </w:p>
    <w:p w14:paraId="160D516C" w14:textId="77777777" w:rsidR="004F615F" w:rsidRDefault="004F615F" w:rsidP="0014596C">
      <w:pPr>
        <w:pStyle w:val="BodyText"/>
        <w:spacing w:before="6"/>
        <w:ind w:left="815"/>
        <w:jc w:val="both"/>
        <w:rPr>
          <w:szCs w:val="24"/>
        </w:rPr>
        <w:sectPr w:rsidR="004F615F">
          <w:footerReference w:type="default" r:id="rId12"/>
          <w:pgSz w:w="11900" w:h="16820"/>
          <w:pgMar w:top="1600" w:right="1680" w:bottom="940" w:left="1680" w:header="0" w:footer="745" w:gutter="0"/>
          <w:cols w:space="720"/>
        </w:sectPr>
      </w:pPr>
    </w:p>
    <w:p w14:paraId="07DBF854" w14:textId="19FCE5EC" w:rsidR="0014596C" w:rsidRPr="0014596C" w:rsidRDefault="0014596C" w:rsidP="0014596C">
      <w:pPr>
        <w:pStyle w:val="BodyText"/>
        <w:spacing w:before="6"/>
        <w:ind w:left="815"/>
        <w:jc w:val="both"/>
        <w:rPr>
          <w:szCs w:val="24"/>
        </w:rPr>
      </w:pPr>
    </w:p>
    <w:p w14:paraId="6F24C0EE" w14:textId="5C6B5151" w:rsidR="00BD27AF" w:rsidRDefault="00B454F1" w:rsidP="00BD27AF">
      <w:pPr>
        <w:pStyle w:val="Heading1"/>
        <w:numPr>
          <w:ilvl w:val="0"/>
          <w:numId w:val="5"/>
        </w:numPr>
        <w:tabs>
          <w:tab w:val="left" w:pos="995"/>
        </w:tabs>
        <w:spacing w:line="276" w:lineRule="auto"/>
        <w:jc w:val="both"/>
      </w:pPr>
      <w:r>
        <w:t xml:space="preserve">Literature Review </w:t>
      </w:r>
    </w:p>
    <w:p w14:paraId="6A57A0CB" w14:textId="77777777" w:rsidR="00CA201B" w:rsidRDefault="00CA201B" w:rsidP="00CA201B">
      <w:pPr>
        <w:spacing w:line="360" w:lineRule="auto"/>
        <w:ind w:left="815"/>
        <w:jc w:val="both"/>
      </w:pPr>
    </w:p>
    <w:p w14:paraId="1C1B6BB1" w14:textId="5B3F9C5B" w:rsidR="00BD27AF" w:rsidRDefault="00756418" w:rsidP="00CA201B">
      <w:pPr>
        <w:spacing w:line="360" w:lineRule="auto"/>
        <w:ind w:left="815"/>
        <w:jc w:val="both"/>
      </w:pPr>
      <w:r w:rsidRPr="00756418">
        <w:t>There are a large number of studies related to Customer Relationship Management (CRM) that overcome the limitations of their data sets and propose various algorithms and techniques to identify customer segmentation of a particular data set. The following subsections discuss the related work of the most important challenges that researchers face with their respective proposed solutions.</w:t>
      </w:r>
    </w:p>
    <w:p w14:paraId="4C42D340" w14:textId="77777777" w:rsidR="00CF395E" w:rsidRDefault="00CF395E" w:rsidP="00CF395E"/>
    <w:p w14:paraId="125AD528" w14:textId="3A88B5F3" w:rsidR="00CA201B" w:rsidRDefault="00CA201B" w:rsidP="00CF395E">
      <w:pPr>
        <w:pStyle w:val="Heading2"/>
      </w:pPr>
      <w:r>
        <w:t>2.1. Customer Segmentation in Customer Relationship Management</w:t>
      </w:r>
      <w:r w:rsidR="00850D5B">
        <w:t xml:space="preserve"> using Machine Learning </w:t>
      </w:r>
    </w:p>
    <w:p w14:paraId="48B554E8" w14:textId="66D3B611" w:rsidR="00CA201B" w:rsidRDefault="00CA201B" w:rsidP="00CA201B">
      <w:r>
        <w:tab/>
      </w:r>
      <w:r>
        <w:tab/>
      </w:r>
    </w:p>
    <w:p w14:paraId="57C6A5BA" w14:textId="70A43740" w:rsidR="00CA201B" w:rsidRDefault="008D687A" w:rsidP="004F615F">
      <w:pPr>
        <w:spacing w:line="360" w:lineRule="auto"/>
        <w:ind w:left="815"/>
        <w:jc w:val="both"/>
      </w:pPr>
      <w:r w:rsidRPr="008D687A">
        <w:t>Segmentation can be seen as a simplification of the messy complexity of dealing with many individual customers, each with different needs and potential values. Traditional customer segmentation methods are generally based on experience classification methods or simple statistical methods. Traditional statistical methods classify customers according to simple behavioral characteristics or attribute characteristics such as the category of product purchased or the region where they live.[6] This segmentation method cannot perform a more complex analysis that what kind of customers have high potential value and what kind of customers have credit. tall. With extensive implementation of EC and CRM, companies have been collecting more and more customer data. Traditional techniques such as multiple regression cannot cope with this level of complexity. As a result, the reliability and validity of the statistical functions used to generate segmentation or to build predictive models are factors that might contribute to CRM user dissatisfaction [7]</w:t>
      </w:r>
    </w:p>
    <w:p w14:paraId="124EDFCA" w14:textId="77777777" w:rsidR="00CA201B" w:rsidRDefault="00CA201B" w:rsidP="004F615F">
      <w:pPr>
        <w:spacing w:line="360" w:lineRule="auto"/>
        <w:ind w:left="815"/>
        <w:jc w:val="both"/>
      </w:pPr>
    </w:p>
    <w:p w14:paraId="1B39D11C" w14:textId="6530763E" w:rsidR="00CA201B" w:rsidRDefault="008D687A" w:rsidP="004F615F">
      <w:pPr>
        <w:spacing w:line="360" w:lineRule="auto"/>
        <w:ind w:left="815"/>
        <w:jc w:val="both"/>
      </w:pPr>
      <w:r w:rsidRPr="008D687A">
        <w:t xml:space="preserve">Data mining can be considered as a recently developed methodology and technology, becoming famous in 1994. The </w:t>
      </w:r>
      <w:proofErr w:type="spellStart"/>
      <w:r w:rsidRPr="008D687A">
        <w:t>Sas</w:t>
      </w:r>
      <w:proofErr w:type="spellEnd"/>
      <w:r w:rsidRPr="008D687A">
        <w:t xml:space="preserve"> Institute defines data mining as the process of selecting, exploring, and modeling large amounts of data to uncover previously unknown data patterns. Thus, data mining can be thought of as a process and technology for detecting previously unknown things to gain a competitive advantage. Data mining uses neural networks, decision trees, link analysis, and association analysis to find useful trends and patterns from the extracted data [6]. Data mining can yield important insights including predictive models and associations that can help companies understand their customers better. Many large companies today have terabytes of data, where they may be able to find more information about customers, markets, and competition than they need. Data mining enables marketers to better extract valuable business information from the 'data mountains' in enterprise systems. It's a potential solution to a big problem many companies face: data abundance and the relative scarcity of staff, technology, and time </w:t>
      </w:r>
      <w:r w:rsidRPr="008D687A">
        <w:lastRenderedPageBreak/>
        <w:t>to change. Numbers and notes become meaningful. information about existing and potential customers. Data mining allows companies to measure consumer behavior based on 100 or more attributes instead of the three or four associated with traditional statistical modeling. The more attributes a company uses, the greater the complexity of the data and the greater the need for data mining tools. As practitioners enthusiastically searched for a profitable group of customers whose loyalties were stable, some academics began to question whether the segment was really an entity. A stable and much more fundamental whether they really exist</w:t>
      </w:r>
      <w:r w:rsidR="0010103F">
        <w:t xml:space="preserve"> </w:t>
      </w:r>
      <w:r w:rsidRPr="008D687A">
        <w:t>[7].</w:t>
      </w:r>
      <w:r w:rsidR="00CA201B">
        <w:t xml:space="preserve">  </w:t>
      </w:r>
    </w:p>
    <w:p w14:paraId="3DFD541C" w14:textId="77777777" w:rsidR="00CA201B" w:rsidRDefault="00CA201B" w:rsidP="004F615F">
      <w:pPr>
        <w:spacing w:line="360" w:lineRule="auto"/>
        <w:ind w:left="815"/>
        <w:jc w:val="both"/>
      </w:pPr>
    </w:p>
    <w:p w14:paraId="7AD0A683" w14:textId="20EA6D08" w:rsidR="00CA201B" w:rsidRDefault="008D687A" w:rsidP="004F615F">
      <w:pPr>
        <w:spacing w:line="360" w:lineRule="auto"/>
        <w:ind w:left="815"/>
        <w:jc w:val="both"/>
      </w:pPr>
      <w:r w:rsidRPr="008D687A">
        <w:t xml:space="preserve">The segmentation method based on data mining created by this paper can solve the above problems because the model can learn new information that is entered later. and get new rules. It provides full support for dynamic management processes in acquiring customers, retaining </w:t>
      </w:r>
      <w:r w:rsidR="0010103F">
        <w:t>customer,</w:t>
      </w:r>
      <w:r w:rsidRPr="008D687A">
        <w:t xml:space="preserve"> and increasing customer value, customer satisfaction and Promoting customer loyalty. Establishing a mapping relationship between the attributes of the conception and the customer is the key step of the segmentation method based on data mining [18]. Customer data contains dispersive and advanced attributes. Assigning each customer attribute as a dimension and assigning each customer as a particle, all customers in the company can form a multidimensional space, which has been defined as a customer attribute space. Mapping relationships between customer attributes and conceptual categories can be built using analytical methods, or with sample learning methods. The analysis method analyzes the attribute characters of each conception category that must be possessed, then forms a mapping of the relationship between the attribute space and the conception space [12]. However, many mapping relationships between attribute space and conception space are not clear, it is necessary to use sample learning methods to build mapping relationships [11]. The sample learning method automatically generalizes the mapping relationship between attribute space and conception space by applying data mining technology to the same conceptual category. known in the company database. The data mining process is called sample learning [10].</w:t>
      </w:r>
    </w:p>
    <w:p w14:paraId="5C65823A" w14:textId="3D41DF5C" w:rsidR="00FE0363" w:rsidRDefault="00FE0363" w:rsidP="004F615F">
      <w:pPr>
        <w:spacing w:line="360" w:lineRule="auto"/>
        <w:ind w:left="815"/>
        <w:jc w:val="both"/>
      </w:pPr>
    </w:p>
    <w:p w14:paraId="64332E1B" w14:textId="6553005A" w:rsidR="00FE0363" w:rsidRDefault="00FE0363" w:rsidP="00FE0363">
      <w:pPr>
        <w:spacing w:line="360" w:lineRule="auto"/>
        <w:ind w:left="815"/>
        <w:jc w:val="both"/>
      </w:pPr>
      <w:r>
        <w:t xml:space="preserve">In Vucetic research, 2018 says that in customer segmentation the goal is to group customers in the feature space taking into account defined and potentially incomplete product preferences, so that the preferences of instances in one cluster are more similar than the preferences of customers in other clusters [13]. heuristic basis for this application that uses well-known algorithms such as K-means, and proposes a principled algorithm designed specifically for this type of clustering. It is based on the Plackett-Luce (PL) probabilistic ranking model. Each cluster is represented as a composite of Voronoi cells defined by a set of prototypes and assigned a set of PL label scores that </w:t>
      </w:r>
      <w:r>
        <w:lastRenderedPageBreak/>
        <w:t xml:space="preserve">rank the cluster-specific labels. Unknown PL cluster parameters and prototype positions were determined using supervised learning techniques. Cluster membership and rank for a new instance is determined by the membership of its closest prototype. The proposed algorithm is evaluated empirically on synthetic and real-life label ranking data. The OT-based method is superior to the heuristic-based supervised clustering approach. The proposed PL-based algorithm was also evaluated on the label rank prediction task. The results show that it is highly competitive with sophisticated label ranking algorithms, and highly accurate on partially ranked data [13]. Additional applications include: meta-learning [24], where, given a new data set, the task is to induce total rankings. available algorithms according to their suitability based on the properties of the data set; predict food preferences for new customers based on survey results, demographics, and other respondent characteristics [17]; determine the order of questions in a survey for a specific user based on the respondent's attributes. See [8] for an overview of label ranking applications in economics, operations research, and databases. Supervised clustering of label rank data is an open and non-trivial problem, which has not been discussed in the data mining literature. Traditionally, clustering techniques are unsupervised, and thus do not consider class membership (classification) or target value (regression). Supervised grouping [9, 10, 11], on the other hand, was not. It aims to generate the desired grouping with additional information (e.g., class labels). The first baseline approach uses the well-known K-means algorithm, either by treating the label rating as one of the features, or by first grouping based on the instant features only and then assigning a </w:t>
      </w:r>
      <w:r w:rsidR="00B60F38">
        <w:t>rating label</w:t>
      </w:r>
      <w:r>
        <w:t xml:space="preserve"> to clusters were obtained using the generalized Mallow model [18]. The first two basic approaches group label ratings [19], regardless of instance features, to obtain a predefined number of classes. It then trains multi-class classifiers using the newly formed classification data.</w:t>
      </w:r>
    </w:p>
    <w:p w14:paraId="3C416F56" w14:textId="77777777" w:rsidR="00B60F38" w:rsidRDefault="00B60F38" w:rsidP="00FE0363">
      <w:pPr>
        <w:spacing w:line="360" w:lineRule="auto"/>
        <w:ind w:left="815"/>
        <w:jc w:val="both"/>
      </w:pPr>
    </w:p>
    <w:p w14:paraId="40336378" w14:textId="59272C38" w:rsidR="00FE0363" w:rsidRDefault="00FE0363" w:rsidP="00FE0363">
      <w:pPr>
        <w:spacing w:line="360" w:lineRule="auto"/>
        <w:ind w:left="815"/>
        <w:jc w:val="both"/>
      </w:pPr>
      <w:r>
        <w:t xml:space="preserve">The proposed Plackett-Luce Mixed Model (MMPL) presents a general framework for label ranking that can be used for both supervised clustering and for prediction. It is based on a multi-prototype cluster representation, where the underlying cluster preferences are modeled using the cluster-specific Plackett-Luce score parameter. The model is fast, with linear training and predictive time, constant memory scaling with number of prototypes and able to work efficiently with incomplete ratings. K-means! </w:t>
      </w:r>
      <w:r w:rsidR="00C56C5D">
        <w:t>Mallow’s</w:t>
      </w:r>
      <w:r>
        <w:t xml:space="preserve"> algorithm first performs K-means clustering based on feature instances only, without </w:t>
      </w:r>
      <w:r w:rsidR="0003121A">
        <w:t>considering</w:t>
      </w:r>
      <w:r>
        <w:t xml:space="preserve"> the label rank. It then derives the k center rank for each cluster from the label rank to which this cluster belongs using the Mallows Model. This approach is expected to work well when the clusters in the feature space match the clusters in the label space. Naive K-means approach, label rank is treated as a feature. After this </w:t>
      </w:r>
      <w:r>
        <w:lastRenderedPageBreak/>
        <w:t xml:space="preserve">preprocessing stage, the newly formed data in the cluster uses the K-means benchmark algorithm. The k center rank for each cluster is derived from the cluster centroid obtained by sorting the last L attributes in ascending order. This ranking is used to predict the label rank of a new instance when its cluster membership is determined by finding the nearest cluster centroid in the original feature space. </w:t>
      </w:r>
    </w:p>
    <w:p w14:paraId="395BAB1E" w14:textId="77777777" w:rsidR="00D60DE5" w:rsidRDefault="00D60DE5" w:rsidP="00D60DE5">
      <w:pPr>
        <w:spacing w:line="360" w:lineRule="auto"/>
        <w:ind w:left="815"/>
        <w:jc w:val="both"/>
      </w:pPr>
      <w:r>
        <w:t>In Aziz's research, 2019 customer segmentation in the Small Medium Enterprise model used the clustering method. Clustering is also referred to as data segmentation in some applications because the grouping of large data into groups has something in common with the group.[18] Clustering is the process of grouping physical and abstract datasets of objects into groups of objects that have similarities. [19], [20]. Clustering is a method that is widely used in various fields, including customer segmentation, customer behavior, customer profitability, forest fire data collection and so on. Various algorithms are used in clustering: K-Means, DBSCAN (Density Based Spatial Clustering of Application with Noise), SOM (Self Organizing Map) and others. The most commonly used method is the K-Means algorithm. [5].</w:t>
      </w:r>
    </w:p>
    <w:p w14:paraId="0CC07C29" w14:textId="77777777" w:rsidR="00D60DE5" w:rsidRDefault="00D60DE5" w:rsidP="00D60DE5">
      <w:pPr>
        <w:spacing w:line="360" w:lineRule="auto"/>
        <w:ind w:left="815"/>
        <w:jc w:val="both"/>
      </w:pPr>
      <w:r>
        <w:t>However, K-Means clustering has a weakness in the accuracy of determining the number of clusters. [21], [5], [13], [12]. Many researchers have examined validation methods in determining the best number of clusters. One good method for determining the number of clusters is the Elbow Method. [22]. To determine the number of clusters using the Elbow method. This method is used in cluster analysis for interpretation and performance testing of the consistency level of the right number of clusters by looking at the SSE value. [23]. At some point the graph will drop drastically with a curve called the angled criterion. This value then becomes the best value of k or the number of clusters. [23].</w:t>
      </w:r>
    </w:p>
    <w:p w14:paraId="3B05F689" w14:textId="41490550" w:rsidR="00FE0363" w:rsidRDefault="00D60DE5" w:rsidP="00D60DE5">
      <w:pPr>
        <w:spacing w:line="360" w:lineRule="auto"/>
        <w:ind w:left="815"/>
        <w:jc w:val="both"/>
      </w:pPr>
      <w:r>
        <w:t>Therefore, this study aims to generate Customer Lifetime Value (CLV) with the K-Means clustering algorithm based on the LRFM (Length, Recency, Frequency and Monetary) model. The dataset used as an experiment is SME data selling pulses of all operators for the period January 1, 2018 to June 30, 2018. Before the clustering process is carried out, normalization and transformation are carried out to produce a dataset that is ready for the clustering process. Determination of the best number of clusters is calculated by the elbow method. Then the CLV results from the weighting of the LFRM data and the analysis and ranking process.</w:t>
      </w:r>
    </w:p>
    <w:p w14:paraId="1E44C25F" w14:textId="77777777" w:rsidR="00C56C5D" w:rsidRDefault="00C56C5D" w:rsidP="00C56C5D">
      <w:pPr>
        <w:spacing w:line="360" w:lineRule="auto"/>
        <w:jc w:val="both"/>
      </w:pPr>
    </w:p>
    <w:p w14:paraId="3849A429" w14:textId="77777777" w:rsidR="00D60DE5" w:rsidRDefault="00D60DE5" w:rsidP="00FE0363">
      <w:pPr>
        <w:spacing w:line="360" w:lineRule="auto"/>
        <w:ind w:left="815"/>
        <w:jc w:val="both"/>
      </w:pPr>
    </w:p>
    <w:p w14:paraId="0696C06D" w14:textId="4FB6F108" w:rsidR="008D687A" w:rsidRDefault="008D687A" w:rsidP="00FE0363">
      <w:pPr>
        <w:spacing w:line="360" w:lineRule="auto"/>
        <w:ind w:left="815"/>
        <w:jc w:val="both"/>
      </w:pPr>
      <w:r>
        <w:t>The following is table 1 of the literature review that has been collected from previous research.</w:t>
      </w:r>
    </w:p>
    <w:p w14:paraId="02732A10" w14:textId="4EE2889E" w:rsidR="008D687A" w:rsidRDefault="008D687A" w:rsidP="00522460">
      <w:pPr>
        <w:pStyle w:val="Caption"/>
        <w:keepNext/>
      </w:pPr>
      <w:bookmarkStart w:id="1" w:name="_Hlk90973653"/>
      <w:r>
        <w:t>Table 1</w:t>
      </w:r>
      <w:r w:rsidR="00522460">
        <w:t xml:space="preserve"> </w:t>
      </w:r>
      <w:r>
        <w:t>Reviewed Studies on Customer Segmentation</w:t>
      </w:r>
    </w:p>
    <w:tbl>
      <w:tblPr>
        <w:tblStyle w:val="TableGrid"/>
        <w:tblW w:w="7983" w:type="dxa"/>
        <w:tblInd w:w="562" w:type="dxa"/>
        <w:tblLook w:val="04A0" w:firstRow="1" w:lastRow="0" w:firstColumn="1" w:lastColumn="0" w:noHBand="0" w:noVBand="1"/>
      </w:tblPr>
      <w:tblGrid>
        <w:gridCol w:w="1217"/>
        <w:gridCol w:w="1394"/>
        <w:gridCol w:w="1850"/>
        <w:gridCol w:w="2019"/>
        <w:gridCol w:w="1503"/>
      </w:tblGrid>
      <w:tr w:rsidR="003E49E5" w14:paraId="6CBD5261" w14:textId="77777777" w:rsidTr="00843FAF">
        <w:trPr>
          <w:trHeight w:val="416"/>
        </w:trPr>
        <w:tc>
          <w:tcPr>
            <w:tcW w:w="1217" w:type="dxa"/>
          </w:tcPr>
          <w:p w14:paraId="259416CD" w14:textId="77777777" w:rsidR="003E49E5" w:rsidRPr="00317605" w:rsidRDefault="003E49E5" w:rsidP="00843FAF">
            <w:pPr>
              <w:jc w:val="center"/>
              <w:rPr>
                <w:sz w:val="20"/>
                <w:szCs w:val="20"/>
              </w:rPr>
            </w:pPr>
            <w:r w:rsidRPr="00F53B6A">
              <w:rPr>
                <w:color w:val="1F497D" w:themeColor="text2"/>
                <w:sz w:val="20"/>
                <w:szCs w:val="20"/>
              </w:rPr>
              <w:t>Article</w:t>
            </w:r>
          </w:p>
        </w:tc>
        <w:tc>
          <w:tcPr>
            <w:tcW w:w="1276" w:type="dxa"/>
          </w:tcPr>
          <w:p w14:paraId="3D3B84D9" w14:textId="77777777" w:rsidR="003E49E5" w:rsidRPr="00317605" w:rsidRDefault="003E49E5" w:rsidP="00843FAF">
            <w:pPr>
              <w:jc w:val="center"/>
              <w:rPr>
                <w:sz w:val="20"/>
                <w:szCs w:val="20"/>
              </w:rPr>
            </w:pPr>
            <w:r w:rsidRPr="00317605">
              <w:rPr>
                <w:sz w:val="20"/>
                <w:szCs w:val="20"/>
              </w:rPr>
              <w:t>Business Context</w:t>
            </w:r>
          </w:p>
        </w:tc>
        <w:tc>
          <w:tcPr>
            <w:tcW w:w="1890" w:type="dxa"/>
          </w:tcPr>
          <w:p w14:paraId="2F645286" w14:textId="77777777" w:rsidR="003E49E5" w:rsidRPr="00317605" w:rsidRDefault="003E49E5" w:rsidP="00843FAF">
            <w:pPr>
              <w:jc w:val="center"/>
              <w:rPr>
                <w:sz w:val="20"/>
                <w:szCs w:val="20"/>
              </w:rPr>
            </w:pPr>
            <w:r>
              <w:rPr>
                <w:sz w:val="20"/>
                <w:szCs w:val="20"/>
              </w:rPr>
              <w:t>Dataset</w:t>
            </w:r>
          </w:p>
        </w:tc>
        <w:tc>
          <w:tcPr>
            <w:tcW w:w="2070" w:type="dxa"/>
          </w:tcPr>
          <w:p w14:paraId="36BEA26A" w14:textId="77777777" w:rsidR="003E49E5" w:rsidRDefault="003E49E5" w:rsidP="00843FAF">
            <w:pPr>
              <w:jc w:val="center"/>
              <w:rPr>
                <w:sz w:val="20"/>
                <w:szCs w:val="20"/>
              </w:rPr>
            </w:pPr>
            <w:r>
              <w:rPr>
                <w:sz w:val="20"/>
                <w:szCs w:val="20"/>
              </w:rPr>
              <w:t xml:space="preserve">Segmentation </w:t>
            </w:r>
          </w:p>
          <w:p w14:paraId="4A699E24" w14:textId="77777777" w:rsidR="003E49E5" w:rsidRPr="00317605" w:rsidRDefault="003E49E5" w:rsidP="00843FAF">
            <w:pPr>
              <w:jc w:val="center"/>
              <w:rPr>
                <w:sz w:val="20"/>
                <w:szCs w:val="20"/>
              </w:rPr>
            </w:pPr>
            <w:r w:rsidRPr="00317605">
              <w:rPr>
                <w:sz w:val="20"/>
                <w:szCs w:val="20"/>
              </w:rPr>
              <w:t>Features</w:t>
            </w:r>
          </w:p>
        </w:tc>
        <w:tc>
          <w:tcPr>
            <w:tcW w:w="1530" w:type="dxa"/>
          </w:tcPr>
          <w:p w14:paraId="50E4988E" w14:textId="77777777" w:rsidR="003E49E5" w:rsidRPr="00317605" w:rsidRDefault="003E49E5" w:rsidP="00843FAF">
            <w:pPr>
              <w:jc w:val="center"/>
              <w:rPr>
                <w:sz w:val="20"/>
                <w:szCs w:val="20"/>
              </w:rPr>
            </w:pPr>
            <w:r w:rsidRPr="00317605">
              <w:rPr>
                <w:sz w:val="20"/>
                <w:szCs w:val="20"/>
              </w:rPr>
              <w:t>Techniques</w:t>
            </w:r>
          </w:p>
        </w:tc>
      </w:tr>
      <w:tr w:rsidR="003E49E5" w14:paraId="42FEA53E" w14:textId="77777777" w:rsidTr="00843FAF">
        <w:trPr>
          <w:trHeight w:val="429"/>
        </w:trPr>
        <w:tc>
          <w:tcPr>
            <w:tcW w:w="1217" w:type="dxa"/>
          </w:tcPr>
          <w:p w14:paraId="360E486D" w14:textId="77777777" w:rsidR="003E49E5" w:rsidRPr="00F01C3D" w:rsidRDefault="003E49E5" w:rsidP="00843FAF">
            <w:pPr>
              <w:jc w:val="center"/>
              <w:rPr>
                <w:color w:val="4F81BD" w:themeColor="accent1"/>
                <w:sz w:val="20"/>
                <w:szCs w:val="20"/>
              </w:rPr>
            </w:pPr>
            <w:r w:rsidRPr="00F01C3D">
              <w:rPr>
                <w:color w:val="4F81BD" w:themeColor="accent1"/>
                <w:sz w:val="20"/>
                <w:szCs w:val="20"/>
              </w:rPr>
              <w:lastRenderedPageBreak/>
              <w:t>Vucetic et al,2018</w:t>
            </w:r>
          </w:p>
        </w:tc>
        <w:tc>
          <w:tcPr>
            <w:tcW w:w="1276" w:type="dxa"/>
          </w:tcPr>
          <w:p w14:paraId="5CFD5ABB" w14:textId="77777777" w:rsidR="003E49E5" w:rsidRPr="00F01C3D" w:rsidRDefault="003E49E5" w:rsidP="00843FAF">
            <w:pPr>
              <w:jc w:val="both"/>
              <w:rPr>
                <w:color w:val="4F81BD" w:themeColor="accent1"/>
                <w:sz w:val="20"/>
                <w:szCs w:val="20"/>
              </w:rPr>
            </w:pPr>
            <w:r w:rsidRPr="00F01C3D">
              <w:rPr>
                <w:color w:val="4F81BD" w:themeColor="accent1"/>
                <w:sz w:val="20"/>
                <w:szCs w:val="20"/>
              </w:rPr>
              <w:t>Marketing</w:t>
            </w:r>
          </w:p>
        </w:tc>
        <w:tc>
          <w:tcPr>
            <w:tcW w:w="1890" w:type="dxa"/>
          </w:tcPr>
          <w:p w14:paraId="7E8EAFAA" w14:textId="77777777" w:rsidR="003E49E5" w:rsidRPr="00F01C3D" w:rsidRDefault="003E49E5" w:rsidP="00843FAF">
            <w:pPr>
              <w:jc w:val="both"/>
              <w:rPr>
                <w:color w:val="4F81BD" w:themeColor="accent1"/>
                <w:sz w:val="20"/>
                <w:szCs w:val="20"/>
              </w:rPr>
            </w:pPr>
            <w:r w:rsidRPr="00F01C3D">
              <w:rPr>
                <w:color w:val="4F81BD" w:themeColor="accent1"/>
                <w:sz w:val="20"/>
                <w:szCs w:val="20"/>
              </w:rPr>
              <w:t>Restaurant customer feedback data</w:t>
            </w:r>
            <w:r>
              <w:rPr>
                <w:color w:val="4F81BD" w:themeColor="accent1"/>
                <w:sz w:val="20"/>
                <w:szCs w:val="20"/>
              </w:rPr>
              <w:t xml:space="preserve"> period January 1, 2016, to December 31, 2016</w:t>
            </w:r>
          </w:p>
        </w:tc>
        <w:tc>
          <w:tcPr>
            <w:tcW w:w="2070" w:type="dxa"/>
          </w:tcPr>
          <w:p w14:paraId="42F61700" w14:textId="77777777" w:rsidR="003E49E5" w:rsidRPr="00F01C3D" w:rsidRDefault="003E49E5" w:rsidP="00843FAF">
            <w:pPr>
              <w:jc w:val="both"/>
              <w:rPr>
                <w:color w:val="4F81BD" w:themeColor="accent1"/>
                <w:sz w:val="20"/>
                <w:szCs w:val="20"/>
              </w:rPr>
            </w:pPr>
            <w:r w:rsidRPr="00F01C3D">
              <w:rPr>
                <w:color w:val="4F81BD" w:themeColor="accent1"/>
                <w:sz w:val="20"/>
                <w:szCs w:val="20"/>
              </w:rPr>
              <w:t>Customer name, type of food ordered, food review, gender</w:t>
            </w:r>
          </w:p>
        </w:tc>
        <w:tc>
          <w:tcPr>
            <w:tcW w:w="1530" w:type="dxa"/>
          </w:tcPr>
          <w:p w14:paraId="75DD39C8" w14:textId="77777777" w:rsidR="003E49E5" w:rsidRPr="00F01C3D" w:rsidRDefault="003E49E5" w:rsidP="00843FAF">
            <w:pPr>
              <w:jc w:val="center"/>
              <w:rPr>
                <w:color w:val="4F81BD" w:themeColor="accent1"/>
                <w:sz w:val="20"/>
                <w:szCs w:val="20"/>
              </w:rPr>
            </w:pPr>
            <w:r w:rsidRPr="00F01C3D">
              <w:rPr>
                <w:color w:val="4F81BD" w:themeColor="accent1"/>
                <w:sz w:val="20"/>
                <w:szCs w:val="20"/>
              </w:rPr>
              <w:t>K-Means using PL based algorithm</w:t>
            </w:r>
          </w:p>
        </w:tc>
      </w:tr>
      <w:tr w:rsidR="003E49E5" w14:paraId="6B34DADB" w14:textId="77777777" w:rsidTr="00843FAF">
        <w:trPr>
          <w:trHeight w:val="416"/>
        </w:trPr>
        <w:tc>
          <w:tcPr>
            <w:tcW w:w="1217" w:type="dxa"/>
          </w:tcPr>
          <w:p w14:paraId="3E161177" w14:textId="77777777" w:rsidR="003E49E5" w:rsidRPr="00317605" w:rsidRDefault="003E49E5" w:rsidP="00843FAF">
            <w:pPr>
              <w:jc w:val="center"/>
              <w:rPr>
                <w:sz w:val="20"/>
                <w:szCs w:val="20"/>
              </w:rPr>
            </w:pPr>
            <w:r w:rsidRPr="00317605">
              <w:rPr>
                <w:sz w:val="20"/>
                <w:szCs w:val="20"/>
              </w:rPr>
              <w:t>Aziz et al, 2019</w:t>
            </w:r>
          </w:p>
        </w:tc>
        <w:tc>
          <w:tcPr>
            <w:tcW w:w="1276" w:type="dxa"/>
          </w:tcPr>
          <w:p w14:paraId="6FA8E92E" w14:textId="77777777" w:rsidR="003E49E5" w:rsidRPr="001E5CD2" w:rsidRDefault="003E49E5" w:rsidP="00843FAF">
            <w:pPr>
              <w:jc w:val="both"/>
              <w:rPr>
                <w:sz w:val="20"/>
                <w:szCs w:val="20"/>
              </w:rPr>
            </w:pPr>
            <w:r w:rsidRPr="00317605">
              <w:rPr>
                <w:sz w:val="20"/>
                <w:szCs w:val="20"/>
              </w:rPr>
              <w:t>Small Medium Enterprise</w:t>
            </w:r>
          </w:p>
        </w:tc>
        <w:tc>
          <w:tcPr>
            <w:tcW w:w="1890" w:type="dxa"/>
          </w:tcPr>
          <w:p w14:paraId="3E067994" w14:textId="77777777" w:rsidR="003E49E5" w:rsidRPr="001E5CD2" w:rsidRDefault="003E49E5" w:rsidP="00843FAF">
            <w:pPr>
              <w:rPr>
                <w:sz w:val="20"/>
                <w:szCs w:val="20"/>
              </w:rPr>
            </w:pPr>
            <w:r w:rsidRPr="001E5CD2">
              <w:rPr>
                <w:sz w:val="20"/>
                <w:szCs w:val="20"/>
              </w:rPr>
              <w:t>SME customers are all pulse server operators AR-Pulsabiz Malang Indonesia</w:t>
            </w:r>
            <w:r>
              <w:rPr>
                <w:sz w:val="20"/>
                <w:szCs w:val="20"/>
              </w:rPr>
              <w:t xml:space="preserve"> period </w:t>
            </w:r>
            <w:r w:rsidRPr="001E5CD2">
              <w:rPr>
                <w:sz w:val="20"/>
                <w:szCs w:val="20"/>
              </w:rPr>
              <w:t>January 1, 2018, to June 30</w:t>
            </w:r>
            <w:r>
              <w:rPr>
                <w:sz w:val="20"/>
                <w:szCs w:val="20"/>
              </w:rPr>
              <w:t>,</w:t>
            </w:r>
            <w:r w:rsidRPr="001E5CD2">
              <w:rPr>
                <w:sz w:val="20"/>
                <w:szCs w:val="20"/>
              </w:rPr>
              <w:t>2018</w:t>
            </w:r>
          </w:p>
        </w:tc>
        <w:tc>
          <w:tcPr>
            <w:tcW w:w="2070" w:type="dxa"/>
          </w:tcPr>
          <w:p w14:paraId="197303F3" w14:textId="77777777" w:rsidR="003E49E5" w:rsidRPr="00317605" w:rsidRDefault="003E49E5" w:rsidP="00843FAF">
            <w:pPr>
              <w:jc w:val="both"/>
              <w:rPr>
                <w:sz w:val="20"/>
                <w:szCs w:val="20"/>
              </w:rPr>
            </w:pPr>
            <w:r w:rsidRPr="001E5CD2">
              <w:rPr>
                <w:sz w:val="20"/>
                <w:szCs w:val="20"/>
              </w:rPr>
              <w:t>ID</w:t>
            </w:r>
            <w:r>
              <w:rPr>
                <w:sz w:val="20"/>
                <w:szCs w:val="20"/>
              </w:rPr>
              <w:t xml:space="preserve"> Customer</w:t>
            </w:r>
            <w:r w:rsidRPr="001E5CD2">
              <w:rPr>
                <w:sz w:val="20"/>
                <w:szCs w:val="20"/>
              </w:rPr>
              <w:t>, Length, Recency, Frequency, Monetary</w:t>
            </w:r>
          </w:p>
        </w:tc>
        <w:tc>
          <w:tcPr>
            <w:tcW w:w="1530" w:type="dxa"/>
          </w:tcPr>
          <w:p w14:paraId="6C6B4B4E" w14:textId="77777777" w:rsidR="003E49E5" w:rsidRPr="00317605" w:rsidRDefault="003E49E5" w:rsidP="00843FAF">
            <w:pPr>
              <w:jc w:val="center"/>
              <w:rPr>
                <w:sz w:val="20"/>
                <w:szCs w:val="20"/>
              </w:rPr>
            </w:pPr>
            <w:r w:rsidRPr="00317605">
              <w:rPr>
                <w:sz w:val="20"/>
                <w:szCs w:val="20"/>
              </w:rPr>
              <w:t>K-Means Clustering and LRFM Model</w:t>
            </w:r>
          </w:p>
        </w:tc>
      </w:tr>
      <w:tr w:rsidR="003E49E5" w14:paraId="2DF87C5E" w14:textId="77777777" w:rsidTr="00843FAF">
        <w:trPr>
          <w:trHeight w:val="632"/>
        </w:trPr>
        <w:tc>
          <w:tcPr>
            <w:tcW w:w="1217" w:type="dxa"/>
          </w:tcPr>
          <w:p w14:paraId="65BCF692" w14:textId="77777777" w:rsidR="003E49E5" w:rsidRPr="00317605" w:rsidRDefault="003E49E5" w:rsidP="00843FAF">
            <w:pPr>
              <w:jc w:val="center"/>
              <w:rPr>
                <w:sz w:val="20"/>
                <w:szCs w:val="20"/>
              </w:rPr>
            </w:pPr>
            <w:r w:rsidRPr="00317605">
              <w:rPr>
                <w:sz w:val="20"/>
                <w:szCs w:val="20"/>
              </w:rPr>
              <w:t>Ye Jingyi, 2021</w:t>
            </w:r>
          </w:p>
        </w:tc>
        <w:tc>
          <w:tcPr>
            <w:tcW w:w="1276" w:type="dxa"/>
          </w:tcPr>
          <w:p w14:paraId="1D4C385A" w14:textId="77777777" w:rsidR="003E49E5" w:rsidRPr="00C84F8F" w:rsidRDefault="003E49E5" w:rsidP="00843FAF">
            <w:pPr>
              <w:jc w:val="both"/>
              <w:rPr>
                <w:sz w:val="20"/>
                <w:szCs w:val="20"/>
              </w:rPr>
            </w:pPr>
            <w:r w:rsidRPr="00317605">
              <w:rPr>
                <w:sz w:val="20"/>
                <w:szCs w:val="20"/>
              </w:rPr>
              <w:t>E- Commerce</w:t>
            </w:r>
          </w:p>
        </w:tc>
        <w:tc>
          <w:tcPr>
            <w:tcW w:w="1890" w:type="dxa"/>
          </w:tcPr>
          <w:p w14:paraId="101A8B19" w14:textId="77777777" w:rsidR="003E49E5" w:rsidRPr="00C84F8F" w:rsidRDefault="003E49E5" w:rsidP="00843FAF">
            <w:pPr>
              <w:jc w:val="both"/>
              <w:rPr>
                <w:sz w:val="20"/>
                <w:szCs w:val="20"/>
              </w:rPr>
            </w:pPr>
            <w:r w:rsidRPr="00C84F8F">
              <w:rPr>
                <w:sz w:val="20"/>
                <w:szCs w:val="20"/>
              </w:rPr>
              <w:t>Online Retail Data Se</w:t>
            </w:r>
            <w:r>
              <w:rPr>
                <w:sz w:val="20"/>
                <w:szCs w:val="20"/>
              </w:rPr>
              <w:t>t period</w:t>
            </w:r>
            <w:r w:rsidRPr="00C84F8F">
              <w:rPr>
                <w:sz w:val="20"/>
                <w:szCs w:val="20"/>
              </w:rPr>
              <w:t xml:space="preserve"> 12 January 2010 and 12 September 2011 from UK</w:t>
            </w:r>
          </w:p>
        </w:tc>
        <w:tc>
          <w:tcPr>
            <w:tcW w:w="2070" w:type="dxa"/>
          </w:tcPr>
          <w:p w14:paraId="6556EC9C" w14:textId="77777777" w:rsidR="003E49E5" w:rsidRPr="00317605" w:rsidRDefault="003E49E5" w:rsidP="00843FAF">
            <w:pPr>
              <w:jc w:val="both"/>
              <w:rPr>
                <w:sz w:val="20"/>
                <w:szCs w:val="20"/>
              </w:rPr>
            </w:pPr>
            <w:r w:rsidRPr="00C84F8F">
              <w:rPr>
                <w:sz w:val="20"/>
                <w:szCs w:val="20"/>
              </w:rPr>
              <w:t>Invoice No, Stock Code, Description, Quantity, Invoice Date, Unit Price, Customer ID, Country, Total Price</w:t>
            </w:r>
          </w:p>
        </w:tc>
        <w:tc>
          <w:tcPr>
            <w:tcW w:w="1530" w:type="dxa"/>
          </w:tcPr>
          <w:p w14:paraId="52C01528" w14:textId="77777777" w:rsidR="003E49E5" w:rsidRPr="00317605" w:rsidRDefault="003E49E5" w:rsidP="00843FAF">
            <w:pPr>
              <w:jc w:val="center"/>
              <w:rPr>
                <w:sz w:val="20"/>
                <w:szCs w:val="20"/>
              </w:rPr>
            </w:pPr>
            <w:r w:rsidRPr="00317605">
              <w:rPr>
                <w:sz w:val="20"/>
                <w:szCs w:val="20"/>
              </w:rPr>
              <w:t>K-Means Clustering</w:t>
            </w:r>
          </w:p>
        </w:tc>
      </w:tr>
      <w:tr w:rsidR="003E49E5" w14:paraId="094D18DB" w14:textId="77777777" w:rsidTr="00843FAF">
        <w:trPr>
          <w:trHeight w:val="429"/>
        </w:trPr>
        <w:tc>
          <w:tcPr>
            <w:tcW w:w="1217" w:type="dxa"/>
          </w:tcPr>
          <w:p w14:paraId="30C7FE03" w14:textId="77777777" w:rsidR="003E49E5" w:rsidRPr="00317605" w:rsidRDefault="003E49E5" w:rsidP="00843FAF">
            <w:pPr>
              <w:jc w:val="center"/>
              <w:rPr>
                <w:sz w:val="20"/>
                <w:szCs w:val="20"/>
              </w:rPr>
            </w:pPr>
            <w:r w:rsidRPr="00317605">
              <w:rPr>
                <w:sz w:val="20"/>
                <w:szCs w:val="20"/>
              </w:rPr>
              <w:t>Sano et al, 2021</w:t>
            </w:r>
          </w:p>
        </w:tc>
        <w:tc>
          <w:tcPr>
            <w:tcW w:w="1276" w:type="dxa"/>
          </w:tcPr>
          <w:p w14:paraId="03688718" w14:textId="77777777" w:rsidR="003E49E5" w:rsidRDefault="003E49E5" w:rsidP="00843FAF">
            <w:pPr>
              <w:jc w:val="both"/>
              <w:rPr>
                <w:sz w:val="20"/>
                <w:szCs w:val="20"/>
              </w:rPr>
            </w:pPr>
            <w:r w:rsidRPr="00317605">
              <w:rPr>
                <w:sz w:val="20"/>
                <w:szCs w:val="20"/>
              </w:rPr>
              <w:t>Marketing</w:t>
            </w:r>
          </w:p>
        </w:tc>
        <w:tc>
          <w:tcPr>
            <w:tcW w:w="1890" w:type="dxa"/>
          </w:tcPr>
          <w:p w14:paraId="5C135A91" w14:textId="77777777" w:rsidR="003E49E5" w:rsidRDefault="003E49E5" w:rsidP="00843FAF">
            <w:pPr>
              <w:rPr>
                <w:sz w:val="20"/>
                <w:szCs w:val="20"/>
              </w:rPr>
            </w:pPr>
            <w:r>
              <w:rPr>
                <w:sz w:val="20"/>
                <w:szCs w:val="20"/>
              </w:rPr>
              <w:t>Transaction S</w:t>
            </w:r>
            <w:r w:rsidRPr="00266261">
              <w:rPr>
                <w:sz w:val="20"/>
                <w:szCs w:val="20"/>
              </w:rPr>
              <w:t>uperma</w:t>
            </w:r>
            <w:r>
              <w:rPr>
                <w:sz w:val="20"/>
                <w:szCs w:val="20"/>
              </w:rPr>
              <w:t>r</w:t>
            </w:r>
            <w:r w:rsidRPr="00266261">
              <w:rPr>
                <w:sz w:val="20"/>
                <w:szCs w:val="20"/>
              </w:rPr>
              <w:t>ket data January 1, 2017, to December 31, 2018</w:t>
            </w:r>
          </w:p>
        </w:tc>
        <w:tc>
          <w:tcPr>
            <w:tcW w:w="2070" w:type="dxa"/>
          </w:tcPr>
          <w:p w14:paraId="6D864504" w14:textId="77777777" w:rsidR="003E49E5" w:rsidRPr="00317605" w:rsidRDefault="003E49E5" w:rsidP="00843FAF">
            <w:pPr>
              <w:rPr>
                <w:sz w:val="20"/>
                <w:szCs w:val="20"/>
              </w:rPr>
            </w:pPr>
            <w:r w:rsidRPr="001E5CD2">
              <w:rPr>
                <w:sz w:val="20"/>
                <w:szCs w:val="20"/>
              </w:rPr>
              <w:t>ID</w:t>
            </w:r>
            <w:r>
              <w:rPr>
                <w:sz w:val="20"/>
                <w:szCs w:val="20"/>
              </w:rPr>
              <w:t xml:space="preserve"> Customer</w:t>
            </w:r>
            <w:r w:rsidRPr="001E5CD2">
              <w:rPr>
                <w:sz w:val="20"/>
                <w:szCs w:val="20"/>
              </w:rPr>
              <w:t>,</w:t>
            </w:r>
            <w:r>
              <w:rPr>
                <w:sz w:val="20"/>
                <w:szCs w:val="20"/>
              </w:rPr>
              <w:t xml:space="preserve"> Product Name,</w:t>
            </w:r>
            <w:r w:rsidRPr="001E5CD2">
              <w:rPr>
                <w:sz w:val="20"/>
                <w:szCs w:val="20"/>
              </w:rPr>
              <w:t xml:space="preserve"> Length, Recency, Frequency, Monetary</w:t>
            </w:r>
            <w:r>
              <w:rPr>
                <w:sz w:val="20"/>
                <w:szCs w:val="20"/>
              </w:rPr>
              <w:t xml:space="preserve"> </w:t>
            </w:r>
          </w:p>
        </w:tc>
        <w:tc>
          <w:tcPr>
            <w:tcW w:w="1530" w:type="dxa"/>
          </w:tcPr>
          <w:p w14:paraId="53128A36" w14:textId="77777777" w:rsidR="003E49E5" w:rsidRPr="00317605" w:rsidRDefault="003E49E5" w:rsidP="00843FAF">
            <w:pPr>
              <w:jc w:val="center"/>
              <w:rPr>
                <w:sz w:val="20"/>
                <w:szCs w:val="20"/>
              </w:rPr>
            </w:pPr>
            <w:r w:rsidRPr="00317605">
              <w:rPr>
                <w:sz w:val="20"/>
                <w:szCs w:val="20"/>
              </w:rPr>
              <w:t>AEF, RFM, k-means, Ward method, FCM, and the decision tree</w:t>
            </w:r>
          </w:p>
        </w:tc>
      </w:tr>
      <w:tr w:rsidR="003E49E5" w14:paraId="2D1459FF" w14:textId="77777777" w:rsidTr="00843FAF">
        <w:trPr>
          <w:trHeight w:val="581"/>
        </w:trPr>
        <w:tc>
          <w:tcPr>
            <w:tcW w:w="1217" w:type="dxa"/>
            <w:vAlign w:val="center"/>
          </w:tcPr>
          <w:p w14:paraId="6DBF37DD" w14:textId="77777777" w:rsidR="003E49E5" w:rsidRPr="00317605" w:rsidRDefault="003E49E5" w:rsidP="00843FAF">
            <w:pPr>
              <w:jc w:val="center"/>
              <w:rPr>
                <w:sz w:val="20"/>
                <w:szCs w:val="20"/>
              </w:rPr>
            </w:pPr>
            <w:r w:rsidRPr="00317605">
              <w:rPr>
                <w:sz w:val="20"/>
                <w:szCs w:val="20"/>
              </w:rPr>
              <w:t>Antony et al,2019</w:t>
            </w:r>
          </w:p>
        </w:tc>
        <w:tc>
          <w:tcPr>
            <w:tcW w:w="1276" w:type="dxa"/>
          </w:tcPr>
          <w:p w14:paraId="5BCEFCDD" w14:textId="77777777" w:rsidR="003E49E5" w:rsidRDefault="003E49E5" w:rsidP="00843FAF">
            <w:pPr>
              <w:jc w:val="both"/>
              <w:rPr>
                <w:sz w:val="20"/>
                <w:szCs w:val="20"/>
              </w:rPr>
            </w:pPr>
            <w:r w:rsidRPr="00317605">
              <w:rPr>
                <w:sz w:val="20"/>
                <w:szCs w:val="20"/>
              </w:rPr>
              <w:t>RFM Analysis</w:t>
            </w:r>
          </w:p>
        </w:tc>
        <w:tc>
          <w:tcPr>
            <w:tcW w:w="1890" w:type="dxa"/>
          </w:tcPr>
          <w:p w14:paraId="2EC79390" w14:textId="77777777" w:rsidR="003E49E5" w:rsidRDefault="003E49E5" w:rsidP="00843FAF">
            <w:pPr>
              <w:rPr>
                <w:sz w:val="20"/>
                <w:szCs w:val="20"/>
              </w:rPr>
            </w:pPr>
            <w:r>
              <w:rPr>
                <w:sz w:val="20"/>
                <w:szCs w:val="20"/>
              </w:rPr>
              <w:t>S</w:t>
            </w:r>
            <w:r w:rsidRPr="00D2020A">
              <w:rPr>
                <w:sz w:val="20"/>
                <w:szCs w:val="20"/>
              </w:rPr>
              <w:t>ales data of a pharmacy in Palembang</w:t>
            </w:r>
            <w:r>
              <w:rPr>
                <w:sz w:val="20"/>
                <w:szCs w:val="20"/>
              </w:rPr>
              <w:t xml:space="preserve"> period January 2015 until December 2015</w:t>
            </w:r>
          </w:p>
        </w:tc>
        <w:tc>
          <w:tcPr>
            <w:tcW w:w="2070" w:type="dxa"/>
          </w:tcPr>
          <w:p w14:paraId="3974B6A8" w14:textId="77777777" w:rsidR="003E49E5" w:rsidRPr="00317605" w:rsidRDefault="003E49E5" w:rsidP="00843FAF">
            <w:pPr>
              <w:rPr>
                <w:sz w:val="20"/>
                <w:szCs w:val="20"/>
              </w:rPr>
            </w:pPr>
            <w:r w:rsidRPr="001E5CD2">
              <w:rPr>
                <w:sz w:val="20"/>
                <w:szCs w:val="20"/>
              </w:rPr>
              <w:t>ID</w:t>
            </w:r>
            <w:r>
              <w:rPr>
                <w:sz w:val="20"/>
                <w:szCs w:val="20"/>
              </w:rPr>
              <w:t xml:space="preserve"> Customer</w:t>
            </w:r>
            <w:r w:rsidRPr="001E5CD2">
              <w:rPr>
                <w:sz w:val="20"/>
                <w:szCs w:val="20"/>
              </w:rPr>
              <w:t>,</w:t>
            </w:r>
            <w:r>
              <w:rPr>
                <w:sz w:val="20"/>
                <w:szCs w:val="20"/>
              </w:rPr>
              <w:t xml:space="preserve"> Product Name,</w:t>
            </w:r>
            <w:r w:rsidRPr="001E5CD2">
              <w:rPr>
                <w:sz w:val="20"/>
                <w:szCs w:val="20"/>
              </w:rPr>
              <w:t xml:space="preserve"> Length, Recency, Frequency, Monetary</w:t>
            </w:r>
          </w:p>
        </w:tc>
        <w:tc>
          <w:tcPr>
            <w:tcW w:w="1530" w:type="dxa"/>
          </w:tcPr>
          <w:p w14:paraId="4D901F7A" w14:textId="77777777" w:rsidR="003E49E5" w:rsidRPr="00317605" w:rsidRDefault="003E49E5" w:rsidP="00843FAF">
            <w:pPr>
              <w:rPr>
                <w:sz w:val="20"/>
                <w:szCs w:val="20"/>
              </w:rPr>
            </w:pPr>
            <w:r w:rsidRPr="00317605">
              <w:rPr>
                <w:sz w:val="20"/>
                <w:szCs w:val="20"/>
              </w:rPr>
              <w:t>K-Means Method and eight indexes of validity to determine the optimal number of clusters namely Elbow Method, Silhouette Index, Calinski-Harabasz Index, Davies-Bouldin Index, Rutkowski Index, Hubert Index, Ball-Hall Index, and Krakowski-Lai Index</w:t>
            </w:r>
          </w:p>
        </w:tc>
      </w:tr>
      <w:tr w:rsidR="003E49E5" w14:paraId="2450AB82" w14:textId="77777777" w:rsidTr="00843FAF">
        <w:trPr>
          <w:trHeight w:val="416"/>
        </w:trPr>
        <w:tc>
          <w:tcPr>
            <w:tcW w:w="1217" w:type="dxa"/>
            <w:vAlign w:val="center"/>
          </w:tcPr>
          <w:p w14:paraId="00CD5AD7" w14:textId="77777777" w:rsidR="003E49E5" w:rsidRPr="00317605" w:rsidRDefault="003E49E5" w:rsidP="00843FAF">
            <w:pPr>
              <w:jc w:val="center"/>
              <w:rPr>
                <w:sz w:val="20"/>
                <w:szCs w:val="20"/>
              </w:rPr>
            </w:pPr>
            <w:r w:rsidRPr="00317605">
              <w:rPr>
                <w:sz w:val="20"/>
                <w:szCs w:val="20"/>
              </w:rPr>
              <w:t>Puh et al, 2020</w:t>
            </w:r>
          </w:p>
        </w:tc>
        <w:tc>
          <w:tcPr>
            <w:tcW w:w="1276" w:type="dxa"/>
          </w:tcPr>
          <w:p w14:paraId="61229D5B" w14:textId="77777777" w:rsidR="003E49E5" w:rsidRDefault="003E49E5" w:rsidP="00843FAF">
            <w:pPr>
              <w:jc w:val="both"/>
              <w:rPr>
                <w:sz w:val="20"/>
                <w:szCs w:val="20"/>
              </w:rPr>
            </w:pPr>
            <w:r w:rsidRPr="00317605">
              <w:rPr>
                <w:sz w:val="20"/>
                <w:szCs w:val="20"/>
              </w:rPr>
              <w:t>Food Retailing</w:t>
            </w:r>
          </w:p>
        </w:tc>
        <w:tc>
          <w:tcPr>
            <w:tcW w:w="1890" w:type="dxa"/>
          </w:tcPr>
          <w:p w14:paraId="07FB8F32" w14:textId="77777777" w:rsidR="003E49E5" w:rsidRDefault="003E49E5" w:rsidP="00843FAF">
            <w:pPr>
              <w:jc w:val="both"/>
              <w:rPr>
                <w:sz w:val="20"/>
                <w:szCs w:val="20"/>
              </w:rPr>
            </w:pPr>
            <w:r>
              <w:rPr>
                <w:sz w:val="20"/>
                <w:szCs w:val="20"/>
              </w:rPr>
              <w:t>Q</w:t>
            </w:r>
            <w:r w:rsidRPr="00D2020A">
              <w:rPr>
                <w:sz w:val="20"/>
                <w:szCs w:val="20"/>
              </w:rPr>
              <w:t>uestionnaire data consisting of 500 consumers in Croatia</w:t>
            </w:r>
            <w:r>
              <w:rPr>
                <w:sz w:val="20"/>
                <w:szCs w:val="20"/>
              </w:rPr>
              <w:t xml:space="preserve"> in 2020</w:t>
            </w:r>
          </w:p>
        </w:tc>
        <w:tc>
          <w:tcPr>
            <w:tcW w:w="2070" w:type="dxa"/>
          </w:tcPr>
          <w:p w14:paraId="58B115A7" w14:textId="77777777" w:rsidR="003E49E5" w:rsidRPr="00317605" w:rsidRDefault="003E49E5" w:rsidP="00843FAF">
            <w:pPr>
              <w:rPr>
                <w:sz w:val="20"/>
                <w:szCs w:val="20"/>
              </w:rPr>
            </w:pPr>
            <w:r w:rsidRPr="00527788">
              <w:rPr>
                <w:sz w:val="20"/>
                <w:szCs w:val="20"/>
              </w:rPr>
              <w:t>Demographic characteristics (Age, Gender, Education, Occupation, Monthly Income in H</w:t>
            </w:r>
            <w:r>
              <w:rPr>
                <w:sz w:val="20"/>
                <w:szCs w:val="20"/>
              </w:rPr>
              <w:t>RK</w:t>
            </w:r>
            <w:r w:rsidRPr="00527788">
              <w:rPr>
                <w:sz w:val="20"/>
                <w:szCs w:val="20"/>
              </w:rPr>
              <w:t>), Product, Frequency, Percentage</w:t>
            </w:r>
          </w:p>
        </w:tc>
        <w:tc>
          <w:tcPr>
            <w:tcW w:w="1530" w:type="dxa"/>
          </w:tcPr>
          <w:p w14:paraId="1C98931E" w14:textId="77777777" w:rsidR="003E49E5" w:rsidRPr="00317605" w:rsidRDefault="003E49E5" w:rsidP="00843FAF">
            <w:pPr>
              <w:jc w:val="center"/>
              <w:rPr>
                <w:sz w:val="20"/>
                <w:szCs w:val="20"/>
              </w:rPr>
            </w:pPr>
            <w:r w:rsidRPr="00317605">
              <w:rPr>
                <w:sz w:val="20"/>
                <w:szCs w:val="20"/>
              </w:rPr>
              <w:t>Latent Class Model</w:t>
            </w:r>
          </w:p>
        </w:tc>
      </w:tr>
      <w:tr w:rsidR="003E49E5" w14:paraId="3CCDA800" w14:textId="77777777" w:rsidTr="00843FAF">
        <w:trPr>
          <w:trHeight w:val="632"/>
        </w:trPr>
        <w:tc>
          <w:tcPr>
            <w:tcW w:w="1217" w:type="dxa"/>
            <w:vAlign w:val="center"/>
          </w:tcPr>
          <w:p w14:paraId="45D06A40" w14:textId="77777777" w:rsidR="003E49E5" w:rsidRPr="00317605" w:rsidRDefault="003E49E5" w:rsidP="00843FAF">
            <w:pPr>
              <w:jc w:val="center"/>
              <w:rPr>
                <w:sz w:val="20"/>
                <w:szCs w:val="20"/>
              </w:rPr>
            </w:pPr>
            <w:r w:rsidRPr="00317605">
              <w:rPr>
                <w:sz w:val="20"/>
                <w:szCs w:val="20"/>
              </w:rPr>
              <w:t>Abdi et al, 2018</w:t>
            </w:r>
          </w:p>
        </w:tc>
        <w:tc>
          <w:tcPr>
            <w:tcW w:w="1276" w:type="dxa"/>
          </w:tcPr>
          <w:p w14:paraId="6788F2CA" w14:textId="77777777" w:rsidR="003E49E5" w:rsidRDefault="003E49E5" w:rsidP="00843FAF">
            <w:pPr>
              <w:jc w:val="both"/>
              <w:rPr>
                <w:sz w:val="20"/>
                <w:szCs w:val="20"/>
              </w:rPr>
            </w:pPr>
            <w:r w:rsidRPr="00317605">
              <w:rPr>
                <w:sz w:val="20"/>
                <w:szCs w:val="20"/>
              </w:rPr>
              <w:t>Telecom Company</w:t>
            </w:r>
          </w:p>
        </w:tc>
        <w:tc>
          <w:tcPr>
            <w:tcW w:w="1890" w:type="dxa"/>
          </w:tcPr>
          <w:p w14:paraId="0BD70B8C" w14:textId="77777777" w:rsidR="003E49E5" w:rsidRDefault="003E49E5" w:rsidP="00843FAF">
            <w:pPr>
              <w:jc w:val="both"/>
              <w:rPr>
                <w:sz w:val="20"/>
                <w:szCs w:val="20"/>
              </w:rPr>
            </w:pPr>
            <w:r>
              <w:rPr>
                <w:sz w:val="20"/>
                <w:szCs w:val="20"/>
              </w:rPr>
              <w:t>C</w:t>
            </w:r>
            <w:r w:rsidRPr="00D2020A">
              <w:rPr>
                <w:sz w:val="20"/>
                <w:szCs w:val="20"/>
              </w:rPr>
              <w:t>ustomers of a telecom company</w:t>
            </w:r>
            <w:r>
              <w:rPr>
                <w:sz w:val="20"/>
                <w:szCs w:val="20"/>
              </w:rPr>
              <w:t xml:space="preserve"> period January 1,2017 to December 31, 2017</w:t>
            </w:r>
          </w:p>
        </w:tc>
        <w:tc>
          <w:tcPr>
            <w:tcW w:w="2070" w:type="dxa"/>
          </w:tcPr>
          <w:p w14:paraId="53E2BD5E" w14:textId="77777777" w:rsidR="003E49E5" w:rsidRPr="00317605" w:rsidRDefault="003E49E5" w:rsidP="00843FAF">
            <w:pPr>
              <w:rPr>
                <w:sz w:val="20"/>
                <w:szCs w:val="20"/>
              </w:rPr>
            </w:pPr>
            <w:r w:rsidRPr="0090328C">
              <w:rPr>
                <w:sz w:val="20"/>
                <w:szCs w:val="20"/>
              </w:rPr>
              <w:t>Socio-demographic attributes (Region, Age, Marital, Address, Income, Education, Employment,</w:t>
            </w:r>
            <w:r>
              <w:rPr>
                <w:sz w:val="20"/>
                <w:szCs w:val="20"/>
              </w:rPr>
              <w:t xml:space="preserve"> </w:t>
            </w:r>
            <w:r w:rsidRPr="0090328C">
              <w:rPr>
                <w:sz w:val="20"/>
                <w:szCs w:val="20"/>
              </w:rPr>
              <w:t>Retire,</w:t>
            </w:r>
            <w:r>
              <w:rPr>
                <w:sz w:val="20"/>
                <w:szCs w:val="20"/>
              </w:rPr>
              <w:t xml:space="preserve"> </w:t>
            </w:r>
            <w:r w:rsidRPr="0090328C">
              <w:rPr>
                <w:sz w:val="20"/>
                <w:szCs w:val="20"/>
              </w:rPr>
              <w:t xml:space="preserve">Gender), Behavioral Attributes (Hours of Usage (Longmont, Tollmon, Equipmon, </w:t>
            </w:r>
            <w:r w:rsidRPr="0090328C">
              <w:rPr>
                <w:sz w:val="20"/>
                <w:szCs w:val="20"/>
              </w:rPr>
              <w:lastRenderedPageBreak/>
              <w:t>Cardmon, Wiremon), Selected Service (Multiline, Voice, Pager, Internet, Call</w:t>
            </w:r>
            <w:r>
              <w:rPr>
                <w:sz w:val="20"/>
                <w:szCs w:val="20"/>
              </w:rPr>
              <w:t xml:space="preserve"> I</w:t>
            </w:r>
            <w:r w:rsidRPr="0090328C">
              <w:rPr>
                <w:sz w:val="20"/>
                <w:szCs w:val="20"/>
              </w:rPr>
              <w:t>d, Call wait, Forward, Confer, Call card, Wireless, Churn))</w:t>
            </w:r>
          </w:p>
        </w:tc>
        <w:tc>
          <w:tcPr>
            <w:tcW w:w="1530" w:type="dxa"/>
          </w:tcPr>
          <w:p w14:paraId="3C87B23D" w14:textId="77777777" w:rsidR="003E49E5" w:rsidRPr="00317605" w:rsidRDefault="003E49E5" w:rsidP="00843FAF">
            <w:pPr>
              <w:jc w:val="center"/>
              <w:rPr>
                <w:sz w:val="20"/>
                <w:szCs w:val="20"/>
              </w:rPr>
            </w:pPr>
            <w:r w:rsidRPr="00317605">
              <w:rPr>
                <w:sz w:val="20"/>
                <w:szCs w:val="20"/>
              </w:rPr>
              <w:lastRenderedPageBreak/>
              <w:t>K-Means Clustering, Neural network,</w:t>
            </w:r>
          </w:p>
        </w:tc>
      </w:tr>
      <w:tr w:rsidR="003E49E5" w14:paraId="7C68703F" w14:textId="77777777" w:rsidTr="00843FAF">
        <w:trPr>
          <w:trHeight w:val="429"/>
        </w:trPr>
        <w:tc>
          <w:tcPr>
            <w:tcW w:w="1217" w:type="dxa"/>
            <w:vAlign w:val="center"/>
          </w:tcPr>
          <w:p w14:paraId="38B2D9AC" w14:textId="77777777" w:rsidR="003E49E5" w:rsidRPr="00317605" w:rsidRDefault="003E49E5" w:rsidP="00843FAF">
            <w:pPr>
              <w:jc w:val="center"/>
              <w:rPr>
                <w:sz w:val="20"/>
                <w:szCs w:val="20"/>
              </w:rPr>
            </w:pPr>
            <w:r w:rsidRPr="00317605">
              <w:rPr>
                <w:sz w:val="20"/>
                <w:szCs w:val="20"/>
              </w:rPr>
              <w:t xml:space="preserve">McLoughlin et al, 2014 </w:t>
            </w:r>
          </w:p>
        </w:tc>
        <w:tc>
          <w:tcPr>
            <w:tcW w:w="1276" w:type="dxa"/>
          </w:tcPr>
          <w:p w14:paraId="405574E0" w14:textId="77777777" w:rsidR="003E49E5" w:rsidRDefault="003E49E5" w:rsidP="00843FAF">
            <w:pPr>
              <w:jc w:val="both"/>
              <w:rPr>
                <w:sz w:val="20"/>
                <w:szCs w:val="20"/>
              </w:rPr>
            </w:pPr>
            <w:r w:rsidRPr="00317605">
              <w:rPr>
                <w:sz w:val="20"/>
                <w:szCs w:val="20"/>
              </w:rPr>
              <w:t>Electricity</w:t>
            </w:r>
          </w:p>
        </w:tc>
        <w:tc>
          <w:tcPr>
            <w:tcW w:w="1890" w:type="dxa"/>
          </w:tcPr>
          <w:p w14:paraId="2971839A" w14:textId="727BAB68" w:rsidR="003E49E5" w:rsidRDefault="003E49E5" w:rsidP="00843FAF">
            <w:pPr>
              <w:jc w:val="both"/>
              <w:rPr>
                <w:sz w:val="20"/>
                <w:szCs w:val="20"/>
              </w:rPr>
            </w:pPr>
            <w:r>
              <w:rPr>
                <w:sz w:val="20"/>
                <w:szCs w:val="20"/>
              </w:rPr>
              <w:t>E</w:t>
            </w:r>
            <w:r w:rsidRPr="00206F41">
              <w:rPr>
                <w:sz w:val="20"/>
                <w:szCs w:val="20"/>
              </w:rPr>
              <w:t xml:space="preserve">xperimental data by installing smart meters to more than 4000 residences in Ireland, </w:t>
            </w:r>
            <w:r>
              <w:rPr>
                <w:sz w:val="20"/>
                <w:szCs w:val="20"/>
              </w:rPr>
              <w:t>period January 1,</w:t>
            </w:r>
            <w:r w:rsidRPr="00206F41">
              <w:rPr>
                <w:sz w:val="20"/>
                <w:szCs w:val="20"/>
              </w:rPr>
              <w:t xml:space="preserve"> </w:t>
            </w:r>
            <w:proofErr w:type="gramStart"/>
            <w:r w:rsidRPr="00206F41">
              <w:rPr>
                <w:sz w:val="20"/>
                <w:szCs w:val="20"/>
              </w:rPr>
              <w:t>2009</w:t>
            </w:r>
            <w:proofErr w:type="gramEnd"/>
            <w:r w:rsidRPr="00206F41">
              <w:rPr>
                <w:sz w:val="20"/>
                <w:szCs w:val="20"/>
              </w:rPr>
              <w:t xml:space="preserve"> to</w:t>
            </w:r>
            <w:r>
              <w:rPr>
                <w:sz w:val="20"/>
                <w:szCs w:val="20"/>
              </w:rPr>
              <w:t xml:space="preserve"> December 31, </w:t>
            </w:r>
            <w:r w:rsidR="008C2DAC">
              <w:rPr>
                <w:sz w:val="20"/>
                <w:szCs w:val="20"/>
              </w:rPr>
              <w:t>2010</w:t>
            </w:r>
            <w:r>
              <w:rPr>
                <w:sz w:val="20"/>
                <w:szCs w:val="20"/>
              </w:rPr>
              <w:t xml:space="preserve"> </w:t>
            </w:r>
          </w:p>
        </w:tc>
        <w:tc>
          <w:tcPr>
            <w:tcW w:w="2070" w:type="dxa"/>
          </w:tcPr>
          <w:p w14:paraId="02D276B4" w14:textId="77777777" w:rsidR="003E49E5" w:rsidRPr="00317605" w:rsidRDefault="003E49E5" w:rsidP="00843FAF">
            <w:pPr>
              <w:jc w:val="both"/>
              <w:rPr>
                <w:sz w:val="20"/>
                <w:szCs w:val="20"/>
              </w:rPr>
            </w:pPr>
            <w:r w:rsidRPr="00816F67">
              <w:rPr>
                <w:sz w:val="20"/>
                <w:szCs w:val="20"/>
              </w:rPr>
              <w:t>Dwelling type, No. of bedrooms, Age, Social Class, Electronic Type</w:t>
            </w:r>
          </w:p>
        </w:tc>
        <w:tc>
          <w:tcPr>
            <w:tcW w:w="1530" w:type="dxa"/>
          </w:tcPr>
          <w:p w14:paraId="5F207D01" w14:textId="77777777" w:rsidR="003E49E5" w:rsidRPr="00317605" w:rsidRDefault="003E49E5" w:rsidP="00843FAF">
            <w:pPr>
              <w:jc w:val="center"/>
              <w:rPr>
                <w:sz w:val="20"/>
                <w:szCs w:val="20"/>
              </w:rPr>
            </w:pPr>
            <w:r w:rsidRPr="00317605">
              <w:rPr>
                <w:sz w:val="20"/>
                <w:szCs w:val="20"/>
              </w:rPr>
              <w:t>k-means, k-medoid and Self Organizing Maps (SOM)</w:t>
            </w:r>
          </w:p>
        </w:tc>
      </w:tr>
      <w:tr w:rsidR="003E49E5" w14:paraId="4A68105C" w14:textId="77777777" w:rsidTr="00843FAF">
        <w:trPr>
          <w:trHeight w:val="416"/>
        </w:trPr>
        <w:tc>
          <w:tcPr>
            <w:tcW w:w="1217" w:type="dxa"/>
            <w:vAlign w:val="center"/>
          </w:tcPr>
          <w:p w14:paraId="4DA70C69" w14:textId="77777777" w:rsidR="003E49E5" w:rsidRPr="00317605" w:rsidRDefault="003E49E5" w:rsidP="00843FAF">
            <w:pPr>
              <w:jc w:val="center"/>
              <w:rPr>
                <w:sz w:val="20"/>
                <w:szCs w:val="20"/>
              </w:rPr>
            </w:pPr>
            <w:r w:rsidRPr="00317605">
              <w:rPr>
                <w:sz w:val="20"/>
                <w:szCs w:val="20"/>
              </w:rPr>
              <w:t>Li et al, 2012</w:t>
            </w:r>
          </w:p>
        </w:tc>
        <w:tc>
          <w:tcPr>
            <w:tcW w:w="1276" w:type="dxa"/>
          </w:tcPr>
          <w:p w14:paraId="1C93E4CC" w14:textId="77777777" w:rsidR="003E49E5" w:rsidRDefault="003E49E5" w:rsidP="00843FAF">
            <w:pPr>
              <w:jc w:val="both"/>
              <w:rPr>
                <w:sz w:val="20"/>
                <w:szCs w:val="20"/>
              </w:rPr>
            </w:pPr>
            <w:r w:rsidRPr="00317605">
              <w:rPr>
                <w:sz w:val="20"/>
                <w:szCs w:val="20"/>
              </w:rPr>
              <w:t>Transportation</w:t>
            </w:r>
          </w:p>
        </w:tc>
        <w:tc>
          <w:tcPr>
            <w:tcW w:w="1890" w:type="dxa"/>
          </w:tcPr>
          <w:p w14:paraId="70BD38FA" w14:textId="77777777" w:rsidR="003E49E5" w:rsidRDefault="003E49E5" w:rsidP="00843FAF">
            <w:pPr>
              <w:jc w:val="both"/>
              <w:rPr>
                <w:sz w:val="20"/>
                <w:szCs w:val="20"/>
              </w:rPr>
            </w:pPr>
            <w:r>
              <w:rPr>
                <w:sz w:val="20"/>
                <w:szCs w:val="20"/>
              </w:rPr>
              <w:t>H</w:t>
            </w:r>
            <w:r w:rsidRPr="00206F41">
              <w:rPr>
                <w:sz w:val="20"/>
                <w:szCs w:val="20"/>
              </w:rPr>
              <w:t>istorical data from the vehicle sharing platform database at the university detailed data of all customers from November</w:t>
            </w:r>
            <w:r>
              <w:rPr>
                <w:sz w:val="20"/>
                <w:szCs w:val="20"/>
              </w:rPr>
              <w:t xml:space="preserve"> 30,</w:t>
            </w:r>
            <w:r w:rsidRPr="00206F41">
              <w:rPr>
                <w:sz w:val="20"/>
                <w:szCs w:val="20"/>
              </w:rPr>
              <w:t xml:space="preserve"> 2015</w:t>
            </w:r>
            <w:r>
              <w:rPr>
                <w:sz w:val="20"/>
                <w:szCs w:val="20"/>
              </w:rPr>
              <w:t>,</w:t>
            </w:r>
            <w:r w:rsidRPr="00206F41">
              <w:rPr>
                <w:sz w:val="20"/>
                <w:szCs w:val="20"/>
              </w:rPr>
              <w:t xml:space="preserve"> to November</w:t>
            </w:r>
            <w:r>
              <w:rPr>
                <w:sz w:val="20"/>
                <w:szCs w:val="20"/>
              </w:rPr>
              <w:t xml:space="preserve"> 30,</w:t>
            </w:r>
            <w:r w:rsidRPr="00206F41">
              <w:rPr>
                <w:sz w:val="20"/>
                <w:szCs w:val="20"/>
              </w:rPr>
              <w:t xml:space="preserve"> 2017</w:t>
            </w:r>
          </w:p>
        </w:tc>
        <w:tc>
          <w:tcPr>
            <w:tcW w:w="2070" w:type="dxa"/>
          </w:tcPr>
          <w:p w14:paraId="263FCAFA" w14:textId="77777777" w:rsidR="003E49E5" w:rsidRPr="00317605" w:rsidRDefault="003E49E5" w:rsidP="00843FAF">
            <w:pPr>
              <w:rPr>
                <w:sz w:val="20"/>
                <w:szCs w:val="20"/>
              </w:rPr>
            </w:pPr>
            <w:r>
              <w:rPr>
                <w:sz w:val="20"/>
                <w:szCs w:val="20"/>
              </w:rPr>
              <w:t>U</w:t>
            </w:r>
            <w:r w:rsidRPr="00206F41">
              <w:rPr>
                <w:sz w:val="20"/>
                <w:szCs w:val="20"/>
              </w:rPr>
              <w:t>ser ID, driving mileage, points, discounts and 29 other attributes.</w:t>
            </w:r>
            <w:r>
              <w:rPr>
                <w:sz w:val="20"/>
                <w:szCs w:val="20"/>
              </w:rPr>
              <w:t xml:space="preserve"> The Variable are used </w:t>
            </w:r>
            <w:r w:rsidRPr="00816F67">
              <w:rPr>
                <w:sz w:val="20"/>
                <w:szCs w:val="20"/>
              </w:rPr>
              <w:t xml:space="preserve">User </w:t>
            </w:r>
            <w:r>
              <w:rPr>
                <w:sz w:val="20"/>
                <w:szCs w:val="20"/>
              </w:rPr>
              <w:t>i</w:t>
            </w:r>
            <w:r w:rsidRPr="00816F67">
              <w:rPr>
                <w:sz w:val="20"/>
                <w:szCs w:val="20"/>
              </w:rPr>
              <w:t>d, current miles, cost, car id</w:t>
            </w:r>
          </w:p>
        </w:tc>
        <w:tc>
          <w:tcPr>
            <w:tcW w:w="1530" w:type="dxa"/>
          </w:tcPr>
          <w:p w14:paraId="785AB1E8" w14:textId="77777777" w:rsidR="003E49E5" w:rsidRPr="00317605" w:rsidRDefault="003E49E5" w:rsidP="00843FAF">
            <w:pPr>
              <w:jc w:val="center"/>
              <w:rPr>
                <w:sz w:val="20"/>
                <w:szCs w:val="20"/>
              </w:rPr>
            </w:pPr>
            <w:r w:rsidRPr="00317605">
              <w:rPr>
                <w:sz w:val="20"/>
                <w:szCs w:val="20"/>
              </w:rPr>
              <w:t>K-Means Method and KLRFMD model</w:t>
            </w:r>
          </w:p>
        </w:tc>
      </w:tr>
      <w:tr w:rsidR="003E49E5" w14:paraId="2D663B0A" w14:textId="77777777" w:rsidTr="00843FAF">
        <w:trPr>
          <w:trHeight w:val="416"/>
        </w:trPr>
        <w:tc>
          <w:tcPr>
            <w:tcW w:w="1217" w:type="dxa"/>
            <w:vAlign w:val="center"/>
          </w:tcPr>
          <w:p w14:paraId="154875A9" w14:textId="77777777" w:rsidR="003E49E5" w:rsidRPr="00317605" w:rsidRDefault="003E49E5" w:rsidP="00843FAF">
            <w:pPr>
              <w:jc w:val="center"/>
              <w:rPr>
                <w:sz w:val="20"/>
                <w:szCs w:val="20"/>
              </w:rPr>
            </w:pPr>
            <w:r w:rsidRPr="00317605">
              <w:rPr>
                <w:sz w:val="20"/>
                <w:szCs w:val="20"/>
              </w:rPr>
              <w:t>Marisa et al, 2019</w:t>
            </w:r>
          </w:p>
        </w:tc>
        <w:tc>
          <w:tcPr>
            <w:tcW w:w="1276" w:type="dxa"/>
          </w:tcPr>
          <w:p w14:paraId="17D69EE0" w14:textId="77777777" w:rsidR="003E49E5" w:rsidRPr="00A9259D" w:rsidRDefault="003E49E5" w:rsidP="00843FAF">
            <w:pPr>
              <w:jc w:val="both"/>
              <w:rPr>
                <w:sz w:val="20"/>
                <w:szCs w:val="20"/>
              </w:rPr>
            </w:pPr>
            <w:r w:rsidRPr="00317605">
              <w:rPr>
                <w:sz w:val="20"/>
                <w:szCs w:val="20"/>
              </w:rPr>
              <w:t>Small Medium Enterprise</w:t>
            </w:r>
          </w:p>
        </w:tc>
        <w:tc>
          <w:tcPr>
            <w:tcW w:w="1890" w:type="dxa"/>
          </w:tcPr>
          <w:p w14:paraId="1F99BFFC" w14:textId="77777777" w:rsidR="003E49E5" w:rsidRPr="00A9259D" w:rsidRDefault="003E49E5" w:rsidP="00843FAF">
            <w:pPr>
              <w:jc w:val="both"/>
              <w:rPr>
                <w:sz w:val="20"/>
                <w:szCs w:val="20"/>
              </w:rPr>
            </w:pPr>
            <w:r>
              <w:rPr>
                <w:sz w:val="20"/>
                <w:szCs w:val="20"/>
              </w:rPr>
              <w:t>T</w:t>
            </w:r>
            <w:r w:rsidRPr="00A9259D">
              <w:rPr>
                <w:sz w:val="20"/>
                <w:szCs w:val="20"/>
              </w:rPr>
              <w:t>he sale of electric pulses</w:t>
            </w:r>
            <w:r>
              <w:rPr>
                <w:sz w:val="20"/>
                <w:szCs w:val="20"/>
              </w:rPr>
              <w:t xml:space="preserve"> period January 1, 2016, to December 31, 2017</w:t>
            </w:r>
          </w:p>
        </w:tc>
        <w:tc>
          <w:tcPr>
            <w:tcW w:w="2070" w:type="dxa"/>
          </w:tcPr>
          <w:p w14:paraId="6866DA65" w14:textId="77777777" w:rsidR="003E49E5" w:rsidRPr="00317605" w:rsidRDefault="003E49E5" w:rsidP="00843FAF">
            <w:pPr>
              <w:rPr>
                <w:sz w:val="20"/>
                <w:szCs w:val="20"/>
              </w:rPr>
            </w:pPr>
            <w:r>
              <w:rPr>
                <w:sz w:val="20"/>
                <w:szCs w:val="20"/>
              </w:rPr>
              <w:t xml:space="preserve">Name </w:t>
            </w:r>
            <w:r w:rsidRPr="009F0BE5">
              <w:rPr>
                <w:sz w:val="20"/>
                <w:szCs w:val="20"/>
              </w:rPr>
              <w:t>Customer, Average of transaction/ week, Payment System</w:t>
            </w:r>
          </w:p>
        </w:tc>
        <w:tc>
          <w:tcPr>
            <w:tcW w:w="1530" w:type="dxa"/>
          </w:tcPr>
          <w:p w14:paraId="4CD54934" w14:textId="77777777" w:rsidR="003E49E5" w:rsidRPr="00317605" w:rsidRDefault="003E49E5" w:rsidP="00843FAF">
            <w:pPr>
              <w:jc w:val="center"/>
              <w:rPr>
                <w:sz w:val="20"/>
                <w:szCs w:val="20"/>
              </w:rPr>
            </w:pPr>
            <w:r w:rsidRPr="00317605">
              <w:rPr>
                <w:sz w:val="20"/>
                <w:szCs w:val="20"/>
              </w:rPr>
              <w:t>K-Means Clustering</w:t>
            </w:r>
          </w:p>
        </w:tc>
      </w:tr>
      <w:tr w:rsidR="003E49E5" w14:paraId="5E956F2F" w14:textId="77777777" w:rsidTr="00843FAF">
        <w:trPr>
          <w:trHeight w:val="429"/>
        </w:trPr>
        <w:tc>
          <w:tcPr>
            <w:tcW w:w="1217" w:type="dxa"/>
            <w:vAlign w:val="center"/>
          </w:tcPr>
          <w:p w14:paraId="45F3BEBB" w14:textId="77777777" w:rsidR="003E49E5" w:rsidRPr="00317605" w:rsidRDefault="003E49E5" w:rsidP="00843FAF">
            <w:pPr>
              <w:jc w:val="center"/>
              <w:rPr>
                <w:sz w:val="20"/>
                <w:szCs w:val="20"/>
              </w:rPr>
            </w:pPr>
            <w:r w:rsidRPr="00317605">
              <w:rPr>
                <w:sz w:val="20"/>
                <w:szCs w:val="20"/>
              </w:rPr>
              <w:t>Chindyana et al ,2021</w:t>
            </w:r>
          </w:p>
        </w:tc>
        <w:tc>
          <w:tcPr>
            <w:tcW w:w="1276" w:type="dxa"/>
          </w:tcPr>
          <w:p w14:paraId="32E8EC71" w14:textId="77777777" w:rsidR="003E49E5" w:rsidRDefault="003E49E5" w:rsidP="00843FAF">
            <w:pPr>
              <w:jc w:val="both"/>
              <w:rPr>
                <w:sz w:val="20"/>
                <w:szCs w:val="20"/>
              </w:rPr>
            </w:pPr>
            <w:r w:rsidRPr="00317605">
              <w:rPr>
                <w:sz w:val="20"/>
                <w:szCs w:val="20"/>
              </w:rPr>
              <w:t>Tourism</w:t>
            </w:r>
          </w:p>
        </w:tc>
        <w:tc>
          <w:tcPr>
            <w:tcW w:w="1890" w:type="dxa"/>
          </w:tcPr>
          <w:p w14:paraId="2CC38318" w14:textId="77777777" w:rsidR="003E49E5" w:rsidRDefault="003E49E5" w:rsidP="00843FAF">
            <w:pPr>
              <w:jc w:val="both"/>
              <w:rPr>
                <w:sz w:val="20"/>
                <w:szCs w:val="20"/>
              </w:rPr>
            </w:pPr>
            <w:r>
              <w:rPr>
                <w:sz w:val="20"/>
                <w:szCs w:val="20"/>
              </w:rPr>
              <w:t>G</w:t>
            </w:r>
            <w:r w:rsidRPr="00A9259D">
              <w:rPr>
                <w:sz w:val="20"/>
                <w:szCs w:val="20"/>
              </w:rPr>
              <w:t>oogle review rating</w:t>
            </w:r>
            <w:r>
              <w:rPr>
                <w:sz w:val="20"/>
                <w:szCs w:val="20"/>
              </w:rPr>
              <w:t xml:space="preserve"> in 2020</w:t>
            </w:r>
          </w:p>
        </w:tc>
        <w:tc>
          <w:tcPr>
            <w:tcW w:w="2070" w:type="dxa"/>
          </w:tcPr>
          <w:p w14:paraId="6388F39A" w14:textId="77777777" w:rsidR="003E49E5" w:rsidRPr="00317605" w:rsidRDefault="003E49E5" w:rsidP="00843FAF">
            <w:pPr>
              <w:jc w:val="both"/>
              <w:rPr>
                <w:sz w:val="20"/>
                <w:szCs w:val="20"/>
              </w:rPr>
            </w:pPr>
            <w:r>
              <w:rPr>
                <w:sz w:val="20"/>
                <w:szCs w:val="20"/>
              </w:rPr>
              <w:t>Id Customer, Gender, Place, Review</w:t>
            </w:r>
          </w:p>
        </w:tc>
        <w:tc>
          <w:tcPr>
            <w:tcW w:w="1530" w:type="dxa"/>
          </w:tcPr>
          <w:p w14:paraId="17F64A84" w14:textId="77777777" w:rsidR="003E49E5" w:rsidRPr="00317605" w:rsidRDefault="003E49E5" w:rsidP="00843FAF">
            <w:pPr>
              <w:jc w:val="center"/>
              <w:rPr>
                <w:sz w:val="20"/>
                <w:szCs w:val="20"/>
              </w:rPr>
            </w:pPr>
            <w:r w:rsidRPr="00317605">
              <w:rPr>
                <w:sz w:val="20"/>
                <w:szCs w:val="20"/>
              </w:rPr>
              <w:t xml:space="preserve">K-Means </w:t>
            </w:r>
            <w:r>
              <w:rPr>
                <w:sz w:val="20"/>
                <w:szCs w:val="20"/>
              </w:rPr>
              <w:t>Method</w:t>
            </w:r>
            <w:r w:rsidRPr="00317605">
              <w:rPr>
                <w:sz w:val="20"/>
                <w:szCs w:val="20"/>
              </w:rPr>
              <w:t xml:space="preserve"> and DBSCAN Method</w:t>
            </w:r>
          </w:p>
        </w:tc>
      </w:tr>
      <w:tr w:rsidR="003E49E5" w14:paraId="68AE6C98" w14:textId="77777777" w:rsidTr="00843FAF">
        <w:trPr>
          <w:trHeight w:val="416"/>
        </w:trPr>
        <w:tc>
          <w:tcPr>
            <w:tcW w:w="1217" w:type="dxa"/>
            <w:vAlign w:val="center"/>
          </w:tcPr>
          <w:p w14:paraId="25D757FC" w14:textId="77777777" w:rsidR="003E49E5" w:rsidRPr="00317605" w:rsidRDefault="003E49E5" w:rsidP="00843FAF">
            <w:pPr>
              <w:jc w:val="center"/>
              <w:rPr>
                <w:sz w:val="20"/>
                <w:szCs w:val="20"/>
              </w:rPr>
            </w:pPr>
            <w:r>
              <w:rPr>
                <w:sz w:val="20"/>
                <w:szCs w:val="20"/>
              </w:rPr>
              <w:t>Zhao et al,2021</w:t>
            </w:r>
          </w:p>
        </w:tc>
        <w:tc>
          <w:tcPr>
            <w:tcW w:w="1276" w:type="dxa"/>
          </w:tcPr>
          <w:p w14:paraId="51572654" w14:textId="77777777" w:rsidR="003E49E5" w:rsidRPr="00DE3B48" w:rsidRDefault="003E49E5" w:rsidP="00843FAF">
            <w:pPr>
              <w:jc w:val="both"/>
              <w:rPr>
                <w:sz w:val="20"/>
                <w:szCs w:val="20"/>
              </w:rPr>
            </w:pPr>
            <w:r>
              <w:rPr>
                <w:sz w:val="20"/>
                <w:szCs w:val="20"/>
              </w:rPr>
              <w:t>E-commerce</w:t>
            </w:r>
          </w:p>
        </w:tc>
        <w:tc>
          <w:tcPr>
            <w:tcW w:w="1890" w:type="dxa"/>
          </w:tcPr>
          <w:p w14:paraId="17663ECF" w14:textId="77777777" w:rsidR="003E49E5" w:rsidRPr="00DE3B48" w:rsidRDefault="003E49E5" w:rsidP="00843FAF">
            <w:pPr>
              <w:rPr>
                <w:sz w:val="20"/>
                <w:szCs w:val="20"/>
              </w:rPr>
            </w:pPr>
            <w:r w:rsidRPr="00DE3B48">
              <w:rPr>
                <w:sz w:val="20"/>
                <w:szCs w:val="20"/>
              </w:rPr>
              <w:t>The customer transaction online customer company in the UK</w:t>
            </w:r>
            <w:r>
              <w:rPr>
                <w:sz w:val="20"/>
                <w:szCs w:val="20"/>
              </w:rPr>
              <w:t xml:space="preserve"> period January 1, 2016, to December 31,2017</w:t>
            </w:r>
          </w:p>
        </w:tc>
        <w:tc>
          <w:tcPr>
            <w:tcW w:w="2070" w:type="dxa"/>
          </w:tcPr>
          <w:p w14:paraId="488439F4" w14:textId="77777777" w:rsidR="003E49E5" w:rsidRPr="00317605" w:rsidRDefault="003E49E5" w:rsidP="00843FAF">
            <w:pPr>
              <w:rPr>
                <w:sz w:val="20"/>
                <w:szCs w:val="20"/>
              </w:rPr>
            </w:pPr>
            <w:r>
              <w:rPr>
                <w:sz w:val="20"/>
                <w:szCs w:val="20"/>
              </w:rPr>
              <w:t>I</w:t>
            </w:r>
            <w:r w:rsidRPr="00DE3B48">
              <w:rPr>
                <w:sz w:val="20"/>
                <w:szCs w:val="20"/>
              </w:rPr>
              <w:t>nvoice number, quantity, price, address, and zip code.</w:t>
            </w:r>
          </w:p>
        </w:tc>
        <w:tc>
          <w:tcPr>
            <w:tcW w:w="1530" w:type="dxa"/>
          </w:tcPr>
          <w:p w14:paraId="13B02CAC" w14:textId="77777777" w:rsidR="003E49E5" w:rsidRPr="00317605" w:rsidRDefault="003E49E5" w:rsidP="00843FAF">
            <w:pPr>
              <w:jc w:val="center"/>
              <w:rPr>
                <w:sz w:val="20"/>
                <w:szCs w:val="20"/>
              </w:rPr>
            </w:pPr>
            <w:r w:rsidRPr="00317605">
              <w:rPr>
                <w:sz w:val="20"/>
                <w:szCs w:val="20"/>
              </w:rPr>
              <w:t>K-Means Clustering</w:t>
            </w:r>
            <w:r>
              <w:rPr>
                <w:sz w:val="20"/>
                <w:szCs w:val="20"/>
              </w:rPr>
              <w:t xml:space="preserve"> and RFM Model</w:t>
            </w:r>
          </w:p>
        </w:tc>
      </w:tr>
    </w:tbl>
    <w:p w14:paraId="2942638C" w14:textId="4109F3CE" w:rsidR="00850D5B" w:rsidRDefault="00850D5B" w:rsidP="00FE0363">
      <w:pPr>
        <w:spacing w:line="360" w:lineRule="auto"/>
        <w:jc w:val="both"/>
      </w:pPr>
    </w:p>
    <w:p w14:paraId="44555ECD" w14:textId="0D51796B" w:rsidR="00D60DE5" w:rsidRDefault="00484415" w:rsidP="003130F3">
      <w:pPr>
        <w:spacing w:line="360" w:lineRule="auto"/>
        <w:jc w:val="both"/>
      </w:pPr>
      <w:commentRangeStart w:id="2"/>
      <w:commentRangeEnd w:id="2"/>
      <w:r>
        <w:rPr>
          <w:rStyle w:val="CommentReference"/>
        </w:rPr>
        <w:commentReference w:id="2"/>
      </w:r>
      <w:bookmarkEnd w:id="1"/>
    </w:p>
    <w:p w14:paraId="4479A362" w14:textId="6E1522C0" w:rsidR="008C2DAC" w:rsidRDefault="001D4C11" w:rsidP="001D4C11">
      <w:pPr>
        <w:spacing w:line="360" w:lineRule="auto"/>
        <w:ind w:left="709"/>
        <w:jc w:val="both"/>
      </w:pPr>
      <w:r w:rsidRPr="001D4C11">
        <w:t>Based on the literature, previous research has done more customer segmentation, the context is more towards business and to map customer behavior in the future because it affects the company's marketing strategy. In the context of electricity consumption, it is still rare for previous researchers to use customer segmentation techniques. In this study, we conducted clustering using the K-Means Clustering and K-NN Clustering methods to map customers using the target variable power, kwh used, meter used and late fees because they greatly affect the predictions to be made.</w:t>
      </w:r>
    </w:p>
    <w:p w14:paraId="74F1A59E" w14:textId="77777777" w:rsidR="008C2DAC" w:rsidRDefault="008C2DAC" w:rsidP="008C2DAC">
      <w:pPr>
        <w:jc w:val="both"/>
      </w:pPr>
    </w:p>
    <w:p w14:paraId="75236242" w14:textId="132D1B36" w:rsidR="00191515" w:rsidRDefault="00FE0363">
      <w:pPr>
        <w:pStyle w:val="Heading1"/>
        <w:numPr>
          <w:ilvl w:val="0"/>
          <w:numId w:val="5"/>
        </w:numPr>
        <w:tabs>
          <w:tab w:val="left" w:pos="995"/>
        </w:tabs>
        <w:jc w:val="both"/>
      </w:pPr>
      <w:r>
        <w:t>M</w:t>
      </w:r>
      <w:r w:rsidR="00B454F1">
        <w:t>ethod</w:t>
      </w:r>
    </w:p>
    <w:p w14:paraId="0F9AE26F" w14:textId="43ED7725" w:rsidR="00FF140E" w:rsidRDefault="00FF140E" w:rsidP="00FF140E">
      <w:pPr>
        <w:pStyle w:val="BodyText"/>
        <w:keepNext/>
        <w:spacing w:before="4" w:line="360" w:lineRule="auto"/>
        <w:ind w:left="995"/>
        <w:jc w:val="both"/>
        <w:rPr>
          <w:noProof/>
        </w:rPr>
      </w:pPr>
    </w:p>
    <w:p w14:paraId="0725327C" w14:textId="76CF73D0" w:rsidR="00FF140E" w:rsidRDefault="00FF140E" w:rsidP="00FF140E">
      <w:pPr>
        <w:pStyle w:val="BodyText"/>
        <w:keepNext/>
        <w:spacing w:before="4" w:line="360" w:lineRule="auto"/>
        <w:ind w:left="815"/>
        <w:jc w:val="both"/>
        <w:rPr>
          <w:noProof/>
        </w:rPr>
      </w:pPr>
      <w:r>
        <w:rPr>
          <w:noProof/>
        </w:rPr>
        <w:t xml:space="preserve">Our study focuses on segmenting customers using PLN data for the West Sumatra zone by conducting a comprehensive comparison between Logistic Regression, Decision Tree and Random Forest Tree. All three algorithms have the same input data with the same </w:t>
      </w:r>
      <w:r>
        <w:rPr>
          <w:noProof/>
        </w:rPr>
        <w:lastRenderedPageBreak/>
        <w:t>ratio of training and testing. The input data for the three algorithms is processed through filters to reduce noise and remove unwanted data. After that, the cleaned data was divided into training and test sets. The training set is then modeled using an algorithm to give the desired output. The following subsections will provide more details on this process.</w:t>
      </w:r>
    </w:p>
    <w:p w14:paraId="5FC29E9F" w14:textId="77777777" w:rsidR="00FF140E" w:rsidRDefault="00FF140E" w:rsidP="00FF140E">
      <w:pPr>
        <w:pStyle w:val="BodyText"/>
        <w:keepNext/>
        <w:spacing w:before="4" w:line="360" w:lineRule="auto"/>
        <w:ind w:left="815"/>
        <w:jc w:val="both"/>
        <w:rPr>
          <w:noProof/>
        </w:rPr>
      </w:pPr>
    </w:p>
    <w:p w14:paraId="5232907C" w14:textId="77777777" w:rsidR="00D60DE5" w:rsidRDefault="00FF140E" w:rsidP="00FF140E">
      <w:pPr>
        <w:pStyle w:val="BodyText"/>
        <w:keepNext/>
        <w:spacing w:before="4" w:line="360" w:lineRule="auto"/>
        <w:ind w:left="815"/>
        <w:jc w:val="both"/>
        <w:rPr>
          <w:noProof/>
        </w:rPr>
      </w:pPr>
      <w:r>
        <w:rPr>
          <w:noProof/>
        </w:rPr>
        <w:t>Figure 1 shows the framework in this study. This was adapted from the standard method for constructing predictive analytical models [26]. There are five stages: data collection; selecting relevant predictor variables, determining appropriate customer segmentation, determining potential prediction methods, evaluating, validating, and selecting the best</w:t>
      </w:r>
      <w:r w:rsidR="00D60DE5">
        <w:rPr>
          <w:noProof/>
        </w:rPr>
        <w:t xml:space="preserve"> </w:t>
      </w:r>
    </w:p>
    <w:p w14:paraId="697D68D2" w14:textId="3E571344" w:rsidR="006F36CB" w:rsidRDefault="00FF140E" w:rsidP="00FF140E">
      <w:pPr>
        <w:pStyle w:val="BodyText"/>
        <w:keepNext/>
        <w:spacing w:before="4" w:line="360" w:lineRule="auto"/>
        <w:ind w:left="815"/>
        <w:jc w:val="both"/>
        <w:rPr>
          <w:noProof/>
        </w:rPr>
      </w:pPr>
      <w:r>
        <w:rPr>
          <w:noProof/>
        </w:rPr>
        <w:t>predictive model, and finally reporting the research results.</w:t>
      </w:r>
    </w:p>
    <w:p w14:paraId="2D8AFD3B" w14:textId="77777777" w:rsidR="008E1226" w:rsidRDefault="008E1226" w:rsidP="00FF140E">
      <w:pPr>
        <w:pStyle w:val="BodyText"/>
        <w:keepNext/>
        <w:spacing w:before="4" w:line="360" w:lineRule="auto"/>
        <w:ind w:left="815"/>
        <w:jc w:val="both"/>
        <w:rPr>
          <w:noProof/>
        </w:rPr>
      </w:pPr>
    </w:p>
    <w:p w14:paraId="2E56467A" w14:textId="6E09E323" w:rsidR="00FF140E" w:rsidRDefault="008E1226" w:rsidP="00CE1E5A">
      <w:pPr>
        <w:pStyle w:val="BodyText"/>
        <w:keepNext/>
        <w:spacing w:before="4" w:line="360" w:lineRule="auto"/>
        <w:ind w:left="815"/>
        <w:jc w:val="center"/>
        <w:rPr>
          <w:noProof/>
        </w:rPr>
      </w:pPr>
      <w:r>
        <w:object w:dxaOrig="13771" w:dyaOrig="1051" w14:anchorId="243AB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52.5pt" o:ole="">
            <v:imagedata r:id="rId13" o:title=""/>
          </v:shape>
          <o:OLEObject Type="Embed" ProgID="Visio.Drawing.15" ShapeID="_x0000_i1025" DrawAspect="Content" ObjectID="_1701601243" r:id="rId14"/>
        </w:object>
      </w:r>
    </w:p>
    <w:p w14:paraId="0B2B4165" w14:textId="44F5AAEB" w:rsidR="00A21EF2" w:rsidRDefault="00CE1E5A" w:rsidP="006F36CB">
      <w:pPr>
        <w:pStyle w:val="BodyText"/>
        <w:keepNext/>
        <w:spacing w:before="4"/>
        <w:rPr>
          <w:noProof/>
        </w:rPr>
      </w:pPr>
      <w:r>
        <w:rPr>
          <w:noProof/>
        </w:rPr>
        <w:t xml:space="preserve"> </w:t>
      </w:r>
    </w:p>
    <w:p w14:paraId="7CDF060D" w14:textId="111CD793" w:rsidR="009472C7" w:rsidRDefault="00CE1E5A"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C735DC">
        <w:rPr>
          <w:noProof/>
        </w:rPr>
        <w:t>1</w:t>
      </w:r>
      <w:r w:rsidR="00C735DC">
        <w:rPr>
          <w:noProof/>
        </w:rPr>
        <w:fldChar w:fldCharType="end"/>
      </w:r>
      <w:r w:rsidR="00B454F1">
        <w:t xml:space="preserve"> </w:t>
      </w:r>
      <w:r>
        <w:t>Research Framework</w:t>
      </w:r>
    </w:p>
    <w:p w14:paraId="0F1F74D3" w14:textId="77777777" w:rsidR="00F20F82" w:rsidRDefault="00F20F82" w:rsidP="00F20F82">
      <w:pPr>
        <w:ind w:left="720"/>
      </w:pPr>
    </w:p>
    <w:p w14:paraId="0D8ADE6B" w14:textId="32D80673" w:rsidR="00C735DC" w:rsidRPr="00CE1E5A" w:rsidRDefault="00CE1E5A" w:rsidP="00CE1E5A">
      <w:pPr>
        <w:ind w:left="720"/>
        <w:rPr>
          <w:b/>
          <w:bCs/>
        </w:rPr>
      </w:pPr>
      <w:r>
        <w:rPr>
          <w:b/>
          <w:bCs/>
        </w:rPr>
        <w:t xml:space="preserve">3.1 </w:t>
      </w:r>
      <w:r w:rsidR="00B454F1" w:rsidRPr="00CE1E5A">
        <w:rPr>
          <w:b/>
          <w:bCs/>
        </w:rPr>
        <w:t>Data Collection</w:t>
      </w:r>
    </w:p>
    <w:p w14:paraId="238361D3" w14:textId="77777777" w:rsidR="00761C08" w:rsidRDefault="00761C08" w:rsidP="00626AB4">
      <w:pPr>
        <w:ind w:left="360"/>
      </w:pPr>
    </w:p>
    <w:p w14:paraId="024CA2EA" w14:textId="2AB86363" w:rsidR="00626AB4" w:rsidRDefault="00CE1E5A" w:rsidP="00CE1E5A">
      <w:pPr>
        <w:spacing w:line="360" w:lineRule="auto"/>
        <w:ind w:left="720"/>
        <w:jc w:val="both"/>
      </w:pPr>
      <w:r w:rsidRPr="00CE1E5A">
        <w:t xml:space="preserve">In this study, we used data from PT. PLN Persero. The data taken is only 1 area because the fields for each region are the same, the data taken by PLN is the West Sumatra zone. Our research uses customer transaction data from January 2019 to December 2020 which consists of 16,811,662 and 90 data variables in 2 years. Table 2 shows descriptive statistics for the data. Several records were removed from the data set because they showed illogical conclusions </w:t>
      </w:r>
      <w:r w:rsidR="003F0129" w:rsidRPr="00CE1E5A">
        <w:t>i.e.,</w:t>
      </w:r>
      <w:r w:rsidRPr="00CE1E5A">
        <w:t xml:space="preserve"> duplicate records or missing values.</w:t>
      </w:r>
    </w:p>
    <w:p w14:paraId="51129484" w14:textId="77777777" w:rsidR="00626AB4" w:rsidRDefault="00626AB4" w:rsidP="00626AB4">
      <w:pPr>
        <w:ind w:left="360"/>
      </w:pPr>
    </w:p>
    <w:p w14:paraId="1C639BC8" w14:textId="48FCAE85" w:rsidR="002C5488" w:rsidRDefault="00B454F1" w:rsidP="00522460">
      <w:pPr>
        <w:pStyle w:val="Caption"/>
        <w:keepNext/>
      </w:pPr>
      <w:r>
        <w:t xml:space="preserve">Table </w:t>
      </w:r>
      <w:r w:rsidR="003F0129">
        <w:t>3 Descriptive</w:t>
      </w:r>
      <w:r>
        <w:t xml:space="preserve"> Statistics of The Datasets</w:t>
      </w:r>
    </w:p>
    <w:tbl>
      <w:tblPr>
        <w:tblStyle w:val="TableGrid"/>
        <w:tblW w:w="7074" w:type="dxa"/>
        <w:jc w:val="center"/>
        <w:tblLook w:val="04A0" w:firstRow="1" w:lastRow="0" w:firstColumn="1" w:lastColumn="0" w:noHBand="0" w:noVBand="1"/>
      </w:tblPr>
      <w:tblGrid>
        <w:gridCol w:w="2091"/>
        <w:gridCol w:w="1648"/>
        <w:gridCol w:w="957"/>
        <w:gridCol w:w="1127"/>
        <w:gridCol w:w="1251"/>
      </w:tblGrid>
      <w:tr w:rsidR="00270E17" w14:paraId="2F341CB8" w14:textId="77777777" w:rsidTr="003F0129">
        <w:trPr>
          <w:jc w:val="center"/>
        </w:trPr>
        <w:tc>
          <w:tcPr>
            <w:tcW w:w="2091" w:type="dxa"/>
          </w:tcPr>
          <w:p w14:paraId="345C015A" w14:textId="77777777" w:rsidR="002C5488" w:rsidRPr="000262E4" w:rsidRDefault="00B454F1" w:rsidP="000262E4">
            <w:pPr>
              <w:jc w:val="center"/>
              <w:rPr>
                <w:b/>
                <w:bCs/>
                <w:sz w:val="18"/>
                <w:szCs w:val="18"/>
              </w:rPr>
            </w:pPr>
            <w:r w:rsidRPr="000262E4">
              <w:rPr>
                <w:b/>
                <w:bCs/>
                <w:sz w:val="18"/>
                <w:szCs w:val="18"/>
              </w:rPr>
              <w:t>Data</w:t>
            </w:r>
          </w:p>
        </w:tc>
        <w:tc>
          <w:tcPr>
            <w:tcW w:w="1648" w:type="dxa"/>
          </w:tcPr>
          <w:p w14:paraId="48ACAE4A" w14:textId="77777777" w:rsidR="002C5488" w:rsidRPr="000262E4" w:rsidRDefault="00B454F1" w:rsidP="000262E4">
            <w:pPr>
              <w:jc w:val="center"/>
              <w:rPr>
                <w:b/>
                <w:bCs/>
                <w:sz w:val="18"/>
                <w:szCs w:val="18"/>
              </w:rPr>
            </w:pPr>
            <w:r w:rsidRPr="000262E4">
              <w:rPr>
                <w:b/>
                <w:bCs/>
                <w:sz w:val="18"/>
                <w:szCs w:val="18"/>
              </w:rPr>
              <w:t>Attribute</w:t>
            </w:r>
          </w:p>
        </w:tc>
        <w:tc>
          <w:tcPr>
            <w:tcW w:w="957" w:type="dxa"/>
          </w:tcPr>
          <w:p w14:paraId="23A7297F" w14:textId="77777777" w:rsidR="002C5488" w:rsidRPr="000262E4" w:rsidRDefault="00B454F1" w:rsidP="000262E4">
            <w:pPr>
              <w:jc w:val="center"/>
              <w:rPr>
                <w:b/>
                <w:bCs/>
                <w:sz w:val="18"/>
                <w:szCs w:val="18"/>
              </w:rPr>
            </w:pPr>
            <w:r w:rsidRPr="000262E4">
              <w:rPr>
                <w:b/>
                <w:bCs/>
                <w:sz w:val="18"/>
                <w:szCs w:val="18"/>
              </w:rPr>
              <w:t>Statistics</w:t>
            </w:r>
          </w:p>
        </w:tc>
        <w:tc>
          <w:tcPr>
            <w:tcW w:w="1127" w:type="dxa"/>
          </w:tcPr>
          <w:p w14:paraId="5EEFB418" w14:textId="77777777" w:rsidR="002C5488" w:rsidRPr="000262E4" w:rsidRDefault="00B454F1" w:rsidP="000262E4">
            <w:pPr>
              <w:jc w:val="center"/>
              <w:rPr>
                <w:b/>
                <w:bCs/>
                <w:sz w:val="18"/>
                <w:szCs w:val="18"/>
              </w:rPr>
            </w:pPr>
            <w:r w:rsidRPr="000262E4">
              <w:rPr>
                <w:b/>
                <w:bCs/>
                <w:sz w:val="18"/>
                <w:szCs w:val="18"/>
              </w:rPr>
              <w:t>Raw Data</w:t>
            </w:r>
          </w:p>
        </w:tc>
        <w:tc>
          <w:tcPr>
            <w:tcW w:w="1251" w:type="dxa"/>
          </w:tcPr>
          <w:p w14:paraId="2CDCD715" w14:textId="77777777" w:rsidR="002C5488" w:rsidRPr="000262E4" w:rsidRDefault="00B454F1" w:rsidP="000262E4">
            <w:pPr>
              <w:jc w:val="center"/>
              <w:rPr>
                <w:b/>
                <w:bCs/>
                <w:sz w:val="18"/>
                <w:szCs w:val="18"/>
              </w:rPr>
            </w:pPr>
            <w:r w:rsidRPr="000262E4">
              <w:rPr>
                <w:b/>
                <w:bCs/>
                <w:sz w:val="18"/>
                <w:szCs w:val="18"/>
              </w:rPr>
              <w:t>Filtered Data</w:t>
            </w:r>
          </w:p>
        </w:tc>
      </w:tr>
      <w:tr w:rsidR="00270E17" w14:paraId="258CCF1D" w14:textId="77777777" w:rsidTr="003F0129">
        <w:trPr>
          <w:jc w:val="center"/>
        </w:trPr>
        <w:tc>
          <w:tcPr>
            <w:tcW w:w="2091" w:type="dxa"/>
          </w:tcPr>
          <w:p w14:paraId="7D3E7B62" w14:textId="77777777" w:rsidR="002C5488" w:rsidRPr="00EA2D8E" w:rsidRDefault="00B454F1" w:rsidP="00626AB4">
            <w:pPr>
              <w:rPr>
                <w:sz w:val="18"/>
                <w:szCs w:val="18"/>
              </w:rPr>
            </w:pPr>
            <w:r>
              <w:rPr>
                <w:sz w:val="18"/>
                <w:szCs w:val="18"/>
              </w:rPr>
              <w:t>C</w:t>
            </w:r>
            <w:r w:rsidRPr="00EA2D8E">
              <w:rPr>
                <w:sz w:val="18"/>
                <w:szCs w:val="18"/>
              </w:rPr>
              <w:t>ustomer transactions 2019</w:t>
            </w:r>
          </w:p>
        </w:tc>
        <w:tc>
          <w:tcPr>
            <w:tcW w:w="1648" w:type="dxa"/>
          </w:tcPr>
          <w:p w14:paraId="611055D0" w14:textId="77777777" w:rsidR="002C5488" w:rsidRDefault="00B454F1" w:rsidP="00626AB4">
            <w:pPr>
              <w:rPr>
                <w:sz w:val="18"/>
                <w:szCs w:val="18"/>
              </w:rPr>
            </w:pPr>
            <w:r>
              <w:rPr>
                <w:sz w:val="18"/>
                <w:szCs w:val="18"/>
              </w:rPr>
              <w:t>Number of Records</w:t>
            </w:r>
          </w:p>
          <w:p w14:paraId="4AB8E61A" w14:textId="77777777" w:rsidR="00EA2D8E" w:rsidRPr="00EA2D8E" w:rsidRDefault="00B454F1" w:rsidP="00626AB4">
            <w:pPr>
              <w:rPr>
                <w:sz w:val="18"/>
                <w:szCs w:val="18"/>
              </w:rPr>
            </w:pPr>
            <w:r>
              <w:rPr>
                <w:sz w:val="18"/>
                <w:szCs w:val="18"/>
              </w:rPr>
              <w:t>Period</w:t>
            </w:r>
          </w:p>
        </w:tc>
        <w:tc>
          <w:tcPr>
            <w:tcW w:w="957" w:type="dxa"/>
          </w:tcPr>
          <w:p w14:paraId="32604F9C" w14:textId="77777777" w:rsidR="002C5488" w:rsidRDefault="00B454F1" w:rsidP="00626AB4">
            <w:pPr>
              <w:rPr>
                <w:sz w:val="18"/>
                <w:szCs w:val="18"/>
              </w:rPr>
            </w:pPr>
            <w:r>
              <w:rPr>
                <w:sz w:val="18"/>
                <w:szCs w:val="18"/>
              </w:rPr>
              <w:t>Count</w:t>
            </w:r>
          </w:p>
          <w:p w14:paraId="33DAD72F" w14:textId="77777777" w:rsidR="00EA2D8E" w:rsidRDefault="00B454F1" w:rsidP="00626AB4">
            <w:pPr>
              <w:rPr>
                <w:sz w:val="18"/>
                <w:szCs w:val="18"/>
              </w:rPr>
            </w:pPr>
            <w:r>
              <w:rPr>
                <w:sz w:val="18"/>
                <w:szCs w:val="18"/>
              </w:rPr>
              <w:t xml:space="preserve">Min </w:t>
            </w:r>
          </w:p>
          <w:p w14:paraId="6D7DF2CC" w14:textId="77777777" w:rsidR="00EA2D8E" w:rsidRPr="00EA2D8E" w:rsidRDefault="00B454F1" w:rsidP="00626AB4">
            <w:pPr>
              <w:rPr>
                <w:sz w:val="18"/>
                <w:szCs w:val="18"/>
              </w:rPr>
            </w:pPr>
            <w:r>
              <w:rPr>
                <w:sz w:val="18"/>
                <w:szCs w:val="18"/>
              </w:rPr>
              <w:t>Max</w:t>
            </w:r>
          </w:p>
        </w:tc>
        <w:tc>
          <w:tcPr>
            <w:tcW w:w="1127" w:type="dxa"/>
          </w:tcPr>
          <w:p w14:paraId="13D87C51" w14:textId="571AE3CB" w:rsidR="002C5488" w:rsidRDefault="00E1065E" w:rsidP="00626AB4">
            <w:pPr>
              <w:rPr>
                <w:sz w:val="18"/>
                <w:szCs w:val="18"/>
              </w:rPr>
            </w:pPr>
            <w:r>
              <w:rPr>
                <w:sz w:val="18"/>
                <w:szCs w:val="18"/>
              </w:rPr>
              <w:t>8,005,831</w:t>
            </w:r>
          </w:p>
          <w:p w14:paraId="7325DACE" w14:textId="77777777" w:rsidR="003E5E36" w:rsidRDefault="00B454F1" w:rsidP="00626AB4">
            <w:pPr>
              <w:rPr>
                <w:sz w:val="18"/>
                <w:szCs w:val="18"/>
              </w:rPr>
            </w:pPr>
            <w:r>
              <w:rPr>
                <w:sz w:val="18"/>
                <w:szCs w:val="18"/>
              </w:rPr>
              <w:t>1/1/2019</w:t>
            </w:r>
          </w:p>
          <w:p w14:paraId="0E48178F" w14:textId="77777777" w:rsidR="003E5E36" w:rsidRPr="00EA2D8E" w:rsidRDefault="00B454F1" w:rsidP="00626AB4">
            <w:pPr>
              <w:rPr>
                <w:sz w:val="18"/>
                <w:szCs w:val="18"/>
              </w:rPr>
            </w:pPr>
            <w:r>
              <w:rPr>
                <w:sz w:val="18"/>
                <w:szCs w:val="18"/>
              </w:rPr>
              <w:t>31/12/2019</w:t>
            </w:r>
          </w:p>
        </w:tc>
        <w:tc>
          <w:tcPr>
            <w:tcW w:w="1251" w:type="dxa"/>
          </w:tcPr>
          <w:p w14:paraId="7EBC9333" w14:textId="66BBCFCC" w:rsidR="002C5488" w:rsidRDefault="00F568DC" w:rsidP="00626AB4">
            <w:pPr>
              <w:rPr>
                <w:sz w:val="18"/>
                <w:szCs w:val="18"/>
              </w:rPr>
            </w:pPr>
            <w:r>
              <w:rPr>
                <w:sz w:val="18"/>
                <w:szCs w:val="18"/>
              </w:rPr>
              <w:t>-</w:t>
            </w:r>
          </w:p>
          <w:p w14:paraId="23680BF5" w14:textId="77777777" w:rsidR="003E5E36" w:rsidRDefault="00B454F1" w:rsidP="00626AB4">
            <w:pPr>
              <w:rPr>
                <w:sz w:val="18"/>
                <w:szCs w:val="18"/>
              </w:rPr>
            </w:pPr>
            <w:r>
              <w:rPr>
                <w:sz w:val="18"/>
                <w:szCs w:val="18"/>
              </w:rPr>
              <w:t>1/3/2019</w:t>
            </w:r>
          </w:p>
          <w:p w14:paraId="699F765D" w14:textId="77777777" w:rsidR="003E5E36" w:rsidRPr="00EA2D8E" w:rsidRDefault="00B454F1" w:rsidP="00626AB4">
            <w:pPr>
              <w:rPr>
                <w:sz w:val="18"/>
                <w:szCs w:val="18"/>
              </w:rPr>
            </w:pPr>
            <w:r>
              <w:rPr>
                <w:sz w:val="18"/>
                <w:szCs w:val="18"/>
              </w:rPr>
              <w:t>20/12/2019</w:t>
            </w:r>
          </w:p>
        </w:tc>
      </w:tr>
      <w:tr w:rsidR="00270E17" w14:paraId="1176A50D" w14:textId="77777777" w:rsidTr="003F0129">
        <w:trPr>
          <w:jc w:val="center"/>
        </w:trPr>
        <w:tc>
          <w:tcPr>
            <w:tcW w:w="2091" w:type="dxa"/>
          </w:tcPr>
          <w:p w14:paraId="25F252A5" w14:textId="77777777" w:rsidR="00EA2D8E" w:rsidRPr="00EA2D8E" w:rsidRDefault="00B454F1" w:rsidP="00626AB4">
            <w:pPr>
              <w:rPr>
                <w:sz w:val="18"/>
                <w:szCs w:val="18"/>
              </w:rPr>
            </w:pPr>
            <w:r w:rsidRPr="00EA2D8E">
              <w:rPr>
                <w:sz w:val="18"/>
                <w:szCs w:val="18"/>
              </w:rPr>
              <w:t>customer transactions 2</w:t>
            </w:r>
            <w:r>
              <w:rPr>
                <w:sz w:val="18"/>
                <w:szCs w:val="18"/>
              </w:rPr>
              <w:t>020</w:t>
            </w:r>
          </w:p>
        </w:tc>
        <w:tc>
          <w:tcPr>
            <w:tcW w:w="1648" w:type="dxa"/>
          </w:tcPr>
          <w:p w14:paraId="5C5945E0" w14:textId="77777777" w:rsidR="00EA2D8E" w:rsidRDefault="00B454F1" w:rsidP="00626AB4">
            <w:pPr>
              <w:rPr>
                <w:sz w:val="18"/>
                <w:szCs w:val="18"/>
              </w:rPr>
            </w:pPr>
            <w:r>
              <w:rPr>
                <w:sz w:val="18"/>
                <w:szCs w:val="18"/>
              </w:rPr>
              <w:t>Number of Records</w:t>
            </w:r>
          </w:p>
          <w:p w14:paraId="67DA9C95" w14:textId="77777777" w:rsidR="00EA2D8E" w:rsidRPr="00EA2D8E" w:rsidRDefault="00B454F1" w:rsidP="00626AB4">
            <w:pPr>
              <w:rPr>
                <w:sz w:val="18"/>
                <w:szCs w:val="18"/>
              </w:rPr>
            </w:pPr>
            <w:r>
              <w:rPr>
                <w:sz w:val="18"/>
                <w:szCs w:val="18"/>
              </w:rPr>
              <w:t>Period</w:t>
            </w:r>
          </w:p>
        </w:tc>
        <w:tc>
          <w:tcPr>
            <w:tcW w:w="957" w:type="dxa"/>
          </w:tcPr>
          <w:p w14:paraId="48B5E3C9" w14:textId="77777777" w:rsidR="00EA2D8E" w:rsidRDefault="00B454F1" w:rsidP="00EA2D8E">
            <w:pPr>
              <w:rPr>
                <w:sz w:val="18"/>
                <w:szCs w:val="18"/>
              </w:rPr>
            </w:pPr>
            <w:r>
              <w:rPr>
                <w:sz w:val="18"/>
                <w:szCs w:val="18"/>
              </w:rPr>
              <w:t>Count</w:t>
            </w:r>
          </w:p>
          <w:p w14:paraId="04F05FD4" w14:textId="77777777" w:rsidR="00EA2D8E" w:rsidRDefault="00B454F1" w:rsidP="00EA2D8E">
            <w:pPr>
              <w:rPr>
                <w:sz w:val="18"/>
                <w:szCs w:val="18"/>
              </w:rPr>
            </w:pPr>
            <w:r>
              <w:rPr>
                <w:sz w:val="18"/>
                <w:szCs w:val="18"/>
              </w:rPr>
              <w:t xml:space="preserve">Min </w:t>
            </w:r>
          </w:p>
          <w:p w14:paraId="1498F846" w14:textId="77777777" w:rsidR="00EA2D8E" w:rsidRPr="00EA2D8E" w:rsidRDefault="00B454F1" w:rsidP="00EA2D8E">
            <w:pPr>
              <w:rPr>
                <w:sz w:val="18"/>
                <w:szCs w:val="18"/>
              </w:rPr>
            </w:pPr>
            <w:r>
              <w:rPr>
                <w:sz w:val="18"/>
                <w:szCs w:val="18"/>
              </w:rPr>
              <w:t>Max</w:t>
            </w:r>
          </w:p>
        </w:tc>
        <w:tc>
          <w:tcPr>
            <w:tcW w:w="1127" w:type="dxa"/>
          </w:tcPr>
          <w:p w14:paraId="4B794802" w14:textId="3E97D2FB" w:rsidR="00EA2D8E" w:rsidRDefault="00E1065E" w:rsidP="00626AB4">
            <w:pPr>
              <w:rPr>
                <w:sz w:val="18"/>
                <w:szCs w:val="18"/>
              </w:rPr>
            </w:pPr>
            <w:r>
              <w:rPr>
                <w:sz w:val="18"/>
                <w:szCs w:val="18"/>
              </w:rPr>
              <w:t>8,705,831</w:t>
            </w:r>
          </w:p>
          <w:p w14:paraId="06CC3F82" w14:textId="77777777" w:rsidR="003E5E36" w:rsidRDefault="00B454F1" w:rsidP="00626AB4">
            <w:pPr>
              <w:rPr>
                <w:sz w:val="18"/>
                <w:szCs w:val="18"/>
              </w:rPr>
            </w:pPr>
            <w:r>
              <w:rPr>
                <w:sz w:val="18"/>
                <w:szCs w:val="18"/>
              </w:rPr>
              <w:t>1/1/2020</w:t>
            </w:r>
          </w:p>
          <w:p w14:paraId="64AD1C57" w14:textId="77777777" w:rsidR="003E5E36" w:rsidRPr="00EA2D8E" w:rsidRDefault="00B454F1" w:rsidP="00626AB4">
            <w:pPr>
              <w:rPr>
                <w:sz w:val="18"/>
                <w:szCs w:val="18"/>
              </w:rPr>
            </w:pPr>
            <w:r>
              <w:rPr>
                <w:sz w:val="18"/>
                <w:szCs w:val="18"/>
              </w:rPr>
              <w:t>31/12/2020</w:t>
            </w:r>
          </w:p>
        </w:tc>
        <w:tc>
          <w:tcPr>
            <w:tcW w:w="1251" w:type="dxa"/>
          </w:tcPr>
          <w:p w14:paraId="602525B2" w14:textId="3A8C7DC0" w:rsidR="00EA2D8E" w:rsidRDefault="00F568DC" w:rsidP="00626AB4">
            <w:pPr>
              <w:rPr>
                <w:sz w:val="18"/>
                <w:szCs w:val="18"/>
              </w:rPr>
            </w:pPr>
            <w:r>
              <w:rPr>
                <w:sz w:val="18"/>
                <w:szCs w:val="18"/>
              </w:rPr>
              <w:t>-</w:t>
            </w:r>
          </w:p>
          <w:p w14:paraId="0C2413AE" w14:textId="77777777" w:rsidR="003E5E36" w:rsidRDefault="00B454F1" w:rsidP="00626AB4">
            <w:pPr>
              <w:rPr>
                <w:sz w:val="18"/>
                <w:szCs w:val="18"/>
              </w:rPr>
            </w:pPr>
            <w:r>
              <w:rPr>
                <w:sz w:val="18"/>
                <w:szCs w:val="18"/>
              </w:rPr>
              <w:t>5/7/2020</w:t>
            </w:r>
          </w:p>
          <w:p w14:paraId="5F13B0E8" w14:textId="77777777" w:rsidR="003E5E36" w:rsidRPr="00EA2D8E" w:rsidRDefault="00B454F1" w:rsidP="00626AB4">
            <w:pPr>
              <w:rPr>
                <w:sz w:val="18"/>
                <w:szCs w:val="18"/>
              </w:rPr>
            </w:pPr>
            <w:r>
              <w:rPr>
                <w:sz w:val="18"/>
                <w:szCs w:val="18"/>
              </w:rPr>
              <w:t>28/12/2020</w:t>
            </w:r>
          </w:p>
        </w:tc>
      </w:tr>
    </w:tbl>
    <w:p w14:paraId="072298C3" w14:textId="0C5BB565" w:rsidR="003E5E36" w:rsidRDefault="003E5E36" w:rsidP="00626AB4">
      <w:pPr>
        <w:ind w:left="360"/>
      </w:pPr>
    </w:p>
    <w:p w14:paraId="554B1840" w14:textId="5456E003" w:rsidR="00626AB4" w:rsidRPr="00CE1E5A" w:rsidRDefault="00B454F1" w:rsidP="00CE1E5A">
      <w:pPr>
        <w:pStyle w:val="ListParagraph"/>
        <w:numPr>
          <w:ilvl w:val="1"/>
          <w:numId w:val="13"/>
        </w:numPr>
        <w:rPr>
          <w:b/>
          <w:bCs/>
        </w:rPr>
      </w:pPr>
      <w:r w:rsidRPr="00CE1E5A">
        <w:rPr>
          <w:b/>
          <w:bCs/>
        </w:rPr>
        <w:t>Choice of Variable</w:t>
      </w:r>
    </w:p>
    <w:p w14:paraId="620C3521" w14:textId="77777777" w:rsidR="00CE1E5A" w:rsidRDefault="00CE1E5A" w:rsidP="00CE1E5A">
      <w:pPr>
        <w:ind w:left="720"/>
        <w:jc w:val="both"/>
      </w:pPr>
    </w:p>
    <w:p w14:paraId="3CEE3DEB" w14:textId="20CCECE1" w:rsidR="00626AB4" w:rsidRDefault="00CE1E5A" w:rsidP="00CE1E5A">
      <w:pPr>
        <w:ind w:left="720"/>
        <w:jc w:val="both"/>
      </w:pPr>
      <w:r w:rsidRPr="00CE1E5A">
        <w:t xml:space="preserve">Predictor variables are based on data obtained from PLN Zone of West Sumatra. There are about 90 variables but not all of them are used because the variables will be determined by two models, namely CRM and KAM. Therefore, the selected variable has a high potential from the 2 models. Tables </w:t>
      </w:r>
      <w:r w:rsidR="00BD3F9B">
        <w:t>4</w:t>
      </w:r>
      <w:r w:rsidRPr="00CE1E5A">
        <w:t xml:space="preserve"> show detailed information about the predictor variables.</w:t>
      </w:r>
    </w:p>
    <w:p w14:paraId="1ACA4514" w14:textId="77777777" w:rsidR="003B67E0" w:rsidRDefault="003B67E0" w:rsidP="003B67E0">
      <w:pPr>
        <w:ind w:left="1080"/>
        <w:rPr>
          <w:b/>
          <w:bCs/>
        </w:rPr>
      </w:pPr>
    </w:p>
    <w:p w14:paraId="1DC2196C" w14:textId="3283CEDE" w:rsidR="002A0820" w:rsidRDefault="00B454F1" w:rsidP="00522460">
      <w:pPr>
        <w:pStyle w:val="Caption"/>
        <w:keepNext/>
      </w:pPr>
      <w:r>
        <w:t xml:space="preserve">Table </w:t>
      </w:r>
      <w:r w:rsidR="00BD3F9B">
        <w:t>4</w:t>
      </w:r>
      <w:r>
        <w:t xml:space="preserve"> </w:t>
      </w:r>
      <w:r w:rsidR="00522460">
        <w:t xml:space="preserve">   </w:t>
      </w:r>
      <w:r>
        <w:t>Choice of Predictor Variable</w:t>
      </w:r>
    </w:p>
    <w:tbl>
      <w:tblPr>
        <w:tblStyle w:val="TableGrid"/>
        <w:tblW w:w="7648" w:type="dxa"/>
        <w:tblInd w:w="824" w:type="dxa"/>
        <w:tblLook w:val="04A0" w:firstRow="1" w:lastRow="0" w:firstColumn="1" w:lastColumn="0" w:noHBand="0" w:noVBand="1"/>
      </w:tblPr>
      <w:tblGrid>
        <w:gridCol w:w="1637"/>
        <w:gridCol w:w="1637"/>
        <w:gridCol w:w="2026"/>
        <w:gridCol w:w="2348"/>
      </w:tblGrid>
      <w:tr w:rsidR="000E40AE" w14:paraId="75F3666E" w14:textId="77777777" w:rsidTr="000E40AE">
        <w:tc>
          <w:tcPr>
            <w:tcW w:w="1637" w:type="dxa"/>
          </w:tcPr>
          <w:p w14:paraId="142F0439" w14:textId="504D87E3" w:rsidR="000E40AE" w:rsidRDefault="000E40AE" w:rsidP="000262E4">
            <w:pPr>
              <w:jc w:val="center"/>
              <w:rPr>
                <w:b/>
                <w:bCs/>
                <w:sz w:val="18"/>
                <w:szCs w:val="18"/>
              </w:rPr>
            </w:pPr>
            <w:r>
              <w:rPr>
                <w:b/>
                <w:bCs/>
                <w:sz w:val="18"/>
                <w:szCs w:val="18"/>
              </w:rPr>
              <w:t>Predictor</w:t>
            </w:r>
          </w:p>
        </w:tc>
        <w:tc>
          <w:tcPr>
            <w:tcW w:w="1637" w:type="dxa"/>
          </w:tcPr>
          <w:p w14:paraId="73A09CB9" w14:textId="5DB8C373" w:rsidR="000E40AE" w:rsidRPr="000262E4" w:rsidRDefault="000E40AE" w:rsidP="000262E4">
            <w:pPr>
              <w:jc w:val="center"/>
              <w:rPr>
                <w:b/>
                <w:bCs/>
                <w:sz w:val="18"/>
                <w:szCs w:val="18"/>
              </w:rPr>
            </w:pPr>
            <w:r>
              <w:rPr>
                <w:b/>
                <w:bCs/>
                <w:sz w:val="18"/>
                <w:szCs w:val="18"/>
              </w:rPr>
              <w:t>Category</w:t>
            </w:r>
          </w:p>
        </w:tc>
        <w:tc>
          <w:tcPr>
            <w:tcW w:w="2026" w:type="dxa"/>
          </w:tcPr>
          <w:p w14:paraId="3A55FC0E" w14:textId="1983E2CD" w:rsidR="000E40AE" w:rsidRPr="000262E4" w:rsidRDefault="000E40AE" w:rsidP="000262E4">
            <w:pPr>
              <w:jc w:val="center"/>
              <w:rPr>
                <w:b/>
                <w:bCs/>
                <w:sz w:val="18"/>
                <w:szCs w:val="18"/>
              </w:rPr>
            </w:pPr>
            <w:r w:rsidRPr="000262E4">
              <w:rPr>
                <w:b/>
                <w:bCs/>
                <w:sz w:val="18"/>
                <w:szCs w:val="18"/>
              </w:rPr>
              <w:t>Variabl</w:t>
            </w:r>
            <w:r>
              <w:rPr>
                <w:b/>
                <w:bCs/>
                <w:sz w:val="18"/>
                <w:szCs w:val="18"/>
              </w:rPr>
              <w:t>e / Data Types</w:t>
            </w:r>
          </w:p>
        </w:tc>
        <w:tc>
          <w:tcPr>
            <w:tcW w:w="2348" w:type="dxa"/>
          </w:tcPr>
          <w:p w14:paraId="0FB38B4B" w14:textId="5E3935ED" w:rsidR="000E40AE" w:rsidRPr="000262E4" w:rsidRDefault="000E40AE" w:rsidP="000262E4">
            <w:pPr>
              <w:jc w:val="center"/>
              <w:rPr>
                <w:b/>
                <w:bCs/>
                <w:sz w:val="18"/>
                <w:szCs w:val="18"/>
              </w:rPr>
            </w:pPr>
            <w:r w:rsidRPr="000262E4">
              <w:rPr>
                <w:b/>
                <w:bCs/>
                <w:sz w:val="18"/>
                <w:szCs w:val="18"/>
              </w:rPr>
              <w:t>Variabl</w:t>
            </w:r>
            <w:r>
              <w:rPr>
                <w:b/>
                <w:bCs/>
                <w:sz w:val="18"/>
                <w:szCs w:val="18"/>
              </w:rPr>
              <w:t>e Description</w:t>
            </w:r>
          </w:p>
        </w:tc>
      </w:tr>
      <w:tr w:rsidR="000E40AE" w14:paraId="0AB77457" w14:textId="77777777" w:rsidTr="000E40AE">
        <w:tc>
          <w:tcPr>
            <w:tcW w:w="1637" w:type="dxa"/>
            <w:vMerge w:val="restart"/>
          </w:tcPr>
          <w:p w14:paraId="72F36320" w14:textId="77777777" w:rsidR="000E40AE" w:rsidRDefault="000E40AE" w:rsidP="003565BA">
            <w:pPr>
              <w:jc w:val="center"/>
              <w:rPr>
                <w:sz w:val="18"/>
                <w:szCs w:val="18"/>
              </w:rPr>
            </w:pPr>
          </w:p>
          <w:p w14:paraId="619C2048" w14:textId="77777777" w:rsidR="000E40AE" w:rsidRDefault="000E40AE" w:rsidP="003565BA">
            <w:pPr>
              <w:jc w:val="center"/>
              <w:rPr>
                <w:sz w:val="18"/>
                <w:szCs w:val="18"/>
              </w:rPr>
            </w:pPr>
          </w:p>
          <w:p w14:paraId="3C8C5B2C" w14:textId="77777777" w:rsidR="000E40AE" w:rsidRDefault="000E40AE" w:rsidP="003565BA">
            <w:pPr>
              <w:jc w:val="center"/>
              <w:rPr>
                <w:sz w:val="18"/>
                <w:szCs w:val="18"/>
              </w:rPr>
            </w:pPr>
          </w:p>
          <w:p w14:paraId="5FCFCE11" w14:textId="77777777" w:rsidR="000E40AE" w:rsidRDefault="000E40AE" w:rsidP="003565BA">
            <w:pPr>
              <w:jc w:val="center"/>
              <w:rPr>
                <w:sz w:val="18"/>
                <w:szCs w:val="18"/>
              </w:rPr>
            </w:pPr>
          </w:p>
          <w:p w14:paraId="14078917" w14:textId="77777777" w:rsidR="000E40AE" w:rsidRDefault="000E40AE" w:rsidP="003565BA">
            <w:pPr>
              <w:jc w:val="center"/>
              <w:rPr>
                <w:sz w:val="18"/>
                <w:szCs w:val="18"/>
              </w:rPr>
            </w:pPr>
          </w:p>
          <w:p w14:paraId="55220FDD" w14:textId="77777777" w:rsidR="000E40AE" w:rsidRDefault="000E40AE" w:rsidP="003565BA">
            <w:pPr>
              <w:jc w:val="center"/>
              <w:rPr>
                <w:sz w:val="18"/>
                <w:szCs w:val="18"/>
              </w:rPr>
            </w:pPr>
          </w:p>
          <w:p w14:paraId="7B208DC9" w14:textId="77777777" w:rsidR="000E40AE" w:rsidRDefault="000E40AE" w:rsidP="003565BA">
            <w:pPr>
              <w:jc w:val="center"/>
              <w:rPr>
                <w:sz w:val="18"/>
                <w:szCs w:val="18"/>
              </w:rPr>
            </w:pPr>
          </w:p>
          <w:p w14:paraId="44CB3971" w14:textId="77777777" w:rsidR="000E40AE" w:rsidRDefault="000E40AE" w:rsidP="003565BA">
            <w:pPr>
              <w:jc w:val="center"/>
              <w:rPr>
                <w:sz w:val="18"/>
                <w:szCs w:val="18"/>
              </w:rPr>
            </w:pPr>
          </w:p>
          <w:p w14:paraId="73B74C9C" w14:textId="77777777" w:rsidR="000E40AE" w:rsidRDefault="000E40AE" w:rsidP="003565BA">
            <w:pPr>
              <w:jc w:val="center"/>
              <w:rPr>
                <w:sz w:val="18"/>
                <w:szCs w:val="18"/>
              </w:rPr>
            </w:pPr>
          </w:p>
          <w:p w14:paraId="23E3467D" w14:textId="436779C5" w:rsidR="000E40AE" w:rsidRDefault="000E40AE" w:rsidP="003565BA">
            <w:pPr>
              <w:jc w:val="center"/>
              <w:rPr>
                <w:sz w:val="18"/>
                <w:szCs w:val="18"/>
              </w:rPr>
            </w:pPr>
            <w:r>
              <w:rPr>
                <w:sz w:val="18"/>
                <w:szCs w:val="18"/>
              </w:rPr>
              <w:t>CRM</w:t>
            </w:r>
          </w:p>
        </w:tc>
        <w:tc>
          <w:tcPr>
            <w:tcW w:w="1637" w:type="dxa"/>
            <w:vMerge w:val="restart"/>
          </w:tcPr>
          <w:p w14:paraId="1649DF57" w14:textId="6AC1B255" w:rsidR="000E40AE" w:rsidRDefault="000E40AE" w:rsidP="003565BA">
            <w:pPr>
              <w:jc w:val="center"/>
              <w:rPr>
                <w:sz w:val="18"/>
                <w:szCs w:val="18"/>
              </w:rPr>
            </w:pPr>
          </w:p>
          <w:p w14:paraId="44ACDE94" w14:textId="1C84309E" w:rsidR="000E40AE" w:rsidRDefault="000E40AE" w:rsidP="003565BA">
            <w:pPr>
              <w:jc w:val="center"/>
              <w:rPr>
                <w:sz w:val="18"/>
                <w:szCs w:val="18"/>
              </w:rPr>
            </w:pPr>
            <w:r>
              <w:rPr>
                <w:sz w:val="18"/>
                <w:szCs w:val="18"/>
              </w:rPr>
              <w:t>Host</w:t>
            </w:r>
          </w:p>
        </w:tc>
        <w:tc>
          <w:tcPr>
            <w:tcW w:w="2026" w:type="dxa"/>
          </w:tcPr>
          <w:p w14:paraId="341B4CF2" w14:textId="73A965A2" w:rsidR="000E40AE" w:rsidRPr="00A5184D" w:rsidRDefault="000E40AE" w:rsidP="00A5184D">
            <w:pPr>
              <w:jc w:val="both"/>
              <w:rPr>
                <w:sz w:val="18"/>
                <w:szCs w:val="18"/>
              </w:rPr>
            </w:pPr>
            <w:r>
              <w:rPr>
                <w:sz w:val="18"/>
                <w:szCs w:val="18"/>
              </w:rPr>
              <w:t>Customer Id/ String</w:t>
            </w:r>
          </w:p>
        </w:tc>
        <w:tc>
          <w:tcPr>
            <w:tcW w:w="2348" w:type="dxa"/>
          </w:tcPr>
          <w:p w14:paraId="1663B8DB" w14:textId="357F72CA" w:rsidR="000E40AE" w:rsidRPr="00A5184D" w:rsidRDefault="000E40AE" w:rsidP="00A5184D">
            <w:pPr>
              <w:jc w:val="both"/>
              <w:rPr>
                <w:sz w:val="18"/>
                <w:szCs w:val="18"/>
              </w:rPr>
            </w:pPr>
            <w:r>
              <w:rPr>
                <w:sz w:val="18"/>
                <w:szCs w:val="18"/>
              </w:rPr>
              <w:t>Customer verified ID</w:t>
            </w:r>
          </w:p>
        </w:tc>
      </w:tr>
      <w:tr w:rsidR="000E40AE" w14:paraId="24A0B157" w14:textId="77777777" w:rsidTr="000E40AE">
        <w:tc>
          <w:tcPr>
            <w:tcW w:w="1637" w:type="dxa"/>
            <w:vMerge/>
          </w:tcPr>
          <w:p w14:paraId="56800EEC" w14:textId="77777777" w:rsidR="000E40AE" w:rsidRDefault="000E40AE" w:rsidP="003565BA">
            <w:pPr>
              <w:jc w:val="center"/>
              <w:rPr>
                <w:sz w:val="18"/>
                <w:szCs w:val="18"/>
              </w:rPr>
            </w:pPr>
          </w:p>
        </w:tc>
        <w:tc>
          <w:tcPr>
            <w:tcW w:w="1637" w:type="dxa"/>
            <w:vMerge/>
          </w:tcPr>
          <w:p w14:paraId="64A9556F" w14:textId="6113FA8E" w:rsidR="000E40AE" w:rsidRDefault="000E40AE" w:rsidP="003565BA">
            <w:pPr>
              <w:jc w:val="center"/>
              <w:rPr>
                <w:sz w:val="18"/>
                <w:szCs w:val="18"/>
              </w:rPr>
            </w:pPr>
          </w:p>
        </w:tc>
        <w:tc>
          <w:tcPr>
            <w:tcW w:w="2026" w:type="dxa"/>
          </w:tcPr>
          <w:p w14:paraId="4F3F63AE" w14:textId="4005EDA3" w:rsidR="000E40AE" w:rsidRDefault="000E40AE" w:rsidP="00A5184D">
            <w:pPr>
              <w:jc w:val="both"/>
              <w:rPr>
                <w:sz w:val="18"/>
                <w:szCs w:val="18"/>
              </w:rPr>
            </w:pPr>
            <w:r>
              <w:rPr>
                <w:sz w:val="18"/>
                <w:szCs w:val="18"/>
              </w:rPr>
              <w:t>Customer Name/String</w:t>
            </w:r>
          </w:p>
        </w:tc>
        <w:tc>
          <w:tcPr>
            <w:tcW w:w="2348" w:type="dxa"/>
          </w:tcPr>
          <w:p w14:paraId="4DDFFAAE" w14:textId="08160B4E" w:rsidR="000E40AE" w:rsidRDefault="000E40AE" w:rsidP="00A5184D">
            <w:pPr>
              <w:jc w:val="both"/>
              <w:rPr>
                <w:sz w:val="18"/>
                <w:szCs w:val="18"/>
              </w:rPr>
            </w:pPr>
            <w:r>
              <w:rPr>
                <w:sz w:val="18"/>
                <w:szCs w:val="18"/>
              </w:rPr>
              <w:t>T</w:t>
            </w:r>
            <w:r w:rsidRPr="003565BA">
              <w:rPr>
                <w:sz w:val="18"/>
                <w:szCs w:val="18"/>
              </w:rPr>
              <w:t>he name of the customer who uses electricity</w:t>
            </w:r>
          </w:p>
        </w:tc>
      </w:tr>
      <w:tr w:rsidR="000E40AE" w14:paraId="7BC0D8CF" w14:textId="77777777" w:rsidTr="000E40AE">
        <w:tc>
          <w:tcPr>
            <w:tcW w:w="1637" w:type="dxa"/>
            <w:vMerge/>
          </w:tcPr>
          <w:p w14:paraId="0D46F455" w14:textId="77777777" w:rsidR="000E40AE" w:rsidRDefault="000E40AE" w:rsidP="003565BA">
            <w:pPr>
              <w:tabs>
                <w:tab w:val="left" w:pos="1240"/>
              </w:tabs>
              <w:jc w:val="center"/>
              <w:rPr>
                <w:sz w:val="18"/>
                <w:szCs w:val="18"/>
              </w:rPr>
            </w:pPr>
          </w:p>
        </w:tc>
        <w:tc>
          <w:tcPr>
            <w:tcW w:w="1637" w:type="dxa"/>
          </w:tcPr>
          <w:p w14:paraId="57B5E2E9" w14:textId="09C95ECF" w:rsidR="000E40AE" w:rsidRDefault="000E40AE" w:rsidP="003565BA">
            <w:pPr>
              <w:tabs>
                <w:tab w:val="left" w:pos="1240"/>
              </w:tabs>
              <w:jc w:val="center"/>
              <w:rPr>
                <w:sz w:val="18"/>
                <w:szCs w:val="18"/>
              </w:rPr>
            </w:pPr>
            <w:r>
              <w:rPr>
                <w:sz w:val="18"/>
                <w:szCs w:val="18"/>
              </w:rPr>
              <w:t>Price</w:t>
            </w:r>
          </w:p>
        </w:tc>
        <w:tc>
          <w:tcPr>
            <w:tcW w:w="2026" w:type="dxa"/>
          </w:tcPr>
          <w:p w14:paraId="15AD6DEB" w14:textId="36E3AECE" w:rsidR="000E40AE" w:rsidRPr="003B67E0" w:rsidRDefault="000E40AE" w:rsidP="007B37B1">
            <w:pPr>
              <w:tabs>
                <w:tab w:val="left" w:pos="1240"/>
              </w:tabs>
              <w:rPr>
                <w:sz w:val="18"/>
                <w:szCs w:val="18"/>
              </w:rPr>
            </w:pPr>
            <w:r>
              <w:rPr>
                <w:sz w:val="18"/>
                <w:szCs w:val="18"/>
              </w:rPr>
              <w:t>Rate/Integer</w:t>
            </w:r>
            <w:r>
              <w:rPr>
                <w:sz w:val="18"/>
                <w:szCs w:val="18"/>
              </w:rPr>
              <w:tab/>
            </w:r>
          </w:p>
        </w:tc>
        <w:tc>
          <w:tcPr>
            <w:tcW w:w="2348" w:type="dxa"/>
          </w:tcPr>
          <w:p w14:paraId="395E8FD6" w14:textId="1CD63A14" w:rsidR="000E40AE" w:rsidRPr="003B67E0" w:rsidRDefault="000E40AE" w:rsidP="00A650F8">
            <w:pPr>
              <w:rPr>
                <w:sz w:val="18"/>
                <w:szCs w:val="18"/>
              </w:rPr>
            </w:pPr>
            <w:r>
              <w:rPr>
                <w:sz w:val="18"/>
                <w:szCs w:val="18"/>
              </w:rPr>
              <w:t>T</w:t>
            </w:r>
            <w:r w:rsidRPr="00A650F8">
              <w:rPr>
                <w:sz w:val="18"/>
                <w:szCs w:val="18"/>
              </w:rPr>
              <w:t>he price of electricity per month</w:t>
            </w:r>
          </w:p>
        </w:tc>
      </w:tr>
      <w:tr w:rsidR="000E40AE" w14:paraId="61B3BCC4" w14:textId="77777777" w:rsidTr="000E40AE">
        <w:tc>
          <w:tcPr>
            <w:tcW w:w="1637" w:type="dxa"/>
            <w:vMerge/>
          </w:tcPr>
          <w:p w14:paraId="166FA61C" w14:textId="77777777" w:rsidR="000E40AE" w:rsidRDefault="000E40AE" w:rsidP="003565BA">
            <w:pPr>
              <w:jc w:val="center"/>
              <w:rPr>
                <w:sz w:val="18"/>
                <w:szCs w:val="18"/>
              </w:rPr>
            </w:pPr>
          </w:p>
        </w:tc>
        <w:tc>
          <w:tcPr>
            <w:tcW w:w="1637" w:type="dxa"/>
            <w:vMerge w:val="restart"/>
          </w:tcPr>
          <w:p w14:paraId="034DBEB0" w14:textId="76181F24" w:rsidR="000E40AE" w:rsidRDefault="000E40AE" w:rsidP="003565BA">
            <w:pPr>
              <w:jc w:val="center"/>
              <w:rPr>
                <w:sz w:val="18"/>
                <w:szCs w:val="18"/>
              </w:rPr>
            </w:pPr>
          </w:p>
          <w:p w14:paraId="41804174" w14:textId="77777777" w:rsidR="000E40AE" w:rsidRDefault="000E40AE" w:rsidP="003565BA">
            <w:pPr>
              <w:jc w:val="center"/>
              <w:rPr>
                <w:sz w:val="18"/>
                <w:szCs w:val="18"/>
              </w:rPr>
            </w:pPr>
          </w:p>
          <w:p w14:paraId="1099D019" w14:textId="77777777" w:rsidR="000E40AE" w:rsidRDefault="000E40AE" w:rsidP="003565BA">
            <w:pPr>
              <w:jc w:val="center"/>
              <w:rPr>
                <w:sz w:val="18"/>
                <w:szCs w:val="18"/>
              </w:rPr>
            </w:pPr>
          </w:p>
          <w:p w14:paraId="28DA73EF" w14:textId="77777777" w:rsidR="000E40AE" w:rsidRDefault="000E40AE" w:rsidP="003565BA">
            <w:pPr>
              <w:jc w:val="center"/>
              <w:rPr>
                <w:sz w:val="18"/>
                <w:szCs w:val="18"/>
              </w:rPr>
            </w:pPr>
          </w:p>
          <w:p w14:paraId="57C6BADF" w14:textId="77D105DA" w:rsidR="000E40AE" w:rsidRDefault="000E40AE" w:rsidP="003565BA">
            <w:pPr>
              <w:jc w:val="center"/>
              <w:rPr>
                <w:sz w:val="18"/>
                <w:szCs w:val="18"/>
              </w:rPr>
            </w:pPr>
            <w:r>
              <w:rPr>
                <w:sz w:val="18"/>
                <w:szCs w:val="18"/>
              </w:rPr>
              <w:t>C</w:t>
            </w:r>
            <w:r w:rsidRPr="008702D7">
              <w:rPr>
                <w:sz w:val="18"/>
                <w:szCs w:val="18"/>
              </w:rPr>
              <w:t>onsumption</w:t>
            </w:r>
          </w:p>
        </w:tc>
        <w:tc>
          <w:tcPr>
            <w:tcW w:w="2026" w:type="dxa"/>
          </w:tcPr>
          <w:p w14:paraId="304A75C3" w14:textId="77CEE8D2" w:rsidR="000E40AE" w:rsidRDefault="000E40AE" w:rsidP="00A650F8">
            <w:pPr>
              <w:rPr>
                <w:sz w:val="18"/>
                <w:szCs w:val="18"/>
              </w:rPr>
            </w:pPr>
            <w:r>
              <w:rPr>
                <w:sz w:val="18"/>
                <w:szCs w:val="18"/>
              </w:rPr>
              <w:t>Power/Integer</w:t>
            </w:r>
          </w:p>
        </w:tc>
        <w:tc>
          <w:tcPr>
            <w:tcW w:w="2348" w:type="dxa"/>
          </w:tcPr>
          <w:p w14:paraId="3394775B" w14:textId="6330FE98" w:rsidR="000E40AE" w:rsidRPr="003B67E0" w:rsidRDefault="000E40AE" w:rsidP="00A650F8">
            <w:pPr>
              <w:rPr>
                <w:sz w:val="18"/>
                <w:szCs w:val="18"/>
              </w:rPr>
            </w:pPr>
            <w:r>
              <w:rPr>
                <w:sz w:val="18"/>
                <w:szCs w:val="18"/>
              </w:rPr>
              <w:t>P</w:t>
            </w:r>
            <w:r w:rsidRPr="00522460">
              <w:rPr>
                <w:sz w:val="18"/>
                <w:szCs w:val="18"/>
              </w:rPr>
              <w:t>ower consumed by customers</w:t>
            </w:r>
          </w:p>
        </w:tc>
      </w:tr>
      <w:tr w:rsidR="000E40AE" w14:paraId="574DE045" w14:textId="77777777" w:rsidTr="000E40AE">
        <w:tc>
          <w:tcPr>
            <w:tcW w:w="1637" w:type="dxa"/>
            <w:vMerge/>
          </w:tcPr>
          <w:p w14:paraId="5A809651" w14:textId="77777777" w:rsidR="000E40AE" w:rsidRDefault="000E40AE" w:rsidP="003565BA">
            <w:pPr>
              <w:jc w:val="center"/>
              <w:rPr>
                <w:sz w:val="18"/>
                <w:szCs w:val="18"/>
              </w:rPr>
            </w:pPr>
          </w:p>
        </w:tc>
        <w:tc>
          <w:tcPr>
            <w:tcW w:w="1637" w:type="dxa"/>
            <w:vMerge/>
          </w:tcPr>
          <w:p w14:paraId="425FB001" w14:textId="544447BA" w:rsidR="000E40AE" w:rsidRDefault="000E40AE" w:rsidP="003565BA">
            <w:pPr>
              <w:jc w:val="center"/>
              <w:rPr>
                <w:sz w:val="18"/>
                <w:szCs w:val="18"/>
              </w:rPr>
            </w:pPr>
          </w:p>
        </w:tc>
        <w:tc>
          <w:tcPr>
            <w:tcW w:w="2026" w:type="dxa"/>
          </w:tcPr>
          <w:p w14:paraId="475D9BD2" w14:textId="7DFBDD24" w:rsidR="000E40AE" w:rsidRPr="003B67E0" w:rsidRDefault="000E40AE" w:rsidP="00A650F8">
            <w:pPr>
              <w:rPr>
                <w:sz w:val="18"/>
                <w:szCs w:val="18"/>
              </w:rPr>
            </w:pPr>
            <w:r>
              <w:rPr>
                <w:sz w:val="18"/>
                <w:szCs w:val="18"/>
              </w:rPr>
              <w:t>P</w:t>
            </w:r>
            <w:r w:rsidRPr="00522460">
              <w:rPr>
                <w:sz w:val="18"/>
                <w:szCs w:val="18"/>
              </w:rPr>
              <w:t>ower</w:t>
            </w:r>
            <w:r>
              <w:rPr>
                <w:sz w:val="18"/>
                <w:szCs w:val="18"/>
              </w:rPr>
              <w:t xml:space="preserve"> C</w:t>
            </w:r>
            <w:r w:rsidRPr="00522460">
              <w:rPr>
                <w:sz w:val="18"/>
                <w:szCs w:val="18"/>
              </w:rPr>
              <w:t>onsumption</w:t>
            </w:r>
            <w:r>
              <w:rPr>
                <w:sz w:val="18"/>
                <w:szCs w:val="18"/>
              </w:rPr>
              <w:t xml:space="preserve"> / Integer</w:t>
            </w:r>
          </w:p>
        </w:tc>
        <w:tc>
          <w:tcPr>
            <w:tcW w:w="2348" w:type="dxa"/>
          </w:tcPr>
          <w:p w14:paraId="6D2FA15A" w14:textId="1987A9CA" w:rsidR="000E40AE" w:rsidRPr="003B67E0" w:rsidRDefault="000E40AE" w:rsidP="00A650F8">
            <w:pPr>
              <w:rPr>
                <w:sz w:val="18"/>
                <w:szCs w:val="18"/>
              </w:rPr>
            </w:pPr>
            <w:r w:rsidRPr="00A5184D">
              <w:rPr>
                <w:sz w:val="18"/>
                <w:szCs w:val="18"/>
              </w:rPr>
              <w:t>the amount of power used by the customer in 1 month</w:t>
            </w:r>
          </w:p>
        </w:tc>
      </w:tr>
      <w:tr w:rsidR="000E40AE" w14:paraId="321761DD" w14:textId="77777777" w:rsidTr="000E40AE">
        <w:tc>
          <w:tcPr>
            <w:tcW w:w="1637" w:type="dxa"/>
            <w:vMerge/>
          </w:tcPr>
          <w:p w14:paraId="1191E430" w14:textId="77777777" w:rsidR="000E40AE" w:rsidRDefault="000E40AE" w:rsidP="003565BA">
            <w:pPr>
              <w:jc w:val="center"/>
              <w:rPr>
                <w:sz w:val="18"/>
                <w:szCs w:val="18"/>
              </w:rPr>
            </w:pPr>
          </w:p>
        </w:tc>
        <w:tc>
          <w:tcPr>
            <w:tcW w:w="1637" w:type="dxa"/>
            <w:vMerge/>
          </w:tcPr>
          <w:p w14:paraId="74FE46A4" w14:textId="121382E9" w:rsidR="000E40AE" w:rsidRDefault="000E40AE" w:rsidP="003565BA">
            <w:pPr>
              <w:jc w:val="center"/>
              <w:rPr>
                <w:sz w:val="18"/>
                <w:szCs w:val="18"/>
              </w:rPr>
            </w:pPr>
          </w:p>
        </w:tc>
        <w:tc>
          <w:tcPr>
            <w:tcW w:w="2026" w:type="dxa"/>
          </w:tcPr>
          <w:p w14:paraId="59E90959" w14:textId="211E8461" w:rsidR="000E40AE" w:rsidRDefault="000E40AE" w:rsidP="00A650F8">
            <w:pPr>
              <w:rPr>
                <w:sz w:val="18"/>
                <w:szCs w:val="18"/>
              </w:rPr>
            </w:pPr>
            <w:r>
              <w:rPr>
                <w:sz w:val="18"/>
                <w:szCs w:val="18"/>
              </w:rPr>
              <w:t>F</w:t>
            </w:r>
            <w:r w:rsidRPr="00522460">
              <w:rPr>
                <w:sz w:val="18"/>
                <w:szCs w:val="18"/>
              </w:rPr>
              <w:t xml:space="preserve">lash </w:t>
            </w:r>
            <w:r>
              <w:rPr>
                <w:sz w:val="18"/>
                <w:szCs w:val="18"/>
              </w:rPr>
              <w:t>T</w:t>
            </w:r>
            <w:r w:rsidRPr="00522460">
              <w:rPr>
                <w:sz w:val="18"/>
                <w:szCs w:val="18"/>
              </w:rPr>
              <w:t>ime</w:t>
            </w:r>
            <w:r>
              <w:rPr>
                <w:sz w:val="18"/>
                <w:szCs w:val="18"/>
              </w:rPr>
              <w:t xml:space="preserve"> / Integer</w:t>
            </w:r>
          </w:p>
        </w:tc>
        <w:tc>
          <w:tcPr>
            <w:tcW w:w="2348" w:type="dxa"/>
          </w:tcPr>
          <w:p w14:paraId="5C187A44" w14:textId="67E7FB7C" w:rsidR="000E40AE" w:rsidRPr="00A5184D" w:rsidRDefault="000E40AE" w:rsidP="00A650F8">
            <w:pPr>
              <w:rPr>
                <w:sz w:val="18"/>
                <w:szCs w:val="18"/>
              </w:rPr>
            </w:pPr>
            <w:r w:rsidRPr="00A5184D">
              <w:rPr>
                <w:sz w:val="18"/>
                <w:szCs w:val="18"/>
              </w:rPr>
              <w:t>Total customer usage time in 1 month</w:t>
            </w:r>
          </w:p>
        </w:tc>
      </w:tr>
      <w:tr w:rsidR="000E40AE" w14:paraId="62A71694" w14:textId="77777777" w:rsidTr="000E40AE">
        <w:tc>
          <w:tcPr>
            <w:tcW w:w="1637" w:type="dxa"/>
            <w:vMerge/>
          </w:tcPr>
          <w:p w14:paraId="024FB89D" w14:textId="77777777" w:rsidR="000E40AE" w:rsidRDefault="000E40AE" w:rsidP="00026DF0">
            <w:pPr>
              <w:jc w:val="center"/>
              <w:rPr>
                <w:sz w:val="18"/>
                <w:szCs w:val="18"/>
              </w:rPr>
            </w:pPr>
          </w:p>
        </w:tc>
        <w:tc>
          <w:tcPr>
            <w:tcW w:w="1637" w:type="dxa"/>
            <w:vMerge/>
          </w:tcPr>
          <w:p w14:paraId="1F930CA1" w14:textId="24EBBA1D" w:rsidR="000E40AE" w:rsidRDefault="000E40AE" w:rsidP="00026DF0">
            <w:pPr>
              <w:jc w:val="center"/>
              <w:rPr>
                <w:sz w:val="18"/>
                <w:szCs w:val="18"/>
              </w:rPr>
            </w:pPr>
          </w:p>
        </w:tc>
        <w:tc>
          <w:tcPr>
            <w:tcW w:w="2026" w:type="dxa"/>
          </w:tcPr>
          <w:p w14:paraId="67583DD3" w14:textId="53CD4C97" w:rsidR="000E40AE" w:rsidRDefault="000E40AE" w:rsidP="00026DF0">
            <w:pPr>
              <w:rPr>
                <w:sz w:val="18"/>
                <w:szCs w:val="18"/>
              </w:rPr>
            </w:pPr>
            <w:r>
              <w:rPr>
                <w:sz w:val="18"/>
                <w:szCs w:val="18"/>
              </w:rPr>
              <w:t>G</w:t>
            </w:r>
            <w:r w:rsidRPr="00A5184D">
              <w:rPr>
                <w:sz w:val="18"/>
                <w:szCs w:val="18"/>
              </w:rPr>
              <w:t xml:space="preserve">roup </w:t>
            </w:r>
            <w:r>
              <w:rPr>
                <w:sz w:val="18"/>
                <w:szCs w:val="18"/>
              </w:rPr>
              <w:t>C</w:t>
            </w:r>
            <w:r w:rsidRPr="00A5184D">
              <w:rPr>
                <w:sz w:val="18"/>
                <w:szCs w:val="18"/>
              </w:rPr>
              <w:t>ode</w:t>
            </w:r>
            <w:r>
              <w:rPr>
                <w:sz w:val="18"/>
                <w:szCs w:val="18"/>
              </w:rPr>
              <w:t xml:space="preserve"> / String</w:t>
            </w:r>
          </w:p>
        </w:tc>
        <w:tc>
          <w:tcPr>
            <w:tcW w:w="2348" w:type="dxa"/>
          </w:tcPr>
          <w:p w14:paraId="3F48B07A" w14:textId="0600271C" w:rsidR="000E40AE" w:rsidRPr="00A5184D" w:rsidRDefault="000E40AE" w:rsidP="00026DF0">
            <w:pPr>
              <w:rPr>
                <w:sz w:val="18"/>
                <w:szCs w:val="18"/>
              </w:rPr>
            </w:pPr>
            <w:r>
              <w:rPr>
                <w:sz w:val="18"/>
                <w:szCs w:val="18"/>
              </w:rPr>
              <w:t>E</w:t>
            </w:r>
            <w:r w:rsidRPr="0095327A">
              <w:rPr>
                <w:sz w:val="18"/>
                <w:szCs w:val="18"/>
              </w:rPr>
              <w:t>lectricity meter used by customers</w:t>
            </w:r>
          </w:p>
        </w:tc>
      </w:tr>
      <w:tr w:rsidR="000E40AE" w14:paraId="3CD411A3" w14:textId="77777777" w:rsidTr="000E40AE">
        <w:tc>
          <w:tcPr>
            <w:tcW w:w="1637" w:type="dxa"/>
            <w:vMerge/>
          </w:tcPr>
          <w:p w14:paraId="4CE1AB6B" w14:textId="77777777" w:rsidR="000E40AE" w:rsidRDefault="000E40AE" w:rsidP="00026DF0">
            <w:pPr>
              <w:jc w:val="center"/>
              <w:rPr>
                <w:sz w:val="18"/>
                <w:szCs w:val="18"/>
              </w:rPr>
            </w:pPr>
          </w:p>
        </w:tc>
        <w:tc>
          <w:tcPr>
            <w:tcW w:w="1637" w:type="dxa"/>
            <w:vMerge w:val="restart"/>
          </w:tcPr>
          <w:p w14:paraId="4CB12526" w14:textId="476A1CDA" w:rsidR="000E40AE" w:rsidRDefault="000E40AE" w:rsidP="00026DF0">
            <w:pPr>
              <w:jc w:val="center"/>
              <w:rPr>
                <w:sz w:val="18"/>
                <w:szCs w:val="18"/>
              </w:rPr>
            </w:pPr>
          </w:p>
          <w:p w14:paraId="4A670912" w14:textId="77777777" w:rsidR="000E40AE" w:rsidRDefault="000E40AE" w:rsidP="00026DF0">
            <w:pPr>
              <w:jc w:val="center"/>
              <w:rPr>
                <w:sz w:val="18"/>
                <w:szCs w:val="18"/>
              </w:rPr>
            </w:pPr>
          </w:p>
          <w:p w14:paraId="6EB0CEA1" w14:textId="42EAF287" w:rsidR="000E40AE" w:rsidRDefault="000E40AE" w:rsidP="00026DF0">
            <w:pPr>
              <w:jc w:val="center"/>
              <w:rPr>
                <w:sz w:val="18"/>
                <w:szCs w:val="18"/>
              </w:rPr>
            </w:pPr>
            <w:r>
              <w:rPr>
                <w:sz w:val="18"/>
                <w:szCs w:val="18"/>
              </w:rPr>
              <w:t>Location</w:t>
            </w:r>
          </w:p>
        </w:tc>
        <w:tc>
          <w:tcPr>
            <w:tcW w:w="2026" w:type="dxa"/>
          </w:tcPr>
          <w:p w14:paraId="61A1AA87" w14:textId="0915F4D4" w:rsidR="000E40AE" w:rsidRPr="003B67E0" w:rsidRDefault="000E40AE" w:rsidP="00026DF0">
            <w:pPr>
              <w:rPr>
                <w:sz w:val="18"/>
                <w:szCs w:val="18"/>
              </w:rPr>
            </w:pPr>
            <w:r>
              <w:rPr>
                <w:sz w:val="18"/>
                <w:szCs w:val="18"/>
              </w:rPr>
              <w:t>R</w:t>
            </w:r>
            <w:r w:rsidRPr="003565BA">
              <w:rPr>
                <w:sz w:val="18"/>
                <w:szCs w:val="18"/>
              </w:rPr>
              <w:t>egional unit name</w:t>
            </w:r>
            <w:r>
              <w:rPr>
                <w:sz w:val="18"/>
                <w:szCs w:val="18"/>
              </w:rPr>
              <w:t>/String</w:t>
            </w:r>
          </w:p>
        </w:tc>
        <w:tc>
          <w:tcPr>
            <w:tcW w:w="2348" w:type="dxa"/>
          </w:tcPr>
          <w:p w14:paraId="1217F9BA" w14:textId="102D9BF5" w:rsidR="000E40AE" w:rsidRPr="003B67E0" w:rsidRDefault="000E40AE" w:rsidP="00026DF0">
            <w:pPr>
              <w:rPr>
                <w:sz w:val="18"/>
                <w:szCs w:val="18"/>
              </w:rPr>
            </w:pPr>
            <w:r w:rsidRPr="00A5184D">
              <w:rPr>
                <w:sz w:val="18"/>
                <w:szCs w:val="18"/>
              </w:rPr>
              <w:t>Customers who use electricity in an area</w:t>
            </w:r>
          </w:p>
        </w:tc>
      </w:tr>
      <w:tr w:rsidR="000E40AE" w14:paraId="5BA46DB0" w14:textId="77777777" w:rsidTr="000E40AE">
        <w:tc>
          <w:tcPr>
            <w:tcW w:w="1637" w:type="dxa"/>
            <w:vMerge/>
          </w:tcPr>
          <w:p w14:paraId="4A44A470" w14:textId="77777777" w:rsidR="000E40AE" w:rsidRDefault="000E40AE" w:rsidP="00026DF0">
            <w:pPr>
              <w:jc w:val="center"/>
              <w:rPr>
                <w:sz w:val="18"/>
                <w:szCs w:val="18"/>
              </w:rPr>
            </w:pPr>
          </w:p>
        </w:tc>
        <w:tc>
          <w:tcPr>
            <w:tcW w:w="1637" w:type="dxa"/>
            <w:vMerge/>
          </w:tcPr>
          <w:p w14:paraId="28FD13FF" w14:textId="0879F8A6" w:rsidR="000E40AE" w:rsidRDefault="000E40AE" w:rsidP="00026DF0">
            <w:pPr>
              <w:jc w:val="center"/>
              <w:rPr>
                <w:sz w:val="18"/>
                <w:szCs w:val="18"/>
              </w:rPr>
            </w:pPr>
          </w:p>
        </w:tc>
        <w:tc>
          <w:tcPr>
            <w:tcW w:w="2026" w:type="dxa"/>
          </w:tcPr>
          <w:p w14:paraId="0FF4EF3D" w14:textId="3D655B33" w:rsidR="000E40AE" w:rsidRDefault="000E40AE" w:rsidP="00026DF0">
            <w:pPr>
              <w:rPr>
                <w:sz w:val="18"/>
                <w:szCs w:val="18"/>
              </w:rPr>
            </w:pPr>
            <w:r w:rsidRPr="008702D7">
              <w:rPr>
                <w:sz w:val="18"/>
                <w:szCs w:val="18"/>
              </w:rPr>
              <w:t>Address</w:t>
            </w:r>
          </w:p>
        </w:tc>
        <w:tc>
          <w:tcPr>
            <w:tcW w:w="2348" w:type="dxa"/>
          </w:tcPr>
          <w:p w14:paraId="428AA338" w14:textId="4670A74C" w:rsidR="000E40AE" w:rsidRPr="00A5184D" w:rsidRDefault="000E40AE" w:rsidP="00026DF0">
            <w:pPr>
              <w:rPr>
                <w:sz w:val="18"/>
                <w:szCs w:val="18"/>
              </w:rPr>
            </w:pPr>
            <w:r>
              <w:rPr>
                <w:sz w:val="18"/>
                <w:szCs w:val="18"/>
              </w:rPr>
              <w:t>S</w:t>
            </w:r>
            <w:r w:rsidRPr="008702D7">
              <w:rPr>
                <w:sz w:val="18"/>
                <w:szCs w:val="18"/>
              </w:rPr>
              <w:t>treet name electricity user</w:t>
            </w:r>
          </w:p>
        </w:tc>
      </w:tr>
      <w:tr w:rsidR="000E40AE" w14:paraId="50D47118" w14:textId="77777777" w:rsidTr="000E40AE">
        <w:tc>
          <w:tcPr>
            <w:tcW w:w="1637" w:type="dxa"/>
            <w:vMerge/>
          </w:tcPr>
          <w:p w14:paraId="33D58B9F" w14:textId="77777777" w:rsidR="000E40AE" w:rsidRDefault="000E40AE" w:rsidP="00026DF0">
            <w:pPr>
              <w:jc w:val="center"/>
              <w:rPr>
                <w:sz w:val="18"/>
                <w:szCs w:val="18"/>
              </w:rPr>
            </w:pPr>
          </w:p>
        </w:tc>
        <w:tc>
          <w:tcPr>
            <w:tcW w:w="1637" w:type="dxa"/>
            <w:vMerge/>
          </w:tcPr>
          <w:p w14:paraId="68B7F326" w14:textId="46653601" w:rsidR="000E40AE" w:rsidRDefault="000E40AE" w:rsidP="00026DF0">
            <w:pPr>
              <w:jc w:val="center"/>
              <w:rPr>
                <w:sz w:val="18"/>
                <w:szCs w:val="18"/>
              </w:rPr>
            </w:pPr>
          </w:p>
        </w:tc>
        <w:tc>
          <w:tcPr>
            <w:tcW w:w="2026" w:type="dxa"/>
          </w:tcPr>
          <w:p w14:paraId="73F7F52F" w14:textId="24A2D171" w:rsidR="000E40AE" w:rsidRPr="003565BA" w:rsidRDefault="000E40AE" w:rsidP="00026DF0">
            <w:pPr>
              <w:rPr>
                <w:sz w:val="18"/>
                <w:szCs w:val="18"/>
              </w:rPr>
            </w:pPr>
            <w:r>
              <w:rPr>
                <w:sz w:val="18"/>
                <w:szCs w:val="18"/>
              </w:rPr>
              <w:t xml:space="preserve">Regional </w:t>
            </w:r>
            <w:r w:rsidRPr="0095327A">
              <w:rPr>
                <w:sz w:val="18"/>
                <w:szCs w:val="18"/>
              </w:rPr>
              <w:t>service unit</w:t>
            </w:r>
            <w:r>
              <w:rPr>
                <w:sz w:val="18"/>
                <w:szCs w:val="18"/>
              </w:rPr>
              <w:t>/ String</w:t>
            </w:r>
          </w:p>
        </w:tc>
        <w:tc>
          <w:tcPr>
            <w:tcW w:w="2348" w:type="dxa"/>
          </w:tcPr>
          <w:p w14:paraId="0A85F9FF" w14:textId="78D76FE3" w:rsidR="000E40AE" w:rsidRPr="00A5184D" w:rsidRDefault="000E40AE" w:rsidP="00026DF0">
            <w:pPr>
              <w:rPr>
                <w:sz w:val="18"/>
                <w:szCs w:val="18"/>
              </w:rPr>
            </w:pPr>
            <w:r w:rsidRPr="0095327A">
              <w:rPr>
                <w:sz w:val="18"/>
                <w:szCs w:val="18"/>
              </w:rPr>
              <w:t>PLN service units located in the area</w:t>
            </w:r>
          </w:p>
        </w:tc>
      </w:tr>
      <w:tr w:rsidR="000E40AE" w14:paraId="1C769DB6" w14:textId="77777777" w:rsidTr="000E40AE">
        <w:tc>
          <w:tcPr>
            <w:tcW w:w="1637" w:type="dxa"/>
            <w:vMerge w:val="restart"/>
          </w:tcPr>
          <w:p w14:paraId="3A3F95E0" w14:textId="77777777" w:rsidR="000E40AE" w:rsidRDefault="000E40AE" w:rsidP="00026DF0">
            <w:pPr>
              <w:jc w:val="center"/>
              <w:rPr>
                <w:sz w:val="18"/>
                <w:szCs w:val="18"/>
              </w:rPr>
            </w:pPr>
          </w:p>
          <w:p w14:paraId="36E649F9" w14:textId="77777777" w:rsidR="000E40AE" w:rsidRDefault="000E40AE" w:rsidP="00026DF0">
            <w:pPr>
              <w:jc w:val="center"/>
              <w:rPr>
                <w:sz w:val="18"/>
                <w:szCs w:val="18"/>
              </w:rPr>
            </w:pPr>
          </w:p>
          <w:p w14:paraId="01E90350" w14:textId="77777777" w:rsidR="000E40AE" w:rsidRDefault="000E40AE" w:rsidP="00026DF0">
            <w:pPr>
              <w:jc w:val="center"/>
              <w:rPr>
                <w:sz w:val="18"/>
                <w:szCs w:val="18"/>
              </w:rPr>
            </w:pPr>
          </w:p>
          <w:p w14:paraId="63EA8DB5" w14:textId="77777777" w:rsidR="000E40AE" w:rsidRDefault="000E40AE" w:rsidP="00026DF0">
            <w:pPr>
              <w:jc w:val="center"/>
              <w:rPr>
                <w:sz w:val="18"/>
                <w:szCs w:val="18"/>
              </w:rPr>
            </w:pPr>
          </w:p>
          <w:p w14:paraId="3A47E737" w14:textId="77777777" w:rsidR="000E40AE" w:rsidRDefault="000E40AE" w:rsidP="00026DF0">
            <w:pPr>
              <w:jc w:val="center"/>
              <w:rPr>
                <w:sz w:val="18"/>
                <w:szCs w:val="18"/>
              </w:rPr>
            </w:pPr>
          </w:p>
          <w:p w14:paraId="443F03F6" w14:textId="77777777" w:rsidR="000E40AE" w:rsidRDefault="000E40AE" w:rsidP="00026DF0">
            <w:pPr>
              <w:jc w:val="center"/>
              <w:rPr>
                <w:sz w:val="18"/>
                <w:szCs w:val="18"/>
              </w:rPr>
            </w:pPr>
          </w:p>
          <w:p w14:paraId="76EF92D1" w14:textId="737E02D1" w:rsidR="000E40AE" w:rsidRDefault="000E40AE" w:rsidP="00026DF0">
            <w:pPr>
              <w:jc w:val="center"/>
              <w:rPr>
                <w:sz w:val="18"/>
                <w:szCs w:val="18"/>
              </w:rPr>
            </w:pPr>
            <w:r>
              <w:rPr>
                <w:sz w:val="18"/>
                <w:szCs w:val="18"/>
              </w:rPr>
              <w:t>KAM</w:t>
            </w:r>
          </w:p>
        </w:tc>
        <w:tc>
          <w:tcPr>
            <w:tcW w:w="1637" w:type="dxa"/>
            <w:vMerge w:val="restart"/>
          </w:tcPr>
          <w:p w14:paraId="34F31972" w14:textId="77777777" w:rsidR="000E40AE" w:rsidRDefault="000E40AE" w:rsidP="00026DF0">
            <w:pPr>
              <w:jc w:val="center"/>
              <w:rPr>
                <w:sz w:val="18"/>
                <w:szCs w:val="18"/>
              </w:rPr>
            </w:pPr>
          </w:p>
          <w:p w14:paraId="166B69D4" w14:textId="77777777" w:rsidR="000E40AE" w:rsidRDefault="000E40AE" w:rsidP="00026DF0">
            <w:pPr>
              <w:jc w:val="center"/>
              <w:rPr>
                <w:sz w:val="18"/>
                <w:szCs w:val="18"/>
              </w:rPr>
            </w:pPr>
          </w:p>
          <w:p w14:paraId="51F1BC72" w14:textId="77777777" w:rsidR="000E40AE" w:rsidRDefault="000E40AE" w:rsidP="00026DF0">
            <w:pPr>
              <w:jc w:val="center"/>
              <w:rPr>
                <w:sz w:val="18"/>
                <w:szCs w:val="18"/>
              </w:rPr>
            </w:pPr>
          </w:p>
          <w:p w14:paraId="78F7BF0F" w14:textId="77777777" w:rsidR="000E40AE" w:rsidRDefault="000E40AE" w:rsidP="00026DF0">
            <w:pPr>
              <w:jc w:val="center"/>
              <w:rPr>
                <w:sz w:val="18"/>
                <w:szCs w:val="18"/>
              </w:rPr>
            </w:pPr>
          </w:p>
          <w:p w14:paraId="14754ABB" w14:textId="77777777" w:rsidR="000E40AE" w:rsidRDefault="000E40AE" w:rsidP="00026DF0">
            <w:pPr>
              <w:jc w:val="center"/>
              <w:rPr>
                <w:sz w:val="18"/>
                <w:szCs w:val="18"/>
              </w:rPr>
            </w:pPr>
          </w:p>
          <w:p w14:paraId="643064A1" w14:textId="77777777" w:rsidR="000E40AE" w:rsidRDefault="000E40AE" w:rsidP="00026DF0">
            <w:pPr>
              <w:jc w:val="center"/>
              <w:rPr>
                <w:sz w:val="18"/>
                <w:szCs w:val="18"/>
              </w:rPr>
            </w:pPr>
          </w:p>
          <w:p w14:paraId="14317C16" w14:textId="72C0A96B" w:rsidR="000E40AE" w:rsidRDefault="000E40AE" w:rsidP="00026DF0">
            <w:pPr>
              <w:jc w:val="center"/>
              <w:rPr>
                <w:sz w:val="18"/>
                <w:szCs w:val="18"/>
              </w:rPr>
            </w:pPr>
            <w:r>
              <w:rPr>
                <w:sz w:val="18"/>
                <w:szCs w:val="18"/>
              </w:rPr>
              <w:t>C</w:t>
            </w:r>
            <w:r w:rsidRPr="008702D7">
              <w:rPr>
                <w:sz w:val="18"/>
                <w:szCs w:val="18"/>
              </w:rPr>
              <w:t>onsumption</w:t>
            </w:r>
          </w:p>
        </w:tc>
        <w:tc>
          <w:tcPr>
            <w:tcW w:w="2026" w:type="dxa"/>
          </w:tcPr>
          <w:p w14:paraId="79788282" w14:textId="40346CB0" w:rsidR="000E40AE" w:rsidRDefault="000E40AE" w:rsidP="00026DF0">
            <w:pPr>
              <w:rPr>
                <w:sz w:val="18"/>
                <w:szCs w:val="18"/>
              </w:rPr>
            </w:pPr>
            <w:r>
              <w:rPr>
                <w:sz w:val="18"/>
                <w:szCs w:val="18"/>
              </w:rPr>
              <w:t>Peak Load Electricity Consumption</w:t>
            </w:r>
            <w:r w:rsidR="00756EA8">
              <w:rPr>
                <w:sz w:val="18"/>
                <w:szCs w:val="18"/>
              </w:rPr>
              <w:t>/ Integer</w:t>
            </w:r>
          </w:p>
        </w:tc>
        <w:tc>
          <w:tcPr>
            <w:tcW w:w="2348" w:type="dxa"/>
          </w:tcPr>
          <w:p w14:paraId="1F33ACBD" w14:textId="42ED5B51" w:rsidR="000E40AE" w:rsidRDefault="000E40AE" w:rsidP="00026DF0">
            <w:pPr>
              <w:rPr>
                <w:sz w:val="18"/>
                <w:szCs w:val="18"/>
              </w:rPr>
            </w:pPr>
            <w:r w:rsidRPr="00440BEA">
              <w:rPr>
                <w:sz w:val="18"/>
                <w:szCs w:val="18"/>
              </w:rPr>
              <w:t>Power consumed outside of peak load times</w:t>
            </w:r>
          </w:p>
        </w:tc>
      </w:tr>
      <w:tr w:rsidR="000E40AE" w14:paraId="54DA3AFA" w14:textId="77777777" w:rsidTr="000E40AE">
        <w:tc>
          <w:tcPr>
            <w:tcW w:w="1637" w:type="dxa"/>
            <w:vMerge/>
          </w:tcPr>
          <w:p w14:paraId="3910BFA4" w14:textId="77777777" w:rsidR="000E40AE" w:rsidRDefault="000E40AE" w:rsidP="00026DF0">
            <w:pPr>
              <w:jc w:val="center"/>
              <w:rPr>
                <w:sz w:val="18"/>
                <w:szCs w:val="18"/>
              </w:rPr>
            </w:pPr>
          </w:p>
        </w:tc>
        <w:tc>
          <w:tcPr>
            <w:tcW w:w="1637" w:type="dxa"/>
            <w:vMerge/>
          </w:tcPr>
          <w:p w14:paraId="3998D076" w14:textId="5FE04054" w:rsidR="000E40AE" w:rsidRDefault="000E40AE" w:rsidP="00026DF0">
            <w:pPr>
              <w:jc w:val="center"/>
              <w:rPr>
                <w:sz w:val="18"/>
                <w:szCs w:val="18"/>
              </w:rPr>
            </w:pPr>
          </w:p>
        </w:tc>
        <w:tc>
          <w:tcPr>
            <w:tcW w:w="2026" w:type="dxa"/>
          </w:tcPr>
          <w:p w14:paraId="286E50FB" w14:textId="2813337A" w:rsidR="000E40AE" w:rsidRDefault="000E40AE" w:rsidP="00026DF0">
            <w:pPr>
              <w:rPr>
                <w:sz w:val="18"/>
                <w:szCs w:val="18"/>
              </w:rPr>
            </w:pPr>
            <w:r>
              <w:rPr>
                <w:sz w:val="18"/>
                <w:szCs w:val="18"/>
              </w:rPr>
              <w:t>Beginning of peak load time</w:t>
            </w:r>
            <w:r w:rsidR="00756EA8">
              <w:rPr>
                <w:sz w:val="18"/>
                <w:szCs w:val="18"/>
              </w:rPr>
              <w:t>/ Integer</w:t>
            </w:r>
          </w:p>
        </w:tc>
        <w:tc>
          <w:tcPr>
            <w:tcW w:w="2348" w:type="dxa"/>
          </w:tcPr>
          <w:p w14:paraId="2B256681" w14:textId="728B51FB" w:rsidR="000E40AE" w:rsidRDefault="000E40AE" w:rsidP="00026DF0">
            <w:pPr>
              <w:rPr>
                <w:sz w:val="18"/>
                <w:szCs w:val="18"/>
              </w:rPr>
            </w:pPr>
            <w:r>
              <w:rPr>
                <w:sz w:val="18"/>
                <w:szCs w:val="18"/>
              </w:rPr>
              <w:t>First C</w:t>
            </w:r>
            <w:r w:rsidRPr="00A650F8">
              <w:rPr>
                <w:sz w:val="18"/>
                <w:szCs w:val="18"/>
              </w:rPr>
              <w:t>rucial time of use of electricity</w:t>
            </w:r>
          </w:p>
        </w:tc>
      </w:tr>
      <w:tr w:rsidR="000E40AE" w14:paraId="1B767B25" w14:textId="77777777" w:rsidTr="000E40AE">
        <w:tc>
          <w:tcPr>
            <w:tcW w:w="1637" w:type="dxa"/>
            <w:vMerge/>
          </w:tcPr>
          <w:p w14:paraId="31239505" w14:textId="77777777" w:rsidR="000E40AE" w:rsidRDefault="000E40AE" w:rsidP="00026DF0">
            <w:pPr>
              <w:jc w:val="center"/>
              <w:rPr>
                <w:sz w:val="18"/>
                <w:szCs w:val="18"/>
              </w:rPr>
            </w:pPr>
          </w:p>
        </w:tc>
        <w:tc>
          <w:tcPr>
            <w:tcW w:w="1637" w:type="dxa"/>
            <w:vMerge/>
          </w:tcPr>
          <w:p w14:paraId="375C908A" w14:textId="5294CA59" w:rsidR="000E40AE" w:rsidRDefault="000E40AE" w:rsidP="00026DF0">
            <w:pPr>
              <w:jc w:val="center"/>
              <w:rPr>
                <w:sz w:val="18"/>
                <w:szCs w:val="18"/>
              </w:rPr>
            </w:pPr>
          </w:p>
        </w:tc>
        <w:tc>
          <w:tcPr>
            <w:tcW w:w="2026" w:type="dxa"/>
          </w:tcPr>
          <w:p w14:paraId="252534AB" w14:textId="03AA9994" w:rsidR="000E40AE" w:rsidRDefault="000E40AE" w:rsidP="00026DF0">
            <w:pPr>
              <w:rPr>
                <w:sz w:val="18"/>
                <w:szCs w:val="18"/>
              </w:rPr>
            </w:pPr>
            <w:r>
              <w:rPr>
                <w:sz w:val="18"/>
                <w:szCs w:val="18"/>
              </w:rPr>
              <w:t>End of Peak Load Time</w:t>
            </w:r>
            <w:r w:rsidR="00756EA8">
              <w:rPr>
                <w:sz w:val="18"/>
                <w:szCs w:val="18"/>
              </w:rPr>
              <w:t>/ Integer</w:t>
            </w:r>
          </w:p>
        </w:tc>
        <w:tc>
          <w:tcPr>
            <w:tcW w:w="2348" w:type="dxa"/>
          </w:tcPr>
          <w:p w14:paraId="1F625C2A" w14:textId="42431CE1" w:rsidR="000E40AE" w:rsidRDefault="000E40AE" w:rsidP="00026DF0">
            <w:pPr>
              <w:rPr>
                <w:sz w:val="18"/>
                <w:szCs w:val="18"/>
              </w:rPr>
            </w:pPr>
            <w:r>
              <w:rPr>
                <w:sz w:val="18"/>
                <w:szCs w:val="18"/>
              </w:rPr>
              <w:t>Last C</w:t>
            </w:r>
            <w:r w:rsidRPr="00A650F8">
              <w:rPr>
                <w:sz w:val="18"/>
                <w:szCs w:val="18"/>
              </w:rPr>
              <w:t>rucial time of use of electricity</w:t>
            </w:r>
          </w:p>
        </w:tc>
      </w:tr>
      <w:tr w:rsidR="000E40AE" w14:paraId="795685CB" w14:textId="77777777" w:rsidTr="000E40AE">
        <w:tc>
          <w:tcPr>
            <w:tcW w:w="1637" w:type="dxa"/>
            <w:vMerge/>
          </w:tcPr>
          <w:p w14:paraId="4F9BF593" w14:textId="77777777" w:rsidR="000E40AE" w:rsidRDefault="000E40AE" w:rsidP="00026DF0">
            <w:pPr>
              <w:jc w:val="center"/>
              <w:rPr>
                <w:sz w:val="18"/>
                <w:szCs w:val="18"/>
              </w:rPr>
            </w:pPr>
          </w:p>
        </w:tc>
        <w:tc>
          <w:tcPr>
            <w:tcW w:w="1637" w:type="dxa"/>
            <w:vMerge/>
          </w:tcPr>
          <w:p w14:paraId="2D28E1DE" w14:textId="77777777" w:rsidR="000E40AE" w:rsidRDefault="000E40AE" w:rsidP="00026DF0">
            <w:pPr>
              <w:jc w:val="center"/>
              <w:rPr>
                <w:sz w:val="18"/>
                <w:szCs w:val="18"/>
              </w:rPr>
            </w:pPr>
          </w:p>
        </w:tc>
        <w:tc>
          <w:tcPr>
            <w:tcW w:w="2026" w:type="dxa"/>
          </w:tcPr>
          <w:p w14:paraId="146DD6D8" w14:textId="42D27677" w:rsidR="000E40AE" w:rsidRDefault="000E40AE" w:rsidP="00026DF0">
            <w:pPr>
              <w:rPr>
                <w:sz w:val="18"/>
                <w:szCs w:val="18"/>
              </w:rPr>
            </w:pPr>
            <w:r w:rsidRPr="000E40AE">
              <w:rPr>
                <w:sz w:val="18"/>
                <w:szCs w:val="18"/>
              </w:rPr>
              <w:t>Outdoor Initial Stand Peak Load Time</w:t>
            </w:r>
            <w:r w:rsidR="00756EA8">
              <w:rPr>
                <w:sz w:val="18"/>
                <w:szCs w:val="18"/>
              </w:rPr>
              <w:t>/ Integer</w:t>
            </w:r>
          </w:p>
        </w:tc>
        <w:tc>
          <w:tcPr>
            <w:tcW w:w="2348" w:type="dxa"/>
          </w:tcPr>
          <w:p w14:paraId="54D7E419" w14:textId="246A5B66" w:rsidR="000E40AE" w:rsidRDefault="000E40AE" w:rsidP="00026DF0">
            <w:pPr>
              <w:rPr>
                <w:sz w:val="18"/>
                <w:szCs w:val="18"/>
              </w:rPr>
            </w:pPr>
            <w:r>
              <w:rPr>
                <w:sz w:val="18"/>
                <w:szCs w:val="18"/>
              </w:rPr>
              <w:t>L</w:t>
            </w:r>
            <w:r w:rsidRPr="000E40AE">
              <w:rPr>
                <w:sz w:val="18"/>
                <w:szCs w:val="18"/>
              </w:rPr>
              <w:t>oad time starts beyond peak load</w:t>
            </w:r>
          </w:p>
        </w:tc>
      </w:tr>
      <w:tr w:rsidR="000E40AE" w14:paraId="5B8ACF89" w14:textId="77777777" w:rsidTr="000E40AE">
        <w:tc>
          <w:tcPr>
            <w:tcW w:w="1637" w:type="dxa"/>
            <w:vMerge/>
          </w:tcPr>
          <w:p w14:paraId="76F48543" w14:textId="77777777" w:rsidR="000E40AE" w:rsidRDefault="000E40AE" w:rsidP="00026DF0">
            <w:pPr>
              <w:jc w:val="center"/>
              <w:rPr>
                <w:sz w:val="18"/>
                <w:szCs w:val="18"/>
              </w:rPr>
            </w:pPr>
          </w:p>
        </w:tc>
        <w:tc>
          <w:tcPr>
            <w:tcW w:w="1637" w:type="dxa"/>
            <w:vMerge/>
          </w:tcPr>
          <w:p w14:paraId="171AED31" w14:textId="3D18AEBE" w:rsidR="000E40AE" w:rsidRDefault="000E40AE" w:rsidP="00026DF0">
            <w:pPr>
              <w:jc w:val="center"/>
              <w:rPr>
                <w:sz w:val="18"/>
                <w:szCs w:val="18"/>
              </w:rPr>
            </w:pPr>
          </w:p>
        </w:tc>
        <w:tc>
          <w:tcPr>
            <w:tcW w:w="2026" w:type="dxa"/>
          </w:tcPr>
          <w:p w14:paraId="7F0A3E6C" w14:textId="1F1799CF" w:rsidR="000E40AE" w:rsidRDefault="000E40AE" w:rsidP="00026DF0">
            <w:pPr>
              <w:rPr>
                <w:sz w:val="18"/>
                <w:szCs w:val="18"/>
              </w:rPr>
            </w:pPr>
            <w:r>
              <w:rPr>
                <w:sz w:val="18"/>
                <w:szCs w:val="18"/>
              </w:rPr>
              <w:t>L</w:t>
            </w:r>
            <w:r w:rsidRPr="000E40AE">
              <w:rPr>
                <w:sz w:val="18"/>
                <w:szCs w:val="18"/>
              </w:rPr>
              <w:t>oad off peak</w:t>
            </w:r>
            <w:r w:rsidR="00756EA8">
              <w:rPr>
                <w:sz w:val="18"/>
                <w:szCs w:val="18"/>
              </w:rPr>
              <w:t>/ Integer</w:t>
            </w:r>
          </w:p>
        </w:tc>
        <w:tc>
          <w:tcPr>
            <w:tcW w:w="2348" w:type="dxa"/>
          </w:tcPr>
          <w:p w14:paraId="4709BC54" w14:textId="5981E242" w:rsidR="000E40AE" w:rsidRDefault="000E40AE" w:rsidP="00026DF0">
            <w:pPr>
              <w:rPr>
                <w:sz w:val="18"/>
                <w:szCs w:val="18"/>
              </w:rPr>
            </w:pPr>
            <w:r w:rsidRPr="000E40AE">
              <w:rPr>
                <w:sz w:val="18"/>
                <w:szCs w:val="18"/>
              </w:rPr>
              <w:t>electricity consumption outside peak load</w:t>
            </w:r>
          </w:p>
        </w:tc>
      </w:tr>
      <w:tr w:rsidR="000E40AE" w14:paraId="47929B3B" w14:textId="77777777" w:rsidTr="000E40AE">
        <w:tc>
          <w:tcPr>
            <w:tcW w:w="1637" w:type="dxa"/>
            <w:vMerge/>
          </w:tcPr>
          <w:p w14:paraId="058E50CC" w14:textId="77777777" w:rsidR="000E40AE" w:rsidRDefault="000E40AE" w:rsidP="00026DF0">
            <w:pPr>
              <w:jc w:val="center"/>
              <w:rPr>
                <w:sz w:val="18"/>
                <w:szCs w:val="18"/>
              </w:rPr>
            </w:pPr>
          </w:p>
        </w:tc>
        <w:tc>
          <w:tcPr>
            <w:tcW w:w="1637" w:type="dxa"/>
            <w:vMerge/>
          </w:tcPr>
          <w:p w14:paraId="2DCEE3FC" w14:textId="1DA95E2B" w:rsidR="000E40AE" w:rsidRDefault="000E40AE" w:rsidP="00026DF0">
            <w:pPr>
              <w:jc w:val="center"/>
              <w:rPr>
                <w:sz w:val="18"/>
                <w:szCs w:val="18"/>
              </w:rPr>
            </w:pPr>
          </w:p>
        </w:tc>
        <w:tc>
          <w:tcPr>
            <w:tcW w:w="2026" w:type="dxa"/>
          </w:tcPr>
          <w:p w14:paraId="77A4F181" w14:textId="67746739" w:rsidR="000E40AE" w:rsidRDefault="000E40AE" w:rsidP="00026DF0">
            <w:pPr>
              <w:rPr>
                <w:sz w:val="18"/>
                <w:szCs w:val="18"/>
              </w:rPr>
            </w:pPr>
            <w:r>
              <w:rPr>
                <w:sz w:val="18"/>
                <w:szCs w:val="18"/>
              </w:rPr>
              <w:t>Blok 3</w:t>
            </w:r>
            <w:r w:rsidR="00756EA8">
              <w:rPr>
                <w:sz w:val="18"/>
                <w:szCs w:val="18"/>
              </w:rPr>
              <w:t>/ Integer</w:t>
            </w:r>
          </w:p>
        </w:tc>
        <w:tc>
          <w:tcPr>
            <w:tcW w:w="2348" w:type="dxa"/>
          </w:tcPr>
          <w:p w14:paraId="0DD1E032" w14:textId="53DDC291" w:rsidR="000E40AE" w:rsidRDefault="000E40AE" w:rsidP="00026DF0">
            <w:pPr>
              <w:rPr>
                <w:sz w:val="18"/>
                <w:szCs w:val="18"/>
              </w:rPr>
            </w:pPr>
            <w:r w:rsidRPr="00026DF0">
              <w:rPr>
                <w:sz w:val="18"/>
                <w:szCs w:val="18"/>
              </w:rPr>
              <w:t>Electrical block used by customers</w:t>
            </w:r>
          </w:p>
        </w:tc>
      </w:tr>
    </w:tbl>
    <w:p w14:paraId="3E4BACAE" w14:textId="08461F7A" w:rsidR="007B37B1" w:rsidRDefault="007B37B1" w:rsidP="00626AB4"/>
    <w:p w14:paraId="1C8F5659" w14:textId="41F06840" w:rsidR="00CE1E5A" w:rsidRDefault="00CE1E5A" w:rsidP="00626AB4"/>
    <w:p w14:paraId="34CADAD2" w14:textId="15B64FB5" w:rsidR="00626AB4" w:rsidRPr="00CE1E5A" w:rsidRDefault="00CE1E5A" w:rsidP="00CE1E5A">
      <w:pPr>
        <w:pStyle w:val="ListParagraph"/>
        <w:numPr>
          <w:ilvl w:val="1"/>
          <w:numId w:val="13"/>
        </w:numPr>
        <w:rPr>
          <w:b/>
          <w:bCs/>
        </w:rPr>
      </w:pPr>
      <w:r>
        <w:rPr>
          <w:b/>
          <w:bCs/>
        </w:rPr>
        <w:t>Choice of Customer Segmentation</w:t>
      </w:r>
    </w:p>
    <w:p w14:paraId="653977B0" w14:textId="77777777" w:rsidR="00100AB5" w:rsidRDefault="00100AB5" w:rsidP="00100AB5">
      <w:pPr>
        <w:ind w:left="720"/>
      </w:pPr>
    </w:p>
    <w:p w14:paraId="68B18D20" w14:textId="3C5A1A0C" w:rsidR="00C735DC" w:rsidRDefault="005E2565" w:rsidP="00CE1E5A">
      <w:pPr>
        <w:spacing w:line="360" w:lineRule="auto"/>
        <w:ind w:left="720"/>
        <w:jc w:val="both"/>
      </w:pPr>
      <w:r w:rsidRPr="005E2565">
        <w:t>This study aims to determine customer segmentation from the variables that have been previously selected. Customer segmentation is divided into 4 namely Household, Social, Business and Industry. The classification is based on the CRM and KAM variables that have been previously selected. The segmentation will be done by predicting the Block 3 electricity used by the customer based on the tariff and power used. Table 5 shows the customer segmentation.</w:t>
      </w:r>
    </w:p>
    <w:p w14:paraId="5187FAD0" w14:textId="783B6112" w:rsidR="00E42DCF" w:rsidRDefault="00E42DCF" w:rsidP="00BE5497">
      <w:pPr>
        <w:pStyle w:val="Caption"/>
        <w:keepNext/>
      </w:pPr>
      <w:r>
        <w:t xml:space="preserve">Table </w:t>
      </w:r>
      <w:r w:rsidR="00BE5497">
        <w:t xml:space="preserve">5 </w:t>
      </w:r>
      <w:r>
        <w:t>C</w:t>
      </w:r>
      <w:r w:rsidR="005B1B3A">
        <w:t>ustomer Segmentation</w:t>
      </w:r>
    </w:p>
    <w:tbl>
      <w:tblPr>
        <w:tblStyle w:val="TableGrid"/>
        <w:tblW w:w="7702" w:type="dxa"/>
        <w:tblInd w:w="824" w:type="dxa"/>
        <w:tblLook w:val="04A0" w:firstRow="1" w:lastRow="0" w:firstColumn="1" w:lastColumn="0" w:noHBand="0" w:noVBand="1"/>
      </w:tblPr>
      <w:tblGrid>
        <w:gridCol w:w="3424"/>
        <w:gridCol w:w="4278"/>
      </w:tblGrid>
      <w:tr w:rsidR="00E42DCF" w14:paraId="412BE02F" w14:textId="77777777" w:rsidTr="009A2880">
        <w:tc>
          <w:tcPr>
            <w:tcW w:w="3424" w:type="dxa"/>
          </w:tcPr>
          <w:p w14:paraId="73B60C35" w14:textId="5865339B" w:rsidR="00E42DCF" w:rsidRPr="000262E4" w:rsidRDefault="005B1B3A" w:rsidP="009A2880">
            <w:pPr>
              <w:jc w:val="center"/>
              <w:rPr>
                <w:b/>
                <w:bCs/>
                <w:sz w:val="18"/>
                <w:szCs w:val="18"/>
              </w:rPr>
            </w:pPr>
            <w:r>
              <w:rPr>
                <w:b/>
                <w:bCs/>
                <w:sz w:val="18"/>
                <w:szCs w:val="18"/>
              </w:rPr>
              <w:t>Segmentation</w:t>
            </w:r>
          </w:p>
        </w:tc>
        <w:tc>
          <w:tcPr>
            <w:tcW w:w="4278" w:type="dxa"/>
          </w:tcPr>
          <w:p w14:paraId="29FF45F7" w14:textId="627F23D4" w:rsidR="00E42DCF" w:rsidRPr="000262E4" w:rsidRDefault="00BE5497" w:rsidP="009A2880">
            <w:pPr>
              <w:jc w:val="center"/>
              <w:rPr>
                <w:b/>
                <w:bCs/>
                <w:sz w:val="18"/>
                <w:szCs w:val="18"/>
              </w:rPr>
            </w:pPr>
            <w:r>
              <w:rPr>
                <w:b/>
                <w:bCs/>
                <w:sz w:val="18"/>
                <w:szCs w:val="18"/>
              </w:rPr>
              <w:t>Predictor</w:t>
            </w:r>
          </w:p>
        </w:tc>
      </w:tr>
      <w:tr w:rsidR="00BE5497" w14:paraId="6F84CD85" w14:textId="77777777" w:rsidTr="009A2880">
        <w:tc>
          <w:tcPr>
            <w:tcW w:w="3424" w:type="dxa"/>
          </w:tcPr>
          <w:p w14:paraId="4B44418B" w14:textId="444662F0" w:rsidR="00BE5497" w:rsidRPr="003B67E0" w:rsidRDefault="00BE5497" w:rsidP="009A2880">
            <w:pPr>
              <w:tabs>
                <w:tab w:val="left" w:pos="1240"/>
              </w:tabs>
              <w:rPr>
                <w:sz w:val="18"/>
                <w:szCs w:val="18"/>
              </w:rPr>
            </w:pPr>
            <w:r w:rsidRPr="00BE5497">
              <w:rPr>
                <w:sz w:val="18"/>
                <w:szCs w:val="18"/>
              </w:rPr>
              <w:t>Household</w:t>
            </w:r>
            <w:r>
              <w:rPr>
                <w:sz w:val="18"/>
                <w:szCs w:val="18"/>
              </w:rPr>
              <w:tab/>
            </w:r>
          </w:p>
        </w:tc>
        <w:tc>
          <w:tcPr>
            <w:tcW w:w="4278" w:type="dxa"/>
            <w:vMerge w:val="restart"/>
          </w:tcPr>
          <w:p w14:paraId="14933C81" w14:textId="0E39996B" w:rsidR="00BE5497" w:rsidRPr="003B67E0" w:rsidRDefault="00756EA8" w:rsidP="009A2880">
            <w:pPr>
              <w:rPr>
                <w:sz w:val="18"/>
                <w:szCs w:val="18"/>
              </w:rPr>
            </w:pPr>
            <w:r>
              <w:rPr>
                <w:sz w:val="18"/>
                <w:szCs w:val="18"/>
              </w:rPr>
              <w:t>Rate, Power, Power Consumption, Flash Time, Regional Unit Name, Blok</w:t>
            </w:r>
            <w:r w:rsidR="00BE5497">
              <w:rPr>
                <w:sz w:val="18"/>
                <w:szCs w:val="18"/>
              </w:rPr>
              <w:t xml:space="preserve"> 3, L</w:t>
            </w:r>
            <w:r w:rsidR="00BE5497" w:rsidRPr="000E40AE">
              <w:rPr>
                <w:sz w:val="18"/>
                <w:szCs w:val="18"/>
              </w:rPr>
              <w:t>oad off peak</w:t>
            </w:r>
            <w:r w:rsidR="00BE5497">
              <w:rPr>
                <w:sz w:val="18"/>
                <w:szCs w:val="18"/>
              </w:rPr>
              <w:t>,</w:t>
            </w:r>
            <w:r w:rsidR="00BE5497" w:rsidRPr="000E40AE">
              <w:rPr>
                <w:sz w:val="18"/>
                <w:szCs w:val="18"/>
              </w:rPr>
              <w:t xml:space="preserve"> Outdoor Initial Stand Peak Load Time</w:t>
            </w:r>
            <w:r w:rsidR="00BE5497">
              <w:rPr>
                <w:sz w:val="18"/>
                <w:szCs w:val="18"/>
              </w:rPr>
              <w:t>, Peak Load Electricity Consumption</w:t>
            </w:r>
          </w:p>
        </w:tc>
      </w:tr>
      <w:tr w:rsidR="00BE5497" w14:paraId="3540B6B8" w14:textId="77777777" w:rsidTr="00BE5497">
        <w:trPr>
          <w:trHeight w:val="251"/>
        </w:trPr>
        <w:tc>
          <w:tcPr>
            <w:tcW w:w="3424" w:type="dxa"/>
          </w:tcPr>
          <w:p w14:paraId="54CD4B0C" w14:textId="0223A1A7" w:rsidR="00BE5497" w:rsidRDefault="00BE5497" w:rsidP="009A2880">
            <w:pPr>
              <w:rPr>
                <w:sz w:val="18"/>
                <w:szCs w:val="18"/>
              </w:rPr>
            </w:pPr>
            <w:r>
              <w:rPr>
                <w:sz w:val="18"/>
                <w:szCs w:val="18"/>
              </w:rPr>
              <w:t>Social</w:t>
            </w:r>
          </w:p>
        </w:tc>
        <w:tc>
          <w:tcPr>
            <w:tcW w:w="4278" w:type="dxa"/>
            <w:vMerge/>
          </w:tcPr>
          <w:p w14:paraId="62C4DC35" w14:textId="6DADA563" w:rsidR="00BE5497" w:rsidRPr="003B67E0" w:rsidRDefault="00BE5497" w:rsidP="009A2880">
            <w:pPr>
              <w:rPr>
                <w:sz w:val="18"/>
                <w:szCs w:val="18"/>
              </w:rPr>
            </w:pPr>
          </w:p>
        </w:tc>
      </w:tr>
      <w:tr w:rsidR="00BE5497" w14:paraId="67C5FE0E" w14:textId="77777777" w:rsidTr="009A2880">
        <w:tc>
          <w:tcPr>
            <w:tcW w:w="3424" w:type="dxa"/>
          </w:tcPr>
          <w:p w14:paraId="0EAE860A" w14:textId="5975B7CC" w:rsidR="00BE5497" w:rsidRPr="003B67E0" w:rsidRDefault="00BE5497" w:rsidP="009A2880">
            <w:pPr>
              <w:rPr>
                <w:sz w:val="18"/>
                <w:szCs w:val="18"/>
              </w:rPr>
            </w:pPr>
            <w:r>
              <w:rPr>
                <w:sz w:val="18"/>
                <w:szCs w:val="18"/>
              </w:rPr>
              <w:t>Business</w:t>
            </w:r>
          </w:p>
        </w:tc>
        <w:tc>
          <w:tcPr>
            <w:tcW w:w="4278" w:type="dxa"/>
            <w:vMerge/>
          </w:tcPr>
          <w:p w14:paraId="5858F543" w14:textId="1F904073" w:rsidR="00BE5497" w:rsidRPr="003B67E0" w:rsidRDefault="00BE5497" w:rsidP="009A2880">
            <w:pPr>
              <w:rPr>
                <w:sz w:val="18"/>
                <w:szCs w:val="18"/>
              </w:rPr>
            </w:pPr>
          </w:p>
        </w:tc>
      </w:tr>
      <w:tr w:rsidR="00BE5497" w14:paraId="20C219F2" w14:textId="77777777" w:rsidTr="009A2880">
        <w:tc>
          <w:tcPr>
            <w:tcW w:w="3424" w:type="dxa"/>
          </w:tcPr>
          <w:p w14:paraId="157DA3F8" w14:textId="61C59228" w:rsidR="00BE5497" w:rsidRDefault="00BE5497" w:rsidP="009A2880">
            <w:pPr>
              <w:rPr>
                <w:sz w:val="18"/>
                <w:szCs w:val="18"/>
              </w:rPr>
            </w:pPr>
            <w:r>
              <w:rPr>
                <w:sz w:val="18"/>
                <w:szCs w:val="18"/>
              </w:rPr>
              <w:t>Industry</w:t>
            </w:r>
          </w:p>
        </w:tc>
        <w:tc>
          <w:tcPr>
            <w:tcW w:w="4278" w:type="dxa"/>
            <w:vMerge/>
          </w:tcPr>
          <w:p w14:paraId="100812B3" w14:textId="77777777" w:rsidR="00BE5497" w:rsidRDefault="00BE5497" w:rsidP="009A2880">
            <w:pPr>
              <w:rPr>
                <w:sz w:val="18"/>
                <w:szCs w:val="18"/>
              </w:rPr>
            </w:pPr>
          </w:p>
        </w:tc>
      </w:tr>
    </w:tbl>
    <w:p w14:paraId="7E7FFDEE" w14:textId="6A1C766B" w:rsidR="00187F44" w:rsidRDefault="00187F44" w:rsidP="00100AB5">
      <w:pPr>
        <w:ind w:left="1080"/>
        <w:jc w:val="both"/>
      </w:pPr>
    </w:p>
    <w:p w14:paraId="60F7CE6C" w14:textId="77777777" w:rsidR="00BE5497" w:rsidRDefault="00BE5497" w:rsidP="00100AB5">
      <w:pPr>
        <w:ind w:left="1080"/>
        <w:jc w:val="both"/>
      </w:pPr>
    </w:p>
    <w:p w14:paraId="0444CF4A" w14:textId="77777777" w:rsidR="00CE1E5A" w:rsidRPr="00626AB4" w:rsidRDefault="00CE1E5A" w:rsidP="00CE1E5A"/>
    <w:p w14:paraId="5ED0F21E" w14:textId="44D3F8AD" w:rsidR="00CE1E5A" w:rsidRPr="00CE1E5A" w:rsidRDefault="00CE1E5A" w:rsidP="00CE1E5A">
      <w:pPr>
        <w:pStyle w:val="ListParagraph"/>
        <w:numPr>
          <w:ilvl w:val="1"/>
          <w:numId w:val="13"/>
        </w:numPr>
        <w:rPr>
          <w:b/>
          <w:bCs/>
        </w:rPr>
      </w:pPr>
      <w:r w:rsidRPr="00CE1E5A">
        <w:rPr>
          <w:b/>
          <w:bCs/>
        </w:rPr>
        <w:t>Choice of Potential Method</w:t>
      </w:r>
    </w:p>
    <w:p w14:paraId="39FE269A" w14:textId="77777777" w:rsidR="00CE1E5A" w:rsidRDefault="00CE1E5A" w:rsidP="00CE1E5A">
      <w:pPr>
        <w:spacing w:line="360" w:lineRule="auto"/>
        <w:ind w:left="720"/>
        <w:jc w:val="both"/>
      </w:pPr>
    </w:p>
    <w:p w14:paraId="34E5D631" w14:textId="6BDB38B2" w:rsidR="00C22BE3" w:rsidRDefault="00D60DE5" w:rsidP="00CE1E5A">
      <w:pPr>
        <w:spacing w:line="360" w:lineRule="auto"/>
        <w:ind w:left="720"/>
        <w:jc w:val="both"/>
      </w:pPr>
      <w:r w:rsidRPr="00D60DE5">
        <w:t xml:space="preserve">The focus of the research is to develop a customer segmentation prediction model from a combination of Customer Relationship Management (CRM) and Key Account Marketing (KAM) methods with coefficients and standard errors that can accurately predict whether customer satisfaction affects the company. Table 4 shows the prediction model that will </w:t>
      </w:r>
      <w:r w:rsidRPr="00D60DE5">
        <w:lastRenderedPageBreak/>
        <w:t>be used in this study. Seeing the many built-in models in machine learning models, the researchers examined the ensemble model and the single model. In general, the ensemble model is more accurate in predicting than the single model [27]. However, the single model still outperformed the ensemble model. Researchers use K-Means and K-Nearest Neighbor</w:t>
      </w:r>
      <w:r>
        <w:t xml:space="preserve">s. </w:t>
      </w:r>
    </w:p>
    <w:p w14:paraId="7056D88F" w14:textId="77777777" w:rsidR="00C22BE3" w:rsidRDefault="00C22BE3" w:rsidP="00100AB5">
      <w:pPr>
        <w:ind w:left="1080"/>
        <w:jc w:val="both"/>
      </w:pPr>
    </w:p>
    <w:p w14:paraId="4EBEE015" w14:textId="3F0D26E9" w:rsidR="00100AB5" w:rsidRDefault="00CE1E5A" w:rsidP="00187F44">
      <w:pPr>
        <w:ind w:left="720"/>
        <w:jc w:val="both"/>
        <w:rPr>
          <w:b/>
          <w:bCs/>
        </w:rPr>
      </w:pPr>
      <w:r>
        <w:rPr>
          <w:b/>
          <w:bCs/>
        </w:rPr>
        <w:t xml:space="preserve">3.4.1 </w:t>
      </w:r>
      <w:r w:rsidR="00D60DE5">
        <w:rPr>
          <w:b/>
          <w:bCs/>
        </w:rPr>
        <w:t xml:space="preserve">K-Means </w:t>
      </w:r>
    </w:p>
    <w:p w14:paraId="0BA76278" w14:textId="77777777" w:rsidR="00C22BE3" w:rsidRDefault="00C22BE3" w:rsidP="00187F44">
      <w:pPr>
        <w:ind w:left="720"/>
        <w:jc w:val="both"/>
        <w:rPr>
          <w:b/>
          <w:bCs/>
        </w:rPr>
      </w:pPr>
    </w:p>
    <w:p w14:paraId="43E426E0" w14:textId="77777777" w:rsidR="00337F2F" w:rsidRDefault="00CE1E5A" w:rsidP="00337F2F">
      <w:pPr>
        <w:spacing w:line="360" w:lineRule="auto"/>
        <w:ind w:left="720"/>
        <w:jc w:val="both"/>
      </w:pPr>
      <w:r w:rsidRPr="00CE1E5A">
        <w:t xml:space="preserve">Generally, </w:t>
      </w:r>
      <w:r w:rsidR="00337F2F">
        <w:t>K-means is one of the well-known unsupervised learning techniques for cluster analysis. Cluster analysis is used to aggregate or divide a data set into several clusters according to similarity values. For k-means, it is necessary to determine the number of clusters (k). It starts with randomly generated centroids and iteratively computes new centroids to converge to the last cluster. There are four steps in k-means [26].</w:t>
      </w:r>
    </w:p>
    <w:p w14:paraId="22B42CB4" w14:textId="77777777" w:rsidR="00337F2F" w:rsidRDefault="00337F2F" w:rsidP="00337F2F">
      <w:pPr>
        <w:spacing w:line="360" w:lineRule="auto"/>
        <w:ind w:left="720"/>
        <w:jc w:val="both"/>
      </w:pPr>
    </w:p>
    <w:p w14:paraId="7523BA3F" w14:textId="77777777" w:rsidR="00337F2F" w:rsidRDefault="00337F2F" w:rsidP="00337F2F">
      <w:pPr>
        <w:spacing w:line="360" w:lineRule="auto"/>
        <w:ind w:left="720"/>
        <w:jc w:val="both"/>
      </w:pPr>
      <w:r>
        <w:t>Step 1: The position of k centroids is generated randomly.</w:t>
      </w:r>
    </w:p>
    <w:p w14:paraId="76AD0050" w14:textId="77777777" w:rsidR="00337F2F" w:rsidRDefault="00337F2F" w:rsidP="00337F2F">
      <w:pPr>
        <w:spacing w:line="360" w:lineRule="auto"/>
        <w:ind w:left="720"/>
        <w:jc w:val="both"/>
      </w:pPr>
      <w:r>
        <w:t>Step 2: Each data point in the data set will be assigned to the nearest centroid, and then a new centroid is generated.</w:t>
      </w:r>
    </w:p>
    <w:p w14:paraId="65F1FFF6" w14:textId="77777777" w:rsidR="00337F2F" w:rsidRDefault="00337F2F" w:rsidP="00337F2F">
      <w:pPr>
        <w:spacing w:line="360" w:lineRule="auto"/>
        <w:ind w:left="720"/>
        <w:jc w:val="both"/>
      </w:pPr>
      <w:r>
        <w:t>Step 3: To recalculate the new cluster by assigning all data points to the nearest centroid, and then a new cluster is created.</w:t>
      </w:r>
    </w:p>
    <w:p w14:paraId="26DC610E" w14:textId="7910029A" w:rsidR="00C22BE3" w:rsidRDefault="00337F2F" w:rsidP="00337F2F">
      <w:pPr>
        <w:spacing w:line="360" w:lineRule="auto"/>
        <w:ind w:left="720"/>
        <w:jc w:val="both"/>
      </w:pPr>
      <w:r>
        <w:t>Step 4: The process will be repeated between step 2 and step 3 until the stopping criteria have been met.</w:t>
      </w:r>
    </w:p>
    <w:p w14:paraId="3FF8F67A" w14:textId="77777777" w:rsidR="00337F2F" w:rsidRDefault="00337F2F" w:rsidP="00187F44">
      <w:pPr>
        <w:ind w:left="720"/>
        <w:jc w:val="both"/>
      </w:pPr>
    </w:p>
    <w:p w14:paraId="17988335" w14:textId="77777777" w:rsidR="00E42DCF" w:rsidRDefault="00E42DCF" w:rsidP="00187F44">
      <w:pPr>
        <w:ind w:left="720"/>
        <w:jc w:val="both"/>
      </w:pPr>
    </w:p>
    <w:p w14:paraId="0ACC68FD" w14:textId="3A420BD7" w:rsidR="00CE1E5A" w:rsidRDefault="00CE1E5A" w:rsidP="00CE1E5A">
      <w:pPr>
        <w:ind w:left="720"/>
        <w:jc w:val="both"/>
        <w:rPr>
          <w:b/>
          <w:bCs/>
        </w:rPr>
      </w:pPr>
      <w:r>
        <w:rPr>
          <w:b/>
          <w:bCs/>
        </w:rPr>
        <w:t xml:space="preserve">3.4.2 </w:t>
      </w:r>
      <w:r w:rsidR="00337F2F">
        <w:rPr>
          <w:b/>
          <w:bCs/>
        </w:rPr>
        <w:t>K- Nearest Neighbors</w:t>
      </w:r>
    </w:p>
    <w:p w14:paraId="1764E479" w14:textId="149DA743" w:rsidR="00CE1E5A" w:rsidRDefault="00CE1E5A" w:rsidP="00CE1E5A">
      <w:pPr>
        <w:ind w:left="720"/>
        <w:jc w:val="both"/>
        <w:rPr>
          <w:b/>
          <w:bCs/>
        </w:rPr>
      </w:pPr>
    </w:p>
    <w:p w14:paraId="679620FC" w14:textId="574E3BA7" w:rsidR="00337F2F" w:rsidRDefault="00337F2F" w:rsidP="00337F2F">
      <w:pPr>
        <w:spacing w:line="360" w:lineRule="auto"/>
        <w:ind w:left="720"/>
        <w:jc w:val="both"/>
      </w:pPr>
      <w:r>
        <w:t>The K-Nearest Neighbor algorithm is a classification algorithm based on the nearest neighbor. The example above is just a very simple example of implementing this algorithm.</w:t>
      </w:r>
    </w:p>
    <w:p w14:paraId="057C41D0" w14:textId="77777777" w:rsidR="00337F2F" w:rsidRDefault="00337F2F" w:rsidP="00337F2F">
      <w:pPr>
        <w:spacing w:line="360" w:lineRule="auto"/>
        <w:ind w:left="720"/>
        <w:jc w:val="both"/>
      </w:pPr>
    </w:p>
    <w:p w14:paraId="7F267CBE" w14:textId="6F535845" w:rsidR="00CE1E5A" w:rsidRDefault="00337F2F" w:rsidP="00337F2F">
      <w:pPr>
        <w:spacing w:line="360" w:lineRule="auto"/>
        <w:ind w:left="720"/>
        <w:jc w:val="both"/>
      </w:pPr>
      <w:r>
        <w:t>If in other cases there are more than 2 independent variables, to calculate the distance we can use the Euclidean Distance formula. Similar to Pythagoras, only Euclidean Distance has more than 2 dimensions.</w:t>
      </w:r>
      <w:r w:rsidRPr="00CE1E5A">
        <w:t xml:space="preserve"> </w:t>
      </w:r>
      <w:r w:rsidR="00CE1E5A" w:rsidRPr="00CE1E5A">
        <w:t>[31]:</w:t>
      </w:r>
    </w:p>
    <w:p w14:paraId="6B6E50C4" w14:textId="77777777" w:rsidR="00337F2F" w:rsidRDefault="00337F2F" w:rsidP="00337F2F">
      <w:pPr>
        <w:spacing w:line="360" w:lineRule="auto"/>
        <w:ind w:left="720"/>
        <w:jc w:val="both"/>
      </w:pPr>
    </w:p>
    <w:p w14:paraId="41A0AE46" w14:textId="792BACFC" w:rsidR="00CE1E5A" w:rsidRDefault="00337F2F" w:rsidP="00337F2F">
      <w:pPr>
        <w:spacing w:line="360" w:lineRule="auto"/>
        <w:ind w:left="720"/>
        <w:jc w:val="center"/>
      </w:pPr>
      <w:r w:rsidRPr="00337F2F">
        <w:rPr>
          <w:noProof/>
        </w:rPr>
        <w:drawing>
          <wp:inline distT="0" distB="0" distL="0" distR="0" wp14:anchorId="1B983DE1" wp14:editId="3A8A9DCE">
            <wp:extent cx="3991532" cy="1428949"/>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5"/>
                    <a:stretch>
                      <a:fillRect/>
                    </a:stretch>
                  </pic:blipFill>
                  <pic:spPr>
                    <a:xfrm>
                      <a:off x="0" y="0"/>
                      <a:ext cx="3991532" cy="1428949"/>
                    </a:xfrm>
                    <a:prstGeom prst="rect">
                      <a:avLst/>
                    </a:prstGeom>
                  </pic:spPr>
                </pic:pic>
              </a:graphicData>
            </a:graphic>
          </wp:inline>
        </w:drawing>
      </w:r>
    </w:p>
    <w:p w14:paraId="331723FA" w14:textId="77777777" w:rsidR="00337F2F" w:rsidRDefault="00337F2F" w:rsidP="00CE1E5A">
      <w:pPr>
        <w:spacing w:line="360" w:lineRule="auto"/>
        <w:ind w:left="720"/>
        <w:jc w:val="both"/>
      </w:pPr>
    </w:p>
    <w:p w14:paraId="5A129556" w14:textId="54B5BFD3" w:rsidR="00432538" w:rsidRDefault="00A8021E" w:rsidP="00432538">
      <w:pPr>
        <w:pStyle w:val="ListParagraph"/>
        <w:numPr>
          <w:ilvl w:val="1"/>
          <w:numId w:val="13"/>
        </w:numPr>
        <w:rPr>
          <w:b/>
          <w:bCs/>
        </w:rPr>
      </w:pPr>
      <w:r w:rsidRPr="00A8021E">
        <w:rPr>
          <w:b/>
          <w:bCs/>
        </w:rPr>
        <w:lastRenderedPageBreak/>
        <w:t>Validity Index for Determining the Optimal Number of Clusters in the k-Means Method</w:t>
      </w:r>
    </w:p>
    <w:p w14:paraId="590F42DC" w14:textId="4925DBE8" w:rsidR="00432538" w:rsidRDefault="00432538" w:rsidP="00432538">
      <w:pPr>
        <w:spacing w:line="360" w:lineRule="auto"/>
        <w:ind w:left="720"/>
        <w:jc w:val="both"/>
      </w:pPr>
    </w:p>
    <w:p w14:paraId="4C722C38" w14:textId="41ADE606" w:rsidR="00A8021E" w:rsidRDefault="00A8021E" w:rsidP="00A8021E">
      <w:pPr>
        <w:spacing w:line="360" w:lineRule="auto"/>
        <w:ind w:left="1080"/>
        <w:jc w:val="both"/>
      </w:pPr>
      <w:r w:rsidRPr="00A8021E">
        <w:t>Elbow method (EM) [16] is a method used to determine the optimal number of clusters, by looking at the percentage comparison between the number of clusters that will form an angle on the curve. If the value of the first cluster with the value of the second cluster forms an angle (angled) on the curve or the largest decreasing value, the cluster value is the best cluster value. The best number of 'k' clusters will be selected at that point (turning point). This method is a visual method that looks at the total intra-cluster variation or the total Within-Clusters Sum of Squares (WSS) as a function of the number of clusters. The larger the number of clusters k, the smaller the AMPL value or vice versa.</w:t>
      </w:r>
    </w:p>
    <w:p w14:paraId="475E52D0" w14:textId="0019AABB" w:rsidR="00A8021E" w:rsidRDefault="00A8021E" w:rsidP="00A8021E">
      <w:pPr>
        <w:spacing w:line="360" w:lineRule="auto"/>
        <w:ind w:left="1080"/>
        <w:jc w:val="both"/>
      </w:pPr>
      <w:r w:rsidRPr="00A8021E">
        <w:t>The Calinski-Harabasz Index (CHI) [19] evaluates the validity of the cluster based on the calculation of Between-Clusters Sum of Square (BSS) and WSS. CHI measures the separation ratio based on the maximum distance between the centroids and measures compactness based on the sum of the distances between each data and the centroid. A compact and well-separated cluster configuration is expected to have high inter-cluster variance and relatively low intra-cluster variance [20, 21].</w:t>
      </w:r>
    </w:p>
    <w:p w14:paraId="37502097" w14:textId="448D8045" w:rsidR="00432538" w:rsidRDefault="00432538" w:rsidP="00432538">
      <w:pPr>
        <w:spacing w:line="360" w:lineRule="auto"/>
        <w:ind w:left="720"/>
        <w:jc w:val="both"/>
      </w:pPr>
    </w:p>
    <w:p w14:paraId="67C24518" w14:textId="6DFCCA74" w:rsidR="00432538" w:rsidRPr="00CE1E5A" w:rsidRDefault="00432538" w:rsidP="00432538">
      <w:pPr>
        <w:pStyle w:val="ListParagraph"/>
        <w:numPr>
          <w:ilvl w:val="1"/>
          <w:numId w:val="13"/>
        </w:numPr>
        <w:rPr>
          <w:b/>
          <w:bCs/>
        </w:rPr>
      </w:pPr>
      <w:r>
        <w:rPr>
          <w:b/>
          <w:bCs/>
        </w:rPr>
        <w:t>Model Use and Reporting</w:t>
      </w:r>
    </w:p>
    <w:p w14:paraId="03B303E6" w14:textId="77777777" w:rsidR="00432538" w:rsidRDefault="00432538" w:rsidP="00432538">
      <w:pPr>
        <w:spacing w:line="360" w:lineRule="auto"/>
        <w:ind w:left="720"/>
        <w:jc w:val="both"/>
      </w:pPr>
    </w:p>
    <w:p w14:paraId="62D284F8" w14:textId="77C31C99" w:rsidR="00CE1E5A" w:rsidRDefault="00432538" w:rsidP="00432538">
      <w:pPr>
        <w:spacing w:line="360" w:lineRule="auto"/>
        <w:ind w:left="720"/>
        <w:jc w:val="both"/>
      </w:pPr>
      <w:r w:rsidRPr="00432538">
        <w:t>They compared the model development time and prediction scores based on the performance of each model. The best predictive model with the best predictive AUC-ROC score will help decision makers in formulating</w:t>
      </w:r>
      <w:r w:rsidR="008C2DAC">
        <w:t>.</w:t>
      </w:r>
    </w:p>
    <w:p w14:paraId="228B2232" w14:textId="4EABA8B6" w:rsidR="00CE1E5A" w:rsidRDefault="00CE1E5A" w:rsidP="00432538">
      <w:pPr>
        <w:spacing w:line="360" w:lineRule="auto"/>
        <w:ind w:left="720"/>
        <w:jc w:val="both"/>
        <w:rPr>
          <w:b/>
          <w:bCs/>
        </w:rPr>
      </w:pPr>
    </w:p>
    <w:p w14:paraId="2A743213" w14:textId="77777777" w:rsidR="00CE1E5A" w:rsidRDefault="00CE1E5A" w:rsidP="00CE1E5A">
      <w:pPr>
        <w:ind w:left="720"/>
        <w:jc w:val="both"/>
        <w:rPr>
          <w:b/>
          <w:bCs/>
        </w:rPr>
      </w:pPr>
    </w:p>
    <w:p w14:paraId="4505CE69" w14:textId="77777777" w:rsidR="00CE1E5A" w:rsidRPr="00A369C9" w:rsidRDefault="00CE1E5A" w:rsidP="00187F44">
      <w:pPr>
        <w:ind w:left="720"/>
        <w:jc w:val="both"/>
      </w:pPr>
    </w:p>
    <w:p w14:paraId="788B29C2" w14:textId="77777777" w:rsidR="007F0345" w:rsidRDefault="007F0345" w:rsidP="007F0345">
      <w:pPr>
        <w:ind w:left="995"/>
        <w:jc w:val="both"/>
      </w:pPr>
    </w:p>
    <w:p w14:paraId="29747060" w14:textId="77777777" w:rsidR="00FC6505" w:rsidRDefault="00FC6505" w:rsidP="00187F44">
      <w:pPr>
        <w:pStyle w:val="Heading1"/>
        <w:sectPr w:rsidR="00FC6505">
          <w:pgSz w:w="11900" w:h="16820"/>
          <w:pgMar w:top="1600" w:right="1680" w:bottom="940" w:left="1680" w:header="0" w:footer="745" w:gutter="0"/>
          <w:cols w:space="720"/>
        </w:sectPr>
      </w:pPr>
    </w:p>
    <w:p w14:paraId="4EA449A1" w14:textId="591583F7" w:rsidR="00191515" w:rsidRDefault="00B454F1" w:rsidP="00187F44">
      <w:pPr>
        <w:pStyle w:val="Heading1"/>
      </w:pPr>
      <w:r>
        <w:lastRenderedPageBreak/>
        <w:t>References</w:t>
      </w:r>
    </w:p>
    <w:p w14:paraId="0FA991D6" w14:textId="77777777" w:rsidR="00191515" w:rsidRDefault="00191515" w:rsidP="00187F44"/>
    <w:p w14:paraId="774C8B3E" w14:textId="77777777" w:rsidR="009779E4" w:rsidRPr="003B0C91" w:rsidRDefault="00B454F1" w:rsidP="009779E4">
      <w:pPr>
        <w:ind w:left="1295" w:hanging="480"/>
        <w:rPr>
          <w:sz w:val="20"/>
          <w:szCs w:val="20"/>
        </w:rPr>
      </w:pPr>
      <w:r w:rsidRPr="003B0C91">
        <w:rPr>
          <w:sz w:val="20"/>
          <w:szCs w:val="20"/>
        </w:rPr>
        <w:t xml:space="preserve">Adams, P., </w:t>
      </w:r>
      <w:proofErr w:type="spellStart"/>
      <w:r w:rsidRPr="003B0C91">
        <w:rPr>
          <w:sz w:val="20"/>
          <w:szCs w:val="20"/>
        </w:rPr>
        <w:t>Prakobtham</w:t>
      </w:r>
      <w:proofErr w:type="spellEnd"/>
      <w:r w:rsidRPr="003B0C91">
        <w:rPr>
          <w:sz w:val="20"/>
          <w:szCs w:val="20"/>
        </w:rPr>
        <w:t xml:space="preserve">, S., </w:t>
      </w:r>
      <w:proofErr w:type="spellStart"/>
      <w:r w:rsidRPr="003B0C91">
        <w:rPr>
          <w:sz w:val="20"/>
          <w:szCs w:val="20"/>
        </w:rPr>
        <w:t>Limpattaracharoen</w:t>
      </w:r>
      <w:proofErr w:type="spellEnd"/>
      <w:r w:rsidRPr="003B0C91">
        <w:rPr>
          <w:sz w:val="20"/>
          <w:szCs w:val="20"/>
        </w:rPr>
        <w:t xml:space="preserve">, C., </w:t>
      </w:r>
      <w:proofErr w:type="spellStart"/>
      <w:r w:rsidRPr="003B0C91">
        <w:rPr>
          <w:sz w:val="20"/>
          <w:szCs w:val="20"/>
        </w:rPr>
        <w:t>Suebtrakul</w:t>
      </w:r>
      <w:proofErr w:type="spellEnd"/>
      <w:r w:rsidRPr="003B0C91">
        <w:rPr>
          <w:sz w:val="20"/>
          <w:szCs w:val="20"/>
        </w:rPr>
        <w:t xml:space="preserve">, S., </w:t>
      </w:r>
      <w:proofErr w:type="spellStart"/>
      <w:r w:rsidRPr="003B0C91">
        <w:rPr>
          <w:sz w:val="20"/>
          <w:szCs w:val="20"/>
        </w:rPr>
        <w:t>Vutikes</w:t>
      </w:r>
      <w:proofErr w:type="spellEnd"/>
      <w:r w:rsidRPr="003B0C91">
        <w:rPr>
          <w:sz w:val="20"/>
          <w:szCs w:val="20"/>
        </w:rPr>
        <w:t xml:space="preserve">, P., </w:t>
      </w:r>
      <w:proofErr w:type="spellStart"/>
      <w:r w:rsidRPr="003B0C91">
        <w:rPr>
          <w:sz w:val="20"/>
          <w:szCs w:val="20"/>
        </w:rPr>
        <w:t>Khusmith</w:t>
      </w:r>
      <w:proofErr w:type="spellEnd"/>
      <w:r w:rsidRPr="003B0C91">
        <w:rPr>
          <w:sz w:val="20"/>
          <w:szCs w:val="20"/>
        </w:rPr>
        <w:t xml:space="preserve">, S., </w:t>
      </w:r>
      <w:proofErr w:type="spellStart"/>
      <w:r w:rsidRPr="003B0C91">
        <w:rPr>
          <w:sz w:val="20"/>
          <w:szCs w:val="20"/>
        </w:rPr>
        <w:t>Wilairatana</w:t>
      </w:r>
      <w:proofErr w:type="spellEnd"/>
      <w:r w:rsidRPr="003B0C91">
        <w:rPr>
          <w:sz w:val="20"/>
          <w:szCs w:val="20"/>
        </w:rPr>
        <w:t xml:space="preserve">, P., Adams, P., &amp; </w:t>
      </w:r>
      <w:proofErr w:type="spellStart"/>
      <w:r w:rsidRPr="003B0C91">
        <w:rPr>
          <w:sz w:val="20"/>
          <w:szCs w:val="20"/>
        </w:rPr>
        <w:t>Kaewkungwal</w:t>
      </w:r>
      <w:proofErr w:type="spellEnd"/>
      <w:r w:rsidRPr="003B0C91">
        <w:rPr>
          <w:sz w:val="20"/>
          <w:szCs w:val="20"/>
        </w:rPr>
        <w:t xml:space="preserve">, J. (2017). Ethical issues of informed consent in malaria research proposals submitted to a research ethics committee in Thailand: A retrospective document review. </w:t>
      </w:r>
      <w:r w:rsidRPr="003B0C91">
        <w:rPr>
          <w:i/>
          <w:iCs/>
          <w:sz w:val="20"/>
          <w:szCs w:val="20"/>
        </w:rPr>
        <w:t>BMC Medical Ethics</w:t>
      </w:r>
      <w:r w:rsidRPr="003B0C91">
        <w:rPr>
          <w:sz w:val="20"/>
          <w:szCs w:val="20"/>
        </w:rPr>
        <w:t xml:space="preserve">, </w:t>
      </w:r>
      <w:r w:rsidRPr="003B0C91">
        <w:rPr>
          <w:i/>
          <w:iCs/>
          <w:sz w:val="20"/>
          <w:szCs w:val="20"/>
        </w:rPr>
        <w:t>18</w:t>
      </w:r>
      <w:r w:rsidRPr="003B0C91">
        <w:rPr>
          <w:sz w:val="20"/>
          <w:szCs w:val="20"/>
        </w:rPr>
        <w:t>(1). https://doi.org/10.1186/s12910-017-0210-0</w:t>
      </w:r>
    </w:p>
    <w:p w14:paraId="4E86B4D2" w14:textId="77777777" w:rsidR="009779E4" w:rsidRPr="003B0C91" w:rsidRDefault="00B454F1" w:rsidP="009779E4">
      <w:pPr>
        <w:ind w:left="1295" w:hanging="480"/>
        <w:rPr>
          <w:sz w:val="20"/>
          <w:szCs w:val="20"/>
        </w:rPr>
      </w:pPr>
      <w:proofErr w:type="spellStart"/>
      <w:r w:rsidRPr="003B0C91">
        <w:rPr>
          <w:sz w:val="20"/>
          <w:szCs w:val="20"/>
        </w:rPr>
        <w:t>Ahmmed</w:t>
      </w:r>
      <w:proofErr w:type="spellEnd"/>
      <w:r w:rsidRPr="003B0C91">
        <w:rPr>
          <w:sz w:val="20"/>
          <w:szCs w:val="20"/>
        </w:rPr>
        <w:t xml:space="preserve">, K., &amp; Noor, N. A. M. (2018). Managing key accounts in the readymade garments industry: To what extent Bangladeshi companies perform. </w:t>
      </w:r>
      <w:r w:rsidRPr="003B0C91">
        <w:rPr>
          <w:i/>
          <w:iCs/>
          <w:sz w:val="20"/>
          <w:szCs w:val="20"/>
        </w:rPr>
        <w:t>Journal of Asian Finance, Economics, and Business</w:t>
      </w:r>
      <w:r w:rsidRPr="003B0C91">
        <w:rPr>
          <w:sz w:val="20"/>
          <w:szCs w:val="20"/>
        </w:rPr>
        <w:t xml:space="preserve">, </w:t>
      </w:r>
      <w:r w:rsidRPr="003B0C91">
        <w:rPr>
          <w:i/>
          <w:iCs/>
          <w:sz w:val="20"/>
          <w:szCs w:val="20"/>
        </w:rPr>
        <w:t>5</w:t>
      </w:r>
      <w:r w:rsidRPr="003B0C91">
        <w:rPr>
          <w:sz w:val="20"/>
          <w:szCs w:val="20"/>
        </w:rPr>
        <w:t>(4), 57–65. https://doi.org/10.13106/jafeb.2018.vol5.no4.57</w:t>
      </w:r>
    </w:p>
    <w:p w14:paraId="20D3BA54" w14:textId="77777777" w:rsidR="009779E4" w:rsidRPr="003B0C91" w:rsidRDefault="00B454F1" w:rsidP="009779E4">
      <w:pPr>
        <w:ind w:left="1295" w:hanging="480"/>
        <w:rPr>
          <w:sz w:val="20"/>
          <w:szCs w:val="20"/>
        </w:rPr>
      </w:pPr>
      <w:r w:rsidRPr="003B0C91">
        <w:rPr>
          <w:sz w:val="20"/>
          <w:szCs w:val="20"/>
        </w:rPr>
        <w:t xml:space="preserve">Ahuja, V., &amp; </w:t>
      </w:r>
      <w:proofErr w:type="spellStart"/>
      <w:r w:rsidRPr="003B0C91">
        <w:rPr>
          <w:sz w:val="20"/>
          <w:szCs w:val="20"/>
        </w:rPr>
        <w:t>Medury</w:t>
      </w:r>
      <w:proofErr w:type="spellEnd"/>
      <w:r w:rsidRPr="003B0C91">
        <w:rPr>
          <w:sz w:val="20"/>
          <w:szCs w:val="20"/>
        </w:rPr>
        <w:t xml:space="preserve">, Y. (2010). Corporate blogs as e-CUSTOMER RELATIONSHIP MANAGEMENT tools - Building consumer engagement through content management.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17</w:t>
      </w:r>
      <w:r w:rsidRPr="003B0C91">
        <w:rPr>
          <w:sz w:val="20"/>
          <w:szCs w:val="20"/>
        </w:rPr>
        <w:t>(2), 91–105. https://doi.org/10.1057/dbm.2010.8</w:t>
      </w:r>
    </w:p>
    <w:p w14:paraId="759FDA6A" w14:textId="77777777" w:rsidR="009779E4" w:rsidRPr="003B0C91" w:rsidRDefault="00B454F1" w:rsidP="009779E4">
      <w:pPr>
        <w:ind w:left="1295" w:hanging="480"/>
        <w:rPr>
          <w:sz w:val="20"/>
          <w:szCs w:val="20"/>
        </w:rPr>
      </w:pPr>
      <w:proofErr w:type="spellStart"/>
      <w:r w:rsidRPr="003B0C91">
        <w:rPr>
          <w:sz w:val="20"/>
          <w:szCs w:val="20"/>
        </w:rPr>
        <w:t>AlHarbi</w:t>
      </w:r>
      <w:proofErr w:type="spellEnd"/>
      <w:r w:rsidRPr="003B0C91">
        <w:rPr>
          <w:sz w:val="20"/>
          <w:szCs w:val="20"/>
        </w:rPr>
        <w:t xml:space="preserve">, A., </w:t>
      </w:r>
      <w:proofErr w:type="spellStart"/>
      <w:r w:rsidRPr="003B0C91">
        <w:rPr>
          <w:sz w:val="20"/>
          <w:szCs w:val="20"/>
        </w:rPr>
        <w:t>Heavin</w:t>
      </w:r>
      <w:proofErr w:type="spellEnd"/>
      <w:r w:rsidRPr="003B0C91">
        <w:rPr>
          <w:sz w:val="20"/>
          <w:szCs w:val="20"/>
        </w:rPr>
        <w:t xml:space="preserve">, C., &amp; Carton, F. (2016). Improving customer-oriented decision-making through the customer interaction approach. </w:t>
      </w:r>
      <w:r w:rsidRPr="003B0C91">
        <w:rPr>
          <w:i/>
          <w:iCs/>
          <w:sz w:val="20"/>
          <w:szCs w:val="20"/>
        </w:rPr>
        <w:t>Journal of Decision Systems</w:t>
      </w:r>
      <w:r w:rsidRPr="003B0C91">
        <w:rPr>
          <w:sz w:val="20"/>
          <w:szCs w:val="20"/>
        </w:rPr>
        <w:t xml:space="preserve">, </w:t>
      </w:r>
      <w:r w:rsidRPr="003B0C91">
        <w:rPr>
          <w:i/>
          <w:iCs/>
          <w:sz w:val="20"/>
          <w:szCs w:val="20"/>
        </w:rPr>
        <w:t>25</w:t>
      </w:r>
      <w:r w:rsidRPr="003B0C91">
        <w:rPr>
          <w:sz w:val="20"/>
          <w:szCs w:val="20"/>
        </w:rPr>
        <w:t>, 50–63. https://doi.org/10.1080/12460125.2016.1187417</w:t>
      </w:r>
    </w:p>
    <w:p w14:paraId="108B13AA" w14:textId="77777777" w:rsidR="009779E4" w:rsidRPr="003B0C91" w:rsidRDefault="00B454F1" w:rsidP="009779E4">
      <w:pPr>
        <w:ind w:left="1295" w:hanging="480"/>
        <w:rPr>
          <w:sz w:val="20"/>
          <w:szCs w:val="20"/>
        </w:rPr>
      </w:pPr>
      <w:r w:rsidRPr="003B0C91">
        <w:rPr>
          <w:sz w:val="20"/>
          <w:szCs w:val="20"/>
        </w:rPr>
        <w:t xml:space="preserve">Ang, L. (2011). Community relationship management and social media.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18</w:t>
      </w:r>
      <w:r w:rsidRPr="003B0C91">
        <w:rPr>
          <w:sz w:val="20"/>
          <w:szCs w:val="20"/>
        </w:rPr>
        <w:t xml:space="preserve">(1), 31–38. </w:t>
      </w:r>
      <w:hyperlink r:id="rId16" w:history="1">
        <w:r w:rsidRPr="003B0C91">
          <w:rPr>
            <w:rStyle w:val="Hyperlink"/>
            <w:sz w:val="20"/>
            <w:szCs w:val="20"/>
          </w:rPr>
          <w:t>https://doi.org/10.1057/dbm.2011.3</w:t>
        </w:r>
      </w:hyperlink>
    </w:p>
    <w:p w14:paraId="427E1DAD" w14:textId="77777777" w:rsidR="009779E4" w:rsidRPr="003B0C91" w:rsidRDefault="00B454F1" w:rsidP="009779E4">
      <w:pPr>
        <w:ind w:left="1295" w:hanging="480"/>
        <w:rPr>
          <w:sz w:val="20"/>
          <w:szCs w:val="20"/>
        </w:rPr>
      </w:pPr>
      <w:r w:rsidRPr="003B0C91">
        <w:rPr>
          <w:sz w:val="20"/>
          <w:szCs w:val="20"/>
        </w:rPr>
        <w:t>Bell, E., Bryman, A., &amp; Harley, B. (2018). “Business Research Methods” 2nd edition. Oxford university press.</w:t>
      </w:r>
    </w:p>
    <w:p w14:paraId="7B45432C" w14:textId="77777777" w:rsidR="009779E4" w:rsidRPr="003B0C91" w:rsidRDefault="00B454F1" w:rsidP="009779E4">
      <w:pPr>
        <w:ind w:left="1295" w:hanging="480"/>
        <w:rPr>
          <w:sz w:val="20"/>
          <w:szCs w:val="20"/>
        </w:rPr>
      </w:pPr>
      <w:r w:rsidRPr="003B0C91">
        <w:rPr>
          <w:sz w:val="20"/>
          <w:szCs w:val="20"/>
        </w:rPr>
        <w:t xml:space="preserve">Craig, C. A. &amp; Allen, M.W. (2013), "Sustainability information sources: employee knowledge, perceptions, and learning," Journal of Communication Management, Vol. </w:t>
      </w:r>
      <w:r w:rsidRPr="003B0C91">
        <w:rPr>
          <w:b/>
          <w:bCs/>
          <w:sz w:val="20"/>
          <w:szCs w:val="20"/>
        </w:rPr>
        <w:t xml:space="preserve">17 </w:t>
      </w:r>
      <w:r w:rsidRPr="003B0C91">
        <w:rPr>
          <w:sz w:val="20"/>
          <w:szCs w:val="20"/>
        </w:rPr>
        <w:t>No. 4, pp. 292-307. https://doi.org/10.1108/JCOM-05-2012-0035</w:t>
      </w:r>
    </w:p>
    <w:p w14:paraId="2B2EDA35" w14:textId="77777777" w:rsidR="009779E4" w:rsidRPr="003B0C91" w:rsidRDefault="00B454F1" w:rsidP="009779E4">
      <w:pPr>
        <w:ind w:left="1295" w:hanging="480"/>
        <w:rPr>
          <w:sz w:val="20"/>
          <w:szCs w:val="20"/>
        </w:rPr>
      </w:pPr>
      <w:r w:rsidRPr="003B0C91">
        <w:rPr>
          <w:sz w:val="20"/>
          <w:szCs w:val="20"/>
        </w:rPr>
        <w:t xml:space="preserve">Chiang, W. Y. (2018). Identifying high-value airline customers for strategies of online marketing systems: An empirical case in Taiwan. </w:t>
      </w:r>
      <w:proofErr w:type="spellStart"/>
      <w:r w:rsidRPr="003B0C91">
        <w:rPr>
          <w:i/>
          <w:iCs/>
          <w:sz w:val="20"/>
          <w:szCs w:val="20"/>
        </w:rPr>
        <w:t>Kybernetes</w:t>
      </w:r>
      <w:proofErr w:type="spellEnd"/>
      <w:r w:rsidRPr="003B0C91">
        <w:rPr>
          <w:sz w:val="20"/>
          <w:szCs w:val="20"/>
        </w:rPr>
        <w:t xml:space="preserve">, </w:t>
      </w:r>
      <w:r w:rsidRPr="003B0C91">
        <w:rPr>
          <w:i/>
          <w:iCs/>
          <w:sz w:val="20"/>
          <w:szCs w:val="20"/>
        </w:rPr>
        <w:t>47</w:t>
      </w:r>
      <w:r w:rsidRPr="003B0C91">
        <w:rPr>
          <w:sz w:val="20"/>
          <w:szCs w:val="20"/>
        </w:rPr>
        <w:t>(3), 525–538. https://doi.org/10.1108/K-12-2016-0348</w:t>
      </w:r>
    </w:p>
    <w:p w14:paraId="3F75FA65" w14:textId="77777777" w:rsidR="009779E4" w:rsidRPr="003B0C91" w:rsidRDefault="00B454F1" w:rsidP="009779E4">
      <w:pPr>
        <w:ind w:left="1295" w:hanging="480"/>
        <w:rPr>
          <w:sz w:val="20"/>
          <w:szCs w:val="20"/>
        </w:rPr>
      </w:pPr>
      <w:r w:rsidRPr="003B0C91">
        <w:rPr>
          <w:sz w:val="20"/>
          <w:szCs w:val="20"/>
        </w:rPr>
        <w:t xml:space="preserve">Coda, R. C., &amp; de Castro, G. H. C. (2019). Business-to-business marketing: Brazilian scientific production from 2008 to 2018. </w:t>
      </w:r>
      <w:r w:rsidRPr="003B0C91">
        <w:rPr>
          <w:i/>
          <w:iCs/>
          <w:sz w:val="20"/>
          <w:szCs w:val="20"/>
        </w:rPr>
        <w:t xml:space="preserve">RAE </w:t>
      </w:r>
      <w:proofErr w:type="spellStart"/>
      <w:r w:rsidRPr="003B0C91">
        <w:rPr>
          <w:i/>
          <w:iCs/>
          <w:sz w:val="20"/>
          <w:szCs w:val="20"/>
        </w:rPr>
        <w:t>Revista</w:t>
      </w:r>
      <w:proofErr w:type="spellEnd"/>
      <w:r w:rsidRPr="003B0C91">
        <w:rPr>
          <w:i/>
          <w:iCs/>
          <w:sz w:val="20"/>
          <w:szCs w:val="20"/>
        </w:rPr>
        <w:t xml:space="preserve"> de </w:t>
      </w:r>
      <w:proofErr w:type="spellStart"/>
      <w:r w:rsidRPr="003B0C91">
        <w:rPr>
          <w:i/>
          <w:iCs/>
          <w:sz w:val="20"/>
          <w:szCs w:val="20"/>
        </w:rPr>
        <w:t>Administracao</w:t>
      </w:r>
      <w:proofErr w:type="spellEnd"/>
      <w:r w:rsidRPr="003B0C91">
        <w:rPr>
          <w:i/>
          <w:iCs/>
          <w:sz w:val="20"/>
          <w:szCs w:val="20"/>
        </w:rPr>
        <w:t xml:space="preserve"> de </w:t>
      </w:r>
      <w:proofErr w:type="spellStart"/>
      <w:r w:rsidRPr="003B0C91">
        <w:rPr>
          <w:i/>
          <w:iCs/>
          <w:sz w:val="20"/>
          <w:szCs w:val="20"/>
        </w:rPr>
        <w:t>Empresas</w:t>
      </w:r>
      <w:proofErr w:type="spellEnd"/>
      <w:r w:rsidRPr="003B0C91">
        <w:rPr>
          <w:sz w:val="20"/>
          <w:szCs w:val="20"/>
        </w:rPr>
        <w:t xml:space="preserve">, </w:t>
      </w:r>
      <w:r w:rsidRPr="003B0C91">
        <w:rPr>
          <w:i/>
          <w:iCs/>
          <w:sz w:val="20"/>
          <w:szCs w:val="20"/>
        </w:rPr>
        <w:t>59</w:t>
      </w:r>
      <w:r w:rsidRPr="003B0C91">
        <w:rPr>
          <w:sz w:val="20"/>
          <w:szCs w:val="20"/>
        </w:rPr>
        <w:t>(4), 258–270. https://doi.org/10.1590/S0034-759020190404</w:t>
      </w:r>
    </w:p>
    <w:p w14:paraId="2C13D80C" w14:textId="77777777" w:rsidR="009779E4" w:rsidRPr="003B0C91" w:rsidRDefault="00B454F1" w:rsidP="009779E4">
      <w:pPr>
        <w:ind w:left="1295" w:hanging="480"/>
        <w:rPr>
          <w:sz w:val="20"/>
          <w:szCs w:val="20"/>
        </w:rPr>
      </w:pPr>
      <w:r w:rsidRPr="003B0C91">
        <w:rPr>
          <w:sz w:val="20"/>
          <w:szCs w:val="20"/>
        </w:rPr>
        <w:t xml:space="preserve">Demo, G., </w:t>
      </w:r>
      <w:proofErr w:type="spellStart"/>
      <w:r w:rsidRPr="003B0C91">
        <w:rPr>
          <w:sz w:val="20"/>
          <w:szCs w:val="20"/>
        </w:rPr>
        <w:t>Rozzett</w:t>
      </w:r>
      <w:proofErr w:type="spellEnd"/>
      <w:r w:rsidRPr="003B0C91">
        <w:rPr>
          <w:sz w:val="20"/>
          <w:szCs w:val="20"/>
        </w:rPr>
        <w:t xml:space="preserve">, K., </w:t>
      </w:r>
      <w:proofErr w:type="spellStart"/>
      <w:r w:rsidRPr="003B0C91">
        <w:rPr>
          <w:sz w:val="20"/>
          <w:szCs w:val="20"/>
        </w:rPr>
        <w:t>Fogaça</w:t>
      </w:r>
      <w:proofErr w:type="spellEnd"/>
      <w:r w:rsidRPr="003B0C91">
        <w:rPr>
          <w:sz w:val="20"/>
          <w:szCs w:val="20"/>
        </w:rPr>
        <w:t xml:space="preserve">, N., &amp; Souza, T. (2018). Development and validation of a customer relationship scale for airline companies. </w:t>
      </w:r>
      <w:r w:rsidRPr="003B0C91">
        <w:rPr>
          <w:i/>
          <w:iCs/>
          <w:sz w:val="20"/>
          <w:szCs w:val="20"/>
        </w:rPr>
        <w:t>Brazilian Business Review</w:t>
      </w:r>
      <w:r w:rsidRPr="003B0C91">
        <w:rPr>
          <w:sz w:val="20"/>
          <w:szCs w:val="20"/>
        </w:rPr>
        <w:t xml:space="preserve">, </w:t>
      </w:r>
      <w:r w:rsidRPr="003B0C91">
        <w:rPr>
          <w:i/>
          <w:iCs/>
          <w:sz w:val="20"/>
          <w:szCs w:val="20"/>
        </w:rPr>
        <w:t>15</w:t>
      </w:r>
      <w:r w:rsidRPr="003B0C91">
        <w:rPr>
          <w:sz w:val="20"/>
          <w:szCs w:val="20"/>
        </w:rPr>
        <w:t>(2), 105–109. https://doi.org/10.15728/bbr.2018.15.2.1</w:t>
      </w:r>
    </w:p>
    <w:p w14:paraId="105418A8" w14:textId="77777777" w:rsidR="009779E4" w:rsidRPr="003B0C91" w:rsidRDefault="00B454F1" w:rsidP="009779E4">
      <w:pPr>
        <w:ind w:left="1295" w:hanging="480"/>
        <w:rPr>
          <w:sz w:val="20"/>
          <w:szCs w:val="20"/>
        </w:rPr>
      </w:pPr>
      <w:proofErr w:type="spellStart"/>
      <w:r w:rsidRPr="003B0C91">
        <w:rPr>
          <w:sz w:val="20"/>
          <w:szCs w:val="20"/>
        </w:rPr>
        <w:t>Dolnicar</w:t>
      </w:r>
      <w:proofErr w:type="spellEnd"/>
      <w:r w:rsidRPr="003B0C91">
        <w:rPr>
          <w:sz w:val="20"/>
          <w:szCs w:val="20"/>
        </w:rPr>
        <w:t xml:space="preserve">, S., </w:t>
      </w:r>
      <w:proofErr w:type="spellStart"/>
      <w:r w:rsidRPr="003B0C91">
        <w:rPr>
          <w:sz w:val="20"/>
          <w:szCs w:val="20"/>
        </w:rPr>
        <w:t>Grabler</w:t>
      </w:r>
      <w:proofErr w:type="spellEnd"/>
      <w:r w:rsidRPr="003B0C91">
        <w:rPr>
          <w:sz w:val="20"/>
          <w:szCs w:val="20"/>
        </w:rPr>
        <w:t xml:space="preserve">, K., </w:t>
      </w:r>
      <w:proofErr w:type="spellStart"/>
      <w:r w:rsidRPr="003B0C91">
        <w:rPr>
          <w:sz w:val="20"/>
          <w:szCs w:val="20"/>
        </w:rPr>
        <w:t>Grün</w:t>
      </w:r>
      <w:proofErr w:type="spellEnd"/>
      <w:r w:rsidRPr="003B0C91">
        <w:rPr>
          <w:sz w:val="20"/>
          <w:szCs w:val="20"/>
        </w:rPr>
        <w:t xml:space="preserve">, B., &amp; </w:t>
      </w:r>
      <w:proofErr w:type="spellStart"/>
      <w:r w:rsidRPr="003B0C91">
        <w:rPr>
          <w:sz w:val="20"/>
          <w:szCs w:val="20"/>
        </w:rPr>
        <w:t>Kulnig</w:t>
      </w:r>
      <w:proofErr w:type="spellEnd"/>
      <w:r w:rsidRPr="003B0C91">
        <w:rPr>
          <w:sz w:val="20"/>
          <w:szCs w:val="20"/>
        </w:rPr>
        <w:t xml:space="preserve">, A. (2011). Key drivers of airline loyalty. </w:t>
      </w:r>
      <w:r w:rsidRPr="003B0C91">
        <w:rPr>
          <w:i/>
          <w:iCs/>
          <w:sz w:val="20"/>
          <w:szCs w:val="20"/>
        </w:rPr>
        <w:t>Tourism Management</w:t>
      </w:r>
      <w:r w:rsidRPr="003B0C91">
        <w:rPr>
          <w:sz w:val="20"/>
          <w:szCs w:val="20"/>
        </w:rPr>
        <w:t xml:space="preserve">, </w:t>
      </w:r>
      <w:r w:rsidRPr="003B0C91">
        <w:rPr>
          <w:i/>
          <w:iCs/>
          <w:sz w:val="20"/>
          <w:szCs w:val="20"/>
        </w:rPr>
        <w:t>32</w:t>
      </w:r>
      <w:r w:rsidRPr="003B0C91">
        <w:rPr>
          <w:sz w:val="20"/>
          <w:szCs w:val="20"/>
        </w:rPr>
        <w:t xml:space="preserve">(5), 1020–1026. </w:t>
      </w:r>
      <w:hyperlink r:id="rId17" w:history="1">
        <w:r w:rsidRPr="003B0C91">
          <w:rPr>
            <w:rStyle w:val="Hyperlink"/>
            <w:sz w:val="20"/>
            <w:szCs w:val="20"/>
          </w:rPr>
          <w:t>https://doi.org/10.1016/j.tourman.2010.08.014</w:t>
        </w:r>
      </w:hyperlink>
    </w:p>
    <w:p w14:paraId="0542A5C6" w14:textId="77777777" w:rsidR="009779E4" w:rsidRPr="003B0C91" w:rsidRDefault="00B454F1" w:rsidP="009779E4">
      <w:pPr>
        <w:ind w:left="1295" w:hanging="480"/>
        <w:rPr>
          <w:sz w:val="20"/>
          <w:szCs w:val="20"/>
        </w:rPr>
      </w:pPr>
      <w:r w:rsidRPr="003B0C91">
        <w:rPr>
          <w:sz w:val="20"/>
          <w:szCs w:val="20"/>
          <w:lang w:val="en-GB"/>
        </w:rPr>
        <w:t>Dufour, I. F., Richard, M.-C., &amp; Li, J. (2019). Theorizing from secondary</w:t>
      </w:r>
    </w:p>
    <w:p w14:paraId="68DE4E01" w14:textId="77777777" w:rsidR="009779E4" w:rsidRPr="003B0C91" w:rsidRDefault="00B454F1" w:rsidP="009779E4">
      <w:pPr>
        <w:ind w:left="1295" w:hanging="480"/>
        <w:rPr>
          <w:sz w:val="20"/>
          <w:szCs w:val="20"/>
        </w:rPr>
      </w:pPr>
      <w:r w:rsidRPr="003B0C91">
        <w:rPr>
          <w:sz w:val="20"/>
          <w:szCs w:val="20"/>
          <w:lang w:val="en-GB"/>
        </w:rPr>
        <w:t xml:space="preserve">Qualitative data: A comparison of two data analysis methods. </w:t>
      </w:r>
      <w:r w:rsidRPr="003B0C91">
        <w:rPr>
          <w:i/>
          <w:iCs/>
          <w:sz w:val="20"/>
          <w:szCs w:val="20"/>
          <w:lang w:val="en-GB"/>
        </w:rPr>
        <w:t>Cogent</w:t>
      </w:r>
    </w:p>
    <w:p w14:paraId="33637B98" w14:textId="77777777" w:rsidR="009779E4" w:rsidRPr="003B0C91" w:rsidRDefault="00B454F1" w:rsidP="009779E4">
      <w:pPr>
        <w:ind w:left="1295"/>
        <w:rPr>
          <w:sz w:val="20"/>
          <w:szCs w:val="20"/>
          <w:lang w:val="en-GB"/>
        </w:rPr>
      </w:pPr>
      <w:r w:rsidRPr="003B0C91">
        <w:rPr>
          <w:i/>
          <w:iCs/>
          <w:sz w:val="20"/>
          <w:szCs w:val="20"/>
          <w:lang w:val="en-GB"/>
        </w:rPr>
        <w:t>Education</w:t>
      </w:r>
      <w:r w:rsidRPr="003B0C91">
        <w:rPr>
          <w:sz w:val="20"/>
          <w:szCs w:val="20"/>
          <w:lang w:val="en-GB"/>
        </w:rPr>
        <w:t xml:space="preserve">, </w:t>
      </w:r>
      <w:r w:rsidRPr="003B0C91">
        <w:rPr>
          <w:i/>
          <w:iCs/>
          <w:sz w:val="20"/>
          <w:szCs w:val="20"/>
          <w:lang w:val="en-GB"/>
        </w:rPr>
        <w:t>6</w:t>
      </w:r>
      <w:r w:rsidRPr="003B0C91">
        <w:rPr>
          <w:sz w:val="20"/>
          <w:szCs w:val="20"/>
          <w:lang w:val="en-GB"/>
        </w:rPr>
        <w:t xml:space="preserve">(1). </w:t>
      </w:r>
      <w:hyperlink r:id="rId18" w:history="1">
        <w:r w:rsidRPr="003B0C91">
          <w:rPr>
            <w:rStyle w:val="Hyperlink"/>
            <w:sz w:val="20"/>
            <w:szCs w:val="20"/>
            <w:lang w:val="en-GB"/>
          </w:rPr>
          <w:t>https://doi.org/10.1080/2331186X.2019.1690265</w:t>
        </w:r>
      </w:hyperlink>
    </w:p>
    <w:p w14:paraId="0A893A08" w14:textId="77777777" w:rsidR="009779E4" w:rsidRPr="003B0C91" w:rsidRDefault="00B454F1" w:rsidP="009779E4">
      <w:pPr>
        <w:ind w:left="1295"/>
        <w:rPr>
          <w:sz w:val="20"/>
          <w:szCs w:val="20"/>
          <w:lang w:val="en-GB"/>
        </w:rPr>
      </w:pPr>
      <w:proofErr w:type="spellStart"/>
      <w:r w:rsidRPr="003B0C91">
        <w:rPr>
          <w:sz w:val="20"/>
          <w:szCs w:val="20"/>
          <w:lang w:val="en-GB"/>
        </w:rPr>
        <w:t>Etikan</w:t>
      </w:r>
      <w:proofErr w:type="spellEnd"/>
      <w:r w:rsidRPr="003B0C91">
        <w:rPr>
          <w:sz w:val="20"/>
          <w:szCs w:val="20"/>
          <w:lang w:val="en-GB"/>
        </w:rPr>
        <w:t xml:space="preserve">, I., </w:t>
      </w:r>
      <w:proofErr w:type="spellStart"/>
      <w:r w:rsidRPr="003B0C91">
        <w:rPr>
          <w:sz w:val="20"/>
          <w:szCs w:val="20"/>
          <w:lang w:val="en-GB"/>
        </w:rPr>
        <w:t>Alkassim</w:t>
      </w:r>
      <w:proofErr w:type="spellEnd"/>
      <w:r w:rsidRPr="003B0C91">
        <w:rPr>
          <w:sz w:val="20"/>
          <w:szCs w:val="20"/>
          <w:lang w:val="en-GB"/>
        </w:rPr>
        <w:t>, R., &amp; Abubakar, S. (2016). Comparison of Snowball Sampling</w:t>
      </w:r>
      <w:r w:rsidRPr="003B0C91">
        <w:rPr>
          <w:sz w:val="20"/>
          <w:szCs w:val="20"/>
          <w:lang w:val="id-ID"/>
        </w:rPr>
        <w:t xml:space="preserve"> </w:t>
      </w:r>
      <w:r w:rsidRPr="003B0C91">
        <w:rPr>
          <w:sz w:val="20"/>
          <w:szCs w:val="20"/>
          <w:lang w:val="en-GB"/>
        </w:rPr>
        <w:t xml:space="preserve">and Sequential Sampling Technique. </w:t>
      </w:r>
      <w:r w:rsidRPr="003B0C91">
        <w:rPr>
          <w:i/>
          <w:iCs/>
          <w:sz w:val="20"/>
          <w:szCs w:val="20"/>
          <w:lang w:val="en-GB"/>
        </w:rPr>
        <w:t xml:space="preserve">Biometrics &amp; Biostatistics </w:t>
      </w:r>
      <w:proofErr w:type="spellStart"/>
      <w:r w:rsidRPr="003B0C91">
        <w:rPr>
          <w:i/>
          <w:iCs/>
          <w:sz w:val="20"/>
          <w:szCs w:val="20"/>
          <w:lang w:val="en-GB"/>
        </w:rPr>
        <w:t>Internationa</w:t>
      </w:r>
      <w:proofErr w:type="spellEnd"/>
      <w:r w:rsidRPr="003B0C91">
        <w:rPr>
          <w:i/>
          <w:iCs/>
          <w:sz w:val="20"/>
          <w:szCs w:val="20"/>
          <w:lang w:val="id-ID"/>
        </w:rPr>
        <w:t xml:space="preserve"> </w:t>
      </w:r>
      <w:r w:rsidRPr="003B0C91">
        <w:rPr>
          <w:i/>
          <w:iCs/>
          <w:sz w:val="20"/>
          <w:szCs w:val="20"/>
          <w:lang w:val="en-GB"/>
        </w:rPr>
        <w:t>Journal</w:t>
      </w:r>
      <w:r w:rsidRPr="003B0C91">
        <w:rPr>
          <w:sz w:val="20"/>
          <w:szCs w:val="20"/>
          <w:lang w:val="en-GB"/>
        </w:rPr>
        <w:t xml:space="preserve">, </w:t>
      </w:r>
      <w:r w:rsidRPr="003B0C91">
        <w:rPr>
          <w:i/>
          <w:iCs/>
          <w:sz w:val="20"/>
          <w:szCs w:val="20"/>
          <w:lang w:val="en-GB"/>
        </w:rPr>
        <w:t>3</w:t>
      </w:r>
      <w:r w:rsidRPr="003B0C91">
        <w:rPr>
          <w:sz w:val="20"/>
          <w:szCs w:val="20"/>
          <w:lang w:val="en-GB"/>
        </w:rPr>
        <w:t>(1). https://doi.org/10.15406/bbij.2016.03.00055</w:t>
      </w:r>
    </w:p>
    <w:p w14:paraId="4D840724" w14:textId="77777777" w:rsidR="009779E4" w:rsidRPr="003B0C91" w:rsidRDefault="00B454F1" w:rsidP="009779E4">
      <w:pPr>
        <w:ind w:left="1295" w:hanging="480"/>
        <w:rPr>
          <w:sz w:val="20"/>
          <w:szCs w:val="20"/>
        </w:rPr>
      </w:pPr>
      <w:r w:rsidRPr="003B0C91">
        <w:rPr>
          <w:sz w:val="20"/>
          <w:szCs w:val="20"/>
        </w:rPr>
        <w:t xml:space="preserve">Kim, K. Y., &amp; Lee, B. G. (2015). Marketing insights for mobile advertising and consumer segmentation in the cloud era: A Q-R hybrid methodology and practices. </w:t>
      </w:r>
      <w:r w:rsidRPr="003B0C91">
        <w:rPr>
          <w:i/>
          <w:iCs/>
          <w:sz w:val="20"/>
          <w:szCs w:val="20"/>
        </w:rPr>
        <w:t>Technological Forecasting and Social Change</w:t>
      </w:r>
      <w:r w:rsidRPr="003B0C91">
        <w:rPr>
          <w:sz w:val="20"/>
          <w:szCs w:val="20"/>
        </w:rPr>
        <w:t xml:space="preserve">, </w:t>
      </w:r>
      <w:r w:rsidRPr="003B0C91">
        <w:rPr>
          <w:i/>
          <w:iCs/>
          <w:sz w:val="20"/>
          <w:szCs w:val="20"/>
        </w:rPr>
        <w:t>91</w:t>
      </w:r>
      <w:r w:rsidRPr="003B0C91">
        <w:rPr>
          <w:sz w:val="20"/>
          <w:szCs w:val="20"/>
        </w:rPr>
        <w:t xml:space="preserve">, 78–92. </w:t>
      </w:r>
      <w:hyperlink r:id="rId19" w:history="1">
        <w:r w:rsidRPr="003B0C91">
          <w:rPr>
            <w:rStyle w:val="Hyperlink"/>
            <w:sz w:val="20"/>
            <w:szCs w:val="20"/>
          </w:rPr>
          <w:t>https://doi.org/10.1016/j.techfore.2014.01.011</w:t>
        </w:r>
      </w:hyperlink>
    </w:p>
    <w:p w14:paraId="5D12DFCB" w14:textId="77777777" w:rsidR="009779E4" w:rsidRPr="003B0C91" w:rsidRDefault="00B454F1" w:rsidP="009779E4">
      <w:pPr>
        <w:ind w:left="1295" w:hanging="480"/>
        <w:rPr>
          <w:sz w:val="20"/>
          <w:szCs w:val="20"/>
        </w:rPr>
      </w:pPr>
      <w:proofErr w:type="spellStart"/>
      <w:r w:rsidRPr="003B0C91">
        <w:rPr>
          <w:sz w:val="20"/>
          <w:szCs w:val="20"/>
        </w:rPr>
        <w:t>Ivens</w:t>
      </w:r>
      <w:proofErr w:type="spellEnd"/>
      <w:r w:rsidRPr="003B0C91">
        <w:rPr>
          <w:sz w:val="20"/>
          <w:szCs w:val="20"/>
        </w:rPr>
        <w:t xml:space="preserve">, B. S., </w:t>
      </w:r>
      <w:proofErr w:type="spellStart"/>
      <w:r w:rsidRPr="003B0C91">
        <w:rPr>
          <w:sz w:val="20"/>
          <w:szCs w:val="20"/>
        </w:rPr>
        <w:t>Leischnig</w:t>
      </w:r>
      <w:proofErr w:type="spellEnd"/>
      <w:r w:rsidRPr="003B0C91">
        <w:rPr>
          <w:sz w:val="20"/>
          <w:szCs w:val="20"/>
        </w:rPr>
        <w:t xml:space="preserve">, A., Pardo, C., &amp; </w:t>
      </w:r>
      <w:proofErr w:type="spellStart"/>
      <w:r w:rsidRPr="003B0C91">
        <w:rPr>
          <w:sz w:val="20"/>
          <w:szCs w:val="20"/>
        </w:rPr>
        <w:t>Niersbach</w:t>
      </w:r>
      <w:proofErr w:type="spellEnd"/>
      <w:r w:rsidRPr="003B0C91">
        <w:rPr>
          <w:sz w:val="20"/>
          <w:szCs w:val="20"/>
        </w:rPr>
        <w:t xml:space="preserve">, B. (2018). Key account management as a firm capability. </w:t>
      </w:r>
      <w:r w:rsidRPr="003B0C91">
        <w:rPr>
          <w:i/>
          <w:iCs/>
          <w:sz w:val="20"/>
          <w:szCs w:val="20"/>
        </w:rPr>
        <w:t>Industrial Marketing Management</w:t>
      </w:r>
      <w:r w:rsidRPr="003B0C91">
        <w:rPr>
          <w:sz w:val="20"/>
          <w:szCs w:val="20"/>
        </w:rPr>
        <w:t xml:space="preserve">, </w:t>
      </w:r>
      <w:r w:rsidRPr="003B0C91">
        <w:rPr>
          <w:i/>
          <w:iCs/>
          <w:sz w:val="20"/>
          <w:szCs w:val="20"/>
        </w:rPr>
        <w:t>74</w:t>
      </w:r>
      <w:r w:rsidRPr="003B0C91">
        <w:rPr>
          <w:sz w:val="20"/>
          <w:szCs w:val="20"/>
        </w:rPr>
        <w:t>, 39–49. https://doi.org/10.1016/j.indmarman.2017.09.026</w:t>
      </w:r>
    </w:p>
    <w:p w14:paraId="38206848" w14:textId="77777777" w:rsidR="009779E4" w:rsidRPr="003B0C91" w:rsidRDefault="00B454F1" w:rsidP="009779E4">
      <w:pPr>
        <w:ind w:left="1295" w:hanging="480"/>
        <w:rPr>
          <w:sz w:val="20"/>
          <w:szCs w:val="20"/>
        </w:rPr>
      </w:pPr>
      <w:r w:rsidRPr="003B0C91">
        <w:rPr>
          <w:sz w:val="20"/>
          <w:szCs w:val="20"/>
        </w:rPr>
        <w:t xml:space="preserve">Lewis, M. (2005). Research note: A dynamic programming approach to customer relationship pricing.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986–994. https://doi.org/10.1287/mnsc.1050.0373</w:t>
      </w:r>
    </w:p>
    <w:p w14:paraId="4E4D5D75" w14:textId="77777777" w:rsidR="009779E4" w:rsidRPr="003B0C91" w:rsidRDefault="00B454F1" w:rsidP="009779E4">
      <w:pPr>
        <w:ind w:left="1295" w:hanging="480"/>
        <w:rPr>
          <w:sz w:val="20"/>
          <w:szCs w:val="20"/>
        </w:rPr>
      </w:pPr>
      <w:r w:rsidRPr="003B0C91">
        <w:rPr>
          <w:sz w:val="20"/>
          <w:szCs w:val="20"/>
        </w:rPr>
        <w:t xml:space="preserve">Madsen, D. Ø., &amp; </w:t>
      </w:r>
      <w:proofErr w:type="spellStart"/>
      <w:r w:rsidRPr="003B0C91">
        <w:rPr>
          <w:sz w:val="20"/>
          <w:szCs w:val="20"/>
        </w:rPr>
        <w:t>Johanson</w:t>
      </w:r>
      <w:proofErr w:type="spellEnd"/>
      <w:r w:rsidRPr="003B0C91">
        <w:rPr>
          <w:sz w:val="20"/>
          <w:szCs w:val="20"/>
        </w:rPr>
        <w:t xml:space="preserve">, D. (2016). Examining Customer Relationship Management from a management fashion perspective. </w:t>
      </w:r>
      <w:r w:rsidRPr="003B0C91">
        <w:rPr>
          <w:i/>
          <w:iCs/>
          <w:sz w:val="20"/>
          <w:szCs w:val="20"/>
        </w:rPr>
        <w:t>Cogent Business and Management</w:t>
      </w:r>
      <w:r w:rsidRPr="003B0C91">
        <w:rPr>
          <w:sz w:val="20"/>
          <w:szCs w:val="20"/>
        </w:rPr>
        <w:t xml:space="preserve">, </w:t>
      </w:r>
      <w:r w:rsidRPr="003B0C91">
        <w:rPr>
          <w:i/>
          <w:iCs/>
          <w:sz w:val="20"/>
          <w:szCs w:val="20"/>
        </w:rPr>
        <w:t>3</w:t>
      </w:r>
      <w:r w:rsidRPr="003B0C91">
        <w:rPr>
          <w:sz w:val="20"/>
          <w:szCs w:val="20"/>
        </w:rPr>
        <w:t>(1). https://doi.org/10.1080/23311975.2016.1161285</w:t>
      </w:r>
    </w:p>
    <w:p w14:paraId="09074067" w14:textId="77777777" w:rsidR="009779E4" w:rsidRPr="003B0C91" w:rsidRDefault="00B454F1" w:rsidP="009779E4">
      <w:pPr>
        <w:ind w:left="1295" w:hanging="480"/>
        <w:rPr>
          <w:sz w:val="20"/>
          <w:szCs w:val="20"/>
        </w:rPr>
      </w:pPr>
      <w:r w:rsidRPr="003B0C91">
        <w:rPr>
          <w:sz w:val="20"/>
          <w:szCs w:val="20"/>
        </w:rPr>
        <w:t xml:space="preserve">Nor </w:t>
      </w:r>
      <w:proofErr w:type="spellStart"/>
      <w:r w:rsidRPr="003B0C91">
        <w:rPr>
          <w:sz w:val="20"/>
          <w:szCs w:val="20"/>
        </w:rPr>
        <w:t>Azila</w:t>
      </w:r>
      <w:proofErr w:type="spellEnd"/>
      <w:r w:rsidRPr="003B0C91">
        <w:rPr>
          <w:sz w:val="20"/>
          <w:szCs w:val="20"/>
        </w:rPr>
        <w:t xml:space="preserve"> </w:t>
      </w:r>
      <w:proofErr w:type="spellStart"/>
      <w:r w:rsidRPr="003B0C91">
        <w:rPr>
          <w:sz w:val="20"/>
          <w:szCs w:val="20"/>
        </w:rPr>
        <w:t>Mohd</w:t>
      </w:r>
      <w:proofErr w:type="spellEnd"/>
      <w:r w:rsidRPr="003B0C91">
        <w:rPr>
          <w:sz w:val="20"/>
          <w:szCs w:val="20"/>
        </w:rPr>
        <w:t xml:space="preserve"> Noor Othman </w:t>
      </w:r>
      <w:proofErr w:type="spellStart"/>
      <w:r w:rsidRPr="003B0C91">
        <w:rPr>
          <w:sz w:val="20"/>
          <w:szCs w:val="20"/>
        </w:rPr>
        <w:t>Yeop</w:t>
      </w:r>
      <w:proofErr w:type="spellEnd"/>
      <w:r w:rsidRPr="003B0C91">
        <w:rPr>
          <w:sz w:val="20"/>
          <w:szCs w:val="20"/>
        </w:rPr>
        <w:t xml:space="preserve"> Abdullah, A., &amp; </w:t>
      </w:r>
      <w:proofErr w:type="spellStart"/>
      <w:r w:rsidRPr="003B0C91">
        <w:rPr>
          <w:sz w:val="20"/>
          <w:szCs w:val="20"/>
        </w:rPr>
        <w:t>Ahmmed</w:t>
      </w:r>
      <w:proofErr w:type="spellEnd"/>
      <w:r w:rsidRPr="003B0C91">
        <w:rPr>
          <w:sz w:val="20"/>
          <w:szCs w:val="20"/>
        </w:rPr>
        <w:t xml:space="preserve"> Research Fellow Othman </w:t>
      </w:r>
      <w:proofErr w:type="spellStart"/>
      <w:r w:rsidRPr="003B0C91">
        <w:rPr>
          <w:sz w:val="20"/>
          <w:szCs w:val="20"/>
        </w:rPr>
        <w:t>Yeop</w:t>
      </w:r>
      <w:proofErr w:type="spellEnd"/>
      <w:r w:rsidRPr="003B0C91">
        <w:rPr>
          <w:sz w:val="20"/>
          <w:szCs w:val="20"/>
        </w:rPr>
        <w:t xml:space="preserve"> Abdullah, K. (n.d.). KEY ACCOUNT MANAGEMENT STRATEGY IN BUSINESS-TO-BUSINESS RELATIONSHIP: A PROPOSED RESEARCH FRAMEWORK. </w:t>
      </w:r>
      <w:r w:rsidRPr="003B0C91">
        <w:rPr>
          <w:i/>
          <w:iCs/>
          <w:sz w:val="20"/>
          <w:szCs w:val="20"/>
        </w:rPr>
        <w:t>International Journal of Business, Economics, and Law</w:t>
      </w:r>
      <w:r w:rsidRPr="003B0C91">
        <w:rPr>
          <w:sz w:val="20"/>
          <w:szCs w:val="20"/>
        </w:rPr>
        <w:t xml:space="preserve">, </w:t>
      </w:r>
      <w:r w:rsidRPr="003B0C91">
        <w:rPr>
          <w:i/>
          <w:iCs/>
          <w:sz w:val="20"/>
          <w:szCs w:val="20"/>
        </w:rPr>
        <w:t>2</w:t>
      </w:r>
      <w:r w:rsidRPr="003B0C91">
        <w:rPr>
          <w:sz w:val="20"/>
          <w:szCs w:val="20"/>
        </w:rPr>
        <w:t>, 1.</w:t>
      </w:r>
    </w:p>
    <w:p w14:paraId="763E5C4C" w14:textId="77777777" w:rsidR="009779E4" w:rsidRPr="003B0C91" w:rsidRDefault="00B454F1" w:rsidP="009779E4">
      <w:pPr>
        <w:ind w:left="1295" w:hanging="480"/>
        <w:rPr>
          <w:sz w:val="20"/>
          <w:szCs w:val="20"/>
        </w:rPr>
      </w:pPr>
      <w:proofErr w:type="spellStart"/>
      <w:r w:rsidRPr="003B0C91">
        <w:rPr>
          <w:sz w:val="20"/>
          <w:szCs w:val="20"/>
        </w:rPr>
        <w:t>Ou</w:t>
      </w:r>
      <w:proofErr w:type="spellEnd"/>
      <w:r w:rsidRPr="003B0C91">
        <w:rPr>
          <w:sz w:val="20"/>
          <w:szCs w:val="20"/>
        </w:rPr>
        <w:t xml:space="preserve">, Y. C., Verhoef, P. C., &amp; Wiesel, T. (2017). The effects of customer equity drivers on loyalty across services industries and firms. </w:t>
      </w:r>
      <w:r w:rsidRPr="003B0C91">
        <w:rPr>
          <w:i/>
          <w:iCs/>
          <w:sz w:val="20"/>
          <w:szCs w:val="20"/>
        </w:rPr>
        <w:t>Journal of the Academy of Marketing Science</w:t>
      </w:r>
      <w:r w:rsidRPr="003B0C91">
        <w:rPr>
          <w:sz w:val="20"/>
          <w:szCs w:val="20"/>
        </w:rPr>
        <w:t xml:space="preserve">, </w:t>
      </w:r>
      <w:r w:rsidRPr="003B0C91">
        <w:rPr>
          <w:i/>
          <w:iCs/>
          <w:sz w:val="20"/>
          <w:szCs w:val="20"/>
        </w:rPr>
        <w:t>45</w:t>
      </w:r>
      <w:r w:rsidRPr="003B0C91">
        <w:rPr>
          <w:sz w:val="20"/>
          <w:szCs w:val="20"/>
        </w:rPr>
        <w:t>(3), 336–356. https://doi.org/10.1007/s11747-016-0477-6</w:t>
      </w:r>
    </w:p>
    <w:p w14:paraId="5167C83E" w14:textId="77777777" w:rsidR="009779E4" w:rsidRPr="003B0C91" w:rsidRDefault="00B454F1" w:rsidP="009779E4">
      <w:pPr>
        <w:ind w:left="1295" w:hanging="480"/>
        <w:rPr>
          <w:rStyle w:val="Hyperlink"/>
          <w:sz w:val="20"/>
          <w:szCs w:val="20"/>
        </w:rPr>
      </w:pPr>
      <w:r w:rsidRPr="003B0C91">
        <w:rPr>
          <w:sz w:val="20"/>
          <w:szCs w:val="20"/>
        </w:rPr>
        <w:t xml:space="preserve">Rodriguez, M., &amp; Boyer, S. (2020). The impact of mobile Customer Relationship Management </w:t>
      </w:r>
      <w:r w:rsidRPr="003B0C91">
        <w:rPr>
          <w:sz w:val="20"/>
          <w:szCs w:val="20"/>
        </w:rPr>
        <w:lastRenderedPageBreak/>
        <w:t xml:space="preserve">(CUSTOMER RELATIONSHIP MANAGEMENT) on sales collaboration and sales performance. </w:t>
      </w:r>
      <w:r w:rsidRPr="003B0C91">
        <w:rPr>
          <w:i/>
          <w:iCs/>
          <w:sz w:val="20"/>
          <w:szCs w:val="20"/>
        </w:rPr>
        <w:t>Journal of Marketing Analytics</w:t>
      </w:r>
      <w:r w:rsidRPr="003B0C91">
        <w:rPr>
          <w:sz w:val="20"/>
          <w:szCs w:val="20"/>
        </w:rPr>
        <w:t xml:space="preserve">, </w:t>
      </w:r>
      <w:r w:rsidRPr="003B0C91">
        <w:rPr>
          <w:i/>
          <w:iCs/>
          <w:sz w:val="20"/>
          <w:szCs w:val="20"/>
        </w:rPr>
        <w:t>8</w:t>
      </w:r>
      <w:r w:rsidRPr="003B0C91">
        <w:rPr>
          <w:sz w:val="20"/>
          <w:szCs w:val="20"/>
        </w:rPr>
        <w:t xml:space="preserve">(3), 137–148. </w:t>
      </w:r>
      <w:hyperlink r:id="rId20" w:history="1">
        <w:r w:rsidRPr="003B0C91">
          <w:rPr>
            <w:rStyle w:val="Hyperlink"/>
            <w:sz w:val="20"/>
            <w:szCs w:val="20"/>
          </w:rPr>
          <w:t>https://doi.org/10.1057/s41270-020-00087-3</w:t>
        </w:r>
      </w:hyperlink>
    </w:p>
    <w:p w14:paraId="1579DD73" w14:textId="77777777" w:rsidR="009779E4" w:rsidRPr="003B0C91" w:rsidRDefault="00B454F1" w:rsidP="009779E4">
      <w:pPr>
        <w:ind w:left="1295" w:hanging="480"/>
        <w:rPr>
          <w:sz w:val="20"/>
          <w:szCs w:val="20"/>
        </w:rPr>
      </w:pPr>
      <w:r w:rsidRPr="003B0C91">
        <w:rPr>
          <w:sz w:val="20"/>
          <w:szCs w:val="20"/>
        </w:rPr>
        <w:t>Saunders, M., Lewis, P., &amp; Thornhill, A. (2009). Research methods for business students. Pearson education.</w:t>
      </w:r>
    </w:p>
    <w:p w14:paraId="7F313FF8" w14:textId="77777777" w:rsidR="009779E4" w:rsidRPr="003B0C91" w:rsidRDefault="00B454F1" w:rsidP="009779E4">
      <w:pPr>
        <w:ind w:left="1295" w:hanging="480"/>
        <w:rPr>
          <w:sz w:val="20"/>
          <w:szCs w:val="20"/>
        </w:rPr>
      </w:pPr>
      <w:proofErr w:type="gramStart"/>
      <w:r w:rsidRPr="003B0C91">
        <w:rPr>
          <w:sz w:val="20"/>
          <w:szCs w:val="20"/>
        </w:rPr>
        <w:t>Sugiyono.2013.Metode</w:t>
      </w:r>
      <w:proofErr w:type="gramEnd"/>
      <w:r w:rsidRPr="003B0C91">
        <w:rPr>
          <w:sz w:val="20"/>
          <w:szCs w:val="20"/>
        </w:rPr>
        <w:t xml:space="preserve"> </w:t>
      </w:r>
      <w:proofErr w:type="spellStart"/>
      <w:r w:rsidRPr="003B0C91">
        <w:rPr>
          <w:sz w:val="20"/>
          <w:szCs w:val="20"/>
        </w:rPr>
        <w:t>Penelitian</w:t>
      </w:r>
      <w:proofErr w:type="spellEnd"/>
      <w:r w:rsidRPr="003B0C91">
        <w:rPr>
          <w:sz w:val="20"/>
          <w:szCs w:val="20"/>
        </w:rPr>
        <w:t xml:space="preserve"> </w:t>
      </w:r>
      <w:proofErr w:type="spellStart"/>
      <w:r w:rsidRPr="003B0C91">
        <w:rPr>
          <w:sz w:val="20"/>
          <w:szCs w:val="20"/>
        </w:rPr>
        <w:t>Pendidikan.Bandung:Alfabeta</w:t>
      </w:r>
      <w:proofErr w:type="spellEnd"/>
      <w:r w:rsidRPr="003B0C91">
        <w:rPr>
          <w:sz w:val="20"/>
          <w:szCs w:val="20"/>
        </w:rPr>
        <w:t>.</w:t>
      </w:r>
    </w:p>
    <w:p w14:paraId="1F6FF9F8" w14:textId="77777777" w:rsidR="009779E4" w:rsidRPr="003B0C91" w:rsidRDefault="00B454F1" w:rsidP="009779E4">
      <w:pPr>
        <w:ind w:left="1295" w:hanging="480"/>
        <w:rPr>
          <w:sz w:val="20"/>
          <w:szCs w:val="20"/>
        </w:rPr>
      </w:pPr>
      <w:proofErr w:type="spellStart"/>
      <w:r w:rsidRPr="003B0C91">
        <w:rPr>
          <w:sz w:val="20"/>
          <w:szCs w:val="20"/>
        </w:rPr>
        <w:t>Taherdoost</w:t>
      </w:r>
      <w:proofErr w:type="spellEnd"/>
      <w:r w:rsidRPr="003B0C91">
        <w:rPr>
          <w:sz w:val="20"/>
          <w:szCs w:val="20"/>
        </w:rPr>
        <w:t>, H. (2016). Sampling Methods in Research Methodology; How to Choose a Sampling Technique for Research. In</w:t>
      </w:r>
      <w:r w:rsidRPr="003B0C91">
        <w:rPr>
          <w:i/>
          <w:iCs/>
          <w:sz w:val="20"/>
          <w:szCs w:val="20"/>
        </w:rPr>
        <w:t>ternational Journal of Academic Research in Management (IJARM)</w:t>
      </w:r>
      <w:r w:rsidRPr="003B0C91">
        <w:rPr>
          <w:sz w:val="20"/>
          <w:szCs w:val="20"/>
        </w:rPr>
        <w:t xml:space="preserve"> (Vol. 5, Issue 2). https://ssrn.com/abstract=3205035</w:t>
      </w:r>
    </w:p>
    <w:p w14:paraId="25D54FB9" w14:textId="77777777" w:rsidR="009779E4" w:rsidRPr="003B0C91" w:rsidRDefault="00B454F1" w:rsidP="009779E4">
      <w:pPr>
        <w:ind w:left="1295" w:hanging="480"/>
        <w:rPr>
          <w:sz w:val="20"/>
          <w:szCs w:val="20"/>
        </w:rPr>
      </w:pPr>
      <w:proofErr w:type="spellStart"/>
      <w:r w:rsidRPr="003B0C91">
        <w:rPr>
          <w:sz w:val="20"/>
          <w:szCs w:val="20"/>
        </w:rPr>
        <w:t>Tolga</w:t>
      </w:r>
      <w:proofErr w:type="spellEnd"/>
      <w:r w:rsidRPr="003B0C91">
        <w:rPr>
          <w:sz w:val="20"/>
          <w:szCs w:val="20"/>
        </w:rPr>
        <w:t xml:space="preserve"> </w:t>
      </w:r>
      <w:proofErr w:type="spellStart"/>
      <w:r w:rsidRPr="003B0C91">
        <w:rPr>
          <w:sz w:val="20"/>
          <w:szCs w:val="20"/>
        </w:rPr>
        <w:t>Akçura</w:t>
      </w:r>
      <w:proofErr w:type="spellEnd"/>
      <w:r w:rsidRPr="003B0C91">
        <w:rPr>
          <w:sz w:val="20"/>
          <w:szCs w:val="20"/>
        </w:rPr>
        <w:t xml:space="preserve">, M., &amp; Srinivasan, K. (2005). Research note: Customer intimacy and cross-selling strategy.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1007–1012. https://doi.org/10.1287/mnsc.1050.0390</w:t>
      </w:r>
    </w:p>
    <w:p w14:paraId="036041A1" w14:textId="77777777" w:rsidR="009779E4" w:rsidRPr="003B0C91" w:rsidRDefault="00B454F1" w:rsidP="009779E4">
      <w:pPr>
        <w:ind w:left="1295" w:hanging="480"/>
        <w:rPr>
          <w:sz w:val="20"/>
          <w:szCs w:val="20"/>
        </w:rPr>
      </w:pPr>
      <w:proofErr w:type="spellStart"/>
      <w:r w:rsidRPr="003B0C91">
        <w:rPr>
          <w:sz w:val="20"/>
          <w:szCs w:val="20"/>
        </w:rPr>
        <w:t>Tworek</w:t>
      </w:r>
      <w:proofErr w:type="spellEnd"/>
      <w:r w:rsidRPr="003B0C91">
        <w:rPr>
          <w:sz w:val="20"/>
          <w:szCs w:val="20"/>
        </w:rPr>
        <w:t xml:space="preserve">, K., &amp; </w:t>
      </w:r>
      <w:proofErr w:type="spellStart"/>
      <w:r w:rsidRPr="003B0C91">
        <w:rPr>
          <w:sz w:val="20"/>
          <w:szCs w:val="20"/>
        </w:rPr>
        <w:t>Sałamacha</w:t>
      </w:r>
      <w:proofErr w:type="spellEnd"/>
      <w:r w:rsidRPr="003B0C91">
        <w:rPr>
          <w:sz w:val="20"/>
          <w:szCs w:val="20"/>
        </w:rPr>
        <w:t xml:space="preserve">, A. (2019). CUSTOMER RELATIONSHIP MANAGEMENT influence on organizational performance - The moderating role of IT reliability. </w:t>
      </w:r>
      <w:r w:rsidRPr="003B0C91">
        <w:rPr>
          <w:i/>
          <w:iCs/>
          <w:sz w:val="20"/>
          <w:szCs w:val="20"/>
        </w:rPr>
        <w:t>Engineering Management in Production and Services</w:t>
      </w:r>
      <w:r w:rsidRPr="003B0C91">
        <w:rPr>
          <w:sz w:val="20"/>
          <w:szCs w:val="20"/>
        </w:rPr>
        <w:t xml:space="preserve">, </w:t>
      </w:r>
      <w:r w:rsidRPr="003B0C91">
        <w:rPr>
          <w:i/>
          <w:iCs/>
          <w:sz w:val="20"/>
          <w:szCs w:val="20"/>
        </w:rPr>
        <w:t>11</w:t>
      </w:r>
      <w:r w:rsidRPr="003B0C91">
        <w:rPr>
          <w:sz w:val="20"/>
          <w:szCs w:val="20"/>
        </w:rPr>
        <w:t>(3), 96–105. https://doi.org/10.2478/emj-2019-0024</w:t>
      </w:r>
    </w:p>
    <w:p w14:paraId="1EC273AA" w14:textId="77777777" w:rsidR="009779E4" w:rsidRPr="003B0C91" w:rsidRDefault="00B454F1" w:rsidP="009779E4">
      <w:pPr>
        <w:ind w:left="1295" w:hanging="480"/>
        <w:rPr>
          <w:sz w:val="20"/>
          <w:szCs w:val="20"/>
        </w:rPr>
      </w:pPr>
      <w:r w:rsidRPr="003B0C91">
        <w:rPr>
          <w:sz w:val="20"/>
          <w:szCs w:val="20"/>
        </w:rPr>
        <w:t xml:space="preserve">Wang, X. L., &amp; Brennan, R. (2014). A framework for key account management and revenue management integration. </w:t>
      </w:r>
      <w:r w:rsidRPr="003B0C91">
        <w:rPr>
          <w:i/>
          <w:iCs/>
          <w:sz w:val="20"/>
          <w:szCs w:val="20"/>
        </w:rPr>
        <w:t>Industrial Marketing Management</w:t>
      </w:r>
      <w:r w:rsidRPr="003B0C91">
        <w:rPr>
          <w:sz w:val="20"/>
          <w:szCs w:val="20"/>
        </w:rPr>
        <w:t xml:space="preserve">, </w:t>
      </w:r>
      <w:r w:rsidRPr="003B0C91">
        <w:rPr>
          <w:i/>
          <w:iCs/>
          <w:sz w:val="20"/>
          <w:szCs w:val="20"/>
        </w:rPr>
        <w:t>43</w:t>
      </w:r>
      <w:r w:rsidRPr="003B0C91">
        <w:rPr>
          <w:sz w:val="20"/>
          <w:szCs w:val="20"/>
        </w:rPr>
        <w:t>(7), 1172–1181. https://doi.org/10.1016/j.indmarman.2014.06.006</w:t>
      </w:r>
    </w:p>
    <w:p w14:paraId="24DC00C0" w14:textId="77777777" w:rsidR="009779E4" w:rsidRPr="003B0C91" w:rsidRDefault="00B454F1" w:rsidP="009779E4">
      <w:pPr>
        <w:ind w:left="1295" w:hanging="480"/>
        <w:rPr>
          <w:sz w:val="20"/>
          <w:szCs w:val="20"/>
        </w:rPr>
      </w:pPr>
      <w:r w:rsidRPr="003B0C91">
        <w:rPr>
          <w:sz w:val="20"/>
          <w:szCs w:val="20"/>
        </w:rPr>
        <w:t xml:space="preserve">Woodcock, N., Broomfield, N., Downer, G., &amp; Starkey, M. (2011). The evolving data architecture of social Customer Relationship Management. </w:t>
      </w:r>
      <w:r w:rsidRPr="003B0C91">
        <w:rPr>
          <w:i/>
          <w:iCs/>
          <w:sz w:val="20"/>
          <w:szCs w:val="20"/>
        </w:rPr>
        <w:t>Journal of Direct, Data, and Digital Marketing Practice</w:t>
      </w:r>
      <w:r w:rsidRPr="003B0C91">
        <w:rPr>
          <w:sz w:val="20"/>
          <w:szCs w:val="20"/>
        </w:rPr>
        <w:t xml:space="preserve">, </w:t>
      </w:r>
      <w:r w:rsidRPr="003B0C91">
        <w:rPr>
          <w:i/>
          <w:iCs/>
          <w:sz w:val="20"/>
          <w:szCs w:val="20"/>
        </w:rPr>
        <w:t>12</w:t>
      </w:r>
      <w:r w:rsidRPr="003B0C91">
        <w:rPr>
          <w:sz w:val="20"/>
          <w:szCs w:val="20"/>
        </w:rPr>
        <w:t>(3), 249–266. https://doi.org/10.1057/dddmp.2010.45</w:t>
      </w:r>
    </w:p>
    <w:p w14:paraId="27157DE0" w14:textId="77777777" w:rsidR="009779E4" w:rsidRDefault="00B454F1" w:rsidP="009779E4">
      <w:pPr>
        <w:ind w:left="1295" w:hanging="480"/>
        <w:rPr>
          <w:sz w:val="20"/>
          <w:szCs w:val="20"/>
        </w:rPr>
      </w:pPr>
      <w:r w:rsidRPr="003B0C91">
        <w:rPr>
          <w:sz w:val="20"/>
          <w:szCs w:val="20"/>
        </w:rPr>
        <w:t xml:space="preserve">Yuen, F. T., &amp; Chan, S. L. (2010). System Dynamics Modelling in CUSTOMER RELATIONSHIP MANAGEMENT: Window Fashions Gallery. </w:t>
      </w:r>
      <w:r w:rsidRPr="003B0C91">
        <w:rPr>
          <w:i/>
          <w:iCs/>
          <w:sz w:val="20"/>
          <w:szCs w:val="20"/>
        </w:rPr>
        <w:t>International Journal of Engineering Business Management</w:t>
      </w:r>
      <w:r w:rsidRPr="003B0C91">
        <w:rPr>
          <w:sz w:val="20"/>
          <w:szCs w:val="20"/>
        </w:rPr>
        <w:t xml:space="preserve"> (Vol. 2, Issue 2).</w:t>
      </w:r>
    </w:p>
    <w:sectPr w:rsidR="009779E4">
      <w:pgSz w:w="11900" w:h="16820"/>
      <w:pgMar w:top="1600" w:right="1680" w:bottom="940" w:left="1680" w:header="0" w:footer="74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ditya Wasesa, S.T.,M.Sc.,Ph.D" w:date="2021-12-21T09:44:00Z" w:initials="MWS">
    <w:p w14:paraId="66B431E8" w14:textId="626EC2EF" w:rsidR="00700313" w:rsidRDefault="00700313">
      <w:pPr>
        <w:pStyle w:val="CommentText"/>
      </w:pPr>
      <w:r>
        <w:rPr>
          <w:rStyle w:val="CommentReference"/>
        </w:rPr>
        <w:annotationRef/>
      </w:r>
      <w:r>
        <w:t>reference</w:t>
      </w:r>
    </w:p>
  </w:comment>
  <w:comment w:id="2" w:author="Meditya Wasesa, S.T.,M.Sc.,Ph.D" w:date="2021-12-21T10:33:00Z" w:initials="MWS">
    <w:p w14:paraId="25696FB7" w14:textId="5CCC2102" w:rsidR="00484415" w:rsidRDefault="00484415">
      <w:pPr>
        <w:pStyle w:val="CommentText"/>
      </w:pPr>
      <w:r>
        <w:rPr>
          <w:rStyle w:val="CommentReference"/>
        </w:rPr>
        <w:annotationRef/>
      </w:r>
      <w:r>
        <w:t xml:space="preserve">kasi paragraph </w:t>
      </w:r>
      <w:proofErr w:type="spellStart"/>
      <w:r>
        <w:t>penutup</w:t>
      </w:r>
      <w:proofErr w:type="spellEnd"/>
      <w:r>
        <w:t xml:space="preserve"> yang </w:t>
      </w:r>
      <w:proofErr w:type="spellStart"/>
      <w:r>
        <w:t>menunjukan</w:t>
      </w:r>
      <w:proofErr w:type="spellEnd"/>
      <w:r>
        <w:t xml:space="preserve"> research gap yang </w:t>
      </w:r>
      <w:proofErr w:type="spellStart"/>
      <w:r>
        <w:t>akan</w:t>
      </w:r>
      <w:proofErr w:type="spellEnd"/>
      <w:r>
        <w:t xml:space="preserve"> </w:t>
      </w:r>
      <w:proofErr w:type="spellStart"/>
      <w:r>
        <w:t>dijawab</w:t>
      </w:r>
      <w:proofErr w:type="spellEnd"/>
      <w:r>
        <w:t xml:space="preserve"> yang </w:t>
      </w:r>
      <w:proofErr w:type="gramStart"/>
      <w:r>
        <w:t>mana..</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B431E8" w15:done="0"/>
  <w15:commentEx w15:paraId="25696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206A" w16cex:dateUtc="2021-12-21T02:44:00Z"/>
  <w16cex:commentExtensible w16cex:durableId="256C2BEA" w16cex:dateUtc="2021-12-21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B431E8" w16cid:durableId="256C206A"/>
  <w16cid:commentId w16cid:paraId="25696FB7" w16cid:durableId="256C2B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D2206" w14:textId="77777777" w:rsidR="008C2E65" w:rsidRDefault="008C2E65">
      <w:r>
        <w:separator/>
      </w:r>
    </w:p>
  </w:endnote>
  <w:endnote w:type="continuationSeparator" w:id="0">
    <w:p w14:paraId="37931311" w14:textId="77777777" w:rsidR="008C2E65" w:rsidRDefault="008C2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5130" w14:textId="77777777" w:rsidR="002717C6" w:rsidRDefault="00B454F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A20C13F" wp14:editId="35A282C7">
              <wp:simplePos x="0" y="0"/>
              <wp:positionH relativeFrom="page">
                <wp:posOffset>6012180</wp:posOffset>
              </wp:positionH>
              <wp:positionV relativeFrom="page">
                <wp:posOffset>10067925</wp:posOffset>
              </wp:positionV>
              <wp:extent cx="146050"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A20C13F"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" filled="f" stroked="f">
              <v:textbox inset="0,0,0,0">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BB5D" w14:textId="77777777" w:rsidR="008C2E65" w:rsidRDefault="008C2E65">
      <w:r>
        <w:separator/>
      </w:r>
    </w:p>
  </w:footnote>
  <w:footnote w:type="continuationSeparator" w:id="0">
    <w:p w14:paraId="66F35B34" w14:textId="77777777" w:rsidR="008C2E65" w:rsidRDefault="008C2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D674B262">
      <w:start w:val="1"/>
      <w:numFmt w:val="decimal"/>
      <w:lvlText w:val="%1."/>
      <w:lvlJc w:val="left"/>
      <w:pPr>
        <w:ind w:left="720" w:hanging="360"/>
      </w:pPr>
    </w:lvl>
    <w:lvl w:ilvl="1" w:tplc="EBE2D516" w:tentative="1">
      <w:start w:val="1"/>
      <w:numFmt w:val="lowerLetter"/>
      <w:lvlText w:val="%2."/>
      <w:lvlJc w:val="left"/>
      <w:pPr>
        <w:ind w:left="1440" w:hanging="360"/>
      </w:pPr>
    </w:lvl>
    <w:lvl w:ilvl="2" w:tplc="4DE49A6A" w:tentative="1">
      <w:start w:val="1"/>
      <w:numFmt w:val="lowerRoman"/>
      <w:lvlText w:val="%3."/>
      <w:lvlJc w:val="right"/>
      <w:pPr>
        <w:ind w:left="2160" w:hanging="180"/>
      </w:pPr>
    </w:lvl>
    <w:lvl w:ilvl="3" w:tplc="6ED0AD74" w:tentative="1">
      <w:start w:val="1"/>
      <w:numFmt w:val="decimal"/>
      <w:lvlText w:val="%4."/>
      <w:lvlJc w:val="left"/>
      <w:pPr>
        <w:ind w:left="2880" w:hanging="360"/>
      </w:pPr>
    </w:lvl>
    <w:lvl w:ilvl="4" w:tplc="D646C2E2" w:tentative="1">
      <w:start w:val="1"/>
      <w:numFmt w:val="lowerLetter"/>
      <w:lvlText w:val="%5."/>
      <w:lvlJc w:val="left"/>
      <w:pPr>
        <w:ind w:left="3600" w:hanging="360"/>
      </w:pPr>
    </w:lvl>
    <w:lvl w:ilvl="5" w:tplc="EB20C8F6" w:tentative="1">
      <w:start w:val="1"/>
      <w:numFmt w:val="lowerRoman"/>
      <w:lvlText w:val="%6."/>
      <w:lvlJc w:val="right"/>
      <w:pPr>
        <w:ind w:left="4320" w:hanging="180"/>
      </w:pPr>
    </w:lvl>
    <w:lvl w:ilvl="6" w:tplc="44000BAC" w:tentative="1">
      <w:start w:val="1"/>
      <w:numFmt w:val="decimal"/>
      <w:lvlText w:val="%7."/>
      <w:lvlJc w:val="left"/>
      <w:pPr>
        <w:ind w:left="5040" w:hanging="360"/>
      </w:pPr>
    </w:lvl>
    <w:lvl w:ilvl="7" w:tplc="1778DA12" w:tentative="1">
      <w:start w:val="1"/>
      <w:numFmt w:val="lowerLetter"/>
      <w:lvlText w:val="%8."/>
      <w:lvlJc w:val="left"/>
      <w:pPr>
        <w:ind w:left="5760" w:hanging="360"/>
      </w:pPr>
    </w:lvl>
    <w:lvl w:ilvl="8" w:tplc="9128334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ACE0FF4">
      <w:numFmt w:val="bullet"/>
      <w:lvlText w:val=""/>
      <w:lvlJc w:val="left"/>
      <w:pPr>
        <w:ind w:left="188" w:hanging="173"/>
      </w:pPr>
      <w:rPr>
        <w:rFonts w:ascii="Symbol" w:eastAsia="Symbol" w:hAnsi="Symbol" w:cs="Symbol" w:hint="default"/>
        <w:w w:val="99"/>
        <w:sz w:val="24"/>
        <w:szCs w:val="24"/>
        <w:lang w:val="en-US" w:eastAsia="en-US" w:bidi="ar-SA"/>
      </w:rPr>
    </w:lvl>
    <w:lvl w:ilvl="1" w:tplc="46F24272">
      <w:numFmt w:val="bullet"/>
      <w:lvlText w:val="•"/>
      <w:lvlJc w:val="left"/>
      <w:pPr>
        <w:ind w:left="310" w:hanging="173"/>
      </w:pPr>
      <w:rPr>
        <w:rFonts w:hint="default"/>
        <w:lang w:val="en-US" w:eastAsia="en-US" w:bidi="ar-SA"/>
      </w:rPr>
    </w:lvl>
    <w:lvl w:ilvl="2" w:tplc="80B2B9E4">
      <w:numFmt w:val="bullet"/>
      <w:lvlText w:val="•"/>
      <w:lvlJc w:val="left"/>
      <w:pPr>
        <w:ind w:left="440" w:hanging="173"/>
      </w:pPr>
      <w:rPr>
        <w:rFonts w:hint="default"/>
        <w:lang w:val="en-US" w:eastAsia="en-US" w:bidi="ar-SA"/>
      </w:rPr>
    </w:lvl>
    <w:lvl w:ilvl="3" w:tplc="EB56E31C">
      <w:numFmt w:val="bullet"/>
      <w:lvlText w:val="•"/>
      <w:lvlJc w:val="left"/>
      <w:pPr>
        <w:ind w:left="570" w:hanging="173"/>
      </w:pPr>
      <w:rPr>
        <w:rFonts w:hint="default"/>
        <w:lang w:val="en-US" w:eastAsia="en-US" w:bidi="ar-SA"/>
      </w:rPr>
    </w:lvl>
    <w:lvl w:ilvl="4" w:tplc="3F923348">
      <w:numFmt w:val="bullet"/>
      <w:lvlText w:val="•"/>
      <w:lvlJc w:val="left"/>
      <w:pPr>
        <w:ind w:left="700" w:hanging="173"/>
      </w:pPr>
      <w:rPr>
        <w:rFonts w:hint="default"/>
        <w:lang w:val="en-US" w:eastAsia="en-US" w:bidi="ar-SA"/>
      </w:rPr>
    </w:lvl>
    <w:lvl w:ilvl="5" w:tplc="D0DAF9A8">
      <w:numFmt w:val="bullet"/>
      <w:lvlText w:val="•"/>
      <w:lvlJc w:val="left"/>
      <w:pPr>
        <w:ind w:left="830" w:hanging="173"/>
      </w:pPr>
      <w:rPr>
        <w:rFonts w:hint="default"/>
        <w:lang w:val="en-US" w:eastAsia="en-US" w:bidi="ar-SA"/>
      </w:rPr>
    </w:lvl>
    <w:lvl w:ilvl="6" w:tplc="2842DE88">
      <w:numFmt w:val="bullet"/>
      <w:lvlText w:val="•"/>
      <w:lvlJc w:val="left"/>
      <w:pPr>
        <w:ind w:left="960" w:hanging="173"/>
      </w:pPr>
      <w:rPr>
        <w:rFonts w:hint="default"/>
        <w:lang w:val="en-US" w:eastAsia="en-US" w:bidi="ar-SA"/>
      </w:rPr>
    </w:lvl>
    <w:lvl w:ilvl="7" w:tplc="B5FC12F0">
      <w:numFmt w:val="bullet"/>
      <w:lvlText w:val="•"/>
      <w:lvlJc w:val="left"/>
      <w:pPr>
        <w:ind w:left="1090" w:hanging="173"/>
      </w:pPr>
      <w:rPr>
        <w:rFonts w:hint="default"/>
        <w:lang w:val="en-US" w:eastAsia="en-US" w:bidi="ar-SA"/>
      </w:rPr>
    </w:lvl>
    <w:lvl w:ilvl="8" w:tplc="EB56E906">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75AEF5E4">
      <w:numFmt w:val="bullet"/>
      <w:lvlText w:val=""/>
      <w:lvlJc w:val="left"/>
      <w:pPr>
        <w:ind w:left="1042" w:hanging="227"/>
      </w:pPr>
      <w:rPr>
        <w:rFonts w:ascii="Symbol" w:eastAsia="Symbol" w:hAnsi="Symbol" w:cs="Symbol" w:hint="default"/>
        <w:w w:val="100"/>
        <w:sz w:val="22"/>
        <w:szCs w:val="22"/>
        <w:lang w:val="en-US" w:eastAsia="en-US" w:bidi="ar-SA"/>
      </w:rPr>
    </w:lvl>
    <w:lvl w:ilvl="1" w:tplc="C5689832">
      <w:numFmt w:val="bullet"/>
      <w:lvlText w:val="•"/>
      <w:lvlJc w:val="left"/>
      <w:pPr>
        <w:ind w:left="1790" w:hanging="227"/>
      </w:pPr>
      <w:rPr>
        <w:rFonts w:hint="default"/>
        <w:lang w:val="en-US" w:eastAsia="en-US" w:bidi="ar-SA"/>
      </w:rPr>
    </w:lvl>
    <w:lvl w:ilvl="2" w:tplc="2A14C176">
      <w:numFmt w:val="bullet"/>
      <w:lvlText w:val="•"/>
      <w:lvlJc w:val="left"/>
      <w:pPr>
        <w:ind w:left="2540" w:hanging="227"/>
      </w:pPr>
      <w:rPr>
        <w:rFonts w:hint="default"/>
        <w:lang w:val="en-US" w:eastAsia="en-US" w:bidi="ar-SA"/>
      </w:rPr>
    </w:lvl>
    <w:lvl w:ilvl="3" w:tplc="4E627966">
      <w:numFmt w:val="bullet"/>
      <w:lvlText w:val="•"/>
      <w:lvlJc w:val="left"/>
      <w:pPr>
        <w:ind w:left="3290" w:hanging="227"/>
      </w:pPr>
      <w:rPr>
        <w:rFonts w:hint="default"/>
        <w:lang w:val="en-US" w:eastAsia="en-US" w:bidi="ar-SA"/>
      </w:rPr>
    </w:lvl>
    <w:lvl w:ilvl="4" w:tplc="CB96DFAC">
      <w:numFmt w:val="bullet"/>
      <w:lvlText w:val="•"/>
      <w:lvlJc w:val="left"/>
      <w:pPr>
        <w:ind w:left="4040" w:hanging="227"/>
      </w:pPr>
      <w:rPr>
        <w:rFonts w:hint="default"/>
        <w:lang w:val="en-US" w:eastAsia="en-US" w:bidi="ar-SA"/>
      </w:rPr>
    </w:lvl>
    <w:lvl w:ilvl="5" w:tplc="54349E58">
      <w:numFmt w:val="bullet"/>
      <w:lvlText w:val="•"/>
      <w:lvlJc w:val="left"/>
      <w:pPr>
        <w:ind w:left="4790" w:hanging="227"/>
      </w:pPr>
      <w:rPr>
        <w:rFonts w:hint="default"/>
        <w:lang w:val="en-US" w:eastAsia="en-US" w:bidi="ar-SA"/>
      </w:rPr>
    </w:lvl>
    <w:lvl w:ilvl="6" w:tplc="253CB83E">
      <w:numFmt w:val="bullet"/>
      <w:lvlText w:val="•"/>
      <w:lvlJc w:val="left"/>
      <w:pPr>
        <w:ind w:left="5540" w:hanging="227"/>
      </w:pPr>
      <w:rPr>
        <w:rFonts w:hint="default"/>
        <w:lang w:val="en-US" w:eastAsia="en-US" w:bidi="ar-SA"/>
      </w:rPr>
    </w:lvl>
    <w:lvl w:ilvl="7" w:tplc="CD142F26">
      <w:numFmt w:val="bullet"/>
      <w:lvlText w:val="•"/>
      <w:lvlJc w:val="left"/>
      <w:pPr>
        <w:ind w:left="6290" w:hanging="227"/>
      </w:pPr>
      <w:rPr>
        <w:rFonts w:hint="default"/>
        <w:lang w:val="en-US" w:eastAsia="en-US" w:bidi="ar-SA"/>
      </w:rPr>
    </w:lvl>
    <w:lvl w:ilvl="8" w:tplc="404E5F94">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0C780E">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486E396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17BCF1AA">
      <w:numFmt w:val="bullet"/>
      <w:lvlText w:val="•"/>
      <w:lvlJc w:val="left"/>
      <w:pPr>
        <w:ind w:left="2317" w:hanging="360"/>
      </w:pPr>
      <w:rPr>
        <w:rFonts w:hint="default"/>
        <w:lang w:val="en-US" w:eastAsia="en-US" w:bidi="ar-SA"/>
      </w:rPr>
    </w:lvl>
    <w:lvl w:ilvl="3" w:tplc="8844427A">
      <w:numFmt w:val="bullet"/>
      <w:lvlText w:val="•"/>
      <w:lvlJc w:val="left"/>
      <w:pPr>
        <w:ind w:left="3095" w:hanging="360"/>
      </w:pPr>
      <w:rPr>
        <w:rFonts w:hint="default"/>
        <w:lang w:val="en-US" w:eastAsia="en-US" w:bidi="ar-SA"/>
      </w:rPr>
    </w:lvl>
    <w:lvl w:ilvl="4" w:tplc="B80E7B2A">
      <w:numFmt w:val="bullet"/>
      <w:lvlText w:val="•"/>
      <w:lvlJc w:val="left"/>
      <w:pPr>
        <w:ind w:left="3873" w:hanging="360"/>
      </w:pPr>
      <w:rPr>
        <w:rFonts w:hint="default"/>
        <w:lang w:val="en-US" w:eastAsia="en-US" w:bidi="ar-SA"/>
      </w:rPr>
    </w:lvl>
    <w:lvl w:ilvl="5" w:tplc="860A9A56">
      <w:numFmt w:val="bullet"/>
      <w:lvlText w:val="•"/>
      <w:lvlJc w:val="left"/>
      <w:pPr>
        <w:ind w:left="4651" w:hanging="360"/>
      </w:pPr>
      <w:rPr>
        <w:rFonts w:hint="default"/>
        <w:lang w:val="en-US" w:eastAsia="en-US" w:bidi="ar-SA"/>
      </w:rPr>
    </w:lvl>
    <w:lvl w:ilvl="6" w:tplc="46547858">
      <w:numFmt w:val="bullet"/>
      <w:lvlText w:val="•"/>
      <w:lvlJc w:val="left"/>
      <w:pPr>
        <w:ind w:left="5428" w:hanging="360"/>
      </w:pPr>
      <w:rPr>
        <w:rFonts w:hint="default"/>
        <w:lang w:val="en-US" w:eastAsia="en-US" w:bidi="ar-SA"/>
      </w:rPr>
    </w:lvl>
    <w:lvl w:ilvl="7" w:tplc="514665BC">
      <w:numFmt w:val="bullet"/>
      <w:lvlText w:val="•"/>
      <w:lvlJc w:val="left"/>
      <w:pPr>
        <w:ind w:left="6206" w:hanging="360"/>
      </w:pPr>
      <w:rPr>
        <w:rFonts w:hint="default"/>
        <w:lang w:val="en-US" w:eastAsia="en-US" w:bidi="ar-SA"/>
      </w:rPr>
    </w:lvl>
    <w:lvl w:ilvl="8" w:tplc="6652D178">
      <w:numFmt w:val="bullet"/>
      <w:lvlText w:val="•"/>
      <w:lvlJc w:val="left"/>
      <w:pPr>
        <w:ind w:left="6984" w:hanging="360"/>
      </w:pPr>
      <w:rPr>
        <w:rFonts w:hint="default"/>
        <w:lang w:val="en-US" w:eastAsia="en-US" w:bidi="ar-SA"/>
      </w:rPr>
    </w:lvl>
  </w:abstractNum>
  <w:abstractNum w:abstractNumId="4"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C2824A1"/>
    <w:multiLevelType w:val="hybridMultilevel"/>
    <w:tmpl w:val="EA36BA40"/>
    <w:lvl w:ilvl="0" w:tplc="A2DC4626">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74AEBE4E">
      <w:numFmt w:val="bullet"/>
      <w:lvlText w:val="•"/>
      <w:lvlJc w:val="left"/>
      <w:pPr>
        <w:ind w:left="1772" w:hanging="200"/>
      </w:pPr>
      <w:rPr>
        <w:rFonts w:hint="default"/>
        <w:lang w:val="en-US" w:eastAsia="en-US" w:bidi="ar-SA"/>
      </w:rPr>
    </w:lvl>
    <w:lvl w:ilvl="2" w:tplc="36E08F46">
      <w:numFmt w:val="bullet"/>
      <w:lvlText w:val="•"/>
      <w:lvlJc w:val="left"/>
      <w:pPr>
        <w:ind w:left="2524" w:hanging="200"/>
      </w:pPr>
      <w:rPr>
        <w:rFonts w:hint="default"/>
        <w:lang w:val="en-US" w:eastAsia="en-US" w:bidi="ar-SA"/>
      </w:rPr>
    </w:lvl>
    <w:lvl w:ilvl="3" w:tplc="F454E694">
      <w:numFmt w:val="bullet"/>
      <w:lvlText w:val="•"/>
      <w:lvlJc w:val="left"/>
      <w:pPr>
        <w:ind w:left="3276" w:hanging="200"/>
      </w:pPr>
      <w:rPr>
        <w:rFonts w:hint="default"/>
        <w:lang w:val="en-US" w:eastAsia="en-US" w:bidi="ar-SA"/>
      </w:rPr>
    </w:lvl>
    <w:lvl w:ilvl="4" w:tplc="818A13EC">
      <w:numFmt w:val="bullet"/>
      <w:lvlText w:val="•"/>
      <w:lvlJc w:val="left"/>
      <w:pPr>
        <w:ind w:left="4028" w:hanging="200"/>
      </w:pPr>
      <w:rPr>
        <w:rFonts w:hint="default"/>
        <w:lang w:val="en-US" w:eastAsia="en-US" w:bidi="ar-SA"/>
      </w:rPr>
    </w:lvl>
    <w:lvl w:ilvl="5" w:tplc="B0786C40">
      <w:numFmt w:val="bullet"/>
      <w:lvlText w:val="•"/>
      <w:lvlJc w:val="left"/>
      <w:pPr>
        <w:ind w:left="4780" w:hanging="200"/>
      </w:pPr>
      <w:rPr>
        <w:rFonts w:hint="default"/>
        <w:lang w:val="en-US" w:eastAsia="en-US" w:bidi="ar-SA"/>
      </w:rPr>
    </w:lvl>
    <w:lvl w:ilvl="6" w:tplc="5DF4CC10">
      <w:numFmt w:val="bullet"/>
      <w:lvlText w:val="•"/>
      <w:lvlJc w:val="left"/>
      <w:pPr>
        <w:ind w:left="5532" w:hanging="200"/>
      </w:pPr>
      <w:rPr>
        <w:rFonts w:hint="default"/>
        <w:lang w:val="en-US" w:eastAsia="en-US" w:bidi="ar-SA"/>
      </w:rPr>
    </w:lvl>
    <w:lvl w:ilvl="7" w:tplc="1DC2178A">
      <w:numFmt w:val="bullet"/>
      <w:lvlText w:val="•"/>
      <w:lvlJc w:val="left"/>
      <w:pPr>
        <w:ind w:left="6284" w:hanging="200"/>
      </w:pPr>
      <w:rPr>
        <w:rFonts w:hint="default"/>
        <w:lang w:val="en-US" w:eastAsia="en-US" w:bidi="ar-SA"/>
      </w:rPr>
    </w:lvl>
    <w:lvl w:ilvl="8" w:tplc="6C6CF284">
      <w:numFmt w:val="bullet"/>
      <w:lvlText w:val="•"/>
      <w:lvlJc w:val="left"/>
      <w:pPr>
        <w:ind w:left="7036" w:hanging="200"/>
      </w:pPr>
      <w:rPr>
        <w:rFonts w:hint="default"/>
        <w:lang w:val="en-US" w:eastAsia="en-US" w:bidi="ar-SA"/>
      </w:rPr>
    </w:lvl>
  </w:abstractNum>
  <w:abstractNum w:abstractNumId="6" w15:restartNumberingAfterBreak="0">
    <w:nsid w:val="2C696D67"/>
    <w:multiLevelType w:val="hybridMultilevel"/>
    <w:tmpl w:val="B9B4C8EE"/>
    <w:lvl w:ilvl="0" w:tplc="7DDCC34A">
      <w:start w:val="1"/>
      <w:numFmt w:val="upperLetter"/>
      <w:lvlText w:val="%1."/>
      <w:lvlJc w:val="left"/>
      <w:pPr>
        <w:ind w:left="1080" w:hanging="360"/>
      </w:pPr>
    </w:lvl>
    <w:lvl w:ilvl="1" w:tplc="A4247B28" w:tentative="1">
      <w:start w:val="1"/>
      <w:numFmt w:val="lowerLetter"/>
      <w:lvlText w:val="%2."/>
      <w:lvlJc w:val="left"/>
      <w:pPr>
        <w:ind w:left="1800" w:hanging="360"/>
      </w:pPr>
    </w:lvl>
    <w:lvl w:ilvl="2" w:tplc="344CC9F2" w:tentative="1">
      <w:start w:val="1"/>
      <w:numFmt w:val="lowerRoman"/>
      <w:lvlText w:val="%3."/>
      <w:lvlJc w:val="right"/>
      <w:pPr>
        <w:ind w:left="2520" w:hanging="180"/>
      </w:pPr>
    </w:lvl>
    <w:lvl w:ilvl="3" w:tplc="D506FD10" w:tentative="1">
      <w:start w:val="1"/>
      <w:numFmt w:val="decimal"/>
      <w:lvlText w:val="%4."/>
      <w:lvlJc w:val="left"/>
      <w:pPr>
        <w:ind w:left="3240" w:hanging="360"/>
      </w:pPr>
    </w:lvl>
    <w:lvl w:ilvl="4" w:tplc="DBAAA132" w:tentative="1">
      <w:start w:val="1"/>
      <w:numFmt w:val="lowerLetter"/>
      <w:lvlText w:val="%5."/>
      <w:lvlJc w:val="left"/>
      <w:pPr>
        <w:ind w:left="3960" w:hanging="360"/>
      </w:pPr>
    </w:lvl>
    <w:lvl w:ilvl="5" w:tplc="AA088E3A" w:tentative="1">
      <w:start w:val="1"/>
      <w:numFmt w:val="lowerRoman"/>
      <w:lvlText w:val="%6."/>
      <w:lvlJc w:val="right"/>
      <w:pPr>
        <w:ind w:left="4680" w:hanging="180"/>
      </w:pPr>
    </w:lvl>
    <w:lvl w:ilvl="6" w:tplc="C5AE4ACA" w:tentative="1">
      <w:start w:val="1"/>
      <w:numFmt w:val="decimal"/>
      <w:lvlText w:val="%7."/>
      <w:lvlJc w:val="left"/>
      <w:pPr>
        <w:ind w:left="5400" w:hanging="360"/>
      </w:pPr>
    </w:lvl>
    <w:lvl w:ilvl="7" w:tplc="A03A6D58" w:tentative="1">
      <w:start w:val="1"/>
      <w:numFmt w:val="lowerLetter"/>
      <w:lvlText w:val="%8."/>
      <w:lvlJc w:val="left"/>
      <w:pPr>
        <w:ind w:left="6120" w:hanging="360"/>
      </w:pPr>
    </w:lvl>
    <w:lvl w:ilvl="8" w:tplc="2FE4C63A" w:tentative="1">
      <w:start w:val="1"/>
      <w:numFmt w:val="lowerRoman"/>
      <w:lvlText w:val="%9."/>
      <w:lvlJc w:val="right"/>
      <w:pPr>
        <w:ind w:left="6840" w:hanging="180"/>
      </w:pPr>
    </w:lvl>
  </w:abstractNum>
  <w:abstractNum w:abstractNumId="7" w15:restartNumberingAfterBreak="0">
    <w:nsid w:val="35111C5E"/>
    <w:multiLevelType w:val="hybridMultilevel"/>
    <w:tmpl w:val="8A58DEF4"/>
    <w:lvl w:ilvl="0" w:tplc="35068998">
      <w:start w:val="1"/>
      <w:numFmt w:val="decimal"/>
      <w:lvlText w:val="%1."/>
      <w:lvlJc w:val="left"/>
      <w:pPr>
        <w:ind w:left="720" w:hanging="360"/>
      </w:pPr>
    </w:lvl>
    <w:lvl w:ilvl="1" w:tplc="02B0854E" w:tentative="1">
      <w:start w:val="1"/>
      <w:numFmt w:val="lowerLetter"/>
      <w:lvlText w:val="%2."/>
      <w:lvlJc w:val="left"/>
      <w:pPr>
        <w:ind w:left="1440" w:hanging="360"/>
      </w:pPr>
    </w:lvl>
    <w:lvl w:ilvl="2" w:tplc="A5D6A5A4" w:tentative="1">
      <w:start w:val="1"/>
      <w:numFmt w:val="lowerRoman"/>
      <w:lvlText w:val="%3."/>
      <w:lvlJc w:val="right"/>
      <w:pPr>
        <w:ind w:left="2160" w:hanging="180"/>
      </w:pPr>
    </w:lvl>
    <w:lvl w:ilvl="3" w:tplc="27A42A74" w:tentative="1">
      <w:start w:val="1"/>
      <w:numFmt w:val="decimal"/>
      <w:lvlText w:val="%4."/>
      <w:lvlJc w:val="left"/>
      <w:pPr>
        <w:ind w:left="2880" w:hanging="360"/>
      </w:pPr>
    </w:lvl>
    <w:lvl w:ilvl="4" w:tplc="F2E60D36" w:tentative="1">
      <w:start w:val="1"/>
      <w:numFmt w:val="lowerLetter"/>
      <w:lvlText w:val="%5."/>
      <w:lvlJc w:val="left"/>
      <w:pPr>
        <w:ind w:left="3600" w:hanging="360"/>
      </w:pPr>
    </w:lvl>
    <w:lvl w:ilvl="5" w:tplc="481810FA" w:tentative="1">
      <w:start w:val="1"/>
      <w:numFmt w:val="lowerRoman"/>
      <w:lvlText w:val="%6."/>
      <w:lvlJc w:val="right"/>
      <w:pPr>
        <w:ind w:left="4320" w:hanging="180"/>
      </w:pPr>
    </w:lvl>
    <w:lvl w:ilvl="6" w:tplc="AE72E0C0" w:tentative="1">
      <w:start w:val="1"/>
      <w:numFmt w:val="decimal"/>
      <w:lvlText w:val="%7."/>
      <w:lvlJc w:val="left"/>
      <w:pPr>
        <w:ind w:left="5040" w:hanging="360"/>
      </w:pPr>
    </w:lvl>
    <w:lvl w:ilvl="7" w:tplc="9FD423D2" w:tentative="1">
      <w:start w:val="1"/>
      <w:numFmt w:val="lowerLetter"/>
      <w:lvlText w:val="%8."/>
      <w:lvlJc w:val="left"/>
      <w:pPr>
        <w:ind w:left="5760" w:hanging="360"/>
      </w:pPr>
    </w:lvl>
    <w:lvl w:ilvl="8" w:tplc="9A52CB44" w:tentative="1">
      <w:start w:val="1"/>
      <w:numFmt w:val="lowerRoman"/>
      <w:lvlText w:val="%9."/>
      <w:lvlJc w:val="right"/>
      <w:pPr>
        <w:ind w:left="6480" w:hanging="180"/>
      </w:pPr>
    </w:lvl>
  </w:abstractNum>
  <w:abstractNum w:abstractNumId="8" w15:restartNumberingAfterBreak="0">
    <w:nsid w:val="3B5F5CF4"/>
    <w:multiLevelType w:val="hybridMultilevel"/>
    <w:tmpl w:val="9078BD0A"/>
    <w:lvl w:ilvl="0" w:tplc="E1D67828">
      <w:start w:val="1"/>
      <w:numFmt w:val="decimal"/>
      <w:lvlText w:val="%1."/>
      <w:lvlJc w:val="left"/>
      <w:pPr>
        <w:tabs>
          <w:tab w:val="num" w:pos="1535"/>
        </w:tabs>
        <w:ind w:left="1535" w:hanging="360"/>
      </w:pPr>
    </w:lvl>
    <w:lvl w:ilvl="1" w:tplc="29F2B156" w:tentative="1">
      <w:start w:val="1"/>
      <w:numFmt w:val="decimal"/>
      <w:lvlText w:val="%2."/>
      <w:lvlJc w:val="left"/>
      <w:pPr>
        <w:tabs>
          <w:tab w:val="num" w:pos="2255"/>
        </w:tabs>
        <w:ind w:left="2255" w:hanging="360"/>
      </w:pPr>
    </w:lvl>
    <w:lvl w:ilvl="2" w:tplc="C428BA50" w:tentative="1">
      <w:start w:val="1"/>
      <w:numFmt w:val="decimal"/>
      <w:lvlText w:val="%3."/>
      <w:lvlJc w:val="left"/>
      <w:pPr>
        <w:tabs>
          <w:tab w:val="num" w:pos="2975"/>
        </w:tabs>
        <w:ind w:left="2975" w:hanging="360"/>
      </w:pPr>
    </w:lvl>
    <w:lvl w:ilvl="3" w:tplc="3A0C53F0" w:tentative="1">
      <w:start w:val="1"/>
      <w:numFmt w:val="decimal"/>
      <w:lvlText w:val="%4."/>
      <w:lvlJc w:val="left"/>
      <w:pPr>
        <w:tabs>
          <w:tab w:val="num" w:pos="3695"/>
        </w:tabs>
        <w:ind w:left="3695" w:hanging="360"/>
      </w:pPr>
    </w:lvl>
    <w:lvl w:ilvl="4" w:tplc="931C37D0" w:tentative="1">
      <w:start w:val="1"/>
      <w:numFmt w:val="decimal"/>
      <w:lvlText w:val="%5."/>
      <w:lvlJc w:val="left"/>
      <w:pPr>
        <w:tabs>
          <w:tab w:val="num" w:pos="4415"/>
        </w:tabs>
        <w:ind w:left="4415" w:hanging="360"/>
      </w:pPr>
    </w:lvl>
    <w:lvl w:ilvl="5" w:tplc="858A70B0" w:tentative="1">
      <w:start w:val="1"/>
      <w:numFmt w:val="decimal"/>
      <w:lvlText w:val="%6."/>
      <w:lvlJc w:val="left"/>
      <w:pPr>
        <w:tabs>
          <w:tab w:val="num" w:pos="5135"/>
        </w:tabs>
        <w:ind w:left="5135" w:hanging="360"/>
      </w:pPr>
    </w:lvl>
    <w:lvl w:ilvl="6" w:tplc="7570D3F4" w:tentative="1">
      <w:start w:val="1"/>
      <w:numFmt w:val="decimal"/>
      <w:lvlText w:val="%7."/>
      <w:lvlJc w:val="left"/>
      <w:pPr>
        <w:tabs>
          <w:tab w:val="num" w:pos="5855"/>
        </w:tabs>
        <w:ind w:left="5855" w:hanging="360"/>
      </w:pPr>
    </w:lvl>
    <w:lvl w:ilvl="7" w:tplc="E8EEB41C" w:tentative="1">
      <w:start w:val="1"/>
      <w:numFmt w:val="decimal"/>
      <w:lvlText w:val="%8."/>
      <w:lvlJc w:val="left"/>
      <w:pPr>
        <w:tabs>
          <w:tab w:val="num" w:pos="6575"/>
        </w:tabs>
        <w:ind w:left="6575" w:hanging="360"/>
      </w:pPr>
    </w:lvl>
    <w:lvl w:ilvl="8" w:tplc="2A98703E" w:tentative="1">
      <w:start w:val="1"/>
      <w:numFmt w:val="decimal"/>
      <w:lvlText w:val="%9."/>
      <w:lvlJc w:val="left"/>
      <w:pPr>
        <w:tabs>
          <w:tab w:val="num" w:pos="7295"/>
        </w:tabs>
        <w:ind w:left="7295" w:hanging="360"/>
      </w:pPr>
    </w:lvl>
  </w:abstractNum>
  <w:abstractNum w:abstractNumId="9"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0"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EBC0CBB"/>
    <w:multiLevelType w:val="hybridMultilevel"/>
    <w:tmpl w:val="74BCB3AC"/>
    <w:lvl w:ilvl="0" w:tplc="4AA8A57E">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625CD6C8" w:tentative="1">
      <w:start w:val="1"/>
      <w:numFmt w:val="lowerLetter"/>
      <w:lvlText w:val="%2."/>
      <w:lvlJc w:val="left"/>
      <w:pPr>
        <w:ind w:left="2255" w:hanging="360"/>
      </w:pPr>
    </w:lvl>
    <w:lvl w:ilvl="2" w:tplc="5ACCC5A2" w:tentative="1">
      <w:start w:val="1"/>
      <w:numFmt w:val="lowerRoman"/>
      <w:lvlText w:val="%3."/>
      <w:lvlJc w:val="right"/>
      <w:pPr>
        <w:ind w:left="2975" w:hanging="180"/>
      </w:pPr>
    </w:lvl>
    <w:lvl w:ilvl="3" w:tplc="4936FAAE" w:tentative="1">
      <w:start w:val="1"/>
      <w:numFmt w:val="decimal"/>
      <w:lvlText w:val="%4."/>
      <w:lvlJc w:val="left"/>
      <w:pPr>
        <w:ind w:left="3695" w:hanging="360"/>
      </w:pPr>
    </w:lvl>
    <w:lvl w:ilvl="4" w:tplc="9AFE86F8" w:tentative="1">
      <w:start w:val="1"/>
      <w:numFmt w:val="lowerLetter"/>
      <w:lvlText w:val="%5."/>
      <w:lvlJc w:val="left"/>
      <w:pPr>
        <w:ind w:left="4415" w:hanging="360"/>
      </w:pPr>
    </w:lvl>
    <w:lvl w:ilvl="5" w:tplc="70423504" w:tentative="1">
      <w:start w:val="1"/>
      <w:numFmt w:val="lowerRoman"/>
      <w:lvlText w:val="%6."/>
      <w:lvlJc w:val="right"/>
      <w:pPr>
        <w:ind w:left="5135" w:hanging="180"/>
      </w:pPr>
    </w:lvl>
    <w:lvl w:ilvl="6" w:tplc="41941AA8" w:tentative="1">
      <w:start w:val="1"/>
      <w:numFmt w:val="decimal"/>
      <w:lvlText w:val="%7."/>
      <w:lvlJc w:val="left"/>
      <w:pPr>
        <w:ind w:left="5855" w:hanging="360"/>
      </w:pPr>
    </w:lvl>
    <w:lvl w:ilvl="7" w:tplc="EB26C22E" w:tentative="1">
      <w:start w:val="1"/>
      <w:numFmt w:val="lowerLetter"/>
      <w:lvlText w:val="%8."/>
      <w:lvlJc w:val="left"/>
      <w:pPr>
        <w:ind w:left="6575" w:hanging="360"/>
      </w:pPr>
    </w:lvl>
    <w:lvl w:ilvl="8" w:tplc="105257EC" w:tentative="1">
      <w:start w:val="1"/>
      <w:numFmt w:val="lowerRoman"/>
      <w:lvlText w:val="%9."/>
      <w:lvlJc w:val="right"/>
      <w:pPr>
        <w:ind w:left="7295" w:hanging="180"/>
      </w:pPr>
    </w:lvl>
  </w:abstractNum>
  <w:abstractNum w:abstractNumId="12" w15:restartNumberingAfterBreak="0">
    <w:nsid w:val="6E741FBB"/>
    <w:multiLevelType w:val="hybridMultilevel"/>
    <w:tmpl w:val="21040ACC"/>
    <w:lvl w:ilvl="0" w:tplc="A8F680D8">
      <w:start w:val="1"/>
      <w:numFmt w:val="decimal"/>
      <w:lvlText w:val="%1."/>
      <w:lvlJc w:val="left"/>
      <w:pPr>
        <w:tabs>
          <w:tab w:val="num" w:pos="1440"/>
        </w:tabs>
        <w:ind w:left="1440" w:hanging="360"/>
      </w:pPr>
    </w:lvl>
    <w:lvl w:ilvl="1" w:tplc="7F0C51C0" w:tentative="1">
      <w:start w:val="1"/>
      <w:numFmt w:val="decimal"/>
      <w:lvlText w:val="%2."/>
      <w:lvlJc w:val="left"/>
      <w:pPr>
        <w:tabs>
          <w:tab w:val="num" w:pos="2160"/>
        </w:tabs>
        <w:ind w:left="2160" w:hanging="360"/>
      </w:pPr>
    </w:lvl>
    <w:lvl w:ilvl="2" w:tplc="B79668E6" w:tentative="1">
      <w:start w:val="1"/>
      <w:numFmt w:val="decimal"/>
      <w:lvlText w:val="%3."/>
      <w:lvlJc w:val="left"/>
      <w:pPr>
        <w:tabs>
          <w:tab w:val="num" w:pos="2880"/>
        </w:tabs>
        <w:ind w:left="2880" w:hanging="360"/>
      </w:pPr>
    </w:lvl>
    <w:lvl w:ilvl="3" w:tplc="E146F188" w:tentative="1">
      <w:start w:val="1"/>
      <w:numFmt w:val="decimal"/>
      <w:lvlText w:val="%4."/>
      <w:lvlJc w:val="left"/>
      <w:pPr>
        <w:tabs>
          <w:tab w:val="num" w:pos="3600"/>
        </w:tabs>
        <w:ind w:left="3600" w:hanging="360"/>
      </w:pPr>
    </w:lvl>
    <w:lvl w:ilvl="4" w:tplc="A13294E6" w:tentative="1">
      <w:start w:val="1"/>
      <w:numFmt w:val="decimal"/>
      <w:lvlText w:val="%5."/>
      <w:lvlJc w:val="left"/>
      <w:pPr>
        <w:tabs>
          <w:tab w:val="num" w:pos="4320"/>
        </w:tabs>
        <w:ind w:left="4320" w:hanging="360"/>
      </w:pPr>
    </w:lvl>
    <w:lvl w:ilvl="5" w:tplc="E3B2A10C" w:tentative="1">
      <w:start w:val="1"/>
      <w:numFmt w:val="decimal"/>
      <w:lvlText w:val="%6."/>
      <w:lvlJc w:val="left"/>
      <w:pPr>
        <w:tabs>
          <w:tab w:val="num" w:pos="5040"/>
        </w:tabs>
        <w:ind w:left="5040" w:hanging="360"/>
      </w:pPr>
    </w:lvl>
    <w:lvl w:ilvl="6" w:tplc="BB58CACE" w:tentative="1">
      <w:start w:val="1"/>
      <w:numFmt w:val="decimal"/>
      <w:lvlText w:val="%7."/>
      <w:lvlJc w:val="left"/>
      <w:pPr>
        <w:tabs>
          <w:tab w:val="num" w:pos="5760"/>
        </w:tabs>
        <w:ind w:left="5760" w:hanging="360"/>
      </w:pPr>
    </w:lvl>
    <w:lvl w:ilvl="7" w:tplc="C09836A4" w:tentative="1">
      <w:start w:val="1"/>
      <w:numFmt w:val="decimal"/>
      <w:lvlText w:val="%8."/>
      <w:lvlJc w:val="left"/>
      <w:pPr>
        <w:tabs>
          <w:tab w:val="num" w:pos="6480"/>
        </w:tabs>
        <w:ind w:left="6480" w:hanging="360"/>
      </w:pPr>
    </w:lvl>
    <w:lvl w:ilvl="8" w:tplc="9D5C7F5A" w:tentative="1">
      <w:start w:val="1"/>
      <w:numFmt w:val="decimal"/>
      <w:lvlText w:val="%9."/>
      <w:lvlJc w:val="left"/>
      <w:pPr>
        <w:tabs>
          <w:tab w:val="num" w:pos="7200"/>
        </w:tabs>
        <w:ind w:left="7200" w:hanging="360"/>
      </w:pPr>
    </w:lvl>
  </w:abstractNum>
  <w:abstractNum w:abstractNumId="13"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5"/>
  </w:num>
  <w:num w:numId="3">
    <w:abstractNumId w:val="1"/>
  </w:num>
  <w:num w:numId="4">
    <w:abstractNumId w:val="9"/>
  </w:num>
  <w:num w:numId="5">
    <w:abstractNumId w:val="3"/>
  </w:num>
  <w:num w:numId="6">
    <w:abstractNumId w:val="11"/>
  </w:num>
  <w:num w:numId="7">
    <w:abstractNumId w:val="6"/>
  </w:num>
  <w:num w:numId="8">
    <w:abstractNumId w:val="0"/>
  </w:num>
  <w:num w:numId="9">
    <w:abstractNumId w:val="7"/>
  </w:num>
  <w:num w:numId="10">
    <w:abstractNumId w:val="13"/>
  </w:num>
  <w:num w:numId="11">
    <w:abstractNumId w:val="12"/>
  </w:num>
  <w:num w:numId="12">
    <w:abstractNumId w:val="8"/>
  </w:num>
  <w:num w:numId="13">
    <w:abstractNumId w:val="4"/>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ditya Wasesa, S.T.,M.Sc.,Ph.D">
    <w15:presenceInfo w15:providerId="None" w15:userId="Meditya Wasesa, S.T.,M.Sc.,Ph.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6E92"/>
    <w:rsid w:val="00017A41"/>
    <w:rsid w:val="000262E4"/>
    <w:rsid w:val="00026DF0"/>
    <w:rsid w:val="0003121A"/>
    <w:rsid w:val="00045261"/>
    <w:rsid w:val="000623DB"/>
    <w:rsid w:val="00071518"/>
    <w:rsid w:val="000A5D16"/>
    <w:rsid w:val="000C47AD"/>
    <w:rsid w:val="000E40AE"/>
    <w:rsid w:val="000E6058"/>
    <w:rsid w:val="00100AB5"/>
    <w:rsid w:val="0010103F"/>
    <w:rsid w:val="0011217B"/>
    <w:rsid w:val="00125A73"/>
    <w:rsid w:val="00131FD5"/>
    <w:rsid w:val="00136F01"/>
    <w:rsid w:val="0014596C"/>
    <w:rsid w:val="00156449"/>
    <w:rsid w:val="00167189"/>
    <w:rsid w:val="00183FD5"/>
    <w:rsid w:val="001844B9"/>
    <w:rsid w:val="00187F44"/>
    <w:rsid w:val="00191515"/>
    <w:rsid w:val="001B761D"/>
    <w:rsid w:val="001C4F67"/>
    <w:rsid w:val="001C721D"/>
    <w:rsid w:val="001D4C11"/>
    <w:rsid w:val="001E5CD2"/>
    <w:rsid w:val="00206F41"/>
    <w:rsid w:val="00220D5F"/>
    <w:rsid w:val="002236A7"/>
    <w:rsid w:val="00244759"/>
    <w:rsid w:val="00266261"/>
    <w:rsid w:val="00270E17"/>
    <w:rsid w:val="002717C6"/>
    <w:rsid w:val="002940EE"/>
    <w:rsid w:val="002A0820"/>
    <w:rsid w:val="002C5488"/>
    <w:rsid w:val="002C7225"/>
    <w:rsid w:val="002E38C9"/>
    <w:rsid w:val="0030201C"/>
    <w:rsid w:val="003130F3"/>
    <w:rsid w:val="00317D82"/>
    <w:rsid w:val="00321476"/>
    <w:rsid w:val="00337F2F"/>
    <w:rsid w:val="003565BA"/>
    <w:rsid w:val="0036264E"/>
    <w:rsid w:val="003B04A6"/>
    <w:rsid w:val="003B0C91"/>
    <w:rsid w:val="003B2AD1"/>
    <w:rsid w:val="003B67E0"/>
    <w:rsid w:val="003D2AF1"/>
    <w:rsid w:val="003D37CC"/>
    <w:rsid w:val="003E49E5"/>
    <w:rsid w:val="003E5E36"/>
    <w:rsid w:val="003F0129"/>
    <w:rsid w:val="00407F5E"/>
    <w:rsid w:val="00432538"/>
    <w:rsid w:val="00440BEA"/>
    <w:rsid w:val="00455838"/>
    <w:rsid w:val="00484415"/>
    <w:rsid w:val="00486DE1"/>
    <w:rsid w:val="00490C1C"/>
    <w:rsid w:val="00493ED7"/>
    <w:rsid w:val="004A2F1D"/>
    <w:rsid w:val="004E19ED"/>
    <w:rsid w:val="004F615F"/>
    <w:rsid w:val="00522460"/>
    <w:rsid w:val="00523C87"/>
    <w:rsid w:val="00527788"/>
    <w:rsid w:val="00542A51"/>
    <w:rsid w:val="00543C3C"/>
    <w:rsid w:val="00544FF4"/>
    <w:rsid w:val="005559BE"/>
    <w:rsid w:val="0059463F"/>
    <w:rsid w:val="00596FF1"/>
    <w:rsid w:val="005970D8"/>
    <w:rsid w:val="005A1790"/>
    <w:rsid w:val="005A2495"/>
    <w:rsid w:val="005A2CAC"/>
    <w:rsid w:val="005A4797"/>
    <w:rsid w:val="005B1B3A"/>
    <w:rsid w:val="005B3EAF"/>
    <w:rsid w:val="005C0AA6"/>
    <w:rsid w:val="005E2565"/>
    <w:rsid w:val="006245FD"/>
    <w:rsid w:val="00626AB4"/>
    <w:rsid w:val="0063353C"/>
    <w:rsid w:val="00643919"/>
    <w:rsid w:val="006576D8"/>
    <w:rsid w:val="00692638"/>
    <w:rsid w:val="006C3E21"/>
    <w:rsid w:val="006E75D2"/>
    <w:rsid w:val="006F36CB"/>
    <w:rsid w:val="00700313"/>
    <w:rsid w:val="007104E5"/>
    <w:rsid w:val="00713050"/>
    <w:rsid w:val="00727998"/>
    <w:rsid w:val="00756418"/>
    <w:rsid w:val="00756EA8"/>
    <w:rsid w:val="00757F09"/>
    <w:rsid w:val="00761C08"/>
    <w:rsid w:val="007768CB"/>
    <w:rsid w:val="00790D84"/>
    <w:rsid w:val="007923C8"/>
    <w:rsid w:val="007B37B1"/>
    <w:rsid w:val="007F0345"/>
    <w:rsid w:val="007F0B74"/>
    <w:rsid w:val="00816F67"/>
    <w:rsid w:val="008172A5"/>
    <w:rsid w:val="00850D5B"/>
    <w:rsid w:val="008702D7"/>
    <w:rsid w:val="00885064"/>
    <w:rsid w:val="008A5C84"/>
    <w:rsid w:val="008A79B3"/>
    <w:rsid w:val="008C2DAC"/>
    <w:rsid w:val="008C2E65"/>
    <w:rsid w:val="008D687A"/>
    <w:rsid w:val="008E1226"/>
    <w:rsid w:val="009022F8"/>
    <w:rsid w:val="0090328C"/>
    <w:rsid w:val="00921D2F"/>
    <w:rsid w:val="00936B7E"/>
    <w:rsid w:val="009470B0"/>
    <w:rsid w:val="009472C7"/>
    <w:rsid w:val="0095327A"/>
    <w:rsid w:val="009779E4"/>
    <w:rsid w:val="009B0139"/>
    <w:rsid w:val="009B5C12"/>
    <w:rsid w:val="009F0BE5"/>
    <w:rsid w:val="00A03EE1"/>
    <w:rsid w:val="00A074FC"/>
    <w:rsid w:val="00A1218A"/>
    <w:rsid w:val="00A21EF2"/>
    <w:rsid w:val="00A32B29"/>
    <w:rsid w:val="00A334A7"/>
    <w:rsid w:val="00A369C9"/>
    <w:rsid w:val="00A41E2F"/>
    <w:rsid w:val="00A46B5E"/>
    <w:rsid w:val="00A5184D"/>
    <w:rsid w:val="00A56C12"/>
    <w:rsid w:val="00A650F8"/>
    <w:rsid w:val="00A70C52"/>
    <w:rsid w:val="00A8021E"/>
    <w:rsid w:val="00A9259D"/>
    <w:rsid w:val="00A947C0"/>
    <w:rsid w:val="00AB0E74"/>
    <w:rsid w:val="00AD5258"/>
    <w:rsid w:val="00AE4DFB"/>
    <w:rsid w:val="00B454F1"/>
    <w:rsid w:val="00B60F38"/>
    <w:rsid w:val="00B75DAE"/>
    <w:rsid w:val="00B823F8"/>
    <w:rsid w:val="00B846CB"/>
    <w:rsid w:val="00BD27AF"/>
    <w:rsid w:val="00BD3F9B"/>
    <w:rsid w:val="00BD5D88"/>
    <w:rsid w:val="00BE5497"/>
    <w:rsid w:val="00C02653"/>
    <w:rsid w:val="00C22BE3"/>
    <w:rsid w:val="00C31B98"/>
    <w:rsid w:val="00C43307"/>
    <w:rsid w:val="00C56C5D"/>
    <w:rsid w:val="00C60C09"/>
    <w:rsid w:val="00C735DC"/>
    <w:rsid w:val="00C84F8F"/>
    <w:rsid w:val="00C872D0"/>
    <w:rsid w:val="00C87DC9"/>
    <w:rsid w:val="00CA201B"/>
    <w:rsid w:val="00CA285D"/>
    <w:rsid w:val="00CE1E5A"/>
    <w:rsid w:val="00CF395E"/>
    <w:rsid w:val="00CF400B"/>
    <w:rsid w:val="00CF6B36"/>
    <w:rsid w:val="00D06D26"/>
    <w:rsid w:val="00D2020A"/>
    <w:rsid w:val="00D4101E"/>
    <w:rsid w:val="00D4177A"/>
    <w:rsid w:val="00D51BC2"/>
    <w:rsid w:val="00D60DE5"/>
    <w:rsid w:val="00D60FBD"/>
    <w:rsid w:val="00D80009"/>
    <w:rsid w:val="00D8312E"/>
    <w:rsid w:val="00D86220"/>
    <w:rsid w:val="00DC50C9"/>
    <w:rsid w:val="00DE3B48"/>
    <w:rsid w:val="00DF181B"/>
    <w:rsid w:val="00E1065E"/>
    <w:rsid w:val="00E160C5"/>
    <w:rsid w:val="00E42DCF"/>
    <w:rsid w:val="00E471FE"/>
    <w:rsid w:val="00E97851"/>
    <w:rsid w:val="00EA2D8E"/>
    <w:rsid w:val="00EF3DA0"/>
    <w:rsid w:val="00F03380"/>
    <w:rsid w:val="00F20F82"/>
    <w:rsid w:val="00F21E49"/>
    <w:rsid w:val="00F26D20"/>
    <w:rsid w:val="00F53B6A"/>
    <w:rsid w:val="00F568DC"/>
    <w:rsid w:val="00F83868"/>
    <w:rsid w:val="00F87C4F"/>
    <w:rsid w:val="00F93F07"/>
    <w:rsid w:val="00F94864"/>
    <w:rsid w:val="00F96C0E"/>
    <w:rsid w:val="00FA2835"/>
    <w:rsid w:val="00FC6505"/>
    <w:rsid w:val="00FC6EB0"/>
    <w:rsid w:val="00FD0CBB"/>
    <w:rsid w:val="00FD0F6F"/>
    <w:rsid w:val="00FD703A"/>
    <w:rsid w:val="00FE0363"/>
    <w:rsid w:val="00FF0263"/>
    <w:rsid w:val="00FF14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D6D"/>
  <w15:docId w15:val="{560C5FE8-84A8-134C-A312-473DF194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semiHidden/>
    <w:unhideWhenUsed/>
    <w:rsid w:val="00700313"/>
    <w:rPr>
      <w:sz w:val="20"/>
      <w:szCs w:val="20"/>
    </w:rPr>
  </w:style>
  <w:style w:type="character" w:customStyle="1" w:styleId="CommentTextChar">
    <w:name w:val="Comment Text Char"/>
    <w:basedOn w:val="DefaultParagraphFont"/>
    <w:link w:val="CommentText"/>
    <w:uiPriority w:val="99"/>
    <w:semiHidden/>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hyperlink" Target="https://doi.org/10.1080/2331186X.2019.169026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i.org/10.1016/j.tourman.2010.08.014" TargetMode="External"/><Relationship Id="rId2" Type="http://schemas.openxmlformats.org/officeDocument/2006/relationships/numbering" Target="numbering.xml"/><Relationship Id="rId16" Type="http://schemas.openxmlformats.org/officeDocument/2006/relationships/hyperlink" Target="https://doi.org/10.1057/dbm.2011.3" TargetMode="External"/><Relationship Id="rId20" Type="http://schemas.openxmlformats.org/officeDocument/2006/relationships/hyperlink" Target="https://doi.org/10.1057/s41270-020-0008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016/j.techfore.2014.01.01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vsdx"/><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5044</Words>
  <Characters>28752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Radit Rahmadhan, S.Kom.</dc:creator>
  <cp:lastModifiedBy>Radit Rahmadhan, S.Kom.</cp:lastModifiedBy>
  <cp:revision>5</cp:revision>
  <dcterms:created xsi:type="dcterms:W3CDTF">2021-12-21T06:06:00Z</dcterms:created>
  <dcterms:modified xsi:type="dcterms:W3CDTF">2021-12-21T07:14:00Z</dcterms:modified>
</cp:coreProperties>
</file>