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F820" w14:textId="14FE7FE2" w:rsidR="00724122" w:rsidRDefault="00724122" w:rsidP="00724122">
      <w:pPr>
        <w:spacing w:line="360" w:lineRule="auto"/>
        <w:jc w:val="both"/>
      </w:pPr>
      <w:proofErr w:type="spellStart"/>
      <w:r>
        <w:t>Studi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segmentasi</w:t>
      </w:r>
      <w:proofErr w:type="spellEnd"/>
      <w:r>
        <w:t xml:space="preserve"> </w:t>
      </w:r>
      <w:proofErr w:type="spellStart"/>
      <w:proofErr w:type="gramStart"/>
      <w:r>
        <w:t>pelanggan</w:t>
      </w:r>
      <w:proofErr w:type="spellEnd"/>
      <w:r>
        <w:t xml:space="preserve">  </w:t>
      </w:r>
      <w:proofErr w:type="spellStart"/>
      <w:r>
        <w:t>telah</w:t>
      </w:r>
      <w:proofErr w:type="spellEnd"/>
      <w:proofErr w:type="gramEnd"/>
      <w:r>
        <w:t xml:space="preserve"> </w:t>
      </w:r>
      <w:proofErr w:type="spellStart"/>
      <w:r>
        <w:t>mengeksplorasi</w:t>
      </w:r>
      <w:proofErr w:type="spellEnd"/>
      <w:r>
        <w:t xml:space="preserve"> </w:t>
      </w:r>
      <w:proofErr w:type="spellStart"/>
      <w:r>
        <w:t>berbabagi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mas</w:t>
      </w:r>
      <w:r w:rsidR="00B2645C">
        <w:t>alah</w:t>
      </w:r>
      <w:proofErr w:type="spellEnd"/>
      <w:r w:rsidR="00B2645C">
        <w:t xml:space="preserve"> </w:t>
      </w:r>
      <w:proofErr w:type="spellStart"/>
      <w:r w:rsidR="00B2645C">
        <w:t>dalam</w:t>
      </w:r>
      <w:proofErr w:type="spellEnd"/>
      <w:r w:rsidR="00B2645C">
        <w:t xml:space="preserve"> </w:t>
      </w:r>
      <w:proofErr w:type="spellStart"/>
      <w:r w:rsidR="00B2645C">
        <w:t>pengelompokan</w:t>
      </w:r>
      <w:proofErr w:type="spellEnd"/>
      <w:r w:rsidR="00B2645C">
        <w:t xml:space="preserve"> </w:t>
      </w:r>
      <w:proofErr w:type="spellStart"/>
      <w:r w:rsidR="00B2645C">
        <w:t>pelanggan</w:t>
      </w:r>
      <w:proofErr w:type="spellEnd"/>
      <w:r>
        <w:t xml:space="preserve">. Banyak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. </w:t>
      </w:r>
      <w:proofErr w:type="spellStart"/>
      <w:r>
        <w:t>Mengeksplorasi</w:t>
      </w:r>
      <w:proofErr w:type="spellEnd"/>
      <w:r>
        <w:t xml:space="preserve"> </w:t>
      </w:r>
      <w:proofErr w:type="spellStart"/>
      <w:r>
        <w:t>pengelompokan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model clustering K-Means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dan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ditawarkan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p w14:paraId="1869A0D8" w14:textId="77777777" w:rsidR="00724122" w:rsidRDefault="00724122" w:rsidP="00724122">
      <w:pPr>
        <w:spacing w:line="360" w:lineRule="auto"/>
        <w:jc w:val="both"/>
      </w:pPr>
    </w:p>
    <w:p w14:paraId="274C414E" w14:textId="77777777" w:rsidR="00724122" w:rsidRDefault="00724122" w:rsidP="00724122">
      <w:pPr>
        <w:spacing w:line="360" w:lineRule="auto"/>
        <w:jc w:val="both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xx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dan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partikel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di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multidimensi</w:t>
      </w:r>
      <w:proofErr w:type="spellEnd"/>
      <w:r>
        <w:t xml:space="preserve">,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. </w:t>
      </w:r>
      <w:proofErr w:type="spellStart"/>
      <w:r>
        <w:t>Memetakan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dan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konseptual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analitis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konsepsi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pemetaan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dan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konsepsi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pemetaan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dan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konsepsi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pemetaan</w:t>
      </w:r>
      <w:proofErr w:type="spellEnd"/>
      <w:r>
        <w:t>.</w:t>
      </w:r>
    </w:p>
    <w:p w14:paraId="33722813" w14:textId="77777777" w:rsidR="00724122" w:rsidRDefault="00724122" w:rsidP="00724122">
      <w:pPr>
        <w:spacing w:line="360" w:lineRule="auto"/>
        <w:jc w:val="both"/>
      </w:pPr>
    </w:p>
    <w:p w14:paraId="3D783978" w14:textId="77777777" w:rsidR="00724122" w:rsidRDefault="00724122" w:rsidP="00724122">
      <w:pPr>
        <w:spacing w:line="360" w:lineRule="auto"/>
        <w:jc w:val="both"/>
      </w:pPr>
      <w:proofErr w:type="spellStart"/>
      <w:r>
        <w:t>Nantinya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pengelompokan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puncak</w:t>
      </w:r>
      <w:proofErr w:type="spellEnd"/>
      <w:r>
        <w:t>.</w:t>
      </w:r>
    </w:p>
    <w:p w14:paraId="48417EE5" w14:textId="77777777" w:rsidR="00724122" w:rsidRDefault="00724122" w:rsidP="00724122">
      <w:pPr>
        <w:spacing w:line="360" w:lineRule="auto"/>
        <w:jc w:val="both"/>
      </w:pPr>
    </w:p>
    <w:p w14:paraId="6D276D7E" w14:textId="48CA2969" w:rsidR="00724122" w:rsidRDefault="00724122" w:rsidP="00724122">
      <w:pPr>
        <w:spacing w:line="360" w:lineRule="auto"/>
        <w:jc w:val="both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xx </w:t>
      </w:r>
      <w:proofErr w:type="spellStart"/>
      <w:r>
        <w:t>menggunakan</w:t>
      </w:r>
      <w:proofErr w:type="spellEnd"/>
      <w:r>
        <w:t xml:space="preserve"> data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memasang</w:t>
      </w:r>
      <w:proofErr w:type="spellEnd"/>
      <w:r>
        <w:t xml:space="preserve"> 4000 meter </w:t>
      </w:r>
      <w:proofErr w:type="spellStart"/>
      <w:r>
        <w:t>pintar</w:t>
      </w:r>
      <w:proofErr w:type="spellEnd"/>
      <w:r>
        <w:t xml:space="preserve"> di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di </w:t>
      </w:r>
      <w:proofErr w:type="spellStart"/>
      <w:r>
        <w:t>Irlandia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kategori</w:t>
      </w:r>
      <w:proofErr w:type="spellEnd"/>
      <w:r w:rsidR="00115817">
        <w:t>,</w:t>
      </w:r>
      <w:r>
        <w:t xml:space="preserve"> </w:t>
      </w:r>
      <w:proofErr w:type="spellStart"/>
      <w:proofErr w:type="gramStart"/>
      <w:r w:rsidR="00115817">
        <w:t>statistic,</w:t>
      </w:r>
      <w:r>
        <w:t>manipulasi</w:t>
      </w:r>
      <w:proofErr w:type="gramEnd"/>
      <w:r w:rsidR="00115817">
        <w:t>,</w:t>
      </w:r>
      <w:r>
        <w:t>deret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pengelompokan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pasar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PC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. PC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dan Waktu </w:t>
      </w:r>
      <w:proofErr w:type="spellStart"/>
      <w:r>
        <w:t>Penggunaan</w:t>
      </w:r>
      <w:proofErr w:type="spellEnd"/>
      <w:r>
        <w:t xml:space="preserve"> (</w:t>
      </w:r>
      <w:proofErr w:type="spellStart"/>
      <w:r>
        <w:t>ToU</w:t>
      </w:r>
      <w:proofErr w:type="spellEnd"/>
      <w:r>
        <w:t xml:space="preserve">) </w:t>
      </w:r>
      <w:proofErr w:type="spellStart"/>
      <w:r>
        <w:t>listrik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Serangkaian</w:t>
      </w:r>
      <w:proofErr w:type="spellEnd"/>
      <w:r>
        <w:t xml:space="preserve"> PC </w:t>
      </w:r>
      <w:proofErr w:type="spellStart"/>
      <w:r>
        <w:t>diproduksi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segmen</w:t>
      </w:r>
      <w:proofErr w:type="spellEnd"/>
      <w:r>
        <w:t xml:space="preserve"> pasar yang </w:t>
      </w:r>
      <w:proofErr w:type="spellStart"/>
      <w:r>
        <w:t>berbeda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perumahan</w:t>
      </w:r>
      <w:proofErr w:type="spellEnd"/>
      <w:r>
        <w:t xml:space="preserve">, </w:t>
      </w:r>
      <w:proofErr w:type="spellStart"/>
      <w:r>
        <w:t>komersial</w:t>
      </w:r>
      <w:proofErr w:type="spellEnd"/>
      <w:r>
        <w:t xml:space="preserve">, </w:t>
      </w:r>
      <w:proofErr w:type="spellStart"/>
      <w:r>
        <w:t>industri</w:t>
      </w:r>
      <w:proofErr w:type="spellEnd"/>
      <w:r>
        <w:t xml:space="preserve">) dan </w:t>
      </w:r>
      <w:proofErr w:type="spellStart"/>
      <w:r>
        <w:t>diturunkan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rata-rata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14:paraId="1CA0622D" w14:textId="77777777" w:rsidR="00724122" w:rsidRDefault="00724122" w:rsidP="00724122">
      <w:pPr>
        <w:spacing w:line="360" w:lineRule="auto"/>
        <w:jc w:val="both"/>
      </w:pPr>
      <w:proofErr w:type="spellStart"/>
      <w:r>
        <w:t>Studi</w:t>
      </w:r>
      <w:proofErr w:type="spellEnd"/>
      <w:r>
        <w:t xml:space="preserve"> lain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yang </w:t>
      </w:r>
      <w:proofErr w:type="spellStart"/>
      <w:r>
        <w:t>menggabungkan</w:t>
      </w:r>
      <w:proofErr w:type="spellEnd"/>
      <w:r>
        <w:t xml:space="preserve"> model LFRM, CLV dan K-Means </w:t>
      </w:r>
      <w:proofErr w:type="spellStart"/>
      <w:r>
        <w:t>menjelaskan</w:t>
      </w:r>
      <w:proofErr w:type="spellEnd"/>
      <w:r>
        <w:t xml:space="preserve"> Customer Lifetime Value (CLV)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segmen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. </w:t>
      </w:r>
      <w:proofErr w:type="spellStart"/>
      <w:r>
        <w:t>Pengelompokan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K-Means Clustering </w:t>
      </w:r>
      <w:proofErr w:type="spellStart"/>
      <w:r>
        <w:t>berdasarkan</w:t>
      </w:r>
      <w:proofErr w:type="spellEnd"/>
      <w:r>
        <w:t xml:space="preserve"> model LRFM (Length, Recency, Frequency, Monetary). Proses </w:t>
      </w:r>
      <w:proofErr w:type="spellStart"/>
      <w:r>
        <w:t>pembentukan</w:t>
      </w:r>
      <w:proofErr w:type="spellEnd"/>
      <w:r>
        <w:t xml:space="preserve"> cluster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Elbow dan SSE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cluster </w:t>
      </w:r>
      <w:proofErr w:type="spellStart"/>
      <w:r>
        <w:lastRenderedPageBreak/>
        <w:t>terbaik</w:t>
      </w:r>
      <w:proofErr w:type="spellEnd"/>
      <w:r>
        <w:t xml:space="preserve"> = 2 cluster. Nilai CLV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normalisasi</w:t>
      </w:r>
      <w:proofErr w:type="spellEnd"/>
      <w:r>
        <w:t xml:space="preserve"> LRFM dan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LFRM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dijumlahkan</w:t>
      </w:r>
      <w:proofErr w:type="spellEnd"/>
      <w:r>
        <w:t xml:space="preserve"> dan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cluster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terbentuk</w:t>
      </w:r>
      <w:proofErr w:type="spellEnd"/>
      <w:r>
        <w:t xml:space="preserve">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LRFM, cluster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loyalitas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LRFM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setia</w:t>
      </w:r>
      <w:proofErr w:type="spellEnd"/>
      <w:r>
        <w:t xml:space="preserve"> (</w:t>
      </w:r>
      <w:proofErr w:type="spellStart"/>
      <w:r>
        <w:t>segmen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loyalitas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).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LRFM,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strategi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dan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setia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profitabilitas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cluster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elbow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cluster </w:t>
      </w:r>
      <w:proofErr w:type="spellStart"/>
      <w:r>
        <w:t>terbaik</w:t>
      </w:r>
      <w:proofErr w:type="spellEnd"/>
    </w:p>
    <w:p w14:paraId="4FE3254C" w14:textId="77777777" w:rsidR="00724122" w:rsidRDefault="00724122" w:rsidP="00724122">
      <w:pPr>
        <w:spacing w:line="360" w:lineRule="auto"/>
        <w:jc w:val="both"/>
      </w:pPr>
    </w:p>
    <w:p w14:paraId="581AC35A" w14:textId="77777777" w:rsidR="00724122" w:rsidRDefault="00724122" w:rsidP="00724122">
      <w:pPr>
        <w:spacing w:line="360" w:lineRule="auto"/>
        <w:jc w:val="both"/>
      </w:pPr>
      <w:proofErr w:type="spellStart"/>
      <w:r>
        <w:t>Studi</w:t>
      </w:r>
      <w:proofErr w:type="spellEnd"/>
      <w:r>
        <w:t xml:space="preserve"> lain </w:t>
      </w:r>
      <w:proofErr w:type="spellStart"/>
      <w:r>
        <w:t>menggunakan</w:t>
      </w:r>
      <w:proofErr w:type="spellEnd"/>
      <w:r>
        <w:t xml:space="preserve"> model </w:t>
      </w:r>
      <w:proofErr w:type="spellStart"/>
      <w:r>
        <w:t>peringkat</w:t>
      </w:r>
      <w:proofErr w:type="spellEnd"/>
      <w:r>
        <w:t xml:space="preserve"> </w:t>
      </w:r>
      <w:proofErr w:type="spellStart"/>
      <w:r>
        <w:t>probabilistik</w:t>
      </w:r>
      <w:proofErr w:type="spellEnd"/>
      <w:r>
        <w:t xml:space="preserve"> Placket-Luce (PL). </w:t>
      </w:r>
      <w:proofErr w:type="spellStart"/>
      <w:r>
        <w:t>Setiap</w:t>
      </w:r>
      <w:proofErr w:type="spellEnd"/>
      <w:r>
        <w:t xml:space="preserve"> cluster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komposit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Voronoi yang </w:t>
      </w:r>
      <w:proofErr w:type="spellStart"/>
      <w:r>
        <w:t>didefinisikan</w:t>
      </w:r>
      <w:proofErr w:type="spellEnd"/>
      <w:r>
        <w:t xml:space="preserve"> oleh </w:t>
      </w:r>
      <w:proofErr w:type="spellStart"/>
      <w:r>
        <w:t>satu</w:t>
      </w:r>
      <w:proofErr w:type="spellEnd"/>
      <w:r>
        <w:t xml:space="preserve"> set </w:t>
      </w:r>
      <w:proofErr w:type="spellStart"/>
      <w:r>
        <w:t>prototipe</w:t>
      </w:r>
      <w:proofErr w:type="spellEnd"/>
      <w:r>
        <w:t xml:space="preserve"> dan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set </w:t>
      </w:r>
      <w:proofErr w:type="spellStart"/>
      <w:r>
        <w:t>skor</w:t>
      </w:r>
      <w:proofErr w:type="spellEnd"/>
      <w:r>
        <w:t xml:space="preserve"> label PL yang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peringkat</w:t>
      </w:r>
      <w:proofErr w:type="spellEnd"/>
      <w:r>
        <w:t xml:space="preserve"> pada label </w:t>
      </w:r>
      <w:proofErr w:type="spellStart"/>
      <w:r>
        <w:t>spesifik</w:t>
      </w:r>
      <w:proofErr w:type="spellEnd"/>
      <w:r>
        <w:t xml:space="preserve"> cluster. Parameter cluster PL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dan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prototipe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terawasi</w:t>
      </w:r>
      <w:proofErr w:type="spellEnd"/>
      <w:r>
        <w:t xml:space="preserve">. </w:t>
      </w:r>
      <w:proofErr w:type="spellStart"/>
      <w:r>
        <w:t>Keanggotaan</w:t>
      </w:r>
      <w:proofErr w:type="spellEnd"/>
      <w:r>
        <w:t xml:space="preserve"> cluster dan </w:t>
      </w:r>
      <w:proofErr w:type="spellStart"/>
      <w:r>
        <w:t>peringkat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instans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oleh </w:t>
      </w:r>
      <w:proofErr w:type="spellStart"/>
      <w:r>
        <w:t>keanggotaan</w:t>
      </w:r>
      <w:proofErr w:type="spellEnd"/>
      <w:r>
        <w:t xml:space="preserve"> </w:t>
      </w:r>
      <w:proofErr w:type="spellStart"/>
      <w:r>
        <w:t>terdepannya</w:t>
      </w:r>
      <w:proofErr w:type="spellEnd"/>
      <w:r>
        <w:t xml:space="preserve">.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diusulkan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empiris</w:t>
      </w:r>
      <w:proofErr w:type="spellEnd"/>
      <w:r>
        <w:t xml:space="preserve">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sintesis</w:t>
      </w:r>
      <w:proofErr w:type="spellEnd"/>
      <w:r>
        <w:t xml:space="preserve"> data </w:t>
      </w:r>
      <w:proofErr w:type="spellStart"/>
      <w:r>
        <w:t>peringkat</w:t>
      </w:r>
      <w:proofErr w:type="spellEnd"/>
      <w:r>
        <w:t xml:space="preserve"> dan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OT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unggul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pengelompokan</w:t>
      </w:r>
      <w:proofErr w:type="spellEnd"/>
      <w:r>
        <w:t xml:space="preserve"> </w:t>
      </w:r>
      <w:proofErr w:type="spellStart"/>
      <w:r>
        <w:t>terawasi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heuristik</w:t>
      </w:r>
      <w:proofErr w:type="spellEnd"/>
      <w:r>
        <w:t xml:space="preserve">.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PL yang </w:t>
      </w:r>
      <w:proofErr w:type="spellStart"/>
      <w:r>
        <w:t>diusulkan</w:t>
      </w:r>
      <w:proofErr w:type="spellEnd"/>
      <w:r>
        <w:t xml:space="preserve"> juga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peringkat</w:t>
      </w:r>
      <w:proofErr w:type="spellEnd"/>
      <w:r>
        <w:t xml:space="preserve"> label.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sangat </w:t>
      </w:r>
      <w:proofErr w:type="spellStart"/>
      <w:r>
        <w:t>kompetitif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peringkat</w:t>
      </w:r>
      <w:proofErr w:type="spellEnd"/>
      <w:r>
        <w:t xml:space="preserve"> dan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pada data </w:t>
      </w:r>
      <w:proofErr w:type="spellStart"/>
      <w:r>
        <w:t>peringkat</w:t>
      </w:r>
      <w:proofErr w:type="spellEnd"/>
      <w:r>
        <w:t>.</w:t>
      </w:r>
    </w:p>
    <w:p w14:paraId="15C53F5F" w14:textId="77777777" w:rsidR="00724122" w:rsidRDefault="00724122" w:rsidP="00724122">
      <w:pPr>
        <w:spacing w:line="360" w:lineRule="auto"/>
        <w:jc w:val="both"/>
      </w:pPr>
    </w:p>
    <w:p w14:paraId="017FE42E" w14:textId="4B1CD3A9" w:rsidR="007A67D7" w:rsidRDefault="00724122" w:rsidP="00724122">
      <w:pPr>
        <w:spacing w:line="360" w:lineRule="auto"/>
        <w:jc w:val="both"/>
      </w:pPr>
      <w:proofErr w:type="spellStart"/>
      <w:r>
        <w:t>Tabel</w:t>
      </w:r>
      <w:proofErr w:type="spellEnd"/>
      <w:r>
        <w:t xml:space="preserve"> 1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yang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sectPr w:rsidR="007A6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122"/>
    <w:rsid w:val="00115817"/>
    <w:rsid w:val="00724122"/>
    <w:rsid w:val="007A67D7"/>
    <w:rsid w:val="008D5723"/>
    <w:rsid w:val="00B2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5D358"/>
  <w15:chartTrackingRefBased/>
  <w15:docId w15:val="{593BB7DF-1A84-4F71-BDDD-35B106B97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Radit Rahmadhan</dc:creator>
  <cp:keywords/>
  <dc:description/>
  <cp:lastModifiedBy>Radit Rahmadhan</cp:lastModifiedBy>
  <cp:revision>1</cp:revision>
  <dcterms:created xsi:type="dcterms:W3CDTF">2022-01-05T16:53:00Z</dcterms:created>
  <dcterms:modified xsi:type="dcterms:W3CDTF">2022-01-05T17:17:00Z</dcterms:modified>
</cp:coreProperties>
</file>