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55" w:rsidRDefault="00F843DA">
      <w:r>
        <w:t>Some Items To Account For</w:t>
      </w:r>
    </w:p>
    <w:p w:rsidR="00F843DA" w:rsidRDefault="00F843DA"/>
    <w:p w:rsidR="00F843DA" w:rsidRDefault="00F843DA">
      <w:r>
        <w:t xml:space="preserve">I am often asked during character creation or game play, what would anyone ever use the accounting skill for? Most people see accounting as something that would have no place in a fantastic world filled with eldritch horrors and lurking cultists. It makes one wonder why the creators of the Call of </w:t>
      </w:r>
      <w:proofErr w:type="spellStart"/>
      <w:r>
        <w:t>Cthulhu</w:t>
      </w:r>
      <w:proofErr w:type="spellEnd"/>
      <w:r>
        <w:t xml:space="preserve"> system would have the skill featured prominently on the character sheet for all to amaze and wonder. Well have no fear keepers and players alike, I am about to put forth some uses for this skill that will not only be useful but could provide the pivotal clue that will unlock the doors to terrible Mythos threat that lies beneath every good Call of </w:t>
      </w:r>
      <w:proofErr w:type="spellStart"/>
      <w:r>
        <w:t>Cthulhu</w:t>
      </w:r>
      <w:proofErr w:type="spellEnd"/>
      <w:r>
        <w:t xml:space="preserve"> scenario.</w:t>
      </w:r>
    </w:p>
    <w:p w:rsidR="00F843DA" w:rsidRDefault="00F843DA"/>
    <w:p w:rsidR="00F843DA" w:rsidRDefault="00F843DA">
      <w:bookmarkStart w:id="0" w:name="_GoBack"/>
      <w:bookmarkEnd w:id="0"/>
    </w:p>
    <w:sectPr w:rsidR="00F843DA"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05E"/>
    <w:rsid w:val="00054055"/>
    <w:rsid w:val="00102355"/>
    <w:rsid w:val="007F705E"/>
    <w:rsid w:val="009066AD"/>
    <w:rsid w:val="00BA2AB9"/>
    <w:rsid w:val="00F84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55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104</Words>
  <Characters>599</Characters>
  <Application>Microsoft Macintosh Word</Application>
  <DocSecurity>0</DocSecurity>
  <Lines>4</Lines>
  <Paragraphs>1</Paragraphs>
  <ScaleCrop>false</ScaleCrop>
  <Company>Dark Horse Comics</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cp:revision>
  <dcterms:created xsi:type="dcterms:W3CDTF">2016-10-28T16:57:00Z</dcterms:created>
  <dcterms:modified xsi:type="dcterms:W3CDTF">2016-11-01T21:09:00Z</dcterms:modified>
</cp:coreProperties>
</file>