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540" w:lineRule="auto"/>
        <w:rPr/>
      </w:pPr>
      <w:r w:rsidDel="00000000" w:rsidR="00000000" w:rsidRPr="00000000">
        <w:rPr>
          <w:rFonts w:ascii="Calibri" w:cs="Calibri" w:eastAsia="Calibri" w:hAnsi="Calibri"/>
          <w:b w:val="1"/>
          <w:bCs w:val="1"/>
          <w:color w:val="444444"/>
          <w:sz w:val="20"/>
          <w:szCs w:val="20"/>
          <w:rtl w:val="0"/>
        </w:rPr>
        <w:t xml:space="preserve">FRACTAL SEMICONDUCTOR</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Fonts w:ascii="Calibri" w:cs="Calibri" w:eastAsia="Calibri" w:hAnsi="Calibri"/>
          <w:b w:val="1"/>
          <w:bCs w:val="1"/>
          <w:color w:val="1f4e5f"/>
          <w:sz w:val="50"/>
          <w:szCs w:val="50"/>
          <w:rtl w:val="0"/>
        </w:rPr>
        <w:t xml:space="preserve">M3 Lesson Plan</w:t>
      </w:r>
      <w:r w:rsidDel="00000000" w:rsidR="00000000" w:rsidRPr="00000000">
        <w:rPr>
          <w:rtl w:val="0"/>
        </w:rPr>
      </w:r>
    </w:p>
    <w:p w:rsidR="00000000" w:rsidDel="00000000" w:rsidP="00000000" w:rsidRDefault="00000000" w:rsidRPr="00000000" w14:paraId="00000003">
      <w:pPr>
        <w:spacing w:after="240" w:line="278.00000000000006" w:lineRule="auto"/>
        <w:rPr/>
      </w:pPr>
      <w:r w:rsidDel="00000000" w:rsidR="00000000" w:rsidRPr="00000000">
        <w:rPr>
          <w:rFonts w:ascii="Calibri" w:cs="Calibri" w:eastAsia="Calibri" w:hAnsi="Calibri"/>
          <w:i w:val="1"/>
          <w:iCs w:val="1"/>
          <w:color w:val="444444"/>
          <w:sz w:val="22"/>
          <w:szCs w:val="22"/>
          <w:rtl w:val="0"/>
        </w:rPr>
        <w:t xml:space="preserve">Feature-scale transport and flux: the rendering equation in a trench, Monte Carlo estimation of it, and the differentiation of integrals whose integrands jump.</w:t>
      </w:r>
      <w:r w:rsidDel="00000000" w:rsidR="00000000" w:rsidRPr="00000000">
        <w:rPr>
          <w:rtl w:val="0"/>
        </w:rPr>
      </w:r>
    </w:p>
    <w:p w:rsidR="00000000" w:rsidDel="00000000" w:rsidP="00000000" w:rsidRDefault="00000000" w:rsidRPr="00000000" w14:paraId="00000004">
      <w:pPr>
        <w:pBdr>
          <w:bottom w:color="1f4e5f" w:space="1" w:sz="6" w:val="single"/>
        </w:pBdr>
        <w:spacing w:after="200" w:before="60" w:lineRule="auto"/>
        <w:rPr/>
      </w:pPr>
      <w:r w:rsidDel="00000000" w:rsidR="00000000" w:rsidRPr="00000000">
        <w:rPr>
          <w:rtl w:val="0"/>
        </w:rPr>
      </w:r>
    </w:p>
    <w:p w:rsidR="00000000" w:rsidDel="00000000" w:rsidP="00000000" w:rsidRDefault="00000000" w:rsidRPr="00000000" w14:paraId="00000005">
      <w:pPr>
        <w:spacing w:after="140" w:line="278.00000000000006" w:lineRule="auto"/>
        <w:rPr/>
      </w:pPr>
      <w:r w:rsidDel="00000000" w:rsidR="00000000" w:rsidRPr="00000000">
        <w:rPr>
          <w:rFonts w:ascii="Calibri" w:cs="Calibri" w:eastAsia="Calibri" w:hAnsi="Calibri"/>
          <w:b w:val="1"/>
          <w:bCs w:val="1"/>
          <w:sz w:val="21"/>
          <w:szCs w:val="21"/>
          <w:rtl w:val="0"/>
        </w:rPr>
        <w:t xml:space="preserve">Audience </w:t>
      </w:r>
      <w:r w:rsidDel="00000000" w:rsidR="00000000" w:rsidRPr="00000000">
        <w:rPr>
          <w:rFonts w:ascii="Calibri" w:cs="Calibri" w:eastAsia="Calibri" w:hAnsi="Calibri"/>
          <w:sz w:val="21"/>
          <w:szCs w:val="21"/>
          <w:rtl w:val="0"/>
        </w:rPr>
        <w:t xml:space="preserve">engineers who have completed the M2 curriculum. Assumes level sets, reverse-mode autodiff, and the Taylor-remainder test. Assumes no rendering, no radiative transfer, no Monte Carlo theory.     </w:t>
      </w:r>
      <w:r w:rsidDel="00000000" w:rsidR="00000000" w:rsidRPr="00000000">
        <w:rPr>
          <w:rFonts w:ascii="Calibri" w:cs="Calibri" w:eastAsia="Calibri" w:hAnsi="Calibri"/>
          <w:b w:val="1"/>
          <w:bCs w:val="1"/>
          <w:sz w:val="21"/>
          <w:szCs w:val="21"/>
          <w:rtl w:val="0"/>
        </w:rPr>
        <w:t xml:space="preserve">Effort </w:t>
      </w:r>
      <w:r w:rsidDel="00000000" w:rsidR="00000000" w:rsidRPr="00000000">
        <w:rPr>
          <w:rFonts w:ascii="Calibri" w:cs="Calibri" w:eastAsia="Calibri" w:hAnsi="Calibri"/>
          <w:sz w:val="21"/>
          <w:szCs w:val="21"/>
          <w:rtl w:val="0"/>
        </w:rPr>
        <w:t xml:space="preserve">~65 hours over eight modules plus a capstone.     </w:t>
      </w:r>
      <w:r w:rsidDel="00000000" w:rsidR="00000000" w:rsidRPr="00000000">
        <w:rPr>
          <w:rFonts w:ascii="Calibri" w:cs="Calibri" w:eastAsia="Calibri" w:hAnsi="Calibri"/>
          <w:b w:val="1"/>
          <w:bCs w:val="1"/>
          <w:sz w:val="21"/>
          <w:szCs w:val="21"/>
          <w:rtl w:val="0"/>
        </w:rPr>
        <w:t xml:space="preserve">Companion </w:t>
      </w:r>
      <w:r w:rsidDel="00000000" w:rsidR="00000000" w:rsidRPr="00000000">
        <w:rPr>
          <w:rFonts w:ascii="Calibri" w:cs="Calibri" w:eastAsia="Calibri" w:hAnsi="Calibri"/>
          <w:sz w:val="21"/>
          <w:szCs w:val="21"/>
          <w:rtl w:val="0"/>
        </w:rPr>
        <w:t xml:space="preserve">M3 PRD — read §2 and §4 before Module 0, then section by section as cited.</w:t>
      </w:r>
      <w:r w:rsidDel="00000000" w:rsidR="00000000" w:rsidRPr="00000000">
        <w:rPr>
          <w:rtl w:val="0"/>
        </w:rPr>
      </w:r>
    </w:p>
    <w:p w:rsidR="00000000" w:rsidDel="00000000" w:rsidP="00000000" w:rsidRDefault="00000000" w:rsidRPr="00000000" w14:paraId="00000006">
      <w:pPr>
        <w:spacing w:after="150" w:lineRule="auto"/>
        <w:rPr/>
      </w:pPr>
      <w:r w:rsidDel="00000000" w:rsidR="00000000" w:rsidRPr="00000000">
        <w:rPr>
          <w:rtl w:val="0"/>
        </w:rPr>
      </w:r>
    </w:p>
    <w:tbl>
      <w:tblPr>
        <w:tblStyle w:val="Table1"/>
        <w:tblW w:w="10080.0" w:type="dxa"/>
        <w:jc w:val="left"/>
        <w:tblBorders>
          <w:top w:color="cccccc" w:space="0" w:sz="4" w:val="single"/>
          <w:left w:color="1f4e5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9" w:val="clear"/>
            <w:tcMar>
              <w:top w:w="125.0" w:type="dxa"/>
              <w:left w:w="165.0" w:type="dxa"/>
              <w:bottom w:w="125.0" w:type="dxa"/>
              <w:right w:w="165.0" w:type="dxa"/>
            </w:tcMar>
          </w:tcPr>
          <w:p w:rsidR="00000000" w:rsidDel="00000000" w:rsidP="00000000" w:rsidRDefault="00000000" w:rsidRPr="00000000" w14:paraId="00000007">
            <w:pPr>
              <w:spacing w:after="0" w:line="268" w:lineRule="auto"/>
              <w:rPr/>
            </w:pPr>
            <w:r w:rsidDel="00000000" w:rsidR="00000000" w:rsidRPr="00000000">
              <w:rPr>
                <w:rFonts w:ascii="Calibri" w:cs="Calibri" w:eastAsia="Calibri" w:hAnsi="Calibri"/>
                <w:b w:val="1"/>
                <w:bCs w:val="1"/>
                <w:color w:val="1f4e5f"/>
                <w:sz w:val="20"/>
                <w:szCs w:val="20"/>
                <w:rtl w:val="0"/>
              </w:rPr>
              <w:t xml:space="preserve">Relationship to the PRD.  </w:t>
            </w:r>
            <w:r w:rsidDel="00000000" w:rsidR="00000000" w:rsidRPr="00000000">
              <w:rPr>
                <w:rFonts w:ascii="Calibri" w:cs="Calibri" w:eastAsia="Calibri" w:hAnsi="Calibri"/>
                <w:sz w:val="20"/>
                <w:szCs w:val="20"/>
                <w:rtl w:val="0"/>
              </w:rPr>
              <w:t xml:space="preserve">Every lesson cites the section of the M3 PRD it explains, so you can read the requirement immediately after learning why it exists. The PRD states decisions; this document derives them. Where the PRD says "warped-area sampling, unbiased, no silhouette detection", §5.6 here proves it. Read them together.</w:t>
            </w:r>
            <w:r w:rsidDel="00000000" w:rsidR="00000000" w:rsidRPr="00000000">
              <w:rPr>
                <w:rtl w:val="0"/>
              </w:rPr>
            </w:r>
          </w:p>
        </w:tc>
      </w:tr>
    </w:tbl>
    <w:p w:rsidR="00000000" w:rsidDel="00000000" w:rsidP="00000000" w:rsidRDefault="00000000" w:rsidRPr="00000000" w14:paraId="00000008">
      <w:pPr>
        <w:spacing w:after="150" w:lineRule="auto"/>
        <w:rPr/>
      </w:pPr>
      <w:r w:rsidDel="00000000" w:rsidR="00000000" w:rsidRPr="00000000">
        <w:rPr>
          <w:rtl w:val="0"/>
        </w:rPr>
      </w:r>
    </w:p>
    <w:p w:rsidR="00000000" w:rsidDel="00000000" w:rsidP="00000000" w:rsidRDefault="00000000" w:rsidRPr="00000000" w14:paraId="00000009">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Contents</w:t>
      </w:r>
      <w:r w:rsidDel="00000000" w:rsidR="00000000" w:rsidRPr="00000000">
        <w:rPr>
          <w:rtl w:val="0"/>
        </w:rPr>
      </w:r>
    </w:p>
    <w:sdt>
      <w:sdtPr>
        <w:id w:val="1303871409"/>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How to use this</w:t>
      </w:r>
      <w:r w:rsidDel="00000000" w:rsidR="00000000" w:rsidRPr="00000000">
        <w:rPr>
          <w:rtl w:val="0"/>
        </w:rPr>
      </w:r>
    </w:p>
    <w:p w:rsidR="00000000" w:rsidDel="00000000" w:rsidP="00000000" w:rsidRDefault="00000000" w:rsidRPr="00000000" w14:paraId="0000000E">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M3 is the least conventional mission in the plan. The machinery it needs — unbiased differentiation of discontinuous integrals — exists in computer graphics and, as far as I am aware, has never been applied to feature-scale process simulation. There is no textbook chapter to read. The derivations below are therefore given in full rather than cited, because you will need to reproduce and modify them rather than invoke them.</w:t>
      </w:r>
    </w:p>
    <w:p w:rsidR="00000000" w:rsidDel="00000000" w:rsidP="00000000" w:rsidRDefault="00000000" w:rsidRPr="00000000" w14:paraId="0000000F">
      <w:pPr>
        <w:numPr>
          <w:ilvl w:val="0"/>
          <w:numId w:val="49"/>
        </w:numPr>
        <w:spacing w:after="140" w:line="278.00000000000006" w:lineRule="auto"/>
        <w:ind w:left="720" w:hanging="360"/>
        <w:rPr>
          <w:color w:val="ff0000"/>
        </w:rPr>
      </w:pPr>
      <w:r w:rsidDel="00000000" w:rsidR="00000000" w:rsidRPr="00000000">
        <w:rPr>
          <w:color w:val="ff0000"/>
          <w:rtl w:val="0"/>
        </w:rPr>
        <w:t xml:space="preserve">What does this phrase mean exactly?</w:t>
      </w:r>
    </w:p>
    <w:p w:rsidR="00000000" w:rsidDel="00000000" w:rsidP="00000000" w:rsidRDefault="00000000" w:rsidRPr="00000000" w14:paraId="00000010">
      <w:pPr>
        <w:spacing w:after="140" w:line="278.00000000000006" w:lineRule="auto"/>
        <w:rPr/>
      </w:pPr>
      <w:r w:rsidDel="00000000" w:rsidR="00000000" w:rsidRPr="00000000">
        <w:rPr>
          <w:rFonts w:ascii="Calibri" w:cs="Calibri" w:eastAsia="Calibri" w:hAnsi="Calibri"/>
          <w:b w:val="1"/>
          <w:bCs w:val="1"/>
          <w:sz w:val="21"/>
          <w:szCs w:val="21"/>
          <w:rtl w:val="0"/>
        </w:rPr>
        <w:t xml:space="preserve">Notation is fixed in §0.3 and used consistently throughout. </w:t>
      </w:r>
      <w:r w:rsidDel="00000000" w:rsidR="00000000" w:rsidRPr="00000000">
        <w:rPr>
          <w:rFonts w:ascii="Calibri" w:cs="Calibri" w:eastAsia="Calibri" w:hAnsi="Calibri"/>
          <w:sz w:val="21"/>
          <w:szCs w:val="21"/>
          <w:rtl w:val="0"/>
        </w:rPr>
        <w:t xml:space="preserve">Sign conventions for directions and normals are the single most common source of error in this material; the convention is stated once and never varied.</w:t>
      </w:r>
      <w:r w:rsidDel="00000000" w:rsidR="00000000" w:rsidRPr="00000000">
        <w:rPr>
          <w:rtl w:val="0"/>
        </w:rPr>
      </w:r>
    </w:p>
    <w:p w:rsidR="00000000" w:rsidDel="00000000" w:rsidP="00000000" w:rsidRDefault="00000000" w:rsidRPr="00000000" w14:paraId="00000011">
      <w:pPr>
        <w:spacing w:after="140" w:line="278.00000000000006" w:lineRule="auto"/>
        <w:rPr/>
      </w:pPr>
      <w:r w:rsidDel="00000000" w:rsidR="00000000" w:rsidRPr="00000000">
        <w:rPr>
          <w:rFonts w:ascii="Calibri" w:cs="Calibri" w:eastAsia="Calibri" w:hAnsi="Calibri"/>
          <w:sz w:val="21"/>
          <w:szCs w:val="21"/>
          <w:rtl w:val="0"/>
        </w:rPr>
        <w:t xml:space="preserve">Every module ends with exercises that are derivations, not reading. Do them on paper. The capstone couples a 2D differentiable flux solver to the M2 capstone, producing the first object in the project that is recognisably a process simulator.</w:t>
      </w:r>
      <w:r w:rsidDel="00000000" w:rsidR="00000000" w:rsidRPr="00000000">
        <w:rPr>
          <w:rtl w:val="0"/>
        </w:rPr>
      </w:r>
    </w:p>
    <w:p w:rsidR="00000000" w:rsidDel="00000000" w:rsidP="00000000" w:rsidRDefault="00000000" w:rsidRPr="00000000" w14:paraId="00000012">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Prerequisites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M2 curriculum complete: level sets, signed distance functions, reverse-mode automatic differentiation, checkpointing, the Taylor-remainder test.</w:t>
      </w:r>
    </w:p>
    <w:p w:rsidR="00000000" w:rsidDel="00000000" w:rsidP="00000000" w:rsidRDefault="00000000" w:rsidRPr="00000000" w14:paraId="0000001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Multivariable calculus: divergence theorem, change of variables, Leibniz integral rule.</w:t>
      </w:r>
    </w:p>
    <w:p w:rsidR="00000000" w:rsidDel="00000000" w:rsidP="00000000" w:rsidRDefault="00000000" w:rsidRPr="00000000" w14:paraId="0000001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Elementary probability: expectation, variance, unbiased estimators, law of large numbers, central limit theorem.</w:t>
      </w:r>
    </w:p>
    <w:p w:rsidR="00000000" w:rsidDel="00000000" w:rsidP="00000000" w:rsidRDefault="00000000" w:rsidRPr="00000000" w14:paraId="0000001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Etch chamber physics at a working level: sheath, ion energy, neutral flux, mask and film.</w:t>
      </w:r>
    </w:p>
    <w:p w:rsidR="00000000" w:rsidDel="00000000" w:rsidP="00000000" w:rsidRDefault="00000000" w:rsidRPr="00000000" w14:paraId="00000017">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Curriculum map</w:t>
      </w:r>
      <w:r w:rsidDel="00000000" w:rsidR="00000000" w:rsidRPr="00000000">
        <w:rPr>
          <w:rtl w:val="0"/>
        </w:rPr>
      </w:r>
    </w:p>
    <w:p w:rsidR="00000000" w:rsidDel="00000000" w:rsidP="00000000" w:rsidRDefault="00000000" w:rsidRPr="00000000" w14:paraId="00000018">
      <w:pPr>
        <w:spacing w:after="150" w:lineRule="auto"/>
        <w:rPr/>
      </w:pPr>
      <w:r w:rsidDel="00000000" w:rsidR="00000000" w:rsidRPr="00000000">
        <w:rPr>
          <w:rtl w:val="0"/>
        </w:rPr>
      </w:r>
    </w:p>
    <w:tbl>
      <w:tblPr>
        <w:tblStyle w:val="Table2"/>
        <w:tblW w:w="1008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880"/>
        <w:gridCol w:w="3260"/>
        <w:gridCol w:w="1180"/>
        <w:gridCol w:w="4760"/>
        <w:tblGridChange w:id="0">
          <w:tblGrid>
            <w:gridCol w:w="880"/>
            <w:gridCol w:w="3260"/>
            <w:gridCol w:w="1180"/>
            <w:gridCol w:w="4760"/>
          </w:tblGrid>
        </w:tblGridChange>
      </w:tblGrid>
      <w:tr>
        <w:trPr>
          <w:cantSplit w:val="0"/>
          <w:tblHeader w:val="1"/>
        </w:trPr>
        <w:tc>
          <w:tcPr>
            <w:shd w:fill="dce6ec" w:val="clear"/>
            <w:tcMar>
              <w:top w:w="75.0" w:type="dxa"/>
              <w:left w:w="105.0" w:type="dxa"/>
              <w:bottom w:w="75.0" w:type="dxa"/>
              <w:right w:w="105.0" w:type="dxa"/>
            </w:tcMar>
          </w:tcPr>
          <w:p w:rsidR="00000000" w:rsidDel="00000000" w:rsidP="00000000" w:rsidRDefault="00000000" w:rsidRPr="00000000" w14:paraId="00000019">
            <w:pPr>
              <w:spacing w:after="0" w:line="250" w:lineRule="auto"/>
              <w:rPr/>
            </w:pPr>
            <w:r w:rsidDel="00000000" w:rsidR="00000000" w:rsidRPr="00000000">
              <w:rPr>
                <w:rFonts w:ascii="Calibri" w:cs="Calibri" w:eastAsia="Calibri" w:hAnsi="Calibri"/>
                <w:b w:val="1"/>
                <w:bCs w:val="1"/>
                <w:sz w:val="19"/>
                <w:szCs w:val="19"/>
                <w:rtl w:val="0"/>
              </w:rPr>
              <w:t xml:space="preserve">Module</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01A">
            <w:pPr>
              <w:spacing w:after="0" w:line="250" w:lineRule="auto"/>
              <w:rPr/>
            </w:pPr>
            <w:r w:rsidDel="00000000" w:rsidR="00000000" w:rsidRPr="00000000">
              <w:rPr>
                <w:rFonts w:ascii="Calibri" w:cs="Calibri" w:eastAsia="Calibri" w:hAnsi="Calibri"/>
                <w:b w:val="1"/>
                <w:bCs w:val="1"/>
                <w:sz w:val="19"/>
                <w:szCs w:val="19"/>
                <w:rtl w:val="0"/>
              </w:rPr>
              <w:t xml:space="preserve">Subject</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01B">
            <w:pPr>
              <w:spacing w:after="0" w:line="250" w:lineRule="auto"/>
              <w:rPr/>
            </w:pPr>
            <w:r w:rsidDel="00000000" w:rsidR="00000000" w:rsidRPr="00000000">
              <w:rPr>
                <w:rFonts w:ascii="Calibri" w:cs="Calibri" w:eastAsia="Calibri" w:hAnsi="Calibri"/>
                <w:b w:val="1"/>
                <w:bCs w:val="1"/>
                <w:sz w:val="19"/>
                <w:szCs w:val="19"/>
                <w:rtl w:val="0"/>
              </w:rPr>
              <w:t xml:space="preserve">Effort</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01C">
            <w:pPr>
              <w:spacing w:after="0" w:line="250" w:lineRule="auto"/>
              <w:rPr/>
            </w:pPr>
            <w:r w:rsidDel="00000000" w:rsidR="00000000" w:rsidRPr="00000000">
              <w:rPr>
                <w:rFonts w:ascii="Calibri" w:cs="Calibri" w:eastAsia="Calibri" w:hAnsi="Calibri"/>
                <w:b w:val="1"/>
                <w:bCs w:val="1"/>
                <w:sz w:val="19"/>
                <w:szCs w:val="19"/>
                <w:rtl w:val="0"/>
              </w:rPr>
              <w:t xml:space="preserve">Central result</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1D">
            <w:pPr>
              <w:spacing w:after="0" w:line="250" w:lineRule="auto"/>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1E">
            <w:pPr>
              <w:spacing w:after="0" w:line="250" w:lineRule="auto"/>
              <w:rPr/>
            </w:pPr>
            <w:r w:rsidDel="00000000" w:rsidR="00000000" w:rsidRPr="00000000">
              <w:rPr>
                <w:rFonts w:ascii="Calibri" w:cs="Calibri" w:eastAsia="Calibri" w:hAnsi="Calibri"/>
                <w:sz w:val="19"/>
                <w:szCs w:val="19"/>
                <w:rtl w:val="0"/>
              </w:rPr>
              <w:t xml:space="preserve">Orientation and notation</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1F">
            <w:pPr>
              <w:spacing w:after="0" w:line="250" w:lineRule="auto"/>
              <w:rPr/>
            </w:pPr>
            <w:r w:rsidDel="00000000" w:rsidR="00000000" w:rsidRPr="00000000">
              <w:rPr>
                <w:rFonts w:ascii="Calibri" w:cs="Calibri" w:eastAsia="Calibri" w:hAnsi="Calibri"/>
                <w:sz w:val="19"/>
                <w:szCs w:val="19"/>
                <w:rtl w:val="0"/>
              </w:rPr>
              <w:t xml:space="preserve">3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0">
            <w:pPr>
              <w:spacing w:after="0" w:line="250" w:lineRule="auto"/>
              <w:rPr/>
            </w:pPr>
            <w:r w:rsidDel="00000000" w:rsidR="00000000" w:rsidRPr="00000000">
              <w:rPr>
                <w:rFonts w:ascii="Calibri" w:cs="Calibri" w:eastAsia="Calibri" w:hAnsi="Calibri"/>
                <w:sz w:val="19"/>
                <w:szCs w:val="19"/>
                <w:rtl w:val="0"/>
              </w:rPr>
              <w:t xml:space="preserve">M3 computes a functional of the geometry, not a field on it</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21">
            <w:pPr>
              <w:spacing w:after="0" w:line="250" w:lineRule="auto"/>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2">
            <w:pPr>
              <w:spacing w:after="0" w:line="250" w:lineRule="auto"/>
              <w:rPr/>
            </w:pPr>
            <w:r w:rsidDel="00000000" w:rsidR="00000000" w:rsidRPr="00000000">
              <w:rPr>
                <w:rFonts w:ascii="Calibri" w:cs="Calibri" w:eastAsia="Calibri" w:hAnsi="Calibri"/>
                <w:sz w:val="19"/>
                <w:szCs w:val="19"/>
                <w:rtl w:val="0"/>
              </w:rPr>
              <w:t xml:space="preserve">The transport regime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3">
            <w:pPr>
              <w:spacing w:after="0" w:line="250" w:lineRule="auto"/>
              <w:rPr/>
            </w:pPr>
            <w:r w:rsidDel="00000000" w:rsidR="00000000" w:rsidRPr="00000000">
              <w:rPr>
                <w:rFonts w:ascii="Calibri" w:cs="Calibri" w:eastAsia="Calibri" w:hAnsi="Calibri"/>
                <w:sz w:val="19"/>
                <w:szCs w:val="19"/>
                <w:rtl w:val="0"/>
              </w:rPr>
              <w:t xml:space="preserve">6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4">
            <w:pPr>
              <w:spacing w:after="0" w:line="250" w:lineRule="auto"/>
              <w:rPr/>
            </w:pPr>
            <w:r w:rsidDel="00000000" w:rsidR="00000000" w:rsidRPr="00000000">
              <w:rPr>
                <w:rFonts w:ascii="Calibri" w:cs="Calibri" w:eastAsia="Calibri" w:hAnsi="Calibri"/>
                <w:sz w:val="19"/>
                <w:szCs w:val="19"/>
                <w:rtl w:val="0"/>
              </w:rPr>
              <w:t xml:space="preserve">Kn ≫ 1 ⇒ collisionless ⇒ the problem is a rendering problem</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25">
            <w:pPr>
              <w:spacing w:after="0" w:line="250" w:lineRule="auto"/>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6">
            <w:pPr>
              <w:spacing w:after="0" w:line="250" w:lineRule="auto"/>
              <w:rPr/>
            </w:pPr>
            <w:r w:rsidDel="00000000" w:rsidR="00000000" w:rsidRPr="00000000">
              <w:rPr>
                <w:rFonts w:ascii="Calibri" w:cs="Calibri" w:eastAsia="Calibri" w:hAnsi="Calibri"/>
                <w:sz w:val="19"/>
                <w:szCs w:val="19"/>
                <w:rtl w:val="0"/>
              </w:rPr>
              <w:t xml:space="preserve">The integral equation</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7">
            <w:pPr>
              <w:spacing w:after="0" w:line="250" w:lineRule="auto"/>
              <w:rPr/>
            </w:pPr>
            <w:r w:rsidDel="00000000" w:rsidR="00000000" w:rsidRPr="00000000">
              <w:rPr>
                <w:rFonts w:ascii="Calibri" w:cs="Calibri" w:eastAsia="Calibri" w:hAnsi="Calibri"/>
                <w:sz w:val="19"/>
                <w:szCs w:val="19"/>
                <w:rtl w:val="0"/>
              </w:rPr>
              <w:t xml:space="preserve">9.5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8">
            <w:pPr>
              <w:spacing w:after="0" w:line="250" w:lineRule="auto"/>
              <w:rPr/>
            </w:pPr>
            <w:r w:rsidDel="00000000" w:rsidR="00000000" w:rsidRPr="00000000">
              <w:rPr>
                <w:rFonts w:ascii="Calibri" w:cs="Calibri" w:eastAsia="Calibri" w:hAnsi="Calibri"/>
                <w:sz w:val="19"/>
                <w:szCs w:val="19"/>
                <w:rtl w:val="0"/>
              </w:rPr>
              <w:t xml:space="preserve">Rendering equation; Neumann series at rate (1−s); the redeposition fixed point</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29">
            <w:pPr>
              <w:spacing w:after="0" w:line="250" w:lineRule="auto"/>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A">
            <w:pPr>
              <w:spacing w:after="0" w:line="250" w:lineRule="auto"/>
              <w:rPr/>
            </w:pPr>
            <w:r w:rsidDel="00000000" w:rsidR="00000000" w:rsidRPr="00000000">
              <w:rPr>
                <w:rFonts w:ascii="Calibri" w:cs="Calibri" w:eastAsia="Calibri" w:hAnsi="Calibri"/>
                <w:sz w:val="19"/>
                <w:szCs w:val="19"/>
                <w:rtl w:val="0"/>
              </w:rPr>
              <w:t xml:space="preserve">Monte Carlo estimation</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B">
            <w:pPr>
              <w:spacing w:after="0" w:line="250" w:lineRule="auto"/>
              <w:rPr/>
            </w:pPr>
            <w:r w:rsidDel="00000000" w:rsidR="00000000" w:rsidRPr="00000000">
              <w:rPr>
                <w:rFonts w:ascii="Calibri" w:cs="Calibri" w:eastAsia="Calibri" w:hAnsi="Calibri"/>
                <w:sz w:val="19"/>
                <w:szCs w:val="19"/>
                <w:rtl w:val="0"/>
              </w:rPr>
              <w:t xml:space="preserve">8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C">
            <w:pPr>
              <w:spacing w:after="0" w:line="250" w:lineRule="auto"/>
              <w:rPr/>
            </w:pPr>
            <w:r w:rsidDel="00000000" w:rsidR="00000000" w:rsidRPr="00000000">
              <w:rPr>
                <w:rFonts w:ascii="Calibri" w:cs="Calibri" w:eastAsia="Calibri" w:hAnsi="Calibri"/>
                <w:sz w:val="19"/>
                <w:szCs w:val="19"/>
                <w:rtl w:val="0"/>
              </w:rPr>
              <w:t xml:space="preserve">Unbiasedness; NEE and Russian roulette; variance scaling</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2D">
            <w:pPr>
              <w:spacing w:after="0" w:line="250" w:lineRule="auto"/>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E">
            <w:pPr>
              <w:spacing w:after="0" w:line="250" w:lineRule="auto"/>
              <w:rPr/>
            </w:pPr>
            <w:r w:rsidDel="00000000" w:rsidR="00000000" w:rsidRPr="00000000">
              <w:rPr>
                <w:rFonts w:ascii="Calibri" w:cs="Calibri" w:eastAsia="Calibri" w:hAnsi="Calibri"/>
                <w:sz w:val="19"/>
                <w:szCs w:val="19"/>
                <w:rtl w:val="0"/>
              </w:rPr>
              <w:t xml:space="preserve">Ray–surface intersection on an SDF</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2F">
            <w:pPr>
              <w:spacing w:after="0" w:line="250" w:lineRule="auto"/>
              <w:rPr/>
            </w:pPr>
            <w:r w:rsidDel="00000000" w:rsidR="00000000" w:rsidRPr="00000000">
              <w:rPr>
                <w:rFonts w:ascii="Calibri" w:cs="Calibri" w:eastAsia="Calibri" w:hAnsi="Calibri"/>
                <w:sz w:val="19"/>
                <w:szCs w:val="19"/>
                <w:rtl w:val="0"/>
              </w:rPr>
              <w:t xml:space="preserve">6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0">
            <w:pPr>
              <w:spacing w:after="0" w:line="250" w:lineRule="auto"/>
              <w:rPr/>
            </w:pPr>
            <w:r w:rsidDel="00000000" w:rsidR="00000000" w:rsidRPr="00000000">
              <w:rPr>
                <w:rFonts w:ascii="Calibri" w:cs="Calibri" w:eastAsia="Calibri" w:hAnsi="Calibri"/>
                <w:sz w:val="19"/>
                <w:szCs w:val="19"/>
                <w:rtl w:val="0"/>
              </w:rPr>
              <w:t xml:space="preserve">∂t/∂θ = −(∂φ/∂θ)/(∇φ·ω), singular exactly at the silhouette</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31">
            <w:pPr>
              <w:spacing w:after="0" w:line="250" w:lineRule="auto"/>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2">
            <w:pPr>
              <w:spacing w:after="0" w:line="250" w:lineRule="auto"/>
              <w:rPr/>
            </w:pPr>
            <w:r w:rsidDel="00000000" w:rsidR="00000000" w:rsidRPr="00000000">
              <w:rPr>
                <w:rFonts w:ascii="Calibri" w:cs="Calibri" w:eastAsia="Calibri" w:hAnsi="Calibri"/>
                <w:sz w:val="19"/>
                <w:szCs w:val="19"/>
                <w:rtl w:val="0"/>
              </w:rPr>
              <w:t xml:space="preserve">Differentiating discontinuous integrals</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3">
            <w:pPr>
              <w:spacing w:after="0" w:line="250" w:lineRule="auto"/>
              <w:rPr/>
            </w:pPr>
            <w:r w:rsidDel="00000000" w:rsidR="00000000" w:rsidRPr="00000000">
              <w:rPr>
                <w:rFonts w:ascii="Calibri" w:cs="Calibri" w:eastAsia="Calibri" w:hAnsi="Calibri"/>
                <w:sz w:val="19"/>
                <w:szCs w:val="19"/>
                <w:rtl w:val="0"/>
              </w:rPr>
              <w:t xml:space="preserve">12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4">
            <w:pPr>
              <w:spacing w:after="0" w:line="250" w:lineRule="auto"/>
              <w:rPr/>
            </w:pPr>
            <w:r w:rsidDel="00000000" w:rsidR="00000000" w:rsidRPr="00000000">
              <w:rPr>
                <w:rFonts w:ascii="Calibri" w:cs="Calibri" w:eastAsia="Calibri" w:hAnsi="Calibri"/>
                <w:sz w:val="19"/>
                <w:szCs w:val="19"/>
                <w:rtl w:val="0"/>
              </w:rPr>
              <w:t xml:space="preserve">The boundary term; naive pathwise AD is biased; warped-area sampling</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35">
            <w:pPr>
              <w:spacing w:after="0" w:line="250" w:lineRule="auto"/>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6">
            <w:pPr>
              <w:spacing w:after="0" w:line="250" w:lineRule="auto"/>
              <w:rPr/>
            </w:pPr>
            <w:r w:rsidDel="00000000" w:rsidR="00000000" w:rsidRPr="00000000">
              <w:rPr>
                <w:rFonts w:ascii="Calibri" w:cs="Calibri" w:eastAsia="Calibri" w:hAnsi="Calibri"/>
                <w:sz w:val="19"/>
                <w:szCs w:val="19"/>
                <w:rtl w:val="0"/>
              </w:rPr>
              <w:t xml:space="preserve">Variance, noise floor and the optimiser</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7">
            <w:pPr>
              <w:spacing w:after="0" w:line="250" w:lineRule="auto"/>
              <w:rPr/>
            </w:pPr>
            <w:r w:rsidDel="00000000" w:rsidR="00000000" w:rsidRPr="00000000">
              <w:rPr>
                <w:rFonts w:ascii="Calibri" w:cs="Calibri" w:eastAsia="Calibri" w:hAnsi="Calibri"/>
                <w:sz w:val="19"/>
                <w:szCs w:val="19"/>
                <w:rtl w:val="0"/>
              </w:rPr>
              <w:t xml:space="preserve">10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8">
            <w:pPr>
              <w:spacing w:after="0" w:line="250" w:lineRule="auto"/>
              <w:rPr/>
            </w:pPr>
            <w:r w:rsidDel="00000000" w:rsidR="00000000" w:rsidRPr="00000000">
              <w:rPr>
                <w:rFonts w:ascii="Calibri" w:cs="Calibri" w:eastAsia="Calibri" w:hAnsi="Calibri"/>
                <w:sz w:val="19"/>
                <w:szCs w:val="19"/>
                <w:rtl w:val="0"/>
              </w:rPr>
              <w:t xml:space="preserve">Common random numbers; L-BFGS vs MC gradients; flux lagging and why remat is mandatory</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39">
            <w:pPr>
              <w:spacing w:after="0" w:line="250" w:lineRule="auto"/>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A">
            <w:pPr>
              <w:spacing w:after="0" w:line="250" w:lineRule="auto"/>
              <w:rPr/>
            </w:pPr>
            <w:r w:rsidDel="00000000" w:rsidR="00000000" w:rsidRPr="00000000">
              <w:rPr>
                <w:rFonts w:ascii="Calibri" w:cs="Calibri" w:eastAsia="Calibri" w:hAnsi="Calibri"/>
                <w:sz w:val="19"/>
                <w:szCs w:val="19"/>
                <w:rtl w:val="0"/>
              </w:rPr>
              <w:t xml:space="preserve">Verification</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B">
            <w:pPr>
              <w:spacing w:after="0" w:line="250" w:lineRule="auto"/>
              <w:rPr/>
            </w:pPr>
            <w:r w:rsidDel="00000000" w:rsidR="00000000" w:rsidRPr="00000000">
              <w:rPr>
                <w:rFonts w:ascii="Calibri" w:cs="Calibri" w:eastAsia="Calibri" w:hAnsi="Calibri"/>
                <w:sz w:val="19"/>
                <w:szCs w:val="19"/>
                <w:rtl w:val="0"/>
              </w:rPr>
              <w:t xml:space="preserve">5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C">
            <w:pPr>
              <w:spacing w:after="0" w:line="250" w:lineRule="auto"/>
              <w:rPr/>
            </w:pPr>
            <w:r w:rsidDel="00000000" w:rsidR="00000000" w:rsidRPr="00000000">
              <w:rPr>
                <w:rFonts w:ascii="Calibri" w:cs="Calibri" w:eastAsia="Calibri" w:hAnsi="Calibri"/>
                <w:sz w:val="19"/>
                <w:szCs w:val="19"/>
                <w:rtl w:val="0"/>
              </w:rPr>
              <w:t xml:space="preserve">Analytic view factors; the furnace test; ARDE</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3D">
            <w:pPr>
              <w:spacing w:after="0" w:line="250" w:lineRule="auto"/>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E">
            <w:pPr>
              <w:spacing w:after="0" w:line="250" w:lineRule="auto"/>
              <w:rPr/>
            </w:pPr>
            <w:r w:rsidDel="00000000" w:rsidR="00000000" w:rsidRPr="00000000">
              <w:rPr>
                <w:rFonts w:ascii="Calibri" w:cs="Calibri" w:eastAsia="Calibri" w:hAnsi="Calibri"/>
                <w:sz w:val="19"/>
                <w:szCs w:val="19"/>
                <w:rtl w:val="0"/>
              </w:rPr>
              <w:t xml:space="preserve">Capstone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3F">
            <w:pPr>
              <w:spacing w:after="0" w:line="250" w:lineRule="auto"/>
              <w:rPr/>
            </w:pPr>
            <w:r w:rsidDel="00000000" w:rsidR="00000000" w:rsidRPr="00000000">
              <w:rPr>
                <w:rFonts w:ascii="Calibri" w:cs="Calibri" w:eastAsia="Calibri" w:hAnsi="Calibri"/>
                <w:sz w:val="19"/>
                <w:szCs w:val="19"/>
                <w:rtl w:val="0"/>
              </w:rPr>
              <w:t xml:space="preserve">10 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40">
            <w:pPr>
              <w:spacing w:after="0" w:line="250" w:lineRule="auto"/>
              <w:rPr/>
            </w:pPr>
            <w:r w:rsidDel="00000000" w:rsidR="00000000" w:rsidRPr="00000000">
              <w:rPr>
                <w:rFonts w:ascii="Calibri" w:cs="Calibri" w:eastAsia="Calibri" w:hAnsi="Calibri"/>
                <w:sz w:val="19"/>
                <w:szCs w:val="19"/>
                <w:rtl w:val="0"/>
              </w:rPr>
              <w:t xml:space="preserve">A 2D differentiable flux solver coupled to the M2 capstone</w:t>
            </w: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0 — Orientation and notation</w:t>
      </w:r>
      <w:r w:rsidDel="00000000" w:rsidR="00000000" w:rsidRPr="00000000">
        <w:rPr>
          <w:rtl w:val="0"/>
        </w:rPr>
      </w:r>
    </w:p>
    <w:p w:rsidR="00000000" w:rsidDel="00000000" w:rsidP="00000000" w:rsidRDefault="00000000" w:rsidRPr="00000000" w14:paraId="00000043">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0.1  </w:t>
      </w:r>
      <w:r w:rsidDel="00000000" w:rsidR="00000000" w:rsidRPr="00000000">
        <w:rPr>
          <w:rFonts w:ascii="Calibri" w:cs="Calibri" w:eastAsia="Calibri" w:hAnsi="Calibri"/>
          <w:b w:val="1"/>
          <w:bCs w:val="1"/>
          <w:color w:val="1f4e5f"/>
          <w:sz w:val="24"/>
          <w:szCs w:val="24"/>
          <w:rtl w:val="0"/>
        </w:rPr>
        <w:t xml:space="preserve">What M3 computes</w:t>
      </w:r>
      <w:r w:rsidDel="00000000" w:rsidR="00000000" w:rsidRPr="00000000">
        <w:rPr>
          <w:rtl w:val="0"/>
        </w:rPr>
      </w:r>
    </w:p>
    <w:p w:rsidR="00000000" w:rsidDel="00000000" w:rsidP="00000000" w:rsidRDefault="00000000" w:rsidRPr="00000000" w14:paraId="00000044">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§1, §5.0; M2 PRD §5.5</w:t>
      </w:r>
      <w:r w:rsidDel="00000000" w:rsidR="00000000" w:rsidRPr="00000000">
        <w:rPr>
          <w:rtl w:val="0"/>
        </w:rPr>
      </w:r>
    </w:p>
    <w:p w:rsidR="00000000" w:rsidDel="00000000" w:rsidP="00000000" w:rsidRDefault="00000000" w:rsidRPr="00000000" w14:paraId="00000045">
      <w:pPr>
        <w:spacing w:after="140" w:line="278.00000000000006" w:lineRule="auto"/>
        <w:rPr/>
      </w:pPr>
      <w:r w:rsidDel="00000000" w:rsidR="00000000" w:rsidRPr="00000000">
        <w:rPr>
          <w:rFonts w:ascii="Calibri" w:cs="Calibri" w:eastAsia="Calibri" w:hAnsi="Calibri"/>
          <w:sz w:val="21"/>
          <w:szCs w:val="21"/>
          <w:rtl w:val="0"/>
        </w:rPr>
        <w:t xml:space="preserve">M2 evolves a surface given a velocity field. M3 supplies that velocity field. Formally, M3 implements a map</w:t>
      </w:r>
      <w:r w:rsidDel="00000000" w:rsidR="00000000" w:rsidRPr="00000000">
        <w:rPr>
          <w:rtl w:val="0"/>
        </w:rPr>
      </w:r>
    </w:p>
    <w:p w:rsidR="00000000" w:rsidDel="00000000" w:rsidP="00000000" w:rsidRDefault="00000000" w:rsidRPr="00000000" w14:paraId="00000046">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 : (S, θ) ↦ {Γₛ(x)}ₛ  for all x ∈ S</w:t>
      </w:r>
      <w:r w:rsidDel="00000000" w:rsidR="00000000" w:rsidRPr="00000000">
        <w:rPr>
          <w:rFonts w:ascii="Calibri" w:cs="Calibri" w:eastAsia="Calibri" w:hAnsi="Calibri"/>
          <w:color w:val="444444"/>
          <w:sz w:val="18"/>
          <w:szCs w:val="18"/>
          <w:rtl w:val="0"/>
        </w:rPr>
        <w:t xml:space="preserve">          (0.1)</w:t>
      </w:r>
      <w:r w:rsidDel="00000000" w:rsidR="00000000" w:rsidRPr="00000000">
        <w:rPr>
          <w:rtl w:val="0"/>
        </w:rPr>
      </w:r>
    </w:p>
    <w:p w:rsidR="00000000" w:rsidDel="00000000" w:rsidP="00000000" w:rsidRDefault="00000000" w:rsidRPr="00000000" w14:paraId="00000047">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from the current surface S and parameters θ to the per-species particle flux arriving at each point of that surface. M5 then converts flux to speed through the surface chemistry closure, and M2 advects.</w:t>
      </w:r>
    </w:p>
    <w:p w:rsidR="00000000" w:rsidDel="00000000" w:rsidP="00000000" w:rsidRDefault="00000000" w:rsidRPr="00000000" w14:paraId="00000048">
      <w:pPr>
        <w:numPr>
          <w:ilvl w:val="0"/>
          <w:numId w:val="39"/>
        </w:numPr>
        <w:spacing w:after="0" w:afterAutospacing="0" w:line="278.00000000000006" w:lineRule="auto"/>
        <w:ind w:left="720" w:hanging="360"/>
        <w:rPr>
          <w:highlight w:val="cyan"/>
        </w:rPr>
      </w:pPr>
      <w:r w:rsidDel="00000000" w:rsidR="00000000" w:rsidRPr="00000000">
        <w:rPr>
          <w:highlight w:val="cyan"/>
          <w:rtl w:val="0"/>
        </w:rPr>
        <w:t xml:space="preserve">M3: converts current surface S and parameters θ → per-species particle flux @ each point on surface S</w:t>
      </w:r>
    </w:p>
    <w:p w:rsidR="00000000" w:rsidDel="00000000" w:rsidP="00000000" w:rsidRDefault="00000000" w:rsidRPr="00000000" w14:paraId="00000049">
      <w:pPr>
        <w:numPr>
          <w:ilvl w:val="1"/>
          <w:numId w:val="39"/>
        </w:numPr>
        <w:spacing w:after="0" w:afterAutospacing="0" w:line="278.00000000000006" w:lineRule="auto"/>
        <w:ind w:left="1440" w:hanging="360"/>
        <w:rPr>
          <w:highlight w:val="cyan"/>
        </w:rPr>
      </w:pPr>
      <w:r w:rsidDel="00000000" w:rsidR="00000000" w:rsidRPr="00000000">
        <w:rPr>
          <w:b w:val="1"/>
          <w:bCs w:val="1"/>
          <w:highlight w:val="cyan"/>
          <w:rtl w:val="0"/>
        </w:rPr>
        <w:t xml:space="preserve">S</w:t>
      </w:r>
      <w:r w:rsidDel="00000000" w:rsidR="00000000" w:rsidRPr="00000000">
        <w:rPr>
          <w:highlight w:val="cyan"/>
          <w:rtl w:val="0"/>
        </w:rPr>
        <w:t xml:space="preserve">, the current surface, which is the zero level set of φ. It is a curve in 2D and a surface in 3D.</w:t>
      </w:r>
    </w:p>
    <w:p w:rsidR="00000000" w:rsidDel="00000000" w:rsidP="00000000" w:rsidRDefault="00000000" w:rsidRPr="00000000" w14:paraId="0000004A">
      <w:pPr>
        <w:numPr>
          <w:ilvl w:val="1"/>
          <w:numId w:val="39"/>
        </w:numPr>
        <w:spacing w:after="0" w:afterAutospacing="0" w:before="0" w:beforeAutospacing="0" w:line="278.00000000000006" w:lineRule="auto"/>
        <w:ind w:left="1440" w:hanging="360"/>
        <w:rPr>
          <w:rFonts w:ascii="Arial" w:cs="Arial" w:eastAsia="Arial" w:hAnsi="Arial"/>
          <w:sz w:val="22"/>
          <w:szCs w:val="22"/>
          <w:highlight w:val="cyan"/>
        </w:rPr>
      </w:pPr>
      <w:r w:rsidDel="00000000" w:rsidR="00000000" w:rsidRPr="00000000">
        <w:rPr>
          <w:b w:val="1"/>
          <w:bCs w:val="1"/>
          <w:highlight w:val="cyan"/>
          <w:rtl w:val="0"/>
        </w:rPr>
        <w:t xml:space="preserve">θ</w:t>
      </w:r>
      <w:r w:rsidDel="00000000" w:rsidR="00000000" w:rsidRPr="00000000">
        <w:rPr>
          <w:highlight w:val="cyan"/>
          <w:rtl w:val="0"/>
        </w:rPr>
        <w:t xml:space="preserve">, the parameters: source parameters (e.g. ion angular spread σ), sticking coefficients, scattering parameters.</w:t>
      </w:r>
    </w:p>
    <w:p w:rsidR="00000000" w:rsidDel="00000000" w:rsidP="00000000" w:rsidRDefault="00000000" w:rsidRPr="00000000" w14:paraId="0000004B">
      <w:pPr>
        <w:numPr>
          <w:ilvl w:val="1"/>
          <w:numId w:val="39"/>
        </w:numPr>
        <w:spacing w:after="0" w:afterAutospacing="0" w:before="0" w:beforeAutospacing="0" w:line="278.00000000000006" w:lineRule="auto"/>
        <w:ind w:left="1440" w:hanging="360"/>
        <w:rPr>
          <w:rFonts w:ascii="Arial" w:cs="Arial" w:eastAsia="Arial" w:hAnsi="Arial"/>
          <w:sz w:val="22"/>
          <w:szCs w:val="22"/>
          <w:highlight w:val="cyan"/>
        </w:rPr>
      </w:pPr>
      <w:r w:rsidDel="00000000" w:rsidR="00000000" w:rsidRPr="00000000">
        <w:rPr>
          <w:highlight w:val="cyan"/>
          <w:rtl w:val="0"/>
        </w:rPr>
        <w:t xml:space="preserve">X standing for each point</w:t>
      </w:r>
    </w:p>
    <w:p w:rsidR="00000000" w:rsidDel="00000000" w:rsidP="00000000" w:rsidRDefault="00000000" w:rsidRPr="00000000" w14:paraId="0000004C">
      <w:pPr>
        <w:numPr>
          <w:ilvl w:val="1"/>
          <w:numId w:val="39"/>
        </w:numPr>
        <w:spacing w:after="0" w:afterAutospacing="0" w:line="278.00000000000006" w:lineRule="auto"/>
        <w:ind w:left="1440" w:hanging="360"/>
        <w:rPr>
          <w:highlight w:val="cyan"/>
        </w:rPr>
      </w:pPr>
      <w:r w:rsidDel="00000000" w:rsidR="00000000" w:rsidRPr="00000000">
        <w:rPr>
          <w:b w:val="1"/>
          <w:bCs w:val="1"/>
          <w:highlight w:val="cyan"/>
          <w:rtl w:val="0"/>
        </w:rPr>
        <w:t xml:space="preserve">Flux Γₛ(x):</w:t>
      </w:r>
      <w:r w:rsidDel="00000000" w:rsidR="00000000" w:rsidRPr="00000000">
        <w:rPr>
          <w:highlight w:val="cyan"/>
          <w:rtl w:val="0"/>
        </w:rPr>
        <w:t xml:space="preserve"> Particles of species s arriving per unit surface area per unit time at x</w:t>
      </w:r>
    </w:p>
    <w:p w:rsidR="00000000" w:rsidDel="00000000" w:rsidP="00000000" w:rsidRDefault="00000000" w:rsidRPr="00000000" w14:paraId="0000004D">
      <w:pPr>
        <w:numPr>
          <w:ilvl w:val="1"/>
          <w:numId w:val="39"/>
        </w:numPr>
        <w:spacing w:after="0" w:afterAutospacing="0" w:line="278.00000000000006" w:lineRule="auto"/>
        <w:ind w:left="1440" w:hanging="360"/>
        <w:rPr>
          <w:highlight w:val="cyan"/>
        </w:rPr>
      </w:pPr>
      <w:r w:rsidDel="00000000" w:rsidR="00000000" w:rsidRPr="00000000">
        <w:rPr>
          <w:highlight w:val="cyan"/>
          <w:u w:val="single"/>
          <w:rtl w:val="0"/>
        </w:rPr>
        <w:t xml:space="preserve">Gives you arriving flux but only if someone tells you the surface</w:t>
      </w:r>
    </w:p>
    <w:p w:rsidR="00000000" w:rsidDel="00000000" w:rsidP="00000000" w:rsidRDefault="00000000" w:rsidRPr="00000000" w14:paraId="0000004E">
      <w:pPr>
        <w:numPr>
          <w:ilvl w:val="0"/>
          <w:numId w:val="39"/>
        </w:numPr>
        <w:spacing w:after="0" w:afterAutospacing="0" w:line="278.00000000000006" w:lineRule="auto"/>
        <w:ind w:left="720" w:hanging="360"/>
        <w:rPr>
          <w:highlight w:val="cyan"/>
        </w:rPr>
      </w:pPr>
      <w:r w:rsidDel="00000000" w:rsidR="00000000" w:rsidRPr="00000000">
        <w:rPr>
          <w:highlight w:val="cyan"/>
          <w:rtl w:val="0"/>
        </w:rPr>
        <w:t xml:space="preserve">M5: flux → speed through surface chemistry closure</w:t>
      </w:r>
    </w:p>
    <w:p w:rsidR="00000000" w:rsidDel="00000000" w:rsidP="00000000" w:rsidRDefault="00000000" w:rsidRPr="00000000" w14:paraId="0000004F">
      <w:pPr>
        <w:numPr>
          <w:ilvl w:val="1"/>
          <w:numId w:val="39"/>
        </w:numPr>
        <w:spacing w:after="0" w:afterAutospacing="0" w:line="278.00000000000006" w:lineRule="auto"/>
        <w:ind w:left="1440" w:hanging="360"/>
        <w:rPr>
          <w:color w:val="ff0000"/>
          <w:highlight w:val="cyan"/>
        </w:rPr>
      </w:pPr>
      <w:r w:rsidDel="00000000" w:rsidR="00000000" w:rsidRPr="00000000">
        <w:rPr>
          <w:color w:val="ff0000"/>
          <w:highlight w:val="cyan"/>
          <w:rtl w:val="0"/>
        </w:rPr>
        <w:t xml:space="preserve">Tells you chemistry at the surface (what do they do when they land → stick or bounce?)</w:t>
      </w:r>
    </w:p>
    <w:p w:rsidR="00000000" w:rsidDel="00000000" w:rsidP="00000000" w:rsidRDefault="00000000" w:rsidRPr="00000000" w14:paraId="00000050">
      <w:pPr>
        <w:numPr>
          <w:ilvl w:val="1"/>
          <w:numId w:val="39"/>
        </w:numPr>
        <w:spacing w:after="0" w:afterAutospacing="0" w:line="278.00000000000006" w:lineRule="auto"/>
        <w:ind w:left="1440" w:hanging="360"/>
        <w:rPr>
          <w:color w:val="ff0000"/>
          <w:highlight w:val="cyan"/>
          <w:u w:val="none"/>
        </w:rPr>
      </w:pPr>
      <w:r w:rsidDel="00000000" w:rsidR="00000000" w:rsidRPr="00000000">
        <w:rPr>
          <w:color w:val="ff0000"/>
          <w:highlight w:val="cyan"/>
          <w:rtl w:val="0"/>
        </w:rPr>
        <w:t xml:space="preserve">This tells you what the speed is</w:t>
      </w:r>
    </w:p>
    <w:p w:rsidR="00000000" w:rsidDel="00000000" w:rsidP="00000000" w:rsidRDefault="00000000" w:rsidRPr="00000000" w14:paraId="00000051">
      <w:pPr>
        <w:numPr>
          <w:ilvl w:val="1"/>
          <w:numId w:val="39"/>
        </w:numPr>
        <w:spacing w:after="0" w:afterAutospacing="0" w:line="278.00000000000006" w:lineRule="auto"/>
        <w:ind w:left="1440" w:hanging="360"/>
        <w:rPr>
          <w:color w:val="ff0000"/>
          <w:highlight w:val="cyan"/>
          <w:u w:val="none"/>
        </w:rPr>
      </w:pPr>
      <w:r w:rsidDel="00000000" w:rsidR="00000000" w:rsidRPr="00000000">
        <w:rPr>
          <w:color w:val="ff0000"/>
          <w:highlight w:val="cyan"/>
          <w:rtl w:val="0"/>
        </w:rPr>
        <w:t xml:space="preserve">This gives you the real chemistry; M3 and M2 right now only assume that ions come straight down and a tilted surface etches slower (using stand-in shape to verify gradients while chemistry is not written yet)</w:t>
      </w:r>
    </w:p>
    <w:p w:rsidR="00000000" w:rsidDel="00000000" w:rsidP="00000000" w:rsidRDefault="00000000" w:rsidRPr="00000000" w14:paraId="00000052">
      <w:pPr>
        <w:numPr>
          <w:ilvl w:val="0"/>
          <w:numId w:val="39"/>
        </w:numPr>
        <w:spacing w:after="0" w:afterAutospacing="0" w:line="278.00000000000006" w:lineRule="auto"/>
        <w:ind w:left="720" w:hanging="360"/>
        <w:rPr>
          <w:highlight w:val="cyan"/>
        </w:rPr>
      </w:pPr>
      <w:r w:rsidDel="00000000" w:rsidR="00000000" w:rsidRPr="00000000">
        <w:rPr>
          <w:highlight w:val="cyan"/>
          <w:rtl w:val="0"/>
        </w:rPr>
        <w:t xml:space="preserve">M2 → advects </w:t>
      </w:r>
      <w:r w:rsidDel="00000000" w:rsidR="00000000" w:rsidRPr="00000000">
        <w:rPr>
          <w:highlight w:val="cyan"/>
          <w:u w:val="single"/>
          <w:rtl w:val="0"/>
        </w:rPr>
        <w:t xml:space="preserve">(tells you the surface but only if you get the speed)</w:t>
      </w:r>
    </w:p>
    <w:p w:rsidR="00000000" w:rsidDel="00000000" w:rsidP="00000000" w:rsidRDefault="00000000" w:rsidRPr="00000000" w14:paraId="00000053">
      <w:pPr>
        <w:numPr>
          <w:ilvl w:val="1"/>
          <w:numId w:val="39"/>
        </w:numPr>
        <w:spacing w:after="0" w:afterAutospacing="0" w:line="278.00000000000006" w:lineRule="auto"/>
        <w:ind w:left="1440" w:hanging="360"/>
        <w:rPr>
          <w:color w:val="ff0000"/>
          <w:highlight w:val="cyan"/>
        </w:rPr>
      </w:pPr>
      <w:r w:rsidDel="00000000" w:rsidR="00000000" w:rsidRPr="00000000">
        <w:rPr>
          <w:color w:val="ff0000"/>
          <w:highlight w:val="cyan"/>
          <w:rtl w:val="0"/>
        </w:rPr>
        <w:t xml:space="preserve">Advection → transport by bulk motion</w:t>
      </w:r>
    </w:p>
    <w:p w:rsidR="00000000" w:rsidDel="00000000" w:rsidP="00000000" w:rsidRDefault="00000000" w:rsidRPr="00000000" w14:paraId="00000054">
      <w:pPr>
        <w:numPr>
          <w:ilvl w:val="2"/>
          <w:numId w:val="39"/>
        </w:numPr>
        <w:spacing w:after="0" w:afterAutospacing="0" w:line="278.00000000000006" w:lineRule="auto"/>
        <w:ind w:left="2160" w:hanging="360"/>
        <w:rPr>
          <w:color w:val="ff0000"/>
          <w:highlight w:val="cyan"/>
          <w:u w:val="none"/>
        </w:rPr>
      </w:pPr>
      <w:r w:rsidDel="00000000" w:rsidR="00000000" w:rsidRPr="00000000">
        <w:rPr>
          <w:color w:val="ff0000"/>
          <w:highlight w:val="cyan"/>
          <w:rtl w:val="0"/>
        </w:rPr>
        <w:t xml:space="preserve">Thing being carried is phi field</w:t>
      </w:r>
    </w:p>
    <w:p w:rsidR="00000000" w:rsidDel="00000000" w:rsidP="00000000" w:rsidRDefault="00000000" w:rsidRPr="00000000" w14:paraId="00000055">
      <w:pPr>
        <w:numPr>
          <w:ilvl w:val="3"/>
          <w:numId w:val="39"/>
        </w:numPr>
        <w:spacing w:after="0" w:afterAutospacing="0" w:line="278.00000000000006" w:lineRule="auto"/>
        <w:ind w:left="2880" w:hanging="360"/>
        <w:rPr>
          <w:color w:val="ff0000"/>
          <w:highlight w:val="cyan"/>
          <w:u w:val="none"/>
        </w:rPr>
      </w:pPr>
      <w:r w:rsidDel="00000000" w:rsidR="00000000" w:rsidRPr="00000000">
        <w:rPr>
          <w:color w:val="ff0000"/>
          <w:highlight w:val="cyan"/>
          <w:rtl w:val="0"/>
        </w:rPr>
        <w:t xml:space="preserve">Surface: where phi = 0 (store phi and read surface off of it)</w:t>
      </w:r>
    </w:p>
    <w:p w:rsidR="00000000" w:rsidDel="00000000" w:rsidP="00000000" w:rsidRDefault="00000000" w:rsidRPr="00000000" w14:paraId="00000056">
      <w:pPr>
        <w:numPr>
          <w:ilvl w:val="2"/>
          <w:numId w:val="39"/>
        </w:numPr>
        <w:spacing w:after="0" w:afterAutospacing="0" w:line="278.00000000000006" w:lineRule="auto"/>
        <w:ind w:left="2160" w:hanging="360"/>
        <w:rPr>
          <w:color w:val="ff0000"/>
          <w:highlight w:val="cyan"/>
          <w:u w:val="none"/>
        </w:rPr>
      </w:pPr>
      <w:r w:rsidDel="00000000" w:rsidR="00000000" w:rsidRPr="00000000">
        <w:rPr>
          <w:color w:val="ff0000"/>
          <w:highlight w:val="cyan"/>
          <w:rtl w:val="0"/>
        </w:rPr>
        <w:t xml:space="preserve">What carries it: surface velocity</w:t>
      </w:r>
      <w:r w:rsidDel="00000000" w:rsidR="00000000" w:rsidRPr="00000000">
        <w:rPr>
          <w:rtl w:val="0"/>
        </w:rPr>
      </w:r>
    </w:p>
    <w:p w:rsidR="00000000" w:rsidDel="00000000" w:rsidP="00000000" w:rsidRDefault="00000000" w:rsidRPr="00000000" w14:paraId="00000057">
      <w:pPr>
        <w:numPr>
          <w:ilvl w:val="0"/>
          <w:numId w:val="39"/>
        </w:numPr>
        <w:spacing w:after="140" w:line="278.00000000000006" w:lineRule="auto"/>
        <w:ind w:left="720" w:hanging="360"/>
        <w:rPr>
          <w:color w:val="ff0000"/>
          <w:highlight w:val="cyan"/>
          <w:u w:val="none"/>
        </w:rPr>
      </w:pPr>
      <w:r w:rsidDel="00000000" w:rsidR="00000000" w:rsidRPr="00000000">
        <w:rPr>
          <w:color w:val="ff0000"/>
          <w:highlight w:val="cyan"/>
        </w:rPr>
        <w:drawing>
          <wp:inline distB="114300" distT="114300" distL="114300" distR="114300">
            <wp:extent cx="3509963" cy="1551278"/>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09963" cy="155127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40" w:line="278.00000000000006" w:lineRule="auto"/>
        <w:rPr>
          <w:color w:val="ff0000"/>
        </w:rPr>
      </w:pPr>
      <w:r w:rsidDel="00000000" w:rsidR="00000000" w:rsidRPr="00000000">
        <w:rPr>
          <w:rFonts w:ascii="Calibri" w:cs="Calibri" w:eastAsia="Calibri" w:hAnsi="Calibri"/>
          <w:sz w:val="21"/>
          <w:szCs w:val="21"/>
          <w:rtl w:val="0"/>
        </w:rPr>
        <w:t xml:space="preserve">The essential structural fact: </w:t>
      </w:r>
      <w:r w:rsidDel="00000000" w:rsidR="00000000" w:rsidRPr="00000000">
        <w:rPr>
          <w:rFonts w:ascii="Calibri" w:cs="Calibri" w:eastAsia="Calibri" w:hAnsi="Calibri"/>
          <w:sz w:val="21"/>
          <w:szCs w:val="21"/>
          <w:highlight w:val="cyan"/>
          <w:rtl w:val="0"/>
        </w:rPr>
        <w:t xml:space="preserve">Γₛ(x) depends on the </w:t>
      </w:r>
      <w:r w:rsidDel="00000000" w:rsidR="00000000" w:rsidRPr="00000000">
        <w:rPr>
          <w:rFonts w:ascii="Calibri" w:cs="Calibri" w:eastAsia="Calibri" w:hAnsi="Calibri"/>
          <w:i w:val="1"/>
          <w:iCs w:val="1"/>
          <w:sz w:val="21"/>
          <w:szCs w:val="21"/>
          <w:highlight w:val="cyan"/>
          <w:rtl w:val="0"/>
        </w:rPr>
        <w:t xml:space="preserve">entire surface</w:t>
      </w:r>
      <w:r w:rsidDel="00000000" w:rsidR="00000000" w:rsidRPr="00000000">
        <w:rPr>
          <w:rFonts w:ascii="Calibri" w:cs="Calibri" w:eastAsia="Calibri" w:hAnsi="Calibri"/>
          <w:sz w:val="21"/>
          <w:szCs w:val="21"/>
          <w:highlight w:val="cyan"/>
          <w:rtl w:val="0"/>
        </w:rPr>
        <w:t xml:space="preserve">,</w:t>
      </w:r>
      <w:r w:rsidDel="00000000" w:rsidR="00000000" w:rsidRPr="00000000">
        <w:rPr>
          <w:rFonts w:ascii="Calibri" w:cs="Calibri" w:eastAsia="Calibri" w:hAnsi="Calibri"/>
          <w:sz w:val="21"/>
          <w:szCs w:val="21"/>
          <w:rtl w:val="0"/>
        </w:rPr>
        <w:t xml:space="preserve"> not on a neighbourhood of x. </w:t>
      </w:r>
      <w:r w:rsidDel="00000000" w:rsidR="00000000" w:rsidRPr="00000000">
        <w:rPr>
          <w:rFonts w:ascii="Calibri" w:cs="Calibri" w:eastAsia="Calibri" w:hAnsi="Calibri"/>
          <w:sz w:val="21"/>
          <w:szCs w:val="21"/>
          <w:highlight w:val="cyan"/>
          <w:rtl w:val="0"/>
        </w:rPr>
        <w:t xml:space="preserve">A point deep in a trench receives less flux because the rest of the trench is in the way.</w:t>
      </w:r>
      <w:r w:rsidDel="00000000" w:rsidR="00000000" w:rsidRPr="00000000">
        <w:rPr>
          <w:rFonts w:ascii="Calibri" w:cs="Calibri" w:eastAsia="Calibri" w:hAnsi="Calibri"/>
          <w:sz w:val="21"/>
          <w:szCs w:val="21"/>
          <w:rtl w:val="0"/>
        </w:rPr>
        <w:t xml:space="preserve"> This nonlocality is what separates M3 from every other term in the chain and it is why the mission is hard: the derivative ∂Γₛ(x)/∂θ has contributions from geometry changes </w:t>
      </w:r>
      <w:r w:rsidDel="00000000" w:rsidR="00000000" w:rsidRPr="00000000">
        <w:rPr>
          <w:rFonts w:ascii="Calibri" w:cs="Calibri" w:eastAsia="Calibri" w:hAnsi="Calibri"/>
          <w:color w:val="ff0000"/>
          <w:sz w:val="21"/>
          <w:szCs w:val="21"/>
          <w:rtl w:val="0"/>
        </w:rPr>
        <w:t xml:space="preserve">arbitrarily far away.</w:t>
      </w:r>
      <w:r w:rsidDel="00000000" w:rsidR="00000000" w:rsidRPr="00000000">
        <w:rPr>
          <w:rtl w:val="0"/>
        </w:rPr>
      </w:r>
    </w:p>
    <w:p w:rsidR="00000000" w:rsidDel="00000000" w:rsidP="00000000" w:rsidRDefault="00000000" w:rsidRPr="00000000" w14:paraId="00000059">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0.2  </w:t>
      </w:r>
      <w:r w:rsidDel="00000000" w:rsidR="00000000" w:rsidRPr="00000000">
        <w:rPr>
          <w:rFonts w:ascii="Calibri" w:cs="Calibri" w:eastAsia="Calibri" w:hAnsi="Calibri"/>
          <w:b w:val="1"/>
          <w:bCs w:val="1"/>
          <w:color w:val="1f4e5f"/>
          <w:sz w:val="24"/>
          <w:szCs w:val="24"/>
          <w:rtl w:val="0"/>
        </w:rPr>
        <w:t xml:space="preserve">Why this is a rendering problem</w:t>
      </w:r>
      <w:r w:rsidDel="00000000" w:rsidR="00000000" w:rsidRPr="00000000">
        <w:rPr>
          <w:rtl w:val="0"/>
        </w:rPr>
      </w:r>
    </w:p>
    <w:p w:rsidR="00000000" w:rsidDel="00000000" w:rsidP="00000000" w:rsidRDefault="00000000" w:rsidRPr="00000000" w14:paraId="0000005A">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§1, §4.1</w:t>
      </w:r>
      <w:r w:rsidDel="00000000" w:rsidR="00000000" w:rsidRPr="00000000">
        <w:rPr>
          <w:rtl w:val="0"/>
        </w:rPr>
      </w:r>
    </w:p>
    <w:p w:rsidR="00000000" w:rsidDel="00000000" w:rsidP="00000000" w:rsidRDefault="00000000" w:rsidRPr="00000000" w14:paraId="0000005B">
      <w:pPr>
        <w:spacing w:after="140" w:line="278.00000000000006" w:lineRule="auto"/>
        <w:rPr>
          <w:highlight w:val="cyan"/>
        </w:rPr>
      </w:pPr>
      <w:r w:rsidDel="00000000" w:rsidR="00000000" w:rsidRPr="00000000">
        <w:rPr>
          <w:rFonts w:ascii="Calibri" w:cs="Calibri" w:eastAsia="Calibri" w:hAnsi="Calibri"/>
          <w:sz w:val="21"/>
          <w:szCs w:val="21"/>
          <w:rtl w:val="0"/>
        </w:rPr>
        <w:t xml:space="preserve">Consider what determines the flux at a point on a trench sidewall. Particles arrive from the plasma above, but only from the portion of the sky that point can see; the rest is occluded by the mask and the opposite wall. Particles also arrive having bounced off other surfaces. </w:t>
      </w:r>
      <w:r w:rsidDel="00000000" w:rsidR="00000000" w:rsidRPr="00000000">
        <w:rPr>
          <w:rFonts w:ascii="Calibri" w:cs="Calibri" w:eastAsia="Calibri" w:hAnsi="Calibri"/>
          <w:sz w:val="21"/>
          <w:szCs w:val="21"/>
          <w:highlight w:val="cyan"/>
          <w:rtl w:val="0"/>
        </w:rPr>
        <w:t xml:space="preserve">Some species stick on arrival, some re-emit, some sputter material that lands elsewhere.</w:t>
      </w:r>
      <w:r w:rsidDel="00000000" w:rsidR="00000000" w:rsidRPr="00000000">
        <w:rPr>
          <w:rtl w:val="0"/>
        </w:rPr>
      </w:r>
    </w:p>
    <w:p w:rsidR="00000000" w:rsidDel="00000000" w:rsidP="00000000" w:rsidRDefault="00000000" w:rsidRPr="00000000" w14:paraId="0000005C">
      <w:pPr>
        <w:spacing w:after="140" w:line="278.00000000000006" w:lineRule="auto"/>
        <w:rPr/>
      </w:pPr>
      <w:r w:rsidDel="00000000" w:rsidR="00000000" w:rsidRPr="00000000">
        <w:rPr>
          <w:rFonts w:ascii="Calibri" w:cs="Calibri" w:eastAsia="Calibri" w:hAnsi="Calibri"/>
          <w:sz w:val="21"/>
          <w:szCs w:val="21"/>
          <w:rtl w:val="0"/>
        </w:rPr>
        <w:t xml:space="preserve">Replace "particle" with "photon", "sticks" with "absorbed", "re-emits" with "reflected", and "the plasma above" with "an area light source", and this is verbatim the problem computer graphics solves to render an image. The governing equation is the same equation. The estimation technique — Monte Carlo path tracing — is the same technique. The differentiation difficulty — visibility is discontinuous — is the same difficulty, and it was solved in graphics between 2018 and 2020.</w:t>
      </w:r>
      <w:r w:rsidDel="00000000" w:rsidR="00000000" w:rsidRPr="00000000">
        <w:rPr>
          <w:rtl w:val="0"/>
        </w:rPr>
      </w:r>
    </w:p>
    <w:tbl>
      <w:tblPr>
        <w:tblStyle w:val="Table3"/>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05D">
            <w:pPr>
              <w:spacing w:after="0" w:line="268" w:lineRule="auto"/>
              <w:rPr/>
            </w:pPr>
            <w:r w:rsidDel="00000000" w:rsidR="00000000" w:rsidRPr="00000000">
              <w:rPr>
                <w:rFonts w:ascii="Calibri" w:cs="Calibri" w:eastAsia="Calibri" w:hAnsi="Calibri"/>
                <w:b w:val="1"/>
                <w:bCs w:val="1"/>
                <w:color w:val="b4541f"/>
                <w:sz w:val="20"/>
                <w:szCs w:val="20"/>
                <w:rtl w:val="0"/>
              </w:rPr>
              <w:t xml:space="preserve">Where this claim is and is not established.  </w:t>
            </w:r>
            <w:r w:rsidDel="00000000" w:rsidR="00000000" w:rsidRPr="00000000">
              <w:rPr>
                <w:rFonts w:ascii="Calibri" w:cs="Calibri" w:eastAsia="Calibri" w:hAnsi="Calibri"/>
                <w:sz w:val="20"/>
                <w:szCs w:val="20"/>
                <w:rtl w:val="0"/>
              </w:rPr>
              <w:t xml:space="preserve">The physical equivalence is exact and uncontroversial: both are linear transport of non-interacting particles in a vacuum with surface interactions. The transfer of the differentiable-rendering machinery to feature-scale etch is, to my knowledge, unpublished. That is the main technical risk in M3 and the main reason the mission plan flags it as the most likely to overrun.</w:t>
            </w:r>
            <w:r w:rsidDel="00000000" w:rsidR="00000000" w:rsidRPr="00000000">
              <w:rPr>
                <w:rtl w:val="0"/>
              </w:rPr>
            </w:r>
          </w:p>
        </w:tc>
      </w:tr>
    </w:tbl>
    <w:p w:rsidR="00000000" w:rsidDel="00000000" w:rsidP="00000000" w:rsidRDefault="00000000" w:rsidRPr="00000000" w14:paraId="0000005E">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0.3  </w:t>
      </w:r>
      <w:r w:rsidDel="00000000" w:rsidR="00000000" w:rsidRPr="00000000">
        <w:rPr>
          <w:rFonts w:ascii="Calibri" w:cs="Calibri" w:eastAsia="Calibri" w:hAnsi="Calibri"/>
          <w:b w:val="1"/>
          <w:bCs w:val="1"/>
          <w:color w:val="1f4e5f"/>
          <w:sz w:val="24"/>
          <w:szCs w:val="24"/>
          <w:rtl w:val="0"/>
        </w:rPr>
        <w:t xml:space="preserve">Notation — fixed for the whole document</w:t>
      </w:r>
      <w:r w:rsidDel="00000000" w:rsidR="00000000" w:rsidRPr="00000000">
        <w:rPr>
          <w:rtl w:val="0"/>
        </w:rPr>
      </w:r>
    </w:p>
    <w:p w:rsidR="00000000" w:rsidDel="00000000" w:rsidP="00000000" w:rsidRDefault="00000000" w:rsidRPr="00000000" w14:paraId="0000005F">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§14</w:t>
      </w:r>
      <w:r w:rsidDel="00000000" w:rsidR="00000000" w:rsidRPr="00000000">
        <w:rPr>
          <w:rtl w:val="0"/>
        </w:rPr>
      </w:r>
    </w:p>
    <w:p w:rsidR="00000000" w:rsidDel="00000000" w:rsidP="00000000" w:rsidRDefault="00000000" w:rsidRPr="00000000" w14:paraId="00000060">
      <w:pPr>
        <w:spacing w:after="150" w:lineRule="auto"/>
        <w:rPr>
          <w:highlight w:val="cyan"/>
        </w:rPr>
      </w:pPr>
      <w:hyperlink r:id="rId8">
        <w:r w:rsidDel="00000000" w:rsidR="00000000" w:rsidRPr="00000000">
          <w:rPr>
            <w:color w:val="1155cc"/>
            <w:highlight w:val="cyan"/>
            <w:u w:val="single"/>
            <w:rtl w:val="0"/>
          </w:rPr>
          <w:t xml:space="preserve">See this for a visual explanation of everything</w:t>
        </w:r>
      </w:hyperlink>
      <w:r w:rsidDel="00000000" w:rsidR="00000000" w:rsidRPr="00000000">
        <w:rPr>
          <w:rtl w:val="0"/>
        </w:rPr>
      </w:r>
    </w:p>
    <w:tbl>
      <w:tblPr>
        <w:tblStyle w:val="Table4"/>
        <w:tblW w:w="1008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700"/>
        <w:gridCol w:w="8380"/>
        <w:tblGridChange w:id="0">
          <w:tblGrid>
            <w:gridCol w:w="1700"/>
            <w:gridCol w:w="8380"/>
          </w:tblGrid>
        </w:tblGridChange>
      </w:tblGrid>
      <w:tr>
        <w:trPr>
          <w:cantSplit w:val="0"/>
          <w:tblHeader w:val="1"/>
        </w:trPr>
        <w:tc>
          <w:tcPr>
            <w:shd w:fill="dce6ec" w:val="clear"/>
            <w:tcMar>
              <w:top w:w="75.0" w:type="dxa"/>
              <w:left w:w="105.0" w:type="dxa"/>
              <w:bottom w:w="75.0" w:type="dxa"/>
              <w:right w:w="105.0" w:type="dxa"/>
            </w:tcMar>
          </w:tcPr>
          <w:p w:rsidR="00000000" w:rsidDel="00000000" w:rsidP="00000000" w:rsidRDefault="00000000" w:rsidRPr="00000000" w14:paraId="00000061">
            <w:pPr>
              <w:spacing w:after="0" w:line="250" w:lineRule="auto"/>
              <w:rPr/>
            </w:pPr>
            <w:r w:rsidDel="00000000" w:rsidR="00000000" w:rsidRPr="00000000">
              <w:rPr>
                <w:rFonts w:ascii="Calibri" w:cs="Calibri" w:eastAsia="Calibri" w:hAnsi="Calibri"/>
                <w:b w:val="1"/>
                <w:bCs w:val="1"/>
                <w:sz w:val="19"/>
                <w:szCs w:val="19"/>
                <w:rtl w:val="0"/>
              </w:rPr>
              <w:t xml:space="preserve">Symbol</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062">
            <w:pPr>
              <w:spacing w:after="0" w:line="250" w:lineRule="auto"/>
              <w:rPr/>
            </w:pPr>
            <w:r w:rsidDel="00000000" w:rsidR="00000000" w:rsidRPr="00000000">
              <w:rPr>
                <w:rFonts w:ascii="Calibri" w:cs="Calibri" w:eastAsia="Calibri" w:hAnsi="Calibri"/>
                <w:b w:val="1"/>
                <w:bCs w:val="1"/>
                <w:sz w:val="19"/>
                <w:szCs w:val="19"/>
                <w:rtl w:val="0"/>
              </w:rPr>
              <w:t xml:space="preserve">Meaning</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63">
            <w:pPr>
              <w:spacing w:after="0" w:line="250" w:lineRule="auto"/>
              <w:rPr/>
            </w:pPr>
            <w:r w:rsidDel="00000000" w:rsidR="00000000" w:rsidRPr="00000000">
              <w:rPr>
                <w:rFonts w:ascii="Calibri" w:cs="Calibri" w:eastAsia="Calibri" w:hAnsi="Calibri"/>
                <w:sz w:val="19"/>
                <w:szCs w:val="19"/>
                <w:rtl w:val="0"/>
              </w:rPr>
              <w:t xml:space="preserve">S ⊂ ℝ³</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64">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The surface, the zero level set of φ: S = {x : φ(x) = 0}. φ &lt; 0 inside solid (M2 convention).</w:t>
            </w:r>
          </w:p>
          <w:p w:rsidR="00000000" w:rsidDel="00000000" w:rsidP="00000000" w:rsidRDefault="00000000" w:rsidRPr="00000000" w14:paraId="00000065">
            <w:pPr>
              <w:numPr>
                <w:ilvl w:val="0"/>
                <w:numId w:val="2"/>
              </w:numPr>
              <w:spacing w:after="0" w:line="250" w:lineRule="auto"/>
              <w:ind w:left="720" w:hanging="360"/>
              <w:rPr>
                <w:sz w:val="19"/>
                <w:szCs w:val="19"/>
                <w:u w:val="none"/>
              </w:rPr>
            </w:pPr>
            <w:r w:rsidDel="00000000" w:rsidR="00000000" w:rsidRPr="00000000">
              <w:rPr>
                <w:sz w:val="19"/>
                <w:szCs w:val="19"/>
                <w:rtl w:val="0"/>
              </w:rPr>
              <w:t xml:space="preserve">x</w:t>
            </w:r>
          </w:p>
          <w:p w:rsidR="00000000" w:rsidDel="00000000" w:rsidP="00000000" w:rsidRDefault="00000000" w:rsidRPr="00000000" w14:paraId="00000066">
            <w:pPr>
              <w:numPr>
                <w:ilvl w:val="0"/>
                <w:numId w:val="2"/>
              </w:numPr>
              <w:spacing w:after="0" w:line="250" w:lineRule="auto"/>
              <w:ind w:left="720" w:hanging="360"/>
              <w:rPr>
                <w:sz w:val="19"/>
                <w:szCs w:val="19"/>
                <w:u w:val="none"/>
              </w:rPr>
            </w:pPr>
            <w:r w:rsidDel="00000000" w:rsidR="00000000" w:rsidRPr="00000000">
              <w:rPr>
                <w:sz w:val="19"/>
                <w:szCs w:val="19"/>
                <w:rtl w:val="0"/>
              </w:rPr>
              <w:t xml:space="preserve">Not stored, but read off of phi</w:t>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67">
            <w:pPr>
              <w:spacing w:after="0" w:line="250" w:lineRule="auto"/>
              <w:rPr/>
            </w:pPr>
            <w:r w:rsidDel="00000000" w:rsidR="00000000" w:rsidRPr="00000000">
              <w:rPr>
                <w:rFonts w:ascii="Calibri" w:cs="Calibri" w:eastAsia="Calibri" w:hAnsi="Calibri"/>
                <w:sz w:val="19"/>
                <w:szCs w:val="19"/>
                <w:rtl w:val="0"/>
              </w:rPr>
              <w:t xml:space="preserve">n(x)</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68">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Outward unit normal at x ∈ S, pointing into the void. n = ∇φ/|∇φ|.</w:t>
            </w:r>
          </w:p>
          <w:p w:rsidR="00000000" w:rsidDel="00000000" w:rsidP="00000000" w:rsidRDefault="00000000" w:rsidRPr="00000000" w14:paraId="00000069">
            <w:pPr>
              <w:numPr>
                <w:ilvl w:val="0"/>
                <w:numId w:val="38"/>
              </w:numPr>
              <w:spacing w:after="0" w:line="250" w:lineRule="auto"/>
              <w:ind w:left="720" w:hanging="360"/>
              <w:rPr>
                <w:color w:val="ff0000"/>
                <w:sz w:val="19"/>
                <w:szCs w:val="19"/>
              </w:rPr>
            </w:pPr>
            <w:r w:rsidDel="00000000" w:rsidR="00000000" w:rsidRPr="00000000">
              <w:rPr>
                <w:color w:val="ff0000"/>
                <w:sz w:val="19"/>
                <w:szCs w:val="19"/>
                <w:rtl w:val="0"/>
              </w:rPr>
              <w:t xml:space="preserve">Pointing to faster increase</w:t>
            </w:r>
          </w:p>
          <w:p w:rsidR="00000000" w:rsidDel="00000000" w:rsidP="00000000" w:rsidRDefault="00000000" w:rsidRPr="00000000" w14:paraId="0000006A">
            <w:pPr>
              <w:numPr>
                <w:ilvl w:val="1"/>
                <w:numId w:val="38"/>
              </w:numPr>
              <w:spacing w:after="0" w:line="250" w:lineRule="auto"/>
              <w:ind w:left="1440" w:hanging="360"/>
              <w:rPr>
                <w:color w:val="ff0000"/>
                <w:sz w:val="19"/>
                <w:szCs w:val="19"/>
                <w:u w:val="none"/>
              </w:rPr>
            </w:pPr>
            <w:r w:rsidDel="00000000" w:rsidR="00000000" w:rsidRPr="00000000">
              <w:rPr>
                <w:color w:val="ff0000"/>
                <w:sz w:val="19"/>
                <w:szCs w:val="19"/>
                <w:rtl w:val="0"/>
              </w:rPr>
              <w:t xml:space="preserve">Flat surface → points up</w:t>
            </w:r>
          </w:p>
          <w:p w:rsidR="00000000" w:rsidDel="00000000" w:rsidP="00000000" w:rsidRDefault="00000000" w:rsidRPr="00000000" w14:paraId="0000006B">
            <w:pPr>
              <w:numPr>
                <w:ilvl w:val="1"/>
                <w:numId w:val="38"/>
              </w:numPr>
              <w:spacing w:after="0" w:line="250" w:lineRule="auto"/>
              <w:ind w:left="1440" w:hanging="360"/>
              <w:rPr>
                <w:color w:val="ff0000"/>
                <w:sz w:val="19"/>
                <w:szCs w:val="19"/>
                <w:u w:val="none"/>
              </w:rPr>
            </w:pPr>
            <w:r w:rsidDel="00000000" w:rsidR="00000000" w:rsidRPr="00000000">
              <w:rPr>
                <w:color w:val="ff0000"/>
                <w:sz w:val="19"/>
                <w:szCs w:val="19"/>
                <w:rtl w:val="0"/>
              </w:rPr>
              <w:t xml:space="preserve">Right sidewall → points to the left</w:t>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6C">
            <w:pPr>
              <w:spacing w:after="0" w:line="250" w:lineRule="auto"/>
              <w:rPr/>
            </w:pPr>
            <w:r w:rsidDel="00000000" w:rsidR="00000000" w:rsidRPr="00000000">
              <w:rPr>
                <w:rFonts w:ascii="Calibri" w:cs="Calibri" w:eastAsia="Calibri" w:hAnsi="Calibri"/>
                <w:sz w:val="19"/>
                <w:szCs w:val="19"/>
                <w:rtl w:val="0"/>
              </w:rPr>
              <w:t xml:space="preserve">ω ∈ S²</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6D">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 unit direction. Always points AWAY from the surface point under discussion.</w:t>
            </w:r>
          </w:p>
          <w:p w:rsidR="00000000" w:rsidDel="00000000" w:rsidP="00000000" w:rsidRDefault="00000000" w:rsidRPr="00000000" w14:paraId="0000006E">
            <w:pPr>
              <w:numPr>
                <w:ilvl w:val="0"/>
                <w:numId w:val="3"/>
              </w:numPr>
              <w:spacing w:after="0" w:line="250" w:lineRule="auto"/>
              <w:ind w:left="720" w:hanging="360"/>
              <w:rPr>
                <w:color w:val="ff0000"/>
                <w:sz w:val="19"/>
                <w:szCs w:val="19"/>
              </w:rPr>
            </w:pPr>
            <w:r w:rsidDel="00000000" w:rsidR="00000000" w:rsidRPr="00000000">
              <w:rPr>
                <w:color w:val="ff0000"/>
                <w:sz w:val="19"/>
                <w:szCs w:val="19"/>
                <w:rtl w:val="0"/>
              </w:rPr>
              <w:t xml:space="preserve">Integrand → should always be opposite of physical velocity</w:t>
            </w:r>
          </w:p>
          <w:p w:rsidR="00000000" w:rsidDel="00000000" w:rsidP="00000000" w:rsidRDefault="00000000" w:rsidRPr="00000000" w14:paraId="0000006F">
            <w:pPr>
              <w:numPr>
                <w:ilvl w:val="0"/>
                <w:numId w:val="3"/>
              </w:numPr>
              <w:spacing w:after="0" w:line="250" w:lineRule="auto"/>
              <w:ind w:left="720" w:hanging="360"/>
              <w:rPr>
                <w:color w:val="ff0000"/>
                <w:sz w:val="19"/>
                <w:szCs w:val="19"/>
                <w:u w:val="none"/>
              </w:rPr>
            </w:pPr>
            <w:r w:rsidDel="00000000" w:rsidR="00000000" w:rsidRPr="00000000">
              <w:rPr>
                <w:color w:val="ff0000"/>
                <w:sz w:val="19"/>
                <w:szCs w:val="19"/>
                <w:rtl w:val="0"/>
              </w:rPr>
              <w:t xml:space="preserve">If a particle’s flight directio (d) came in at 45 degrees (-0.707, 0, 0.707) → then w = -d</w:t>
            </w:r>
          </w:p>
          <w:p w:rsidR="00000000" w:rsidDel="00000000" w:rsidP="00000000" w:rsidRDefault="00000000" w:rsidRPr="00000000" w14:paraId="00000070">
            <w:pPr>
              <w:numPr>
                <w:ilvl w:val="1"/>
                <w:numId w:val="3"/>
              </w:numPr>
              <w:spacing w:after="0" w:line="250" w:lineRule="auto"/>
              <w:ind w:left="1440" w:hanging="360"/>
              <w:rPr>
                <w:color w:val="ff0000"/>
                <w:sz w:val="19"/>
                <w:szCs w:val="19"/>
                <w:u w:val="none"/>
              </w:rPr>
            </w:pPr>
            <w:r w:rsidDel="00000000" w:rsidR="00000000" w:rsidRPr="00000000">
              <w:rPr>
                <w:color w:val="ff0000"/>
                <w:sz w:val="19"/>
                <w:szCs w:val="19"/>
                <w:rtl w:val="0"/>
              </w:rPr>
              <w:t xml:space="preserve">Name arrival by opposite arrow</w:t>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71">
            <w:pPr>
              <w:spacing w:after="0" w:line="250" w:lineRule="auto"/>
              <w:rPr/>
            </w:pPr>
            <w:r w:rsidDel="00000000" w:rsidR="00000000" w:rsidRPr="00000000">
              <w:rPr>
                <w:rFonts w:ascii="Calibri" w:cs="Calibri" w:eastAsia="Calibri" w:hAnsi="Calibri"/>
                <w:sz w:val="19"/>
                <w:szCs w:val="19"/>
                <w:rtl w:val="0"/>
              </w:rPr>
              <w:t xml:space="preserve">H(x)</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72">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The upper hemisphere at x: H(x) = {ω ∈ S² : ω·n(x) &gt; 0}.</w:t>
            </w:r>
          </w:p>
          <w:p w:rsidR="00000000" w:rsidDel="00000000" w:rsidP="00000000" w:rsidRDefault="00000000" w:rsidRPr="00000000" w14:paraId="00000073">
            <w:pPr>
              <w:numPr>
                <w:ilvl w:val="0"/>
                <w:numId w:val="12"/>
              </w:numPr>
              <w:spacing w:after="0" w:line="250" w:lineRule="auto"/>
              <w:ind w:left="720" w:hanging="360"/>
              <w:rPr>
                <w:sz w:val="19"/>
                <w:szCs w:val="19"/>
                <w:highlight w:val="cyan"/>
              </w:rPr>
            </w:pPr>
            <w:r w:rsidDel="00000000" w:rsidR="00000000" w:rsidRPr="00000000">
              <w:rPr>
                <w:sz w:val="19"/>
                <w:szCs w:val="19"/>
                <w:highlight w:val="cyan"/>
                <w:rtl w:val="0"/>
              </w:rPr>
              <w:t xml:space="preserve">Set of directions that point out of the surface at x</w:t>
            </w:r>
          </w:p>
          <w:p w:rsidR="00000000" w:rsidDel="00000000" w:rsidP="00000000" w:rsidRDefault="00000000" w:rsidRPr="00000000" w14:paraId="00000074">
            <w:pPr>
              <w:numPr>
                <w:ilvl w:val="1"/>
                <w:numId w:val="12"/>
              </w:numPr>
              <w:spacing w:after="0" w:line="250" w:lineRule="auto"/>
              <w:ind w:left="1440" w:hanging="360"/>
              <w:rPr>
                <w:sz w:val="19"/>
                <w:szCs w:val="19"/>
                <w:highlight w:val="cyan"/>
              </w:rPr>
            </w:pPr>
            <w:r w:rsidDel="00000000" w:rsidR="00000000" w:rsidRPr="00000000">
              <w:rPr>
                <w:sz w:val="19"/>
                <w:szCs w:val="19"/>
                <w:highlight w:val="cyan"/>
                <w:rtl w:val="0"/>
              </w:rPr>
              <w:t xml:space="preserve">At verical wall of trench, the dome (hemisphere) would be on its side, pointing int he trench</w:t>
            </w:r>
          </w:p>
          <w:p w:rsidR="00000000" w:rsidDel="00000000" w:rsidP="00000000" w:rsidRDefault="00000000" w:rsidRPr="00000000" w14:paraId="00000075">
            <w:pPr>
              <w:numPr>
                <w:ilvl w:val="1"/>
                <w:numId w:val="12"/>
              </w:numPr>
              <w:spacing w:after="0" w:line="250" w:lineRule="auto"/>
              <w:ind w:left="1440" w:hanging="360"/>
              <w:rPr>
                <w:sz w:val="19"/>
                <w:szCs w:val="19"/>
                <w:highlight w:val="cyan"/>
              </w:rPr>
            </w:pPr>
            <w:r w:rsidDel="00000000" w:rsidR="00000000" w:rsidRPr="00000000">
              <w:rPr>
                <w:sz w:val="19"/>
                <w:szCs w:val="19"/>
                <w:highlight w:val="cyan"/>
                <w:rtl w:val="0"/>
              </w:rPr>
              <w:t xml:space="preserve">Under mask overhand, it would hang downward</w:t>
            </w:r>
          </w:p>
          <w:p w:rsidR="00000000" w:rsidDel="00000000" w:rsidP="00000000" w:rsidRDefault="00000000" w:rsidRPr="00000000" w14:paraId="00000076">
            <w:pPr>
              <w:numPr>
                <w:ilvl w:val="0"/>
                <w:numId w:val="12"/>
              </w:numPr>
              <w:spacing w:after="0" w:line="250" w:lineRule="auto"/>
              <w:ind w:left="720" w:hanging="360"/>
              <w:rPr>
                <w:sz w:val="19"/>
                <w:szCs w:val="19"/>
                <w:highlight w:val="cyan"/>
              </w:rPr>
            </w:pPr>
            <w:r w:rsidDel="00000000" w:rsidR="00000000" w:rsidRPr="00000000">
              <w:rPr>
                <w:sz w:val="19"/>
                <w:szCs w:val="19"/>
                <w:highlight w:val="cyan"/>
                <w:rtl w:val="0"/>
              </w:rPr>
              <w:t xml:space="preserve">Each point on surface has own dome, oriented by the normal</w:t>
            </w:r>
          </w:p>
          <w:p w:rsidR="00000000" w:rsidDel="00000000" w:rsidP="00000000" w:rsidRDefault="00000000" w:rsidRPr="00000000" w14:paraId="00000077">
            <w:pPr>
              <w:numPr>
                <w:ilvl w:val="0"/>
                <w:numId w:val="12"/>
              </w:numPr>
              <w:spacing w:after="0" w:line="250" w:lineRule="auto"/>
              <w:ind w:left="720" w:hanging="360"/>
              <w:rPr>
                <w:sz w:val="19"/>
                <w:szCs w:val="19"/>
                <w:highlight w:val="cyan"/>
              </w:rPr>
            </w:pPr>
            <w:r w:rsidDel="00000000" w:rsidR="00000000" w:rsidRPr="00000000">
              <w:rPr>
                <w:sz w:val="19"/>
                <w:szCs w:val="19"/>
                <w:highlight w:val="cyan"/>
                <w:rtl w:val="0"/>
              </w:rPr>
              <w:t xml:space="preserve">Half of all possible directions → solid (half is inside the material)</w:t>
            </w:r>
          </w:p>
          <w:p w:rsidR="00000000" w:rsidDel="00000000" w:rsidP="00000000" w:rsidRDefault="00000000" w:rsidRPr="00000000" w14:paraId="00000078">
            <w:pPr>
              <w:numPr>
                <w:ilvl w:val="1"/>
                <w:numId w:val="12"/>
              </w:numPr>
              <w:spacing w:after="0" w:line="250" w:lineRule="auto"/>
              <w:ind w:left="1440" w:hanging="360"/>
              <w:rPr>
                <w:sz w:val="19"/>
                <w:szCs w:val="19"/>
                <w:highlight w:val="cyan"/>
              </w:rPr>
            </w:pPr>
            <w:r w:rsidDel="00000000" w:rsidR="00000000" w:rsidRPr="00000000">
              <w:rPr>
                <w:sz w:val="19"/>
                <w:szCs w:val="19"/>
                <w:highlight w:val="cyan"/>
                <w:rtl w:val="0"/>
              </w:rPr>
              <w:t xml:space="preserve">V(P,w) → tells you which parts of the dome are actually open to the plasma</w:t>
            </w:r>
          </w:p>
        </w:tc>
      </w:tr>
      <w:tr>
        <w:trPr>
          <w:cantSplit w:val="0"/>
          <w:trHeight w:val="376.59749348958337" w:hRule="atLeast"/>
          <w:tblHeader w:val="0"/>
        </w:trPr>
        <w:tc>
          <w:tcPr>
            <w:tcMar>
              <w:top w:w="75.0" w:type="dxa"/>
              <w:left w:w="105.0" w:type="dxa"/>
              <w:bottom w:w="75.0" w:type="dxa"/>
              <w:right w:w="105.0" w:type="dxa"/>
            </w:tcMar>
          </w:tcPr>
          <w:p w:rsidR="00000000" w:rsidDel="00000000" w:rsidP="00000000" w:rsidRDefault="00000000" w:rsidRPr="00000000" w14:paraId="00000079">
            <w:pPr>
              <w:spacing w:after="0" w:line="250" w:lineRule="auto"/>
              <w:rPr/>
            </w:pPr>
            <w:r w:rsidDel="00000000" w:rsidR="00000000" w:rsidRPr="00000000">
              <w:rPr>
                <w:rFonts w:ascii="Calibri" w:cs="Calibri" w:eastAsia="Calibri" w:hAnsi="Calibri"/>
                <w:sz w:val="19"/>
                <w:szCs w:val="19"/>
                <w:rtl w:val="0"/>
              </w:rPr>
              <w:t xml:space="preserve">μ = ω·n(x)</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7A">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Cosine of the angle between ω and the normal. μ ∈ (0,1] on H(x).</w:t>
            </w:r>
          </w:p>
          <w:p w:rsidR="00000000" w:rsidDel="00000000" w:rsidP="00000000" w:rsidRDefault="00000000" w:rsidRPr="00000000" w14:paraId="0000007B">
            <w:pPr>
              <w:numPr>
                <w:ilvl w:val="0"/>
                <w:numId w:val="45"/>
              </w:numPr>
              <w:spacing w:after="0" w:line="250" w:lineRule="auto"/>
              <w:ind w:left="720" w:hanging="360"/>
              <w:rPr>
                <w:sz w:val="19"/>
                <w:szCs w:val="19"/>
                <w:highlight w:val="cyan"/>
              </w:rPr>
            </w:pPr>
            <w:r w:rsidDel="00000000" w:rsidR="00000000" w:rsidRPr="00000000">
              <w:rPr>
                <w:sz w:val="19"/>
                <w:szCs w:val="19"/>
                <w:highlight w:val="cyan"/>
                <w:rtl w:val="0"/>
              </w:rPr>
              <w:t xml:space="preserve">Beam can smear across more area → particles spred out</w:t>
            </w:r>
          </w:p>
          <w:p w:rsidR="00000000" w:rsidDel="00000000" w:rsidP="00000000" w:rsidRDefault="00000000" w:rsidRPr="00000000" w14:paraId="0000007C">
            <w:pPr>
              <w:numPr>
                <w:ilvl w:val="0"/>
                <w:numId w:val="45"/>
              </w:numPr>
              <w:spacing w:after="0" w:line="250" w:lineRule="auto"/>
              <w:ind w:left="720" w:hanging="360"/>
              <w:rPr>
                <w:sz w:val="19"/>
                <w:szCs w:val="19"/>
                <w:highlight w:val="cyan"/>
              </w:rPr>
            </w:pPr>
            <w:r w:rsidDel="00000000" w:rsidR="00000000" w:rsidRPr="00000000">
              <w:rPr>
                <w:sz w:val="19"/>
                <w:szCs w:val="19"/>
                <w:highlight w:val="cyan"/>
                <w:rtl w:val="0"/>
              </w:rPr>
              <w:t xml:space="preserve">Represents spreading factor → slanted projection</w:t>
            </w:r>
          </w:p>
          <w:p w:rsidR="00000000" w:rsidDel="00000000" w:rsidP="00000000" w:rsidRDefault="00000000" w:rsidRPr="00000000" w14:paraId="0000007D">
            <w:pPr>
              <w:numPr>
                <w:ilvl w:val="1"/>
                <w:numId w:val="45"/>
              </w:numPr>
              <w:spacing w:after="0" w:line="250" w:lineRule="auto"/>
              <w:ind w:left="1440" w:hanging="360"/>
              <w:rPr>
                <w:sz w:val="19"/>
                <w:szCs w:val="19"/>
                <w:highlight w:val="cyan"/>
              </w:rPr>
            </w:pPr>
            <w:r w:rsidDel="00000000" w:rsidR="00000000" w:rsidRPr="00000000">
              <w:rPr>
                <w:sz w:val="19"/>
                <w:szCs w:val="19"/>
                <w:highlight w:val="cyan"/>
                <w:rtl w:val="0"/>
              </w:rPr>
              <w:t xml:space="preserve">AKA sidewalls barely etch</w:t>
            </w:r>
          </w:p>
          <w:p w:rsidR="00000000" w:rsidDel="00000000" w:rsidP="00000000" w:rsidRDefault="00000000" w:rsidRPr="00000000" w14:paraId="0000007E">
            <w:pPr>
              <w:numPr>
                <w:ilvl w:val="0"/>
                <w:numId w:val="45"/>
              </w:numPr>
              <w:spacing w:after="0" w:line="250" w:lineRule="auto"/>
              <w:ind w:left="720" w:hanging="360"/>
              <w:rPr>
                <w:sz w:val="19"/>
                <w:szCs w:val="19"/>
                <w:highlight w:val="cyan"/>
              </w:rPr>
            </w:pPr>
            <w:r w:rsidDel="00000000" w:rsidR="00000000" w:rsidRPr="00000000">
              <w:rPr>
                <w:sz w:val="19"/>
                <w:szCs w:val="19"/>
                <w:highlight w:val="cyan"/>
                <w:rtl w:val="0"/>
              </w:rPr>
              <w:t xml:space="preserve">Count of particles per unit of wall → determines how fast the wall recedes</w:t>
            </w:r>
          </w:p>
          <w:p w:rsidR="00000000" w:rsidDel="00000000" w:rsidP="00000000" w:rsidRDefault="00000000" w:rsidRPr="00000000" w14:paraId="0000007F">
            <w:pPr>
              <w:numPr>
                <w:ilvl w:val="1"/>
                <w:numId w:val="45"/>
              </w:numPr>
              <w:spacing w:after="0" w:line="250" w:lineRule="auto"/>
              <w:ind w:left="1440" w:hanging="360"/>
              <w:rPr>
                <w:sz w:val="19"/>
                <w:szCs w:val="19"/>
                <w:highlight w:val="cyan"/>
              </w:rPr>
            </w:pPr>
            <w:r w:rsidDel="00000000" w:rsidR="00000000" w:rsidRPr="00000000">
              <w:rPr>
                <w:sz w:val="19"/>
                <w:szCs w:val="19"/>
                <w:highlight w:val="cyan"/>
                <w:rtl w:val="0"/>
              </w:rPr>
              <w:t xml:space="preserve">Radiance → defined per unit area across beam </w:t>
            </w:r>
          </w:p>
          <w:p w:rsidR="00000000" w:rsidDel="00000000" w:rsidP="00000000" w:rsidRDefault="00000000" w:rsidRPr="00000000" w14:paraId="00000080">
            <w:pPr>
              <w:numPr>
                <w:ilvl w:val="0"/>
                <w:numId w:val="45"/>
              </w:numPr>
              <w:spacing w:after="0" w:line="250" w:lineRule="auto"/>
              <w:ind w:left="720" w:hanging="360"/>
              <w:rPr>
                <w:sz w:val="19"/>
                <w:szCs w:val="19"/>
                <w:highlight w:val="cyan"/>
              </w:rPr>
            </w:pPr>
            <w:r w:rsidDel="00000000" w:rsidR="00000000" w:rsidRPr="00000000">
              <w:rPr>
                <w:sz w:val="19"/>
                <w:szCs w:val="19"/>
                <w:highlight w:val="cyan"/>
                <w:rtl w:val="0"/>
              </w:rPr>
              <w:t xml:space="preserve">This is in the flux integral</w:t>
            </w:r>
          </w:p>
          <w:p w:rsidR="00000000" w:rsidDel="00000000" w:rsidP="00000000" w:rsidRDefault="00000000" w:rsidRPr="00000000" w14:paraId="00000081">
            <w:pPr>
              <w:numPr>
                <w:ilvl w:val="0"/>
                <w:numId w:val="45"/>
              </w:numPr>
              <w:spacing w:after="0" w:line="250" w:lineRule="auto"/>
              <w:ind w:left="720" w:hanging="360"/>
              <w:rPr>
                <w:sz w:val="19"/>
                <w:szCs w:val="19"/>
                <w:u w:val="none"/>
              </w:rPr>
            </w:pPr>
            <w:r w:rsidDel="00000000" w:rsidR="00000000" w:rsidRPr="00000000">
              <w:rPr>
                <w:sz w:val="19"/>
                <w:szCs w:val="19"/>
              </w:rPr>
              <w:drawing>
                <wp:inline distB="114300" distT="114300" distL="114300" distR="114300">
                  <wp:extent cx="2553457" cy="179444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553457" cy="1794448"/>
                          </a:xfrm>
                          <a:prstGeom prst="rect"/>
                          <a:ln/>
                        </pic:spPr>
                      </pic:pic>
                    </a:graphicData>
                  </a:graphic>
                </wp:inline>
              </w:drawing>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82">
            <w:pPr>
              <w:spacing w:after="0" w:line="250" w:lineRule="auto"/>
              <w:rPr>
                <w:sz w:val="19"/>
                <w:szCs w:val="19"/>
              </w:rPr>
            </w:pPr>
            <w:r w:rsidDel="00000000" w:rsidR="00000000" w:rsidRPr="00000000">
              <w:rPr>
                <w:rFonts w:ascii="Calibri" w:cs="Calibri" w:eastAsia="Calibri" w:hAnsi="Calibri"/>
                <w:sz w:val="19"/>
                <w:szCs w:val="19"/>
                <w:rtl w:val="0"/>
              </w:rPr>
              <w:t xml:space="preserve">Lₛ(x ← ω) </w:t>
            </w:r>
            <w:r w:rsidDel="00000000" w:rsidR="00000000" w:rsidRPr="00000000">
              <w:rPr>
                <w:rtl w:val="0"/>
              </w:rPr>
            </w:r>
          </w:p>
          <w:p w:rsidR="00000000" w:rsidDel="00000000" w:rsidP="00000000" w:rsidRDefault="00000000" w:rsidRPr="00000000" w14:paraId="00000083">
            <w:pPr>
              <w:spacing w:after="0" w:line="250" w:lineRule="auto"/>
              <w:rPr>
                <w:sz w:val="19"/>
                <w:szCs w:val="19"/>
                <w:highlight w:val="cyan"/>
              </w:rPr>
            </w:pPr>
            <w:r w:rsidDel="00000000" w:rsidR="00000000" w:rsidRPr="00000000">
              <w:rPr>
                <w:sz w:val="19"/>
                <w:szCs w:val="19"/>
                <w:highlight w:val="cyan"/>
                <w:rtl w:val="0"/>
              </w:rPr>
              <w:t xml:space="preserve">Radiance</w:t>
            </w:r>
          </w:p>
        </w:tc>
        <w:tc>
          <w:tcPr>
            <w:tcMar>
              <w:top w:w="75.0" w:type="dxa"/>
              <w:left w:w="105.0" w:type="dxa"/>
              <w:bottom w:w="75.0" w:type="dxa"/>
              <w:right w:w="105.0" w:type="dxa"/>
            </w:tcMar>
          </w:tcPr>
          <w:p w:rsidR="00000000" w:rsidDel="00000000" w:rsidP="00000000" w:rsidRDefault="00000000" w:rsidRPr="00000000" w14:paraId="00000084">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Arrival rate density of species s at x from direction ω, per unit solid angle per unit area perpendicular to ω. The analogue of radiance.</w:t>
            </w:r>
          </w:p>
          <w:p w:rsidR="00000000" w:rsidDel="00000000" w:rsidP="00000000" w:rsidRDefault="00000000" w:rsidRPr="00000000" w14:paraId="00000085">
            <w:pPr>
              <w:numPr>
                <w:ilvl w:val="0"/>
                <w:numId w:val="42"/>
              </w:numPr>
              <w:spacing w:after="0" w:line="250" w:lineRule="auto"/>
              <w:ind w:left="720" w:hanging="360"/>
              <w:rPr>
                <w:sz w:val="19"/>
                <w:szCs w:val="19"/>
                <w:highlight w:val="cyan"/>
              </w:rPr>
            </w:pPr>
            <w:r w:rsidDel="00000000" w:rsidR="00000000" w:rsidRPr="00000000">
              <w:rPr>
                <w:sz w:val="19"/>
                <w:szCs w:val="19"/>
                <w:highlight w:val="cyan"/>
                <w:rtl w:val="0"/>
              </w:rPr>
              <w:t xml:space="preserve">Analogue → plays the same role of radiance did in computer graphics</w:t>
            </w:r>
          </w:p>
          <w:p w:rsidR="00000000" w:rsidDel="00000000" w:rsidP="00000000" w:rsidRDefault="00000000" w:rsidRPr="00000000" w14:paraId="00000086">
            <w:pPr>
              <w:numPr>
                <w:ilvl w:val="0"/>
                <w:numId w:val="42"/>
              </w:numPr>
              <w:spacing w:after="0" w:line="250" w:lineRule="auto"/>
              <w:ind w:left="720" w:hanging="360"/>
              <w:rPr>
                <w:sz w:val="19"/>
                <w:szCs w:val="19"/>
                <w:highlight w:val="cyan"/>
              </w:rPr>
            </w:pPr>
            <w:r w:rsidDel="00000000" w:rsidR="00000000" w:rsidRPr="00000000">
              <w:rPr>
                <w:sz w:val="19"/>
                <w:szCs w:val="19"/>
                <w:highlight w:val="cyan"/>
                <w:rtl w:val="0"/>
              </w:rPr>
              <w:t xml:space="preserve">How much stuff is flying in a particular direction (nothing to do with where the surface is hit)</w:t>
            </w:r>
          </w:p>
          <w:p w:rsidR="00000000" w:rsidDel="00000000" w:rsidP="00000000" w:rsidRDefault="00000000" w:rsidRPr="00000000" w14:paraId="00000087">
            <w:pPr>
              <w:numPr>
                <w:ilvl w:val="1"/>
                <w:numId w:val="42"/>
              </w:numPr>
              <w:spacing w:after="0" w:line="250" w:lineRule="auto"/>
              <w:ind w:left="1440" w:hanging="360"/>
              <w:rPr>
                <w:sz w:val="19"/>
                <w:szCs w:val="19"/>
                <w:highlight w:val="cyan"/>
              </w:rPr>
            </w:pPr>
            <w:r w:rsidDel="00000000" w:rsidR="00000000" w:rsidRPr="00000000">
              <w:rPr>
                <w:sz w:val="19"/>
                <w:szCs w:val="19"/>
                <w:highlight w:val="cyan"/>
                <w:rtl w:val="0"/>
              </w:rPr>
              <w:t xml:space="preserve">Constant along an unobstructed ray</w:t>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88">
            <w:pPr>
              <w:spacing w:after="0" w:line="250" w:lineRule="auto"/>
              <w:rPr/>
            </w:pPr>
            <w:r w:rsidDel="00000000" w:rsidR="00000000" w:rsidRPr="00000000">
              <w:rPr>
                <w:rFonts w:ascii="Calibri" w:cs="Calibri" w:eastAsia="Calibri" w:hAnsi="Calibri"/>
                <w:sz w:val="19"/>
                <w:szCs w:val="19"/>
                <w:rtl w:val="0"/>
              </w:rPr>
              <w:t xml:space="preserve">Γₛ(x)</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89">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Total flux of species s at x, particles per unit area per unit time.</w:t>
            </w:r>
          </w:p>
          <w:p w:rsidR="00000000" w:rsidDel="00000000" w:rsidP="00000000" w:rsidRDefault="00000000" w:rsidRPr="00000000" w14:paraId="0000008A">
            <w:pPr>
              <w:numPr>
                <w:ilvl w:val="0"/>
                <w:numId w:val="36"/>
              </w:numPr>
              <w:spacing w:after="0" w:line="250" w:lineRule="auto"/>
              <w:ind w:left="720" w:hanging="360"/>
              <w:rPr>
                <w:sz w:val="19"/>
                <w:szCs w:val="19"/>
                <w:highlight w:val="cyan"/>
              </w:rPr>
            </w:pPr>
            <w:r w:rsidDel="00000000" w:rsidR="00000000" w:rsidRPr="00000000">
              <w:rPr>
                <w:sz w:val="19"/>
                <w:szCs w:val="19"/>
                <w:highlight w:val="cyan"/>
                <w:rtl w:val="0"/>
              </w:rPr>
              <w:t xml:space="preserve">Sum over directions</w:t>
            </w:r>
          </w:p>
          <w:p w:rsidR="00000000" w:rsidDel="00000000" w:rsidP="00000000" w:rsidRDefault="00000000" w:rsidRPr="00000000" w14:paraId="0000008B">
            <w:pPr>
              <w:numPr>
                <w:ilvl w:val="1"/>
                <w:numId w:val="36"/>
              </w:numPr>
              <w:spacing w:after="0" w:line="250" w:lineRule="auto"/>
              <w:ind w:left="1440" w:hanging="360"/>
              <w:rPr>
                <w:sz w:val="19"/>
                <w:szCs w:val="19"/>
                <w:highlight w:val="cyan"/>
              </w:rPr>
            </w:pPr>
            <w:r w:rsidDel="00000000" w:rsidR="00000000" w:rsidRPr="00000000">
              <w:rPr>
                <w:sz w:val="19"/>
                <w:szCs w:val="19"/>
                <w:highlight w:val="cyan"/>
                <w:rtl w:val="0"/>
              </w:rPr>
              <w:t xml:space="preserve">Each direction: (how much comes from it) * (how much that direction gets spread)</w:t>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8C">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fₛ(y, ωᵢ → ωₒ)</w:t>
            </w:r>
          </w:p>
          <w:p w:rsidR="00000000" w:rsidDel="00000000" w:rsidP="00000000" w:rsidRDefault="00000000" w:rsidRPr="00000000" w14:paraId="0000008D">
            <w:pPr>
              <w:numPr>
                <w:ilvl w:val="0"/>
                <w:numId w:val="46"/>
              </w:numPr>
              <w:spacing w:after="0" w:line="250" w:lineRule="auto"/>
              <w:ind w:left="720" w:hanging="360"/>
              <w:rPr>
                <w:sz w:val="19"/>
                <w:szCs w:val="19"/>
                <w:u w:val="none"/>
              </w:rPr>
            </w:pPr>
            <w:r w:rsidDel="00000000" w:rsidR="00000000" w:rsidRPr="00000000">
              <w:rPr>
                <w:sz w:val="19"/>
                <w:szCs w:val="19"/>
                <w:rtl w:val="0"/>
              </w:rPr>
              <w:t xml:space="preserve">Incoming</w:t>
            </w:r>
          </w:p>
          <w:p w:rsidR="00000000" w:rsidDel="00000000" w:rsidP="00000000" w:rsidRDefault="00000000" w:rsidRPr="00000000" w14:paraId="0000008E">
            <w:pPr>
              <w:numPr>
                <w:ilvl w:val="0"/>
                <w:numId w:val="46"/>
              </w:numPr>
              <w:spacing w:after="0" w:line="250" w:lineRule="auto"/>
              <w:ind w:left="720" w:hanging="360"/>
              <w:rPr>
                <w:sz w:val="19"/>
                <w:szCs w:val="19"/>
                <w:u w:val="none"/>
              </w:rPr>
            </w:pPr>
            <w:r w:rsidDel="00000000" w:rsidR="00000000" w:rsidRPr="00000000">
              <w:rPr>
                <w:sz w:val="19"/>
                <w:szCs w:val="19"/>
                <w:rtl w:val="0"/>
              </w:rPr>
              <w:t xml:space="preserve">Outgoing</w:t>
            </w:r>
          </w:p>
        </w:tc>
        <w:tc>
          <w:tcPr>
            <w:tcMar>
              <w:top w:w="75.0" w:type="dxa"/>
              <w:left w:w="105.0" w:type="dxa"/>
              <w:bottom w:w="75.0" w:type="dxa"/>
              <w:right w:w="105.0" w:type="dxa"/>
            </w:tcMar>
          </w:tcPr>
          <w:p w:rsidR="00000000" w:rsidDel="00000000" w:rsidP="00000000" w:rsidRDefault="00000000" w:rsidRPr="00000000" w14:paraId="0000008F">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Surface scattering distribution: fraction of species s arriving at y from ωᵢ that departs toward ωₒ, per unit solid angle. The analogue of the BRDF.</w:t>
            </w:r>
          </w:p>
          <w:p w:rsidR="00000000" w:rsidDel="00000000" w:rsidP="00000000" w:rsidRDefault="00000000" w:rsidRPr="00000000" w14:paraId="00000090">
            <w:pPr>
              <w:numPr>
                <w:ilvl w:val="0"/>
                <w:numId w:val="10"/>
              </w:numPr>
              <w:spacing w:after="0" w:line="250" w:lineRule="auto"/>
              <w:ind w:left="720" w:hanging="360"/>
              <w:rPr>
                <w:sz w:val="19"/>
                <w:szCs w:val="19"/>
                <w:highlight w:val="cyan"/>
              </w:rPr>
            </w:pPr>
            <w:r w:rsidDel="00000000" w:rsidR="00000000" w:rsidRPr="00000000">
              <w:rPr>
                <w:sz w:val="19"/>
                <w:szCs w:val="19"/>
                <w:highlight w:val="cyan"/>
                <w:rtl w:val="0"/>
              </w:rPr>
              <w:t xml:space="preserve">Bidirectional Reflectance Distribution Function (BRDF) is a mathematical formula that defines how light reflects off a surface in computer graphics</w:t>
            </w:r>
          </w:p>
          <w:p w:rsidR="00000000" w:rsidDel="00000000" w:rsidP="00000000" w:rsidRDefault="00000000" w:rsidRPr="00000000" w14:paraId="00000091">
            <w:pPr>
              <w:numPr>
                <w:ilvl w:val="0"/>
                <w:numId w:val="10"/>
              </w:numPr>
              <w:spacing w:after="0" w:line="250" w:lineRule="auto"/>
              <w:ind w:left="720" w:hanging="360"/>
              <w:rPr>
                <w:sz w:val="19"/>
                <w:szCs w:val="19"/>
                <w:highlight w:val="cyan"/>
              </w:rPr>
            </w:pPr>
            <w:r w:rsidDel="00000000" w:rsidR="00000000" w:rsidRPr="00000000">
              <w:rPr>
                <w:sz w:val="19"/>
                <w:szCs w:val="19"/>
                <w:highlight w:val="cyan"/>
                <w:rtl w:val="0"/>
              </w:rPr>
              <w:t xml:space="preserve">Why does this turn into y?</w:t>
            </w:r>
          </w:p>
          <w:p w:rsidR="00000000" w:rsidDel="00000000" w:rsidP="00000000" w:rsidRDefault="00000000" w:rsidRPr="00000000" w14:paraId="00000092">
            <w:pPr>
              <w:numPr>
                <w:ilvl w:val="1"/>
                <w:numId w:val="10"/>
              </w:numPr>
              <w:spacing w:after="0" w:line="250" w:lineRule="auto"/>
              <w:ind w:left="1440" w:hanging="360"/>
              <w:rPr>
                <w:sz w:val="19"/>
                <w:szCs w:val="19"/>
                <w:highlight w:val="cyan"/>
              </w:rPr>
            </w:pPr>
            <w:r w:rsidDel="00000000" w:rsidR="00000000" w:rsidRPr="00000000">
              <w:rPr>
                <w:sz w:val="19"/>
                <w:szCs w:val="19"/>
                <w:highlight w:val="cyan"/>
                <w:rtl w:val="0"/>
              </w:rPr>
              <w:t xml:space="preserve">Describes what the surface x does </w:t>
            </w:r>
            <w:r w:rsidDel="00000000" w:rsidR="00000000" w:rsidRPr="00000000">
              <w:rPr>
                <w:sz w:val="19"/>
                <w:szCs w:val="19"/>
                <w:highlight w:val="cyan"/>
                <w:u w:val="single"/>
                <w:rtl w:val="0"/>
              </w:rPr>
              <w:t xml:space="preserve">to new surface y</w:t>
            </w:r>
            <w:r w:rsidDel="00000000" w:rsidR="00000000" w:rsidRPr="00000000">
              <w:rPr>
                <w:sz w:val="19"/>
                <w:szCs w:val="19"/>
                <w:highlight w:val="cyan"/>
                <w:rtl w:val="0"/>
              </w:rPr>
              <w:t xml:space="preserve"> (not the other way around)</w:t>
            </w:r>
          </w:p>
          <w:p w:rsidR="00000000" w:rsidDel="00000000" w:rsidP="00000000" w:rsidRDefault="00000000" w:rsidRPr="00000000" w14:paraId="00000093">
            <w:pPr>
              <w:numPr>
                <w:ilvl w:val="2"/>
                <w:numId w:val="10"/>
              </w:numPr>
              <w:spacing w:after="0" w:line="250" w:lineRule="auto"/>
              <w:ind w:left="2160" w:hanging="360"/>
              <w:rPr>
                <w:sz w:val="19"/>
                <w:szCs w:val="19"/>
                <w:highlight w:val="cyan"/>
              </w:rPr>
            </w:pPr>
            <w:r w:rsidDel="00000000" w:rsidR="00000000" w:rsidRPr="00000000">
              <w:rPr>
                <w:sz w:val="19"/>
                <w:szCs w:val="19"/>
                <w:highlight w:val="cyan"/>
                <w:rtl w:val="0"/>
              </w:rPr>
              <w:t xml:space="preserve">X = query point</w:t>
            </w:r>
          </w:p>
          <w:p w:rsidR="00000000" w:rsidDel="00000000" w:rsidP="00000000" w:rsidRDefault="00000000" w:rsidRPr="00000000" w14:paraId="00000094">
            <w:pPr>
              <w:numPr>
                <w:ilvl w:val="2"/>
                <w:numId w:val="10"/>
              </w:numPr>
              <w:spacing w:after="0" w:line="250" w:lineRule="auto"/>
              <w:ind w:left="2160" w:hanging="360"/>
              <w:rPr>
                <w:sz w:val="19"/>
                <w:szCs w:val="19"/>
                <w:highlight w:val="cyan"/>
              </w:rPr>
            </w:pPr>
            <w:r w:rsidDel="00000000" w:rsidR="00000000" w:rsidRPr="00000000">
              <w:rPr>
                <w:sz w:val="19"/>
                <w:szCs w:val="19"/>
                <w:highlight w:val="cyan"/>
                <w:rtl w:val="0"/>
              </w:rPr>
              <w:t xml:space="preserve">Y = hit point</w:t>
            </w:r>
          </w:p>
          <w:p w:rsidR="00000000" w:rsidDel="00000000" w:rsidP="00000000" w:rsidRDefault="00000000" w:rsidRPr="00000000" w14:paraId="00000095">
            <w:pPr>
              <w:numPr>
                <w:ilvl w:val="3"/>
                <w:numId w:val="10"/>
              </w:numPr>
              <w:spacing w:after="0" w:line="250" w:lineRule="auto"/>
              <w:ind w:left="2880" w:hanging="360"/>
              <w:rPr>
                <w:sz w:val="19"/>
                <w:szCs w:val="19"/>
                <w:highlight w:val="cyan"/>
              </w:rPr>
            </w:pPr>
            <w:r w:rsidDel="00000000" w:rsidR="00000000" w:rsidRPr="00000000">
              <w:rPr>
                <w:sz w:val="19"/>
                <w:szCs w:val="19"/>
                <w:highlight w:val="cyan"/>
                <w:rtl w:val="0"/>
              </w:rPr>
              <w:t xml:space="preserve">Y = r(x,w)</w:t>
            </w:r>
          </w:p>
          <w:p w:rsidR="00000000" w:rsidDel="00000000" w:rsidP="00000000" w:rsidRDefault="00000000" w:rsidRPr="00000000" w14:paraId="00000096">
            <w:pPr>
              <w:numPr>
                <w:ilvl w:val="3"/>
                <w:numId w:val="10"/>
              </w:numPr>
              <w:spacing w:after="0" w:line="250" w:lineRule="auto"/>
              <w:ind w:left="2880" w:hanging="360"/>
              <w:rPr>
                <w:sz w:val="19"/>
                <w:szCs w:val="19"/>
                <w:highlight w:val="cyan"/>
              </w:rPr>
            </w:pPr>
            <w:r w:rsidDel="00000000" w:rsidR="00000000" w:rsidRPr="00000000">
              <w:rPr>
                <w:sz w:val="19"/>
                <w:szCs w:val="19"/>
                <w:highlight w:val="cyan"/>
                <w:rtl w:val="0"/>
              </w:rPr>
              <w:t xml:space="preserve">Y is the “origin” of the ray that hits X</w:t>
            </w:r>
          </w:p>
          <w:p w:rsidR="00000000" w:rsidDel="00000000" w:rsidP="00000000" w:rsidRDefault="00000000" w:rsidRPr="00000000" w14:paraId="00000097">
            <w:pPr>
              <w:numPr>
                <w:ilvl w:val="0"/>
                <w:numId w:val="10"/>
              </w:numPr>
              <w:spacing w:after="0" w:line="250" w:lineRule="auto"/>
              <w:ind w:left="720" w:hanging="360"/>
              <w:rPr>
                <w:sz w:val="19"/>
                <w:szCs w:val="19"/>
                <w:highlight w:val="cyan"/>
              </w:rPr>
            </w:pPr>
            <w:r w:rsidDel="00000000" w:rsidR="00000000" w:rsidRPr="00000000">
              <w:rPr>
                <w:sz w:val="19"/>
                <w:szCs w:val="19"/>
                <w:highlight w:val="cyan"/>
                <w:rtl w:val="0"/>
              </w:rPr>
              <w:t xml:space="preserve">Order</w:t>
            </w:r>
          </w:p>
          <w:p w:rsidR="00000000" w:rsidDel="00000000" w:rsidP="00000000" w:rsidRDefault="00000000" w:rsidRPr="00000000" w14:paraId="00000098">
            <w:pPr>
              <w:numPr>
                <w:ilvl w:val="1"/>
                <w:numId w:val="10"/>
              </w:numPr>
              <w:spacing w:after="0" w:line="250" w:lineRule="auto"/>
              <w:ind w:left="1440" w:hanging="360"/>
              <w:rPr>
                <w:sz w:val="19"/>
                <w:szCs w:val="19"/>
                <w:highlight w:val="cyan"/>
              </w:rPr>
            </w:pPr>
            <w:r w:rsidDel="00000000" w:rsidR="00000000" w:rsidRPr="00000000">
              <w:rPr>
                <w:sz w:val="19"/>
                <w:szCs w:val="19"/>
                <w:highlight w:val="cyan"/>
                <w:rtl w:val="0"/>
              </w:rPr>
              <w:t xml:space="preserve">Particle into trench</w:t>
            </w:r>
          </w:p>
          <w:p w:rsidR="00000000" w:rsidDel="00000000" w:rsidP="00000000" w:rsidRDefault="00000000" w:rsidRPr="00000000" w14:paraId="00000099">
            <w:pPr>
              <w:numPr>
                <w:ilvl w:val="1"/>
                <w:numId w:val="10"/>
              </w:numPr>
              <w:spacing w:after="0" w:line="250" w:lineRule="auto"/>
              <w:ind w:left="1440" w:hanging="360"/>
              <w:rPr>
                <w:sz w:val="19"/>
                <w:szCs w:val="19"/>
                <w:highlight w:val="cyan"/>
              </w:rPr>
            </w:pPr>
            <w:r w:rsidDel="00000000" w:rsidR="00000000" w:rsidRPr="00000000">
              <w:rPr>
                <w:sz w:val="19"/>
                <w:szCs w:val="19"/>
                <w:highlight w:val="cyan"/>
                <w:rtl w:val="0"/>
              </w:rPr>
              <w:t xml:space="preserve">Bounces off floor, hitting right sidewall</w:t>
            </w:r>
          </w:p>
          <w:p w:rsidR="00000000" w:rsidDel="00000000" w:rsidP="00000000" w:rsidRDefault="00000000" w:rsidRPr="00000000" w14:paraId="0000009A">
            <w:pPr>
              <w:numPr>
                <w:ilvl w:val="2"/>
                <w:numId w:val="10"/>
              </w:numPr>
              <w:spacing w:after="0" w:line="250" w:lineRule="auto"/>
              <w:ind w:left="2160" w:hanging="360"/>
              <w:rPr>
                <w:sz w:val="19"/>
                <w:szCs w:val="19"/>
                <w:highlight w:val="cyan"/>
              </w:rPr>
            </w:pPr>
            <w:r w:rsidDel="00000000" w:rsidR="00000000" w:rsidRPr="00000000">
              <w:rPr>
                <w:sz w:val="19"/>
                <w:szCs w:val="19"/>
                <w:highlight w:val="cyan"/>
                <w:rtl w:val="0"/>
              </w:rPr>
              <w:t xml:space="preserve">When on right sidewall (X), the Y is the floor</w:t>
            </w:r>
          </w:p>
          <w:p w:rsidR="00000000" w:rsidDel="00000000" w:rsidP="00000000" w:rsidRDefault="00000000" w:rsidRPr="00000000" w14:paraId="0000009B">
            <w:pPr>
              <w:numPr>
                <w:ilvl w:val="1"/>
                <w:numId w:val="10"/>
              </w:numPr>
              <w:spacing w:after="0" w:line="250" w:lineRule="auto"/>
              <w:ind w:left="1440" w:hanging="360"/>
              <w:rPr>
                <w:sz w:val="19"/>
                <w:szCs w:val="19"/>
                <w:highlight w:val="cyan"/>
              </w:rPr>
            </w:pPr>
            <w:r w:rsidDel="00000000" w:rsidR="00000000" w:rsidRPr="00000000">
              <w:rPr>
                <w:sz w:val="19"/>
                <w:szCs w:val="19"/>
                <w:highlight w:val="cyan"/>
                <w:rtl w:val="0"/>
              </w:rPr>
              <w:t xml:space="preserve">Bounces off right sidewall, hitting left sidewall (end)</w:t>
            </w:r>
          </w:p>
          <w:p w:rsidR="00000000" w:rsidDel="00000000" w:rsidP="00000000" w:rsidRDefault="00000000" w:rsidRPr="00000000" w14:paraId="0000009C">
            <w:pPr>
              <w:numPr>
                <w:ilvl w:val="2"/>
                <w:numId w:val="10"/>
              </w:numPr>
              <w:spacing w:after="0" w:line="250" w:lineRule="auto"/>
              <w:ind w:left="2160" w:hanging="360"/>
              <w:rPr>
                <w:sz w:val="19"/>
                <w:szCs w:val="19"/>
                <w:highlight w:val="cyan"/>
              </w:rPr>
            </w:pPr>
            <w:r w:rsidDel="00000000" w:rsidR="00000000" w:rsidRPr="00000000">
              <w:rPr>
                <w:sz w:val="19"/>
                <w:szCs w:val="19"/>
                <w:highlight w:val="cyan"/>
                <w:rtl w:val="0"/>
              </w:rPr>
              <w:t xml:space="preserve">When on left sidewall (X), the Y is the right sidewall</w:t>
            </w:r>
          </w:p>
          <w:p w:rsidR="00000000" w:rsidDel="00000000" w:rsidP="00000000" w:rsidRDefault="00000000" w:rsidRPr="00000000" w14:paraId="0000009D">
            <w:pPr>
              <w:spacing w:after="0" w:line="250" w:lineRule="auto"/>
              <w:ind w:left="1440" w:firstLine="0"/>
              <w:rPr>
                <w:color w:val="ff0000"/>
                <w:sz w:val="19"/>
                <w:szCs w:val="19"/>
              </w:rPr>
            </w:pP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9E">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sₛ(y, ωᵢ)</w:t>
            </w:r>
          </w:p>
          <w:p w:rsidR="00000000" w:rsidDel="00000000" w:rsidP="00000000" w:rsidRDefault="00000000" w:rsidRPr="00000000" w14:paraId="0000009F">
            <w:pPr>
              <w:numPr>
                <w:ilvl w:val="0"/>
                <w:numId w:val="25"/>
              </w:numPr>
              <w:spacing w:after="0" w:line="250" w:lineRule="auto"/>
              <w:ind w:left="720" w:hanging="360"/>
              <w:rPr>
                <w:sz w:val="19"/>
                <w:szCs w:val="19"/>
                <w:u w:val="none"/>
              </w:rPr>
            </w:pPr>
            <w:r w:rsidDel="00000000" w:rsidR="00000000" w:rsidRPr="00000000">
              <w:rPr>
                <w:sz w:val="19"/>
                <w:szCs w:val="19"/>
                <w:rtl w:val="0"/>
              </w:rPr>
              <w:t xml:space="preserve">Should add up to 1 with fs</w:t>
            </w:r>
          </w:p>
        </w:tc>
        <w:tc>
          <w:tcPr>
            <w:tcMar>
              <w:top w:w="75.0" w:type="dxa"/>
              <w:left w:w="105.0" w:type="dxa"/>
              <w:bottom w:w="75.0" w:type="dxa"/>
              <w:right w:w="105.0" w:type="dxa"/>
            </w:tcMar>
          </w:tcPr>
          <w:p w:rsidR="00000000" w:rsidDel="00000000" w:rsidP="00000000" w:rsidRDefault="00000000" w:rsidRPr="00000000" w14:paraId="000000A0">
            <w:pPr>
              <w:spacing w:after="0" w:line="25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Sticking coefficient: probability that an arriving particle is absorbed rather than re-emitted.</w:t>
            </w:r>
          </w:p>
          <w:p w:rsidR="00000000" w:rsidDel="00000000" w:rsidP="00000000" w:rsidRDefault="00000000" w:rsidRPr="00000000" w14:paraId="000000A1">
            <w:pPr>
              <w:numPr>
                <w:ilvl w:val="0"/>
                <w:numId w:val="50"/>
              </w:numPr>
              <w:spacing w:after="0" w:line="250" w:lineRule="auto"/>
              <w:ind w:left="720" w:hanging="360"/>
              <w:rPr>
                <w:sz w:val="19"/>
                <w:szCs w:val="19"/>
                <w:u w:val="none"/>
              </w:rPr>
            </w:pPr>
            <w:r w:rsidDel="00000000" w:rsidR="00000000" w:rsidRPr="00000000">
              <w:rPr>
                <w:sz w:val="19"/>
                <w:szCs w:val="19"/>
                <w:rtl w:val="0"/>
              </w:rPr>
              <w:t xml:space="preserve">Using omega i because it depends on moment of arrival</w:t>
            </w:r>
          </w:p>
          <w:p w:rsidR="00000000" w:rsidDel="00000000" w:rsidP="00000000" w:rsidRDefault="00000000" w:rsidRPr="00000000" w14:paraId="000000A2">
            <w:pPr>
              <w:numPr>
                <w:ilvl w:val="1"/>
                <w:numId w:val="50"/>
              </w:numPr>
              <w:spacing w:after="0" w:line="250" w:lineRule="auto"/>
              <w:ind w:left="1440" w:hanging="360"/>
              <w:rPr>
                <w:sz w:val="19"/>
                <w:szCs w:val="19"/>
                <w:u w:val="none"/>
              </w:rPr>
            </w:pPr>
            <w:r w:rsidDel="00000000" w:rsidR="00000000" w:rsidRPr="00000000">
              <w:rPr>
                <w:sz w:val="19"/>
                <w:szCs w:val="19"/>
                <w:rtl w:val="0"/>
              </w:rPr>
              <w:t xml:space="preserve">If it does not stick, then we proceed with f</w:t>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A3">
            <w:pPr>
              <w:spacing w:after="0" w:line="250" w:lineRule="auto"/>
              <w:rPr/>
            </w:pPr>
            <w:r w:rsidDel="00000000" w:rsidR="00000000" w:rsidRPr="00000000">
              <w:rPr>
                <w:rFonts w:ascii="Calibri" w:cs="Calibri" w:eastAsia="Calibri" w:hAnsi="Calibri"/>
                <w:sz w:val="19"/>
                <w:szCs w:val="19"/>
                <w:rtl w:val="0"/>
              </w:rPr>
              <w:t xml:space="preserve">r(x, ω)</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A4">
            <w:pPr>
              <w:spacing w:after="0" w:line="250" w:lineRule="auto"/>
              <w:rPr/>
            </w:pPr>
            <w:r w:rsidDel="00000000" w:rsidR="00000000" w:rsidRPr="00000000">
              <w:rPr>
                <w:rFonts w:ascii="Calibri" w:cs="Calibri" w:eastAsia="Calibri" w:hAnsi="Calibri"/>
                <w:sz w:val="19"/>
                <w:szCs w:val="19"/>
                <w:rtl w:val="0"/>
              </w:rPr>
              <w:t xml:space="preserve">Ray-cast: the first intersection of the ray {x + tω : t &gt; 0} with S, or ∅ if the ray escapes.</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A5">
            <w:pPr>
              <w:spacing w:after="0" w:line="250" w:lineRule="auto"/>
              <w:rPr/>
            </w:pPr>
            <w:r w:rsidDel="00000000" w:rsidR="00000000" w:rsidRPr="00000000">
              <w:rPr>
                <w:rFonts w:ascii="Calibri" w:cs="Calibri" w:eastAsia="Calibri" w:hAnsi="Calibri"/>
                <w:sz w:val="19"/>
                <w:szCs w:val="19"/>
                <w:rtl w:val="0"/>
              </w:rPr>
              <w:t xml:space="preserve">V(x, ω)</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A6">
            <w:pPr>
              <w:spacing w:after="0" w:line="250" w:lineRule="auto"/>
              <w:rPr/>
            </w:pPr>
            <w:r w:rsidDel="00000000" w:rsidR="00000000" w:rsidRPr="00000000">
              <w:rPr>
                <w:rFonts w:ascii="Calibri" w:cs="Calibri" w:eastAsia="Calibri" w:hAnsi="Calibri"/>
                <w:sz w:val="19"/>
                <w:szCs w:val="19"/>
                <w:rtl w:val="0"/>
              </w:rPr>
              <w:t xml:space="preserve">Visibility: 1 if r(x,ω) = ∅ (the ray escapes to the plasma), 0 otherwise.</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A7">
            <w:pPr>
              <w:spacing w:after="0" w:line="250" w:lineRule="auto"/>
              <w:rPr/>
            </w:pPr>
            <w:r w:rsidDel="00000000" w:rsidR="00000000" w:rsidRPr="00000000">
              <w:rPr>
                <w:rFonts w:ascii="Calibri" w:cs="Calibri" w:eastAsia="Calibri" w:hAnsi="Calibri"/>
                <w:sz w:val="19"/>
                <w:szCs w:val="19"/>
                <w:rtl w:val="0"/>
              </w:rPr>
              <w:t xml:space="preserve">Lₛᵘ(ω)</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A8">
            <w:pPr>
              <w:spacing w:after="0" w:line="250" w:lineRule="auto"/>
              <w:rPr/>
            </w:pPr>
            <w:r w:rsidDel="00000000" w:rsidR="00000000" w:rsidRPr="00000000">
              <w:rPr>
                <w:rFonts w:ascii="Calibri" w:cs="Calibri" w:eastAsia="Calibri" w:hAnsi="Calibri"/>
                <w:sz w:val="19"/>
                <w:szCs w:val="19"/>
                <w:rtl w:val="0"/>
              </w:rPr>
              <w:t xml:space="preserve">Source distribution at the top boundary — the IEADF handed over by M6 through the M7 interface.</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0A9">
            <w:pPr>
              <w:spacing w:after="0" w:line="250" w:lineRule="auto"/>
              <w:rPr/>
            </w:pPr>
            <w:r w:rsidDel="00000000" w:rsidR="00000000" w:rsidRPr="00000000">
              <w:rPr>
                <w:rFonts w:ascii="Calibri" w:cs="Calibri" w:eastAsia="Calibri" w:hAnsi="Calibri"/>
                <w:sz w:val="19"/>
                <w:szCs w:val="19"/>
                <w:rtl w:val="0"/>
              </w:rPr>
              <w:t xml:space="preserve">θ</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0AA">
            <w:pPr>
              <w:spacing w:after="0" w:line="250" w:lineRule="auto"/>
              <w:rPr/>
            </w:pPr>
            <w:r w:rsidDel="00000000" w:rsidR="00000000" w:rsidRPr="00000000">
              <w:rPr>
                <w:rFonts w:ascii="Calibri" w:cs="Calibri" w:eastAsia="Calibri" w:hAnsi="Calibri"/>
                <w:sz w:val="19"/>
                <w:szCs w:val="19"/>
                <w:rtl w:val="0"/>
              </w:rPr>
              <w:t xml:space="preserve">The differentiable parameter vector: recipe, closure parameters, and — crucially — anything the surface depends on.</w:t>
            </w:r>
            <w:r w:rsidDel="00000000" w:rsidR="00000000" w:rsidRPr="00000000">
              <w:rPr>
                <w:rtl w:val="0"/>
              </w:rPr>
            </w:r>
          </w:p>
        </w:tc>
      </w:tr>
    </w:tbl>
    <w:p w:rsidR="00000000" w:rsidDel="00000000" w:rsidP="00000000" w:rsidRDefault="00000000" w:rsidRPr="00000000" w14:paraId="000000AB">
      <w:pPr>
        <w:spacing w:after="150" w:lineRule="auto"/>
        <w:rPr/>
      </w:pPr>
      <w:r w:rsidDel="00000000" w:rsidR="00000000" w:rsidRPr="00000000">
        <w:rPr>
          <w:rtl w:val="0"/>
        </w:rPr>
      </w:r>
    </w:p>
    <w:tbl>
      <w:tblPr>
        <w:tblStyle w:val="Table5"/>
        <w:tblW w:w="10080.0" w:type="dxa"/>
        <w:jc w:val="left"/>
        <w:tblBorders>
          <w:top w:color="cccccc" w:space="0" w:sz="4" w:val="single"/>
          <w:left w:color="1f4e5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9" w:val="clear"/>
            <w:tcMar>
              <w:top w:w="125.0" w:type="dxa"/>
              <w:left w:w="165.0" w:type="dxa"/>
              <w:bottom w:w="125.0" w:type="dxa"/>
              <w:right w:w="165.0" w:type="dxa"/>
            </w:tcMar>
          </w:tcPr>
          <w:p w:rsidR="00000000" w:rsidDel="00000000" w:rsidP="00000000" w:rsidRDefault="00000000" w:rsidRPr="00000000" w14:paraId="000000AC">
            <w:pPr>
              <w:spacing w:after="0" w:line="268" w:lineRule="auto"/>
              <w:rPr>
                <w:color w:val="ff0000"/>
              </w:rPr>
            </w:pPr>
            <w:r w:rsidDel="00000000" w:rsidR="00000000" w:rsidRPr="00000000">
              <w:rPr>
                <w:rFonts w:ascii="Calibri" w:cs="Calibri" w:eastAsia="Calibri" w:hAnsi="Calibri"/>
                <w:b w:val="1"/>
                <w:bCs w:val="1"/>
                <w:color w:val="1f4e5f"/>
                <w:sz w:val="20"/>
                <w:szCs w:val="20"/>
                <w:rtl w:val="0"/>
              </w:rPr>
              <w:t xml:space="preserve">Sign convention.  </w:t>
            </w:r>
            <w:r w:rsidDel="00000000" w:rsidR="00000000" w:rsidRPr="00000000">
              <w:rPr>
                <w:rFonts w:ascii="Calibri" w:cs="Calibri" w:eastAsia="Calibri" w:hAnsi="Calibri"/>
                <w:sz w:val="20"/>
                <w:szCs w:val="20"/>
                <w:rtl w:val="0"/>
              </w:rPr>
              <w:t xml:space="preserve">ω always points away from the point being discussed. </w:t>
            </w:r>
            <w:r w:rsidDel="00000000" w:rsidR="00000000" w:rsidRPr="00000000">
              <w:rPr>
                <w:rFonts w:ascii="Calibri" w:cs="Calibri" w:eastAsia="Calibri" w:hAnsi="Calibri"/>
                <w:sz w:val="20"/>
                <w:szCs w:val="20"/>
                <w:highlight w:val="cyan"/>
                <w:rtl w:val="0"/>
              </w:rPr>
              <w:t xml:space="preserve">So Lₛ(x ← ω) is what arrives at x travelling in direction −ω. This is the standard graphics convention and it is chosen so that μ = ω·n is positive on the visible hemisphere.</w:t>
            </w:r>
            <w:r w:rsidDel="00000000" w:rsidR="00000000" w:rsidRPr="00000000">
              <w:rPr>
                <w:rFonts w:ascii="Calibri" w:cs="Calibri" w:eastAsia="Calibri" w:hAnsi="Calibri"/>
                <w:sz w:val="20"/>
                <w:szCs w:val="20"/>
                <w:rtl w:val="0"/>
              </w:rPr>
              <w:t xml:space="preserve"> Half the errors in this material are sign errors from mixing conventions; </w:t>
            </w:r>
            <w:r w:rsidDel="00000000" w:rsidR="00000000" w:rsidRPr="00000000">
              <w:rPr>
                <w:rFonts w:ascii="Calibri" w:cs="Calibri" w:eastAsia="Calibri" w:hAnsi="Calibri"/>
                <w:color w:val="ff0000"/>
                <w:sz w:val="20"/>
                <w:szCs w:val="20"/>
                <w:rtl w:val="0"/>
              </w:rPr>
              <w:t xml:space="preserve">fix this one and never vary it.</w:t>
            </w:r>
            <w:r w:rsidDel="00000000" w:rsidR="00000000" w:rsidRPr="00000000">
              <w:rPr>
                <w:rtl w:val="0"/>
              </w:rPr>
            </w:r>
          </w:p>
        </w:tc>
      </w:tr>
    </w:tbl>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1 — The transport regime</w:t>
      </w:r>
      <w:r w:rsidDel="00000000" w:rsidR="00000000" w:rsidRPr="00000000">
        <w:rPr>
          <w:rtl w:val="0"/>
        </w:rPr>
      </w:r>
    </w:p>
    <w:p w:rsidR="00000000" w:rsidDel="00000000" w:rsidP="00000000" w:rsidRDefault="00000000" w:rsidRPr="00000000" w14:paraId="000000AF">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1.1  </w:t>
      </w:r>
      <w:r w:rsidDel="00000000" w:rsidR="00000000" w:rsidRPr="00000000">
        <w:rPr>
          <w:rFonts w:ascii="Calibri" w:cs="Calibri" w:eastAsia="Calibri" w:hAnsi="Calibri"/>
          <w:b w:val="1"/>
          <w:bCs w:val="1"/>
          <w:color w:val="1f4e5f"/>
          <w:sz w:val="24"/>
          <w:szCs w:val="24"/>
          <w:rtl w:val="0"/>
        </w:rPr>
        <w:t xml:space="preserve">The Knudsen number, computed</w:t>
      </w:r>
      <w:r w:rsidDel="00000000" w:rsidR="00000000" w:rsidRPr="00000000">
        <w:rPr>
          <w:rtl w:val="0"/>
        </w:rPr>
      </w:r>
    </w:p>
    <w:p w:rsidR="00000000" w:rsidDel="00000000" w:rsidP="00000000" w:rsidRDefault="00000000" w:rsidRPr="00000000" w14:paraId="000000B0">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§4.1; open question Q1</w:t>
      </w:r>
      <w:r w:rsidDel="00000000" w:rsidR="00000000" w:rsidRPr="00000000">
        <w:rPr>
          <w:rtl w:val="0"/>
        </w:rPr>
      </w:r>
    </w:p>
    <w:p w:rsidR="00000000" w:rsidDel="00000000" w:rsidP="00000000" w:rsidRDefault="00000000" w:rsidRPr="00000000" w14:paraId="000000B1">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claim that the feature interior is </w:t>
      </w:r>
      <w:r w:rsidDel="00000000" w:rsidR="00000000" w:rsidRPr="00000000">
        <w:rPr>
          <w:rFonts w:ascii="Calibri" w:cs="Calibri" w:eastAsia="Calibri" w:hAnsi="Calibri"/>
          <w:sz w:val="21"/>
          <w:szCs w:val="21"/>
          <w:highlight w:val="cyan"/>
          <w:rtl w:val="0"/>
        </w:rPr>
        <w:t xml:space="preserve">collisionless</w:t>
      </w:r>
      <w:r w:rsidDel="00000000" w:rsidR="00000000" w:rsidRPr="00000000">
        <w:rPr>
          <w:rFonts w:ascii="Calibri" w:cs="Calibri" w:eastAsia="Calibri" w:hAnsi="Calibri"/>
          <w:sz w:val="21"/>
          <w:szCs w:val="21"/>
          <w:rtl w:val="0"/>
        </w:rPr>
        <w:t xml:space="preserve"> is not an approximation of convenience; it is a statement about a dimensionless number, and you should compute it yourself.</w:t>
      </w:r>
    </w:p>
    <w:p w:rsidR="00000000" w:rsidDel="00000000" w:rsidP="00000000" w:rsidRDefault="00000000" w:rsidRPr="00000000" w14:paraId="000000B2">
      <w:pPr>
        <w:numPr>
          <w:ilvl w:val="0"/>
          <w:numId w:val="53"/>
        </w:numPr>
        <w:spacing w:after="0" w:afterAutospacing="0" w:line="278.00000000000006" w:lineRule="auto"/>
        <w:ind w:left="720" w:hanging="360"/>
        <w:rPr>
          <w:highlight w:val="cyan"/>
        </w:rPr>
      </w:pPr>
      <w:r w:rsidDel="00000000" w:rsidR="00000000" w:rsidRPr="00000000">
        <w:rPr>
          <w:highlight w:val="cyan"/>
          <w:rtl w:val="0"/>
        </w:rPr>
        <w:t xml:space="preserve">The smaller the feature, the higher the knudsen number → collisions become more negligible at smaller features</w:t>
      </w:r>
    </w:p>
    <w:p w:rsidR="00000000" w:rsidDel="00000000" w:rsidP="00000000" w:rsidRDefault="00000000" w:rsidRPr="00000000" w14:paraId="000000B3">
      <w:pPr>
        <w:numPr>
          <w:ilvl w:val="1"/>
          <w:numId w:val="53"/>
        </w:numPr>
        <w:spacing w:after="140" w:line="278.00000000000006" w:lineRule="auto"/>
        <w:ind w:left="1440" w:hanging="360"/>
        <w:rPr>
          <w:highlight w:val="cyan"/>
        </w:rPr>
      </w:pPr>
      <w:r w:rsidDel="00000000" w:rsidR="00000000" w:rsidRPr="00000000">
        <w:rPr>
          <w:highlight w:val="cyan"/>
          <w:rtl w:val="0"/>
        </w:rPr>
        <w:t xml:space="preserve">Making the knudsen number bigger doesn’t really help atp → &gt;1 is already the satisfied requirement</w:t>
      </w:r>
    </w:p>
    <w:p w:rsidR="00000000" w:rsidDel="00000000" w:rsidP="00000000" w:rsidRDefault="00000000" w:rsidRPr="00000000" w14:paraId="000000B4">
      <w:pPr>
        <w:spacing w:after="140" w:line="278.00000000000006" w:lineRule="auto"/>
        <w:rPr/>
      </w:pPr>
      <w:r w:rsidDel="00000000" w:rsidR="00000000" w:rsidRPr="00000000">
        <w:rPr>
          <w:rFonts w:ascii="Calibri" w:cs="Calibri" w:eastAsia="Calibri" w:hAnsi="Calibri"/>
          <w:sz w:val="21"/>
          <w:szCs w:val="21"/>
          <w:rtl w:val="0"/>
        </w:rPr>
        <w:t xml:space="preserve">The mean free path of a hard-sphere gas:</w:t>
      </w:r>
      <w:r w:rsidDel="00000000" w:rsidR="00000000" w:rsidRPr="00000000">
        <w:rPr>
          <w:rtl w:val="0"/>
        </w:rPr>
      </w:r>
    </w:p>
    <w:p w:rsidR="00000000" w:rsidDel="00000000" w:rsidP="00000000" w:rsidRDefault="00000000" w:rsidRPr="00000000" w14:paraId="000000B5">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λ = kʙT / (√2 π d² p)</w:t>
      </w:r>
      <w:r w:rsidDel="00000000" w:rsidR="00000000" w:rsidRPr="00000000">
        <w:rPr>
          <w:rFonts w:ascii="Calibri" w:cs="Calibri" w:eastAsia="Calibri" w:hAnsi="Calibri"/>
          <w:color w:val="444444"/>
          <w:sz w:val="18"/>
          <w:szCs w:val="18"/>
          <w:rtl w:val="0"/>
        </w:rPr>
        <w:t xml:space="preserve">          (1.1)</w:t>
      </w:r>
      <w:r w:rsidDel="00000000" w:rsidR="00000000" w:rsidRPr="00000000">
        <w:rPr>
          <w:rtl w:val="0"/>
        </w:rPr>
      </w:r>
    </w:p>
    <w:p w:rsidR="00000000" w:rsidDel="00000000" w:rsidP="00000000" w:rsidRDefault="00000000" w:rsidRPr="00000000" w14:paraId="000000B6">
      <w:pPr>
        <w:spacing w:after="140" w:line="278.00000000000006" w:lineRule="auto"/>
        <w:rPr/>
      </w:pPr>
      <w:r w:rsidDel="00000000" w:rsidR="00000000" w:rsidRPr="00000000">
        <w:rPr>
          <w:rFonts w:ascii="Calibri" w:cs="Calibri" w:eastAsia="Calibri" w:hAnsi="Calibri"/>
          <w:sz w:val="21"/>
          <w:szCs w:val="21"/>
          <w:rtl w:val="0"/>
        </w:rPr>
        <w:t xml:space="preserve">with d the molecular diameter, p the pressure, T the gas temperature. For a fluorocarbon etch at p = 20 mTorr = 2.67 Pa, T = 300 K, d ≈ 4 × 10⁻¹⁰ m:</w:t>
      </w:r>
      <w:r w:rsidDel="00000000" w:rsidR="00000000" w:rsidRPr="00000000">
        <w:rPr>
          <w:rtl w:val="0"/>
        </w:rPr>
      </w:r>
    </w:p>
    <w:p w:rsidR="00000000" w:rsidDel="00000000" w:rsidP="00000000" w:rsidRDefault="00000000" w:rsidRPr="00000000" w14:paraId="000000B7">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λ = (1.38×10⁻²³ × 300) / (1.414 × 3.1416 × 1.6×10⁻¹⁹ × 2.67) ≈ 2.2 × 10⁻³ m</w:t>
      </w:r>
      <w:r w:rsidDel="00000000" w:rsidR="00000000" w:rsidRPr="00000000">
        <w:rPr>
          <w:rtl w:val="0"/>
        </w:rPr>
      </w:r>
    </w:p>
    <w:p w:rsidR="00000000" w:rsidDel="00000000" w:rsidP="00000000" w:rsidRDefault="00000000" w:rsidRPr="00000000" w14:paraId="000000B8">
      <w:pPr>
        <w:spacing w:after="140" w:line="278.00000000000006" w:lineRule="auto"/>
        <w:rPr/>
      </w:pPr>
      <w:r w:rsidDel="00000000" w:rsidR="00000000" w:rsidRPr="00000000">
        <w:rPr>
          <w:rFonts w:ascii="Calibri" w:cs="Calibri" w:eastAsia="Calibri" w:hAnsi="Calibri"/>
          <w:sz w:val="21"/>
          <w:szCs w:val="21"/>
          <w:rtl w:val="0"/>
        </w:rPr>
        <w:t xml:space="preserve">Two millimetres. The feature is of order one micron. The Knudsen number is</w:t>
      </w:r>
      <w:r w:rsidDel="00000000" w:rsidR="00000000" w:rsidRPr="00000000">
        <w:rPr>
          <w:rtl w:val="0"/>
        </w:rPr>
      </w:r>
    </w:p>
    <w:p w:rsidR="00000000" w:rsidDel="00000000" w:rsidP="00000000" w:rsidRDefault="00000000" w:rsidRPr="00000000" w14:paraId="000000B9">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Kn = λ / L ≈ 2.2×10⁻³ / 10⁻⁶ ≈ 2 × 10³</w:t>
      </w:r>
      <w:r w:rsidDel="00000000" w:rsidR="00000000" w:rsidRPr="00000000">
        <w:rPr>
          <w:rFonts w:ascii="Calibri" w:cs="Calibri" w:eastAsia="Calibri" w:hAnsi="Calibri"/>
          <w:color w:val="444444"/>
          <w:sz w:val="18"/>
          <w:szCs w:val="18"/>
          <w:rtl w:val="0"/>
        </w:rPr>
        <w:t xml:space="preserve">          (1.2)</w:t>
      </w:r>
      <w:r w:rsidDel="00000000" w:rsidR="00000000" w:rsidRPr="00000000">
        <w:rPr>
          <w:rtl w:val="0"/>
        </w:rPr>
      </w:r>
    </w:p>
    <w:p w:rsidR="00000000" w:rsidDel="00000000" w:rsidP="00000000" w:rsidRDefault="00000000" w:rsidRPr="00000000" w14:paraId="000000BA">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Kn ≫ 1 is the free-molecular limit. A particle entering the trench will, with overwhelming probability, travel in a perfectly straight line until it hits a wall. </w:t>
      </w:r>
      <w:r w:rsidDel="00000000" w:rsidR="00000000" w:rsidRPr="00000000">
        <w:rPr>
          <w:rFonts w:ascii="Calibri" w:cs="Calibri" w:eastAsia="Calibri" w:hAnsi="Calibri"/>
          <w:sz w:val="21"/>
          <w:szCs w:val="21"/>
          <w:rtl w:val="0"/>
        </w:rPr>
        <w:t xml:space="preserve">There is no gas-phase chemistry inside the feature, no collisions, no pressure gradient, no continuum.</w:t>
      </w:r>
    </w:p>
    <w:p w:rsidR="00000000" w:rsidDel="00000000" w:rsidP="00000000" w:rsidRDefault="00000000" w:rsidRPr="00000000" w14:paraId="000000BB">
      <w:pPr>
        <w:numPr>
          <w:ilvl w:val="0"/>
          <w:numId w:val="32"/>
        </w:numPr>
        <w:spacing w:after="140" w:line="278.00000000000006" w:lineRule="auto"/>
        <w:ind w:left="720" w:hanging="360"/>
        <w:rPr>
          <w:highlight w:val="cyan"/>
        </w:rPr>
      </w:pPr>
      <w:r w:rsidDel="00000000" w:rsidR="00000000" w:rsidRPr="00000000">
        <w:rPr>
          <w:highlight w:val="cyan"/>
          <w:rtl w:val="0"/>
        </w:rPr>
        <w:t xml:space="preserve">Meaning: inside the feature, particles fly in perfectly straight lines and only ever interact with walls. No gas chemistry, no collisions, no pressure gradients, no fluid behaviour.</w:t>
      </w:r>
    </w:p>
    <w:p w:rsidR="00000000" w:rsidDel="00000000" w:rsidP="00000000" w:rsidRDefault="00000000" w:rsidRPr="00000000" w14:paraId="000000BC">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what licenses the entire approach. The Boltzmann equation, whose collision integral makes it intractable, degenerates to free streaming plus boundary conditions — which is the </w:t>
      </w:r>
      <w:r w:rsidDel="00000000" w:rsidR="00000000" w:rsidRPr="00000000">
        <w:rPr>
          <w:rFonts w:ascii="Calibri" w:cs="Calibri" w:eastAsia="Calibri" w:hAnsi="Calibri"/>
          <w:sz w:val="21"/>
          <w:szCs w:val="21"/>
          <w:highlight w:val="cyan"/>
          <w:rtl w:val="0"/>
        </w:rPr>
        <w:t xml:space="preserve">rendering</w:t>
      </w:r>
      <w:r w:rsidDel="00000000" w:rsidR="00000000" w:rsidRPr="00000000">
        <w:rPr>
          <w:rFonts w:ascii="Calibri" w:cs="Calibri" w:eastAsia="Calibri" w:hAnsi="Calibri"/>
          <w:sz w:val="21"/>
          <w:szCs w:val="21"/>
          <w:rtl w:val="0"/>
        </w:rPr>
        <w:t xml:space="preserve"> equation.</w:t>
      </w:r>
    </w:p>
    <w:p w:rsidR="00000000" w:rsidDel="00000000" w:rsidP="00000000" w:rsidRDefault="00000000" w:rsidRPr="00000000" w14:paraId="000000BD">
      <w:pPr>
        <w:numPr>
          <w:ilvl w:val="0"/>
          <w:numId w:val="34"/>
        </w:numPr>
        <w:spacing w:after="0" w:afterAutospacing="0" w:line="278.00000000000006" w:lineRule="auto"/>
        <w:ind w:left="720" w:hanging="360"/>
        <w:rPr>
          <w:highlight w:val="cyan"/>
        </w:rPr>
      </w:pPr>
      <w:r w:rsidDel="00000000" w:rsidR="00000000" w:rsidRPr="00000000">
        <w:rPr>
          <w:highlight w:val="cyan"/>
          <w:rtl w:val="0"/>
        </w:rPr>
        <w:t xml:space="preserve">Free streaming: between walls, particles go in straight lines at constant speed. Nothing happens to them. No collisions, no forces, no deflection. If you know where a particle is and where it's headed, you know its whole future until it meets a wall.</w:t>
      </w:r>
    </w:p>
    <w:p w:rsidR="00000000" w:rsidDel="00000000" w:rsidP="00000000" w:rsidRDefault="00000000" w:rsidRPr="00000000" w14:paraId="000000BE">
      <w:pPr>
        <w:numPr>
          <w:ilvl w:val="0"/>
          <w:numId w:val="34"/>
        </w:numPr>
        <w:spacing w:after="140" w:line="278.00000000000006" w:lineRule="auto"/>
        <w:ind w:left="720" w:hanging="360"/>
        <w:rPr>
          <w:highlight w:val="cyan"/>
        </w:rPr>
      </w:pPr>
      <w:r w:rsidDel="00000000" w:rsidR="00000000" w:rsidRPr="00000000">
        <w:rPr>
          <w:highlight w:val="cyan"/>
          <w:rtl w:val="0"/>
        </w:rPr>
        <w:t xml:space="preserve">Boundary conditions: something interesting happens @ the walls: arrival → absorb or bounce?</w:t>
      </w:r>
    </w:p>
    <w:p w:rsidR="00000000" w:rsidDel="00000000" w:rsidP="00000000" w:rsidRDefault="00000000" w:rsidRPr="00000000" w14:paraId="000000BF">
      <w:pPr>
        <w:spacing w:after="80" w:before="19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Compute Kn for the highest pressure your target process uses. At what pressure and feature size does Kn approach 10, and what would you have to do then?</w:t>
      </w:r>
    </w:p>
    <w:p w:rsidR="00000000" w:rsidDel="00000000" w:rsidP="00000000" w:rsidRDefault="00000000" w:rsidRPr="00000000" w14:paraId="000000C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rPr>
      </w:pPr>
      <w:r w:rsidDel="00000000" w:rsidR="00000000" w:rsidRPr="00000000">
        <w:rPr>
          <w:highlight w:val="cyan"/>
          <w:rtl w:val="0"/>
        </w:rPr>
        <w:t xml:space="preserve">Yeah, no pressure in a semi manufacturing environment would get us close to 10</w:t>
      </w:r>
    </w:p>
    <w:p w:rsidR="00000000" w:rsidDel="00000000" w:rsidP="00000000" w:rsidRDefault="00000000" w:rsidRPr="00000000" w14:paraId="000000C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Estimate the probability that a particle crossing a 1 µm trench suffers a collision. Use P(collision) = 1 − exp(−L/λ) and confirm it is below 10⁻³.</w:t>
      </w:r>
    </w:p>
    <w:p w:rsidR="00000000" w:rsidDel="00000000" w:rsidP="00000000" w:rsidRDefault="00000000" w:rsidRPr="00000000" w14:paraId="000000C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rPr>
      </w:pPr>
      <w:r w:rsidDel="00000000" w:rsidR="00000000" w:rsidRPr="00000000">
        <w:rPr>
          <w:highlight w:val="cyan"/>
          <w:rtl w:val="0"/>
        </w:rPr>
        <w:t xml:space="preserve">Probability = 1/Kn</w:t>
      </w:r>
    </w:p>
    <w:p w:rsidR="00000000" w:rsidDel="00000000" w:rsidP="00000000" w:rsidRDefault="00000000" w:rsidRPr="00000000" w14:paraId="000000C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u w:val="none"/>
        </w:rPr>
      </w:pPr>
      <w:r w:rsidDel="00000000" w:rsidR="00000000" w:rsidRPr="00000000">
        <w:rPr>
          <w:highlight w:val="cyan"/>
          <w:rtl w:val="0"/>
        </w:rPr>
        <w:t xml:space="preserve">Saturation → crossing contains at least one collision on average</w:t>
      </w:r>
    </w:p>
    <w:p w:rsidR="00000000" w:rsidDel="00000000" w:rsidP="00000000" w:rsidRDefault="00000000" w:rsidRPr="00000000" w14:paraId="000000C5">
      <w:pPr>
        <w:pStyle w:val="Heading2"/>
        <w:spacing w:after="60" w:before="330" w:lineRule="auto"/>
        <w:rPr>
          <w:highlight w:val="cyan"/>
        </w:rPr>
      </w:pPr>
      <w:r w:rsidDel="00000000" w:rsidR="00000000" w:rsidRPr="00000000">
        <w:rPr>
          <w:rFonts w:ascii="Calibri" w:cs="Calibri" w:eastAsia="Calibri" w:hAnsi="Calibri"/>
          <w:b w:val="1"/>
          <w:bCs w:val="1"/>
          <w:color w:val="b4541f"/>
          <w:sz w:val="24"/>
          <w:szCs w:val="24"/>
          <w:rtl w:val="0"/>
        </w:rPr>
        <w:t xml:space="preserve">1.2  </w:t>
      </w:r>
      <w:r w:rsidDel="00000000" w:rsidR="00000000" w:rsidRPr="00000000">
        <w:rPr>
          <w:rFonts w:ascii="Calibri" w:cs="Calibri" w:eastAsia="Calibri" w:hAnsi="Calibri"/>
          <w:b w:val="1"/>
          <w:bCs w:val="1"/>
          <w:color w:val="1f4e5f"/>
          <w:sz w:val="24"/>
          <w:szCs w:val="24"/>
          <w:rtl w:val="0"/>
        </w:rPr>
        <w:t xml:space="preserve">The source distribution: what M6 hands you </w:t>
      </w:r>
      <w:r w:rsidDel="00000000" w:rsidR="00000000" w:rsidRPr="00000000">
        <w:rPr>
          <w:b w:val="1"/>
          <w:bCs w:val="1"/>
          <w:color w:val="1f4e5f"/>
          <w:sz w:val="24"/>
          <w:szCs w:val="24"/>
          <w:highlight w:val="cyan"/>
          <w:rtl w:val="0"/>
        </w:rPr>
        <w:t xml:space="preserve">(AKA the sheath)</w:t>
      </w:r>
      <w:r w:rsidDel="00000000" w:rsidR="00000000" w:rsidRPr="00000000">
        <w:rPr>
          <w:rtl w:val="0"/>
        </w:rPr>
      </w:r>
    </w:p>
    <w:p w:rsidR="00000000" w:rsidDel="00000000" w:rsidP="00000000" w:rsidRDefault="00000000" w:rsidRPr="00000000" w14:paraId="000000C6">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§5.1</w:t>
      </w:r>
      <w:r w:rsidDel="00000000" w:rsidR="00000000" w:rsidRPr="00000000">
        <w:rPr>
          <w:rtl w:val="0"/>
        </w:rPr>
      </w:r>
    </w:p>
    <w:p w:rsidR="00000000" w:rsidDel="00000000" w:rsidP="00000000" w:rsidRDefault="00000000" w:rsidRPr="00000000" w14:paraId="000000C7">
      <w:pPr>
        <w:spacing w:after="140" w:line="278.00000000000006" w:lineRule="auto"/>
        <w:rPr/>
      </w:pPr>
      <w:r w:rsidDel="00000000" w:rsidR="00000000" w:rsidRPr="00000000">
        <w:rPr>
          <w:rFonts w:ascii="Calibri" w:cs="Calibri" w:eastAsia="Calibri" w:hAnsi="Calibri"/>
          <w:sz w:val="21"/>
          <w:szCs w:val="21"/>
          <w:rtl w:val="0"/>
        </w:rPr>
        <w:t xml:space="preserve">The source term Lₛᵘ(ω) is the ion energy and angular distribution function evaluated at the wafer plane. Its structure differs </w:t>
      </w:r>
      <w:r w:rsidDel="00000000" w:rsidR="00000000" w:rsidRPr="00000000">
        <w:rPr>
          <w:rFonts w:ascii="Calibri" w:cs="Calibri" w:eastAsia="Calibri" w:hAnsi="Calibri"/>
          <w:sz w:val="21"/>
          <w:szCs w:val="21"/>
          <w:u w:val="single"/>
          <w:rtl w:val="0"/>
        </w:rPr>
        <w:t xml:space="preserve">qualitatively</w:t>
      </w:r>
      <w:r w:rsidDel="00000000" w:rsidR="00000000" w:rsidRPr="00000000">
        <w:rPr>
          <w:rFonts w:ascii="Calibri" w:cs="Calibri" w:eastAsia="Calibri" w:hAnsi="Calibri"/>
          <w:sz w:val="21"/>
          <w:szCs w:val="21"/>
          <w:rtl w:val="0"/>
        </w:rPr>
        <w:t xml:space="preserve"> between </w:t>
      </w:r>
      <w:r w:rsidDel="00000000" w:rsidR="00000000" w:rsidRPr="00000000">
        <w:rPr>
          <w:rFonts w:ascii="Calibri" w:cs="Calibri" w:eastAsia="Calibri" w:hAnsi="Calibri"/>
          <w:sz w:val="21"/>
          <w:szCs w:val="21"/>
          <w:highlight w:val="cyan"/>
          <w:rtl w:val="0"/>
        </w:rPr>
        <w:t xml:space="preserve">species</w:t>
      </w:r>
      <w:r w:rsidDel="00000000" w:rsidR="00000000" w:rsidRPr="00000000">
        <w:rPr>
          <w:rFonts w:ascii="Calibri" w:cs="Calibri" w:eastAsia="Calibri" w:hAnsi="Calibri"/>
          <w:sz w:val="21"/>
          <w:szCs w:val="21"/>
          <w:rtl w:val="0"/>
        </w:rPr>
        <w:t xml:space="preserve"> (ions vs neutrals) and that difference drives the physics.</w:t>
      </w:r>
      <w:r w:rsidDel="00000000" w:rsidR="00000000" w:rsidRPr="00000000">
        <w:rPr>
          <w:rtl w:val="0"/>
        </w:rPr>
      </w:r>
    </w:p>
    <w:p w:rsidR="00000000" w:rsidDel="00000000" w:rsidP="00000000" w:rsidRDefault="00000000" w:rsidRPr="00000000" w14:paraId="000000C8">
      <w:pPr>
        <w:numPr>
          <w:ilvl w:val="0"/>
          <w:numId w:val="22"/>
        </w:numPr>
        <w:spacing w:after="0" w:afterAutospacing="0" w:line="278.00000000000006" w:lineRule="auto"/>
        <w:ind w:left="720" w:hanging="360"/>
        <w:rPr>
          <w:highlight w:val="cyan"/>
        </w:rPr>
      </w:pPr>
      <w:r w:rsidDel="00000000" w:rsidR="00000000" w:rsidRPr="00000000">
        <w:rPr>
          <w:highlight w:val="cyan"/>
          <w:rtl w:val="0"/>
        </w:rPr>
        <w:t xml:space="preserve">Above wafer: plasma is continuum problem</w:t>
      </w:r>
    </w:p>
    <w:p w:rsidR="00000000" w:rsidDel="00000000" w:rsidP="00000000" w:rsidRDefault="00000000" w:rsidRPr="00000000" w14:paraId="000000C9">
      <w:pPr>
        <w:numPr>
          <w:ilvl w:val="0"/>
          <w:numId w:val="22"/>
        </w:numPr>
        <w:spacing w:after="140" w:line="278.00000000000006" w:lineRule="auto"/>
        <w:ind w:left="720" w:hanging="360"/>
        <w:rPr>
          <w:highlight w:val="cyan"/>
        </w:rPr>
      </w:pPr>
      <w:r w:rsidDel="00000000" w:rsidR="00000000" w:rsidRPr="00000000">
        <w:rPr>
          <w:highlight w:val="cyan"/>
          <w:rtl w:val="0"/>
        </w:rPr>
        <w:t xml:space="preserve">Below mask: rendering problem</w:t>
      </w:r>
    </w:p>
    <w:p w:rsidR="00000000" w:rsidDel="00000000" w:rsidP="00000000" w:rsidRDefault="00000000" w:rsidRPr="00000000" w14:paraId="000000CA">
      <w:pPr>
        <w:spacing w:after="80" w:before="190" w:lineRule="auto"/>
        <w:rPr/>
      </w:pPr>
      <w:r w:rsidDel="00000000" w:rsidR="00000000" w:rsidRPr="00000000">
        <w:rPr>
          <w:rFonts w:ascii="Calibri" w:cs="Calibri" w:eastAsia="Calibri" w:hAnsi="Calibri"/>
          <w:b w:val="1"/>
          <w:bCs w:val="1"/>
          <w:color w:val="444444"/>
          <w:sz w:val="20"/>
          <w:szCs w:val="20"/>
          <w:rtl w:val="0"/>
        </w:rPr>
        <w:t xml:space="preserve">Ions</w:t>
      </w:r>
      <w:r w:rsidDel="00000000" w:rsidR="00000000" w:rsidRPr="00000000">
        <w:rPr>
          <w:rtl w:val="0"/>
        </w:rPr>
      </w:r>
    </w:p>
    <w:p w:rsidR="00000000" w:rsidDel="00000000" w:rsidP="00000000" w:rsidRDefault="00000000" w:rsidRPr="00000000" w14:paraId="000000CB">
      <w:pPr>
        <w:spacing w:after="140" w:line="278.00000000000006" w:lineRule="auto"/>
        <w:rPr>
          <w:rFonts w:ascii="Calibri" w:cs="Calibri" w:eastAsia="Calibri" w:hAnsi="Calibri"/>
          <w:sz w:val="21"/>
          <w:szCs w:val="21"/>
          <w:highlight w:val="cyan"/>
        </w:rPr>
      </w:pPr>
      <w:r w:rsidDel="00000000" w:rsidR="00000000" w:rsidRPr="00000000">
        <w:rPr>
          <w:rFonts w:ascii="Calibri" w:cs="Calibri" w:eastAsia="Calibri" w:hAnsi="Calibri"/>
          <w:sz w:val="21"/>
          <w:szCs w:val="21"/>
          <w:rtl w:val="0"/>
        </w:rPr>
        <w:t xml:space="preserve">Ions are accelerated across the sheath by a field normal to the wafer. Their </w:t>
      </w:r>
      <w:r w:rsidDel="00000000" w:rsidR="00000000" w:rsidRPr="00000000">
        <w:rPr>
          <w:rFonts w:ascii="Calibri" w:cs="Calibri" w:eastAsia="Calibri" w:hAnsi="Calibri"/>
          <w:sz w:val="21"/>
          <w:szCs w:val="21"/>
          <w:highlight w:val="cyan"/>
          <w:rtl w:val="0"/>
        </w:rPr>
        <w:t xml:space="preserve">angular spread </w:t>
      </w:r>
      <w:r w:rsidDel="00000000" w:rsidR="00000000" w:rsidRPr="00000000">
        <w:rPr>
          <w:rFonts w:ascii="Calibri" w:cs="Calibri" w:eastAsia="Calibri" w:hAnsi="Calibri"/>
          <w:sz w:val="21"/>
          <w:szCs w:val="21"/>
          <w:rtl w:val="0"/>
        </w:rPr>
        <w:t xml:space="preserve">is set by the ratio of </w:t>
      </w:r>
      <w:r w:rsidDel="00000000" w:rsidR="00000000" w:rsidRPr="00000000">
        <w:rPr>
          <w:rFonts w:ascii="Calibri" w:cs="Calibri" w:eastAsia="Calibri" w:hAnsi="Calibri"/>
          <w:sz w:val="21"/>
          <w:szCs w:val="21"/>
          <w:highlight w:val="cyan"/>
          <w:rtl w:val="0"/>
        </w:rPr>
        <w:t xml:space="preserve">thermal transverse velocity to the acceleration:</w:t>
      </w:r>
    </w:p>
    <w:p w:rsidR="00000000" w:rsidDel="00000000" w:rsidP="00000000" w:rsidRDefault="00000000" w:rsidRPr="00000000" w14:paraId="000000CC">
      <w:pPr>
        <w:numPr>
          <w:ilvl w:val="0"/>
          <w:numId w:val="41"/>
        </w:numPr>
        <w:spacing w:after="0" w:afterAutospacing="0" w:line="278.00000000000006" w:lineRule="auto"/>
        <w:ind w:left="720" w:hanging="360"/>
        <w:rPr>
          <w:highlight w:val="cyan"/>
          <w:u w:val="none"/>
        </w:rPr>
      </w:pPr>
      <w:r w:rsidDel="00000000" w:rsidR="00000000" w:rsidRPr="00000000">
        <w:rPr>
          <w:highlight w:val="cyan"/>
          <w:rtl w:val="0"/>
        </w:rPr>
        <w:t xml:space="preserve">There is s small sideways thermal wobble when the ions enter the sheath, which doens’t grow or shrink</w:t>
      </w:r>
    </w:p>
    <w:p w:rsidR="00000000" w:rsidDel="00000000" w:rsidP="00000000" w:rsidRDefault="00000000" w:rsidRPr="00000000" w14:paraId="000000CD">
      <w:pPr>
        <w:numPr>
          <w:ilvl w:val="1"/>
          <w:numId w:val="41"/>
        </w:numPr>
        <w:spacing w:after="0" w:afterAutospacing="0" w:line="278.00000000000006" w:lineRule="auto"/>
        <w:ind w:left="1440" w:hanging="360"/>
        <w:rPr>
          <w:highlight w:val="cyan"/>
          <w:u w:val="none"/>
        </w:rPr>
      </w:pPr>
      <w:r w:rsidDel="00000000" w:rsidR="00000000" w:rsidRPr="00000000">
        <w:rPr>
          <w:highlight w:val="cyan"/>
          <w:rtl w:val="0"/>
        </w:rPr>
        <w:t xml:space="preserve">Only downward velocity grows</w:t>
      </w:r>
    </w:p>
    <w:p w:rsidR="00000000" w:rsidDel="00000000" w:rsidP="00000000" w:rsidRDefault="00000000" w:rsidRPr="00000000" w14:paraId="000000CE">
      <w:pPr>
        <w:numPr>
          <w:ilvl w:val="1"/>
          <w:numId w:val="41"/>
        </w:numPr>
        <w:spacing w:after="140" w:line="278.00000000000006" w:lineRule="auto"/>
        <w:ind w:left="1440" w:hanging="360"/>
        <w:rPr>
          <w:highlight w:val="cyan"/>
          <w:u w:val="none"/>
        </w:rPr>
      </w:pPr>
      <w:r w:rsidDel="00000000" w:rsidR="00000000" w:rsidRPr="00000000">
        <w:rPr>
          <w:highlight w:val="cyan"/>
          <w:rtl w:val="0"/>
        </w:rPr>
        <w:t xml:space="preserve">Angular spread collapses to about 1 degree → ions arrive as needle (makes etching possible)</w:t>
      </w:r>
    </w:p>
    <w:p w:rsidR="00000000" w:rsidDel="00000000" w:rsidP="00000000" w:rsidRDefault="00000000" w:rsidRPr="00000000" w14:paraId="000000CF">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⟨Δθ²⟩¹ᶠ² ≈ √(Tᵢ / (2 e Vₛ))</w:t>
      </w:r>
      <w:r w:rsidDel="00000000" w:rsidR="00000000" w:rsidRPr="00000000">
        <w:rPr>
          <w:rFonts w:ascii="Calibri" w:cs="Calibri" w:eastAsia="Calibri" w:hAnsi="Calibri"/>
          <w:color w:val="444444"/>
          <w:sz w:val="18"/>
          <w:szCs w:val="18"/>
          <w:rtl w:val="0"/>
        </w:rPr>
        <w:t xml:space="preserve">          (1.3)</w:t>
      </w:r>
      <w:r w:rsidDel="00000000" w:rsidR="00000000" w:rsidRPr="00000000">
        <w:rPr>
          <w:rtl w:val="0"/>
        </w:rPr>
      </w:r>
    </w:p>
    <w:p w:rsidR="00000000" w:rsidDel="00000000" w:rsidP="00000000" w:rsidRDefault="00000000" w:rsidRPr="00000000" w14:paraId="000000D0">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with Tᵢ the ion temperature entering the sheath and Vₛ the sheath potential. For Tᵢ ~ 0.05 eV and Vₛ ~ 200 V this is of order 1°. Ions arrive nearly collimated, which is why anisotropic etching is possible at all.</w:t>
      </w:r>
    </w:p>
    <w:p w:rsidR="00000000" w:rsidDel="00000000" w:rsidP="00000000" w:rsidRDefault="00000000" w:rsidRPr="00000000" w14:paraId="000000D1">
      <w:pPr>
        <w:numPr>
          <w:ilvl w:val="0"/>
          <w:numId w:val="43"/>
        </w:numPr>
        <w:spacing w:after="0" w:afterAutospacing="0" w:line="278.00000000000006" w:lineRule="auto"/>
        <w:ind w:left="720" w:hanging="360"/>
        <w:rPr>
          <w:highlight w:val="cyan"/>
        </w:rPr>
      </w:pPr>
      <w:r w:rsidDel="00000000" w:rsidR="00000000" w:rsidRPr="00000000">
        <w:rPr>
          <w:highlight w:val="cyan"/>
          <w:rtl w:val="0"/>
        </w:rPr>
        <w:t xml:space="preserve">Collimated → arriving in parallel lines</w:t>
      </w:r>
    </w:p>
    <w:p w:rsidR="00000000" w:rsidDel="00000000" w:rsidP="00000000" w:rsidRDefault="00000000" w:rsidRPr="00000000" w14:paraId="000000D2">
      <w:pPr>
        <w:numPr>
          <w:ilvl w:val="0"/>
          <w:numId w:val="43"/>
        </w:numPr>
        <w:spacing w:after="140" w:line="278.00000000000006" w:lineRule="auto"/>
        <w:ind w:left="720" w:hanging="360"/>
        <w:rPr>
          <w:highlight w:val="cyan"/>
          <w:u w:val="none"/>
        </w:rPr>
      </w:pPr>
      <w:r w:rsidDel="00000000" w:rsidR="00000000" w:rsidRPr="00000000">
        <w:rPr>
          <w:highlight w:val="cyan"/>
          <w:rtl w:val="0"/>
        </w:rPr>
        <w:t xml:space="preserve">M3 currently represents a narrow cone for ions (to prepare for what M6 is going to handoff)</w:t>
      </w:r>
    </w:p>
    <w:p w:rsidR="00000000" w:rsidDel="00000000" w:rsidP="00000000" w:rsidRDefault="00000000" w:rsidRPr="00000000" w14:paraId="000000D3">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energy, the RF sheath produces the characteristic bimodal distribution: the ion transit time across the sheath is comparable to the RF period, so ions sample different phases of the oscillating potential and pile up at the two turning points. The separation scales as the inverse of the ion transit time.</w:t>
      </w:r>
    </w:p>
    <w:p w:rsidR="00000000" w:rsidDel="00000000" w:rsidP="00000000" w:rsidRDefault="00000000" w:rsidRPr="00000000" w14:paraId="000000D4">
      <w:pPr>
        <w:numPr>
          <w:ilvl w:val="0"/>
          <w:numId w:val="44"/>
        </w:numPr>
        <w:spacing w:after="0" w:afterAutospacing="0" w:line="278.00000000000006" w:lineRule="auto"/>
        <w:ind w:left="720" w:hanging="360"/>
        <w:rPr>
          <w:highlight w:val="cyan"/>
        </w:rPr>
      </w:pPr>
      <w:r w:rsidDel="00000000" w:rsidR="00000000" w:rsidRPr="00000000">
        <w:rPr>
          <w:highlight w:val="cyan"/>
          <w:rtl w:val="0"/>
        </w:rPr>
        <w:t xml:space="preserve">Two humped distribution straddling</w:t>
      </w:r>
    </w:p>
    <w:p w:rsidR="00000000" w:rsidDel="00000000" w:rsidP="00000000" w:rsidRDefault="00000000" w:rsidRPr="00000000" w14:paraId="000000D5">
      <w:pPr>
        <w:numPr>
          <w:ilvl w:val="1"/>
          <w:numId w:val="44"/>
        </w:numPr>
        <w:spacing w:after="0" w:afterAutospacing="0" w:line="278.00000000000006" w:lineRule="auto"/>
        <w:ind w:left="1440" w:hanging="360"/>
        <w:rPr>
          <w:highlight w:val="cyan"/>
        </w:rPr>
      </w:pPr>
      <w:r w:rsidDel="00000000" w:rsidR="00000000" w:rsidRPr="00000000">
        <w:rPr>
          <w:highlight w:val="cyan"/>
          <w:rtl w:val="0"/>
        </w:rPr>
        <w:t xml:space="preserve">This is also why people run dual-frequency chambers</w:t>
      </w:r>
    </w:p>
    <w:p w:rsidR="00000000" w:rsidDel="00000000" w:rsidP="00000000" w:rsidRDefault="00000000" w:rsidRPr="00000000" w14:paraId="000000D6">
      <w:pPr>
        <w:numPr>
          <w:ilvl w:val="2"/>
          <w:numId w:val="44"/>
        </w:numPr>
        <w:spacing w:after="0" w:afterAutospacing="0" w:line="278.00000000000006" w:lineRule="auto"/>
        <w:ind w:left="2160" w:hanging="360"/>
        <w:rPr>
          <w:highlight w:val="cyan"/>
        </w:rPr>
      </w:pPr>
      <w:r w:rsidDel="00000000" w:rsidR="00000000" w:rsidRPr="00000000">
        <w:rPr>
          <w:highlight w:val="cyan"/>
          <w:rtl w:val="0"/>
        </w:rPr>
        <w:t xml:space="preserve">A high-frequency source sets how many ions there are</w:t>
      </w:r>
    </w:p>
    <w:p w:rsidR="00000000" w:rsidDel="00000000" w:rsidP="00000000" w:rsidRDefault="00000000" w:rsidRPr="00000000" w14:paraId="000000D7">
      <w:pPr>
        <w:numPr>
          <w:ilvl w:val="2"/>
          <w:numId w:val="44"/>
        </w:numPr>
        <w:spacing w:after="0" w:afterAutospacing="0" w:line="278.00000000000006" w:lineRule="auto"/>
        <w:ind w:left="2160" w:hanging="360"/>
        <w:rPr>
          <w:highlight w:val="cyan"/>
        </w:rPr>
      </w:pPr>
      <w:r w:rsidDel="00000000" w:rsidR="00000000" w:rsidRPr="00000000">
        <w:rPr>
          <w:highlight w:val="cyan"/>
          <w:rtl w:val="0"/>
        </w:rPr>
        <w:t xml:space="preserve">Low-frequency bias sets their energy spread</w:t>
      </w:r>
    </w:p>
    <w:p w:rsidR="00000000" w:rsidDel="00000000" w:rsidP="00000000" w:rsidRDefault="00000000" w:rsidRPr="00000000" w14:paraId="000000D8">
      <w:pPr>
        <w:numPr>
          <w:ilvl w:val="1"/>
          <w:numId w:val="44"/>
        </w:numPr>
        <w:spacing w:after="140" w:line="278.00000000000006" w:lineRule="auto"/>
        <w:ind w:left="1440" w:hanging="360"/>
        <w:rPr>
          <w:highlight w:val="cyan"/>
          <w:u w:val="none"/>
        </w:rPr>
      </w:pPr>
      <w:r w:rsidDel="00000000" w:rsidR="00000000" w:rsidRPr="00000000">
        <w:rPr>
          <w:highlight w:val="cyan"/>
          <w:rtl w:val="0"/>
        </w:rPr>
        <w:t xml:space="preserve">Peaks at low eV and high eV</w:t>
      </w:r>
    </w:p>
    <w:p w:rsidR="00000000" w:rsidDel="00000000" w:rsidP="00000000" w:rsidRDefault="00000000" w:rsidRPr="00000000" w14:paraId="000000D9">
      <w:pPr>
        <w:spacing w:after="80" w:before="190" w:lineRule="auto"/>
        <w:rPr/>
      </w:pPr>
      <w:r w:rsidDel="00000000" w:rsidR="00000000" w:rsidRPr="00000000">
        <w:rPr>
          <w:rFonts w:ascii="Calibri" w:cs="Calibri" w:eastAsia="Calibri" w:hAnsi="Calibri"/>
          <w:b w:val="1"/>
          <w:bCs w:val="1"/>
          <w:color w:val="444444"/>
          <w:sz w:val="20"/>
          <w:szCs w:val="20"/>
          <w:rtl w:val="0"/>
        </w:rPr>
        <w:t xml:space="preserve">Neutrals</w:t>
      </w:r>
      <w:r w:rsidDel="00000000" w:rsidR="00000000" w:rsidRPr="00000000">
        <w:rPr>
          <w:rtl w:val="0"/>
        </w:rPr>
      </w:r>
    </w:p>
    <w:p w:rsidR="00000000" w:rsidDel="00000000" w:rsidP="00000000" w:rsidRDefault="00000000" w:rsidRPr="00000000" w14:paraId="000000DA">
      <w:pPr>
        <w:spacing w:after="140" w:line="278.00000000000006" w:lineRule="auto"/>
        <w:rPr/>
      </w:pPr>
      <w:r w:rsidDel="00000000" w:rsidR="00000000" w:rsidRPr="00000000">
        <w:rPr>
          <w:rFonts w:ascii="Calibri" w:cs="Calibri" w:eastAsia="Calibri" w:hAnsi="Calibri"/>
          <w:sz w:val="21"/>
          <w:szCs w:val="21"/>
          <w:highlight w:val="cyan"/>
          <w:rtl w:val="0"/>
        </w:rPr>
        <w:t xml:space="preserve">Neutrals are not accelerated</w:t>
      </w:r>
      <w:r w:rsidDel="00000000" w:rsidR="00000000" w:rsidRPr="00000000">
        <w:rPr>
          <w:rFonts w:ascii="Calibri" w:cs="Calibri" w:eastAsia="Calibri" w:hAnsi="Calibri"/>
          <w:sz w:val="21"/>
          <w:szCs w:val="21"/>
          <w:rtl w:val="0"/>
        </w:rPr>
        <w:t xml:space="preserve">. They arrive with a </w:t>
      </w:r>
      <w:r w:rsidDel="00000000" w:rsidR="00000000" w:rsidRPr="00000000">
        <w:rPr>
          <w:rFonts w:ascii="Calibri" w:cs="Calibri" w:eastAsia="Calibri" w:hAnsi="Calibri"/>
          <w:sz w:val="21"/>
          <w:szCs w:val="21"/>
          <w:highlight w:val="cyan"/>
          <w:rtl w:val="0"/>
        </w:rPr>
        <w:t xml:space="preserve">cosine distribution</w:t>
      </w:r>
      <w:r w:rsidDel="00000000" w:rsidR="00000000" w:rsidRPr="00000000">
        <w:rPr>
          <w:rFonts w:ascii="Calibri" w:cs="Calibri" w:eastAsia="Calibri" w:hAnsi="Calibri"/>
          <w:sz w:val="21"/>
          <w:szCs w:val="21"/>
          <w:rtl w:val="0"/>
        </w:rPr>
        <w:t xml:space="preserve">, which is the equilibrium flux distribution from an isotropic gas:</w:t>
      </w:r>
      <w:r w:rsidDel="00000000" w:rsidR="00000000" w:rsidRPr="00000000">
        <w:rPr>
          <w:rtl w:val="0"/>
        </w:rPr>
      </w:r>
    </w:p>
    <w:p w:rsidR="00000000" w:rsidDel="00000000" w:rsidP="00000000" w:rsidRDefault="00000000" w:rsidRPr="00000000" w14:paraId="000000DB">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Lₙᵉᵘᵗ(ω) ∝ μ   ⇒   Γ = ∫_H L μ dω = L₀ ∫₀^(2π)∫₀^(π/2) μ² sinθ dθ dφ = (2π/3) L₀</w:t>
      </w:r>
      <w:r w:rsidDel="00000000" w:rsidR="00000000" w:rsidRPr="00000000">
        <w:rPr>
          <w:rFonts w:ascii="Calibri" w:cs="Calibri" w:eastAsia="Calibri" w:hAnsi="Calibri"/>
          <w:color w:val="444444"/>
          <w:sz w:val="18"/>
          <w:szCs w:val="18"/>
          <w:rtl w:val="0"/>
        </w:rPr>
        <w:t xml:space="preserve">          (1.4)</w:t>
      </w:r>
      <w:r w:rsidDel="00000000" w:rsidR="00000000" w:rsidRPr="00000000">
        <w:rPr>
          <w:rtl w:val="0"/>
        </w:rPr>
      </w:r>
    </w:p>
    <w:p w:rsidR="00000000" w:rsidDel="00000000" w:rsidP="00000000" w:rsidRDefault="00000000" w:rsidRPr="00000000" w14:paraId="000000DC">
      <w:pPr>
        <w:numPr>
          <w:ilvl w:val="0"/>
          <w:numId w:val="31"/>
        </w:numPr>
        <w:spacing w:after="0" w:afterAutospacing="0" w:before="190" w:lineRule="auto"/>
        <w:ind w:left="720" w:hanging="360"/>
        <w:rPr>
          <w:color w:val="444444"/>
          <w:sz w:val="20"/>
          <w:szCs w:val="20"/>
          <w:highlight w:val="cyan"/>
        </w:rPr>
      </w:pPr>
      <w:r w:rsidDel="00000000" w:rsidR="00000000" w:rsidRPr="00000000">
        <w:rPr>
          <w:color w:val="444444"/>
          <w:sz w:val="20"/>
          <w:szCs w:val="20"/>
          <w:highlight w:val="cyan"/>
          <w:rtl w:val="0"/>
        </w:rPr>
        <w:t xml:space="preserve">M3 currently represents neutrals via a cosine</w:t>
      </w:r>
    </w:p>
    <w:p w:rsidR="00000000" w:rsidDel="00000000" w:rsidP="00000000" w:rsidRDefault="00000000" w:rsidRPr="00000000" w14:paraId="000000DD">
      <w:pPr>
        <w:numPr>
          <w:ilvl w:val="0"/>
          <w:numId w:val="31"/>
        </w:numPr>
        <w:spacing w:after="0" w:afterAutospacing="0" w:before="0" w:beforeAutospacing="0" w:lineRule="auto"/>
        <w:ind w:left="720" w:hanging="360"/>
        <w:rPr>
          <w:color w:val="444444"/>
          <w:sz w:val="20"/>
          <w:szCs w:val="20"/>
          <w:highlight w:val="cyan"/>
          <w:u w:val="none"/>
        </w:rPr>
      </w:pPr>
      <w:r w:rsidDel="00000000" w:rsidR="00000000" w:rsidRPr="00000000">
        <w:rPr>
          <w:color w:val="444444"/>
          <w:sz w:val="20"/>
          <w:szCs w:val="20"/>
          <w:highlight w:val="cyan"/>
          <w:rtl w:val="0"/>
        </w:rPr>
        <w:t xml:space="preserve">Fixing the seed → fixes the randomness problem with MC</w:t>
      </w:r>
    </w:p>
    <w:p w:rsidR="00000000" w:rsidDel="00000000" w:rsidP="00000000" w:rsidRDefault="00000000" w:rsidRPr="00000000" w14:paraId="000000DE">
      <w:pPr>
        <w:numPr>
          <w:ilvl w:val="1"/>
          <w:numId w:val="31"/>
        </w:numPr>
        <w:spacing w:after="0" w:afterAutospacing="0" w:before="0" w:beforeAutospacing="0" w:lineRule="auto"/>
        <w:ind w:left="1440" w:hanging="360"/>
        <w:rPr>
          <w:color w:val="444444"/>
          <w:sz w:val="20"/>
          <w:szCs w:val="20"/>
          <w:highlight w:val="cyan"/>
          <w:u w:val="none"/>
        </w:rPr>
      </w:pPr>
      <w:r w:rsidDel="00000000" w:rsidR="00000000" w:rsidRPr="00000000">
        <w:rPr>
          <w:color w:val="444444"/>
          <w:sz w:val="20"/>
          <w:szCs w:val="20"/>
          <w:highlight w:val="cyan"/>
          <w:rtl w:val="0"/>
        </w:rPr>
        <w:t xml:space="preserve">The table might be the right way to hand things off</w:t>
      </w:r>
    </w:p>
    <w:p w:rsidR="00000000" w:rsidDel="00000000" w:rsidP="00000000" w:rsidRDefault="00000000" w:rsidRPr="00000000" w14:paraId="000000DF">
      <w:pPr>
        <w:numPr>
          <w:ilvl w:val="1"/>
          <w:numId w:val="31"/>
        </w:numPr>
        <w:spacing w:after="80" w:before="0" w:beforeAutospacing="0" w:lineRule="auto"/>
        <w:ind w:left="1440" w:hanging="360"/>
        <w:rPr>
          <w:color w:val="444444"/>
          <w:sz w:val="20"/>
          <w:szCs w:val="20"/>
          <w:highlight w:val="cyan"/>
          <w:u w:val="none"/>
        </w:rPr>
      </w:pPr>
      <w:r w:rsidDel="00000000" w:rsidR="00000000" w:rsidRPr="00000000">
        <w:rPr>
          <w:color w:val="444444"/>
          <w:sz w:val="20"/>
          <w:szCs w:val="20"/>
          <w:highlight w:val="cyan"/>
          <w:rtl w:val="0"/>
        </w:rPr>
        <w:t xml:space="preserve">The other stuff like the narrow cone and cosine are not the right ways to represent this (simply a stand-in for M3 without having M6 as an input)</w:t>
      </w:r>
    </w:p>
    <w:p w:rsidR="00000000" w:rsidDel="00000000" w:rsidP="00000000" w:rsidRDefault="00000000" w:rsidRPr="00000000" w14:paraId="000000E0">
      <w:pPr>
        <w:spacing w:after="80" w:before="190" w:lineRule="auto"/>
        <w:rPr/>
      </w:pPr>
      <w:r w:rsidDel="00000000" w:rsidR="00000000" w:rsidRPr="00000000">
        <w:rPr>
          <w:rFonts w:ascii="Calibri" w:cs="Calibri" w:eastAsia="Calibri" w:hAnsi="Calibri"/>
          <w:b w:val="1"/>
          <w:bCs w:val="1"/>
          <w:color w:val="444444"/>
          <w:sz w:val="20"/>
          <w:szCs w:val="20"/>
          <w:rtl w:val="0"/>
        </w:rPr>
        <w:t xml:space="preserve">Exercise — derive the cosine law</w:t>
      </w:r>
      <w:r w:rsidDel="00000000" w:rsidR="00000000" w:rsidRPr="00000000">
        <w:rPr>
          <w:rtl w:val="0"/>
        </w:rPr>
      </w:r>
    </w:p>
    <w:p w:rsidR="00000000" w:rsidDel="00000000" w:rsidP="00000000" w:rsidRDefault="00000000" w:rsidRPr="00000000" w14:paraId="000000E1">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Take an isotropic Maxwellian gas of density n and mean speed v̄. Show the flux crossing a plane in one direction is n v̄ /4, and that its angular distribution is proportional to cosθ. This is Knudsen’s cosine law and it will appear again as the re-emission distribution in §2.2.</w:t>
      </w:r>
    </w:p>
    <w:p w:rsidR="00000000" w:rsidDel="00000000" w:rsidP="00000000" w:rsidRDefault="00000000" w:rsidRPr="00000000" w14:paraId="000000E2">
      <w:pPr>
        <w:numPr>
          <w:ilvl w:val="0"/>
          <w:numId w:val="16"/>
        </w:numPr>
        <w:spacing w:after="0" w:afterAutospacing="0" w:line="278.00000000000006" w:lineRule="auto"/>
        <w:ind w:left="720" w:hanging="360"/>
        <w:rPr>
          <w:highlight w:val="cyan"/>
        </w:rPr>
      </w:pPr>
      <w:r w:rsidDel="00000000" w:rsidR="00000000" w:rsidRPr="00000000">
        <w:rPr>
          <w:highlight w:val="cyan"/>
          <w:rtl w:val="0"/>
        </w:rPr>
        <w:t xml:space="preserve">Radiance is constant with no cosine</w:t>
      </w:r>
    </w:p>
    <w:p w:rsidR="00000000" w:rsidDel="00000000" w:rsidP="00000000" w:rsidRDefault="00000000" w:rsidRPr="00000000" w14:paraId="000000E3">
      <w:pPr>
        <w:numPr>
          <w:ilvl w:val="0"/>
          <w:numId w:val="16"/>
        </w:numPr>
        <w:spacing w:after="140" w:line="278.00000000000006" w:lineRule="auto"/>
        <w:ind w:left="720" w:hanging="360"/>
        <w:rPr>
          <w:highlight w:val="cyan"/>
        </w:rPr>
      </w:pPr>
      <w:r w:rsidDel="00000000" w:rsidR="00000000" w:rsidRPr="00000000">
        <w:rPr>
          <w:highlight w:val="cyan"/>
          <w:rtl w:val="0"/>
        </w:rPr>
        <w:t xml:space="preserve">Cosine belongs to the arrivals</w:t>
      </w:r>
    </w:p>
    <w:p w:rsidR="00000000" w:rsidDel="00000000" w:rsidP="00000000" w:rsidRDefault="00000000" w:rsidRPr="00000000" w14:paraId="000000E4">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1.3  </w:t>
      </w:r>
      <w:r w:rsidDel="00000000" w:rsidR="00000000" w:rsidRPr="00000000">
        <w:rPr>
          <w:rFonts w:ascii="Calibri" w:cs="Calibri" w:eastAsia="Calibri" w:hAnsi="Calibri"/>
          <w:b w:val="1"/>
          <w:bCs w:val="1"/>
          <w:color w:val="1f4e5f"/>
          <w:sz w:val="24"/>
          <w:szCs w:val="24"/>
          <w:rtl w:val="0"/>
        </w:rPr>
        <w:t xml:space="preserve">Sticking, re-emission, and why ARDE is transport</w:t>
      </w:r>
      <w:r w:rsidDel="00000000" w:rsidR="00000000" w:rsidRPr="00000000">
        <w:rPr>
          <w:rtl w:val="0"/>
        </w:rPr>
      </w:r>
    </w:p>
    <w:p w:rsidR="00000000" w:rsidDel="00000000" w:rsidP="00000000" w:rsidRDefault="00000000" w:rsidRPr="00000000" w14:paraId="000000E5">
      <w:pPr>
        <w:spacing w:after="130" w:lineRule="auto"/>
        <w:rPr/>
      </w:pPr>
      <w:r w:rsidDel="00000000" w:rsidR="00000000" w:rsidRPr="00000000">
        <w:rPr>
          <w:rFonts w:ascii="Calibri" w:cs="Calibri" w:eastAsia="Calibri" w:hAnsi="Calibri"/>
          <w:i w:val="1"/>
          <w:iCs w:val="1"/>
          <w:color w:val="444444"/>
          <w:sz w:val="18"/>
          <w:szCs w:val="18"/>
          <w:rtl w:val="0"/>
        </w:rPr>
        <w:t xml:space="preserve">2.5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§5.6, §7.3; check V39</w:t>
      </w:r>
      <w:r w:rsidDel="00000000" w:rsidR="00000000" w:rsidRPr="00000000">
        <w:rPr>
          <w:rtl w:val="0"/>
        </w:rPr>
      </w:r>
    </w:p>
    <w:p w:rsidR="00000000" w:rsidDel="00000000" w:rsidP="00000000" w:rsidRDefault="00000000" w:rsidRPr="00000000" w14:paraId="000000E6">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sticking coefficient sₛ ∈ [0,1] is the probability an arriving particle is </w:t>
      </w:r>
      <w:r w:rsidDel="00000000" w:rsidR="00000000" w:rsidRPr="00000000">
        <w:rPr>
          <w:rFonts w:ascii="Calibri" w:cs="Calibri" w:eastAsia="Calibri" w:hAnsi="Calibri"/>
          <w:sz w:val="21"/>
          <w:szCs w:val="21"/>
          <w:highlight w:val="cyan"/>
          <w:rtl w:val="0"/>
        </w:rPr>
        <w:t xml:space="preserve">consumed</w:t>
      </w:r>
      <w:r w:rsidDel="00000000" w:rsidR="00000000" w:rsidRPr="00000000">
        <w:rPr>
          <w:rFonts w:ascii="Calibri" w:cs="Calibri" w:eastAsia="Calibri" w:hAnsi="Calibri"/>
          <w:sz w:val="21"/>
          <w:szCs w:val="21"/>
          <w:rtl w:val="0"/>
        </w:rPr>
        <w:t xml:space="preserve">. Its value controls how deep into a feature a species penetrates, and this single number produces one of the most important observable phenomena in etch.</w:t>
      </w:r>
    </w:p>
    <w:p w:rsidR="00000000" w:rsidDel="00000000" w:rsidP="00000000" w:rsidRDefault="00000000" w:rsidRPr="00000000" w14:paraId="000000E7">
      <w:pPr>
        <w:numPr>
          <w:ilvl w:val="0"/>
          <w:numId w:val="7"/>
        </w:numPr>
        <w:spacing w:after="0" w:afterAutospacing="0" w:line="278.00000000000006" w:lineRule="auto"/>
        <w:ind w:left="720" w:hanging="360"/>
        <w:rPr>
          <w:color w:val="ff0000"/>
        </w:rPr>
      </w:pPr>
      <w:r w:rsidDel="00000000" w:rsidR="00000000" w:rsidRPr="00000000">
        <w:rPr>
          <w:color w:val="ff0000"/>
          <w:rtl w:val="0"/>
        </w:rPr>
        <w:t xml:space="preserve">How do we get the sticking coefficient? Is this something that we fit, or is this something that is defined in the literature?</w:t>
      </w:r>
    </w:p>
    <w:p w:rsidR="00000000" w:rsidDel="00000000" w:rsidP="00000000" w:rsidRDefault="00000000" w:rsidRPr="00000000" w14:paraId="000000E8">
      <w:pPr>
        <w:numPr>
          <w:ilvl w:val="1"/>
          <w:numId w:val="7"/>
        </w:numPr>
        <w:spacing w:after="0" w:afterAutospacing="0" w:line="278.00000000000006" w:lineRule="auto"/>
        <w:ind w:left="1440" w:hanging="360"/>
        <w:rPr>
          <w:color w:val="ff0000"/>
          <w:u w:val="none"/>
        </w:rPr>
      </w:pPr>
      <w:r w:rsidDel="00000000" w:rsidR="00000000" w:rsidRPr="00000000">
        <w:rPr>
          <w:color w:val="ff0000"/>
          <w:rtl w:val="0"/>
        </w:rPr>
        <w:t xml:space="preserve">M8 calibrates the sticking coefficient</w:t>
      </w:r>
    </w:p>
    <w:p w:rsidR="00000000" w:rsidDel="00000000" w:rsidP="00000000" w:rsidRDefault="00000000" w:rsidRPr="00000000" w14:paraId="000000E9">
      <w:pPr>
        <w:numPr>
          <w:ilvl w:val="2"/>
          <w:numId w:val="7"/>
        </w:numPr>
        <w:spacing w:after="140" w:line="278.00000000000006" w:lineRule="auto"/>
        <w:ind w:left="2160" w:hanging="360"/>
        <w:rPr>
          <w:color w:val="ff0000"/>
          <w:u w:val="none"/>
        </w:rPr>
      </w:pPr>
      <w:r w:rsidDel="00000000" w:rsidR="00000000" w:rsidRPr="00000000">
        <w:rPr>
          <w:color w:val="ff0000"/>
          <w:rtl w:val="0"/>
        </w:rPr>
        <w:t xml:space="preserve">Underlying constraints that M5 owns and M8 fits + local state that the simulation computes</w:t>
      </w:r>
    </w:p>
    <w:p w:rsidR="00000000" w:rsidDel="00000000" w:rsidP="00000000" w:rsidRDefault="00000000" w:rsidRPr="00000000" w14:paraId="000000EA">
      <w:pPr>
        <w:spacing w:after="80" w:before="190" w:lineRule="auto"/>
        <w:rPr/>
      </w:pPr>
      <w:r w:rsidDel="00000000" w:rsidR="00000000" w:rsidRPr="00000000">
        <w:rPr>
          <w:rFonts w:ascii="Calibri" w:cs="Calibri" w:eastAsia="Calibri" w:hAnsi="Calibri"/>
          <w:b w:val="1"/>
          <w:bCs w:val="1"/>
          <w:color w:val="444444"/>
          <w:sz w:val="20"/>
          <w:szCs w:val="20"/>
          <w:rtl w:val="0"/>
        </w:rPr>
        <w:t xml:space="preserve">A one-dimensional model of aspect-ratio-dependent etching</w:t>
      </w:r>
      <w:r w:rsidDel="00000000" w:rsidR="00000000" w:rsidRPr="00000000">
        <w:rPr>
          <w:rtl w:val="0"/>
        </w:rPr>
      </w:r>
    </w:p>
    <w:p w:rsidR="00000000" w:rsidDel="00000000" w:rsidP="00000000" w:rsidRDefault="00000000" w:rsidRPr="00000000" w14:paraId="000000EB">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Consider a trench of</w:t>
      </w:r>
      <w:r w:rsidDel="00000000" w:rsidR="00000000" w:rsidRPr="00000000">
        <w:rPr>
          <w:rFonts w:ascii="Calibri" w:cs="Calibri" w:eastAsia="Calibri" w:hAnsi="Calibri"/>
          <w:sz w:val="21"/>
          <w:szCs w:val="21"/>
          <w:highlight w:val="cyan"/>
          <w:rtl w:val="0"/>
        </w:rPr>
        <w:t xml:space="preserve"> width w and depth h, aspect ratio A = h/w.</w:t>
      </w:r>
      <w:r w:rsidDel="00000000" w:rsidR="00000000" w:rsidRPr="00000000">
        <w:rPr>
          <w:rFonts w:ascii="Calibri" w:cs="Calibri" w:eastAsia="Calibri" w:hAnsi="Calibri"/>
          <w:sz w:val="21"/>
          <w:szCs w:val="21"/>
          <w:rtl w:val="0"/>
        </w:rPr>
        <w:t xml:space="preserve"> Treat it as a tube and let a particle entering the mouth have probability s of sticking at each wall encounter. The Clausing-type transmission probability through a long tube scales asymptotically (approaching a value or line but never reaching it </w:t>
      </w:r>
      <w:r w:rsidDel="00000000" w:rsidR="00000000" w:rsidRPr="00000000">
        <w:rPr>
          <w:rtl w:val="0"/>
        </w:rPr>
        <w:t xml:space="preserve">→ asymptote) </w:t>
      </w:r>
      <w:r w:rsidDel="00000000" w:rsidR="00000000" w:rsidRPr="00000000">
        <w:rPr>
          <w:rFonts w:ascii="Calibri" w:cs="Calibri" w:eastAsia="Calibri" w:hAnsi="Calibri"/>
          <w:sz w:val="21"/>
          <w:szCs w:val="21"/>
          <w:rtl w:val="0"/>
        </w:rPr>
        <w:t xml:space="preserve">as</w:t>
      </w:r>
    </w:p>
    <w:p w:rsidR="00000000" w:rsidDel="00000000" w:rsidP="00000000" w:rsidRDefault="00000000" w:rsidRPr="00000000" w14:paraId="000000EC">
      <w:pPr>
        <w:numPr>
          <w:ilvl w:val="0"/>
          <w:numId w:val="21"/>
        </w:numPr>
        <w:spacing w:after="0" w:afterAutospacing="0" w:line="278.00000000000006" w:lineRule="auto"/>
        <w:ind w:left="720" w:hanging="360"/>
        <w:rPr>
          <w:highlight w:val="cyan"/>
        </w:rPr>
      </w:pPr>
      <w:r w:rsidDel="00000000" w:rsidR="00000000" w:rsidRPr="00000000">
        <w:rPr>
          <w:highlight w:val="cyan"/>
          <w:rtl w:val="0"/>
        </w:rPr>
        <w:t xml:space="preserve">Transmission → fraction of what goes in the top that comes out the bottom </w:t>
      </w:r>
    </w:p>
    <w:p w:rsidR="00000000" w:rsidDel="00000000" w:rsidP="00000000" w:rsidRDefault="00000000" w:rsidRPr="00000000" w14:paraId="000000ED">
      <w:pPr>
        <w:numPr>
          <w:ilvl w:val="1"/>
          <w:numId w:val="21"/>
        </w:numPr>
        <w:spacing w:after="0" w:afterAutospacing="0" w:line="278.00000000000006" w:lineRule="auto"/>
        <w:ind w:left="1440" w:hanging="360"/>
        <w:rPr>
          <w:highlight w:val="cyan"/>
        </w:rPr>
      </w:pPr>
      <w:r w:rsidDel="00000000" w:rsidR="00000000" w:rsidRPr="00000000">
        <w:rPr>
          <w:highlight w:val="cyan"/>
          <w:rtl w:val="0"/>
        </w:rPr>
        <w:t xml:space="preserve">Send a hundred molecules into the mouth of a trench. Some reach the floor. Most bounce off the walls repeatedly, and each bounce is a chance to either be absorbed or to get knocked back out the way they came. Transmission is the count that makes it, divided by the hundred you sent.</w:t>
      </w:r>
    </w:p>
    <w:p w:rsidR="00000000" w:rsidDel="00000000" w:rsidP="00000000" w:rsidRDefault="00000000" w:rsidRPr="00000000" w14:paraId="000000EE">
      <w:pPr>
        <w:numPr>
          <w:ilvl w:val="0"/>
          <w:numId w:val="21"/>
        </w:numPr>
        <w:spacing w:after="0" w:afterAutospacing="0" w:line="278.00000000000006" w:lineRule="auto"/>
        <w:ind w:left="720" w:hanging="360"/>
        <w:rPr>
          <w:highlight w:val="cyan"/>
        </w:rPr>
      </w:pPr>
      <w:r w:rsidDel="00000000" w:rsidR="00000000" w:rsidRPr="00000000">
        <w:rPr>
          <w:highlight w:val="cyan"/>
          <w:rtl w:val="0"/>
        </w:rPr>
        <w:t xml:space="preserve">Clausing factor → inert walls, nothing sticks; molecules bounce until they exit bottom or wander out the top</w:t>
      </w:r>
    </w:p>
    <w:p w:rsidR="00000000" w:rsidDel="00000000" w:rsidP="00000000" w:rsidRDefault="00000000" w:rsidRPr="00000000" w14:paraId="000000EF">
      <w:pPr>
        <w:numPr>
          <w:ilvl w:val="1"/>
          <w:numId w:val="21"/>
        </w:numPr>
        <w:spacing w:after="0" w:afterAutospacing="0" w:line="278.00000000000006" w:lineRule="auto"/>
        <w:ind w:left="1440" w:hanging="360"/>
        <w:rPr>
          <w:highlight w:val="cyan"/>
        </w:rPr>
      </w:pPr>
      <w:r w:rsidDel="00000000" w:rsidR="00000000" w:rsidRPr="00000000">
        <w:rPr>
          <w:highlight w:val="cyan"/>
          <w:rtl w:val="0"/>
        </w:rPr>
        <w:t xml:space="preserve">Inert → lack of chemical reactions; stable molecules</w:t>
      </w:r>
    </w:p>
    <w:p w:rsidR="00000000" w:rsidDel="00000000" w:rsidP="00000000" w:rsidRDefault="00000000" w:rsidRPr="00000000" w14:paraId="000000F0">
      <w:pPr>
        <w:numPr>
          <w:ilvl w:val="0"/>
          <w:numId w:val="21"/>
        </w:numPr>
        <w:spacing w:after="0" w:afterAutospacing="0" w:line="278.00000000000006" w:lineRule="auto"/>
        <w:ind w:left="720" w:hanging="360"/>
        <w:rPr>
          <w:highlight w:val="cyan"/>
        </w:rPr>
      </w:pPr>
      <w:r w:rsidDel="00000000" w:rsidR="00000000" w:rsidRPr="00000000">
        <w:rPr>
          <w:highlight w:val="cyan"/>
          <w:rtl w:val="0"/>
        </w:rPr>
        <w:t xml:space="preserve">Coburn-Winters → reactive walls → can lose molecules through sticking/absorption or falling out the top</w:t>
      </w:r>
    </w:p>
    <w:p w:rsidR="00000000" w:rsidDel="00000000" w:rsidP="00000000" w:rsidRDefault="00000000" w:rsidRPr="00000000" w14:paraId="000000F1">
      <w:pPr>
        <w:numPr>
          <w:ilvl w:val="0"/>
          <w:numId w:val="21"/>
        </w:numPr>
        <w:spacing w:after="0" w:afterAutospacing="0" w:line="278.00000000000006" w:lineRule="auto"/>
        <w:ind w:left="720" w:hanging="360"/>
        <w:rPr>
          <w:highlight w:val="cyan"/>
          <w:u w:val="none"/>
        </w:rPr>
      </w:pPr>
      <w:r w:rsidDel="00000000" w:rsidR="00000000" w:rsidRPr="00000000">
        <w:rPr>
          <w:highlight w:val="cyan"/>
          <w:rtl w:val="0"/>
        </w:rPr>
        <w:t xml:space="preserve">Molecule bouncing off a wall forgets which way it was going (can go back up or down) → random walk progress down the trench</w:t>
      </w:r>
    </w:p>
    <w:p w:rsidR="00000000" w:rsidDel="00000000" w:rsidP="00000000" w:rsidRDefault="00000000" w:rsidRPr="00000000" w14:paraId="000000F2">
      <w:pPr>
        <w:numPr>
          <w:ilvl w:val="1"/>
          <w:numId w:val="21"/>
        </w:numPr>
        <w:spacing w:after="0" w:afterAutospacing="0" w:line="278.00000000000006" w:lineRule="auto"/>
        <w:ind w:left="1440" w:hanging="360"/>
        <w:rPr>
          <w:highlight w:val="cyan"/>
          <w:u w:val="none"/>
        </w:rPr>
      </w:pPr>
      <w:r w:rsidDel="00000000" w:rsidR="00000000" w:rsidRPr="00000000">
        <w:rPr>
          <w:highlight w:val="cyan"/>
          <w:rtl w:val="0"/>
        </w:rPr>
        <w:t xml:space="preserve">Russian roulette</w:t>
      </w:r>
    </w:p>
    <w:p w:rsidR="00000000" w:rsidDel="00000000" w:rsidP="00000000" w:rsidRDefault="00000000" w:rsidRPr="00000000" w14:paraId="000000F3">
      <w:pPr>
        <w:numPr>
          <w:ilvl w:val="1"/>
          <w:numId w:val="21"/>
        </w:numPr>
        <w:spacing w:after="0" w:afterAutospacing="0" w:line="278.00000000000006" w:lineRule="auto"/>
        <w:ind w:left="1440" w:hanging="360"/>
        <w:rPr>
          <w:highlight w:val="cyan"/>
          <w:u w:val="none"/>
        </w:rPr>
      </w:pPr>
      <w:r w:rsidDel="00000000" w:rsidR="00000000" w:rsidRPr="00000000">
        <w:rPr>
          <w:highlight w:val="cyan"/>
          <w:rtl w:val="0"/>
        </w:rPr>
        <w:t xml:space="preserve">Next-event estimation → catches rare lucky events (since escape cone is small in a deep feature hemisphere)</w:t>
      </w:r>
    </w:p>
    <w:p w:rsidR="00000000" w:rsidDel="00000000" w:rsidP="00000000" w:rsidRDefault="00000000" w:rsidRPr="00000000" w14:paraId="000000F4">
      <w:pPr>
        <w:numPr>
          <w:ilvl w:val="1"/>
          <w:numId w:val="21"/>
        </w:numPr>
        <w:spacing w:after="140" w:line="278.00000000000006" w:lineRule="auto"/>
        <w:ind w:left="1440" w:hanging="360"/>
        <w:rPr>
          <w:highlight w:val="cyan"/>
          <w:u w:val="none"/>
        </w:rPr>
      </w:pPr>
      <w:r w:rsidDel="00000000" w:rsidR="00000000" w:rsidRPr="00000000">
        <w:rPr>
          <w:highlight w:val="cyan"/>
          <w:rtl w:val="0"/>
        </w:rPr>
        <w:t xml:space="preserve">Flux lagging → V38 calculates how much it changes the model</w:t>
      </w:r>
    </w:p>
    <w:p w:rsidR="00000000" w:rsidDel="00000000" w:rsidP="00000000" w:rsidRDefault="00000000" w:rsidRPr="00000000" w14:paraId="000000F5">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ℐ(A) ∼ 1 / (1 + α s A)</w:t>
      </w:r>
      <w:r w:rsidDel="00000000" w:rsidR="00000000" w:rsidRPr="00000000">
        <w:rPr>
          <w:rFonts w:ascii="Calibri" w:cs="Calibri" w:eastAsia="Calibri" w:hAnsi="Calibri"/>
          <w:color w:val="444444"/>
          <w:sz w:val="18"/>
          <w:szCs w:val="18"/>
          <w:rtl w:val="0"/>
        </w:rPr>
        <w:t xml:space="preserve">          (1.5)</w:t>
      </w:r>
      <w:r w:rsidDel="00000000" w:rsidR="00000000" w:rsidRPr="00000000">
        <w:rPr>
          <w:rtl w:val="0"/>
        </w:rPr>
      </w:r>
    </w:p>
    <w:p w:rsidR="00000000" w:rsidDel="00000000" w:rsidP="00000000" w:rsidRDefault="00000000" w:rsidRPr="00000000" w14:paraId="000000F6">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a constant α of order one. The flux reaching the bottom therefore decreases monotonically with aspect ratio, and does so faster for larger s.</w:t>
      </w:r>
    </w:p>
    <w:p w:rsidR="00000000" w:rsidDel="00000000" w:rsidP="00000000" w:rsidRDefault="00000000" w:rsidRPr="00000000" w14:paraId="000000F7">
      <w:pPr>
        <w:numPr>
          <w:ilvl w:val="0"/>
          <w:numId w:val="20"/>
        </w:numPr>
        <w:spacing w:after="0" w:afterAutospacing="0" w:line="278.00000000000006" w:lineRule="auto"/>
        <w:ind w:left="720" w:hanging="360"/>
        <w:rPr>
          <w:highlight w:val="cyan"/>
        </w:rPr>
      </w:pPr>
      <w:r w:rsidDel="00000000" w:rsidR="00000000" w:rsidRPr="00000000">
        <w:rPr>
          <w:highlight w:val="cyan"/>
          <w:rtl w:val="0"/>
        </w:rPr>
        <w:t xml:space="preserve">Higher sticking coefficient means that the probability of the flux reaching the bottom decreases more</w:t>
      </w:r>
    </w:p>
    <w:p w:rsidR="00000000" w:rsidDel="00000000" w:rsidP="00000000" w:rsidRDefault="00000000" w:rsidRPr="00000000" w14:paraId="000000F8">
      <w:pPr>
        <w:numPr>
          <w:ilvl w:val="0"/>
          <w:numId w:val="20"/>
        </w:numPr>
        <w:spacing w:after="140" w:line="278.00000000000006" w:lineRule="auto"/>
        <w:ind w:left="720" w:hanging="360"/>
        <w:rPr>
          <w:highlight w:val="cyan"/>
        </w:rPr>
      </w:pPr>
      <w:r w:rsidDel="00000000" w:rsidR="00000000" w:rsidRPr="00000000">
        <w:rPr>
          <w:highlight w:val="cyan"/>
          <w:rtl w:val="0"/>
        </w:rPr>
        <w:t xml:space="preserve">Monotonically → changing in one direction </w:t>
      </w:r>
    </w:p>
    <w:tbl>
      <w:tblPr>
        <w:tblStyle w:val="Table6"/>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0F9">
            <w:pPr>
              <w:spacing w:after="0" w:line="268" w:lineRule="auto"/>
              <w:rPr>
                <w:rFonts w:ascii="Calibri" w:cs="Calibri" w:eastAsia="Calibri" w:hAnsi="Calibri"/>
                <w:sz w:val="20"/>
                <w:szCs w:val="20"/>
              </w:rPr>
            </w:pPr>
            <w:r w:rsidDel="00000000" w:rsidR="00000000" w:rsidRPr="00000000">
              <w:rPr>
                <w:rFonts w:ascii="Calibri" w:cs="Calibri" w:eastAsia="Calibri" w:hAnsi="Calibri"/>
                <w:b w:val="1"/>
                <w:bCs w:val="1"/>
                <w:color w:val="b4541f"/>
                <w:sz w:val="20"/>
                <w:szCs w:val="20"/>
                <w:rtl w:val="0"/>
              </w:rPr>
              <w:t xml:space="preserve">The result worth internalising.  </w:t>
            </w:r>
            <w:r w:rsidDel="00000000" w:rsidR="00000000" w:rsidRPr="00000000">
              <w:rPr>
                <w:rFonts w:ascii="Calibri" w:cs="Calibri" w:eastAsia="Calibri" w:hAnsi="Calibri"/>
                <w:sz w:val="20"/>
                <w:szCs w:val="20"/>
                <w:rtl w:val="0"/>
              </w:rPr>
              <w:t xml:space="preserve">ARDE — etch rate falling as features get deeper — emerges from geometry and sticking alone. No chemistry has been invoked. A model that gets transport right will reproduce ARDE without being told about it; a model that gets transport wrong will require a fudge factor that varies with aspect ratio, and that fudge factor will not transfer between processes. This is the clearest argument for building M3 properly rather than approximating it.</w:t>
            </w:r>
          </w:p>
          <w:p w:rsidR="00000000" w:rsidDel="00000000" w:rsidP="00000000" w:rsidRDefault="00000000" w:rsidRPr="00000000" w14:paraId="000000FA">
            <w:pPr>
              <w:numPr>
                <w:ilvl w:val="0"/>
                <w:numId w:val="14"/>
              </w:numPr>
              <w:spacing w:after="0" w:line="268" w:lineRule="auto"/>
              <w:ind w:left="720" w:hanging="360"/>
              <w:rPr>
                <w:sz w:val="20"/>
                <w:szCs w:val="20"/>
                <w:highlight w:val="cyan"/>
              </w:rPr>
            </w:pPr>
            <w:r w:rsidDel="00000000" w:rsidR="00000000" w:rsidRPr="00000000">
              <w:rPr>
                <w:sz w:val="20"/>
                <w:szCs w:val="20"/>
                <w:highlight w:val="cyan"/>
                <w:rtl w:val="0"/>
              </w:rPr>
              <w:t xml:space="preserve">ARDE = aspect ratio dependent etching (not defined, but should come out in the simulator anyways)</w:t>
            </w:r>
          </w:p>
          <w:p w:rsidR="00000000" w:rsidDel="00000000" w:rsidP="00000000" w:rsidRDefault="00000000" w:rsidRPr="00000000" w14:paraId="000000FB">
            <w:pPr>
              <w:numPr>
                <w:ilvl w:val="1"/>
                <w:numId w:val="14"/>
              </w:numPr>
              <w:spacing w:after="0" w:line="268" w:lineRule="auto"/>
              <w:ind w:left="1440" w:hanging="360"/>
              <w:rPr>
                <w:sz w:val="20"/>
                <w:szCs w:val="20"/>
                <w:highlight w:val="cyan"/>
              </w:rPr>
            </w:pPr>
            <w:r w:rsidDel="00000000" w:rsidR="00000000" w:rsidRPr="00000000">
              <w:rPr>
                <w:sz w:val="20"/>
                <w:szCs w:val="20"/>
                <w:highlight w:val="cyan"/>
                <w:rtl w:val="0"/>
              </w:rPr>
              <w:t xml:space="preserve">Deeper, narrower features etch more slowly than shallow wide ones</w:t>
            </w:r>
          </w:p>
          <w:p w:rsidR="00000000" w:rsidDel="00000000" w:rsidP="00000000" w:rsidRDefault="00000000" w:rsidRPr="00000000" w14:paraId="000000FC">
            <w:pPr>
              <w:numPr>
                <w:ilvl w:val="1"/>
                <w:numId w:val="14"/>
              </w:numPr>
              <w:spacing w:after="0" w:line="268" w:lineRule="auto"/>
              <w:ind w:left="1440" w:hanging="360"/>
              <w:rPr>
                <w:sz w:val="20"/>
                <w:szCs w:val="20"/>
                <w:highlight w:val="cyan"/>
              </w:rPr>
            </w:pPr>
            <w:r w:rsidDel="00000000" w:rsidR="00000000" w:rsidRPr="00000000">
              <w:rPr>
                <w:sz w:val="20"/>
                <w:szCs w:val="20"/>
                <w:highlight w:val="cyan"/>
                <w:rtl w:val="0"/>
              </w:rPr>
              <w:t xml:space="preserve">RIE lag → set of features etched together end up @ different depths</w:t>
            </w:r>
          </w:p>
          <w:p w:rsidR="00000000" w:rsidDel="00000000" w:rsidP="00000000" w:rsidRDefault="00000000" w:rsidRPr="00000000" w14:paraId="000000FD">
            <w:pPr>
              <w:numPr>
                <w:ilvl w:val="2"/>
                <w:numId w:val="14"/>
              </w:numPr>
              <w:spacing w:after="0" w:line="268" w:lineRule="auto"/>
              <w:ind w:left="2160" w:hanging="360"/>
              <w:rPr>
                <w:sz w:val="20"/>
                <w:szCs w:val="20"/>
                <w:highlight w:val="cyan"/>
              </w:rPr>
            </w:pPr>
            <w:r w:rsidDel="00000000" w:rsidR="00000000" w:rsidRPr="00000000">
              <w:rPr>
                <w:sz w:val="20"/>
                <w:szCs w:val="20"/>
                <w:highlight w:val="cyan"/>
                <w:rtl w:val="0"/>
              </w:rPr>
              <w:t xml:space="preserve">Hole slows down as it gets deeper (non-constant etch rate)</w:t>
            </w:r>
          </w:p>
          <w:p w:rsidR="00000000" w:rsidDel="00000000" w:rsidP="00000000" w:rsidRDefault="00000000" w:rsidRPr="00000000" w14:paraId="000000FE">
            <w:pPr>
              <w:numPr>
                <w:ilvl w:val="2"/>
                <w:numId w:val="14"/>
              </w:numPr>
              <w:spacing w:after="0" w:line="268" w:lineRule="auto"/>
              <w:ind w:left="2160" w:hanging="360"/>
              <w:rPr>
                <w:sz w:val="20"/>
                <w:szCs w:val="20"/>
                <w:highlight w:val="cyan"/>
              </w:rPr>
            </w:pPr>
            <w:r w:rsidDel="00000000" w:rsidR="00000000" w:rsidRPr="00000000">
              <w:rPr>
                <w:sz w:val="20"/>
                <w:szCs w:val="20"/>
                <w:highlight w:val="cyan"/>
                <w:rtl w:val="0"/>
              </w:rPr>
              <w:t xml:space="preserve">Die with mixed feature sizes etches non-uniformly by construction</w:t>
            </w:r>
          </w:p>
          <w:p w:rsidR="00000000" w:rsidDel="00000000" w:rsidP="00000000" w:rsidRDefault="00000000" w:rsidRPr="00000000" w14:paraId="000000FF">
            <w:pPr>
              <w:numPr>
                <w:ilvl w:val="0"/>
                <w:numId w:val="14"/>
              </w:numPr>
              <w:spacing w:after="0" w:line="268" w:lineRule="auto"/>
              <w:ind w:left="720" w:hanging="360"/>
              <w:rPr>
                <w:sz w:val="20"/>
                <w:szCs w:val="20"/>
                <w:highlight w:val="yellow"/>
              </w:rPr>
            </w:pPr>
            <w:r w:rsidDel="00000000" w:rsidR="00000000" w:rsidRPr="00000000">
              <w:rPr>
                <w:sz w:val="20"/>
                <w:szCs w:val="20"/>
                <w:highlight w:val="yellow"/>
                <w:rtl w:val="0"/>
              </w:rPr>
              <w:t xml:space="preserve">V39 → valkidation that we can get an ARDE curve without having to define the aspect ratio vs etch rate function and fit it</w:t>
            </w:r>
          </w:p>
        </w:tc>
      </w:tr>
    </w:tbl>
    <w:p w:rsidR="00000000" w:rsidDel="00000000" w:rsidP="00000000" w:rsidRDefault="00000000" w:rsidRPr="00000000" w14:paraId="00000100">
      <w:pPr>
        <w:spacing w:after="80" w:before="190" w:lineRule="auto"/>
        <w:rPr>
          <w:b w:val="1"/>
          <w:bCs w:val="1"/>
          <w:color w:val="444444"/>
          <w:sz w:val="20"/>
          <w:szCs w:val="20"/>
        </w:rPr>
      </w:pPr>
      <w:r w:rsidDel="00000000" w:rsidR="00000000" w:rsidRPr="00000000">
        <w:rPr>
          <w:b w:val="1"/>
          <w:bCs w:val="1"/>
          <w:color w:val="444444"/>
          <w:sz w:val="20"/>
          <w:szCs w:val="20"/>
        </w:rPr>
        <w:drawing>
          <wp:inline distB="114300" distT="114300" distL="114300" distR="114300">
            <wp:extent cx="3357563" cy="2053509"/>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357563" cy="2053509"/>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80" w:before="190" w:lineRule="auto"/>
        <w:rPr/>
      </w:pPr>
      <w:r w:rsidDel="00000000" w:rsidR="00000000" w:rsidRPr="00000000">
        <w:rPr>
          <w:rFonts w:ascii="Calibri" w:cs="Calibri" w:eastAsia="Calibri" w:hAnsi="Calibri"/>
          <w:b w:val="1"/>
          <w:bCs w:val="1"/>
          <w:color w:val="444444"/>
          <w:sz w:val="20"/>
          <w:szCs w:val="20"/>
          <w:rtl w:val="0"/>
        </w:rPr>
        <w:t xml:space="preserve">Re-emission distributions</w:t>
      </w:r>
      <w:r w:rsidDel="00000000" w:rsidR="00000000" w:rsidRPr="00000000">
        <w:rPr>
          <w:rtl w:val="0"/>
        </w:rPr>
      </w:r>
    </w:p>
    <w:p w:rsidR="00000000" w:rsidDel="00000000" w:rsidP="00000000" w:rsidRDefault="00000000" w:rsidRPr="00000000" w14:paraId="00000102">
      <w:pPr>
        <w:spacing w:after="140" w:line="278.00000000000006" w:lineRule="auto"/>
        <w:rPr>
          <w:highlight w:val="cyan"/>
        </w:rPr>
      </w:pPr>
      <w:r w:rsidDel="00000000" w:rsidR="00000000" w:rsidRPr="00000000">
        <w:rPr>
          <w:rFonts w:ascii="Calibri" w:cs="Calibri" w:eastAsia="Calibri" w:hAnsi="Calibri"/>
          <w:sz w:val="21"/>
          <w:szCs w:val="21"/>
          <w:rtl w:val="0"/>
        </w:rPr>
        <w:t xml:space="preserve">A particle that does not stick departs with some distribution. Three cases cover most of what matters: </w:t>
      </w:r>
      <w:r w:rsidDel="00000000" w:rsidR="00000000" w:rsidRPr="00000000">
        <w:rPr>
          <w:rFonts w:ascii="Calibri" w:cs="Calibri" w:eastAsia="Calibri" w:hAnsi="Calibri"/>
          <w:sz w:val="21"/>
          <w:szCs w:val="21"/>
          <w:highlight w:val="cyan"/>
          <w:rtl w:val="0"/>
        </w:rPr>
        <w:t xml:space="preserve">(depends on how much energy the particle carries relative to the surface it hits)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Diffuse (cosine) re-emission.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f(y, ωᵢ → ωₒ) = (1−s)/π · μₒ. Memoryless: the outgoing direction is independent of the incoming one. </w:t>
      </w:r>
      <w:r w:rsidDel="00000000" w:rsidR="00000000" w:rsidRPr="00000000">
        <w:rPr>
          <w:rFonts w:ascii="Calibri" w:cs="Calibri" w:eastAsia="Calibri" w:hAnsi="Calibri"/>
          <w:b w:val="0"/>
          <w:bCs w:val="0"/>
          <w:i w:val="0"/>
          <w:iCs w:val="0"/>
          <w:smallCaps w:val="0"/>
          <w:strike w:val="0"/>
          <w:color w:val="000000"/>
          <w:sz w:val="21"/>
          <w:szCs w:val="21"/>
          <w:highlight w:val="cyan"/>
          <w:u w:val="none"/>
          <w:vertAlign w:val="baseline"/>
          <w:rtl w:val="0"/>
        </w:rPr>
        <w:t xml:space="preserve">Standard for thermalised neutrals.</w:t>
      </w:r>
    </w:p>
    <w:p w:rsidR="00000000" w:rsidDel="00000000" w:rsidP="00000000" w:rsidRDefault="00000000" w:rsidRPr="00000000" w14:paraId="0000010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u w:val="none"/>
        </w:rPr>
      </w:pPr>
      <w:r w:rsidDel="00000000" w:rsidR="00000000" w:rsidRPr="00000000">
        <w:rPr>
          <w:highlight w:val="cyan"/>
          <w:rtl w:val="0"/>
        </w:rPr>
        <w:t xml:space="preserve">Bulk of what is happening inside a feature</w:t>
      </w:r>
    </w:p>
    <w:p w:rsidR="00000000" w:rsidDel="00000000" w:rsidP="00000000" w:rsidRDefault="00000000" w:rsidRPr="00000000" w14:paraId="0000010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Specular reflection.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 δ(ωₒ − ℛ(ωᵢ)) where ℛ is mirror reflection about n. Ions at grazing incidence reflect nearly specularly, and this is the dominant mechanism behind sidewall bowing and profile twisting in high-aspect-ratio features.</w:t>
      </w:r>
    </w:p>
    <w:p w:rsidR="00000000" w:rsidDel="00000000" w:rsidP="00000000" w:rsidRDefault="00000000" w:rsidRPr="00000000" w14:paraId="0000010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rPr>
      </w:pPr>
      <w:r w:rsidDel="00000000" w:rsidR="00000000" w:rsidRPr="00000000">
        <w:rPr>
          <w:highlight w:val="cyan"/>
          <w:rtl w:val="0"/>
        </w:rPr>
        <w:t xml:space="preserve">Incoming affects outgoing direction</w:t>
      </w:r>
    </w:p>
    <w:p w:rsidR="00000000" w:rsidDel="00000000" w:rsidP="00000000" w:rsidRDefault="00000000" w:rsidRPr="00000000" w14:paraId="0000010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u w:val="none"/>
        </w:rPr>
      </w:pPr>
      <w:r w:rsidDel="00000000" w:rsidR="00000000" w:rsidRPr="00000000">
        <w:rPr>
          <w:highlight w:val="cyan"/>
          <w:rtl w:val="0"/>
        </w:rPr>
        <w:t xml:space="preserve">Energetic ions at grazing angles</w:t>
      </w:r>
    </w:p>
    <w:p w:rsidR="00000000" w:rsidDel="00000000" w:rsidP="00000000" w:rsidRDefault="00000000" w:rsidRPr="00000000" w14:paraId="0000010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Sputtered products.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Material removed at y leaves with a distribution peaked about the normal and lands elsewhere — redeposition. This couples the chemistry (how much is removed) to the transport (where it goes), and is the reason M3 and M5 cannot be fully decoupled.</w:t>
      </w:r>
    </w:p>
    <w:p w:rsidR="00000000" w:rsidDel="00000000" w:rsidP="00000000" w:rsidRDefault="00000000" w:rsidRPr="00000000" w14:paraId="0000010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rPr>
      </w:pPr>
      <w:r w:rsidDel="00000000" w:rsidR="00000000" w:rsidRPr="00000000">
        <w:rPr>
          <w:highlight w:val="cyan"/>
          <w:rtl w:val="0"/>
        </w:rPr>
        <w:t xml:space="preserve">Material was removed from the wall and thrown off (AKA nothing arrived/left)</w:t>
      </w:r>
    </w:p>
    <w:p w:rsidR="00000000" w:rsidDel="00000000" w:rsidP="00000000" w:rsidRDefault="00000000" w:rsidRPr="00000000" w14:paraId="0000010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rPr>
      </w:pPr>
      <w:r w:rsidDel="00000000" w:rsidR="00000000" w:rsidRPr="00000000">
        <w:rPr>
          <w:highlight w:val="cyan"/>
          <w:rtl w:val="0"/>
        </w:rPr>
        <w:t xml:space="preserve">Magnitude set by etch rate, not arriving flux</w:t>
      </w:r>
    </w:p>
    <w:p w:rsidR="00000000" w:rsidDel="00000000" w:rsidP="00000000" w:rsidRDefault="00000000" w:rsidRPr="00000000" w14:paraId="0000010B">
      <w:pPr>
        <w:spacing w:after="80" w:before="190" w:lineRule="auto"/>
        <w:rPr/>
      </w:pPr>
      <w:r w:rsidDel="00000000" w:rsidR="00000000" w:rsidRPr="00000000">
        <w:rPr>
          <w:rFonts w:ascii="Calibri" w:cs="Calibri" w:eastAsia="Calibri" w:hAnsi="Calibri"/>
          <w:b w:val="1"/>
          <w:bCs w:val="1"/>
          <w:color w:val="444444"/>
          <w:sz w:val="20"/>
          <w:szCs w:val="20"/>
          <w:rtl w:val="0"/>
        </w:rPr>
        <w:t xml:space="preserve">Angular dependence of sticking</w:t>
      </w:r>
      <w:r w:rsidDel="00000000" w:rsidR="00000000" w:rsidRPr="00000000">
        <w:rPr>
          <w:rtl w:val="0"/>
        </w:rPr>
      </w:r>
    </w:p>
    <w:p w:rsidR="00000000" w:rsidDel="00000000" w:rsidP="00000000" w:rsidRDefault="00000000" w:rsidRPr="00000000" w14:paraId="0000010C">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sₛ is in general a function of incidence angle. For the polymer precursor in fluorocarbon chemistry this dependence is strong and it is one of the parameters </w:t>
      </w:r>
      <w:r w:rsidDel="00000000" w:rsidR="00000000" w:rsidRPr="00000000">
        <w:rPr>
          <w:rFonts w:ascii="Calibri" w:cs="Calibri" w:eastAsia="Calibri" w:hAnsi="Calibri"/>
          <w:sz w:val="21"/>
          <w:szCs w:val="21"/>
          <w:highlight w:val="cyan"/>
          <w:rtl w:val="0"/>
        </w:rPr>
        <w:t xml:space="preserve">M5 will calibrate</w:t>
      </w:r>
      <w:r w:rsidDel="00000000" w:rsidR="00000000" w:rsidRPr="00000000">
        <w:rPr>
          <w:rFonts w:ascii="Calibri" w:cs="Calibri" w:eastAsia="Calibri" w:hAnsi="Calibri"/>
          <w:sz w:val="21"/>
          <w:szCs w:val="21"/>
          <w:rtl w:val="0"/>
        </w:rPr>
        <w:t xml:space="preserve">. M3 must therefore accept sₛ(y, ωᵢ) as a callable supplied by M5, never hard-code a constant.</w:t>
      </w:r>
    </w:p>
    <w:p w:rsidR="00000000" w:rsidDel="00000000" w:rsidP="00000000" w:rsidRDefault="00000000" w:rsidRPr="00000000" w14:paraId="0000010D">
      <w:pPr>
        <w:numPr>
          <w:ilvl w:val="0"/>
          <w:numId w:val="26"/>
        </w:numPr>
        <w:spacing w:after="0" w:afterAutospacing="0" w:line="278.00000000000006" w:lineRule="auto"/>
        <w:ind w:left="720" w:hanging="360"/>
        <w:rPr>
          <w:highlight w:val="cyan"/>
        </w:rPr>
      </w:pPr>
      <w:r w:rsidDel="00000000" w:rsidR="00000000" w:rsidRPr="00000000">
        <w:rPr>
          <w:highlight w:val="cyan"/>
          <w:rtl w:val="0"/>
        </w:rPr>
        <w:t xml:space="preserve">M5 hands off angular dependence to M3</w:t>
      </w:r>
    </w:p>
    <w:p w:rsidR="00000000" w:rsidDel="00000000" w:rsidP="00000000" w:rsidRDefault="00000000" w:rsidRPr="00000000" w14:paraId="0000010E">
      <w:pPr>
        <w:numPr>
          <w:ilvl w:val="1"/>
          <w:numId w:val="26"/>
        </w:numPr>
        <w:spacing w:after="140" w:line="278.00000000000006" w:lineRule="auto"/>
        <w:ind w:left="1440" w:hanging="360"/>
        <w:rPr>
          <w:highlight w:val="cyan"/>
          <w:u w:val="none"/>
        </w:rPr>
      </w:pPr>
      <w:r w:rsidDel="00000000" w:rsidR="00000000" w:rsidRPr="00000000">
        <w:rPr>
          <w:highlight w:val="cyan"/>
          <w:rtl w:val="0"/>
        </w:rPr>
        <w:t xml:space="preserve">Needs to be supplied by M5 since depends on angle, material, coverage</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2 — The integral equation</w:t>
      </w:r>
      <w:r w:rsidDel="00000000" w:rsidR="00000000" w:rsidRPr="00000000">
        <w:rPr>
          <w:rtl w:val="0"/>
        </w:rPr>
      </w:r>
    </w:p>
    <w:p w:rsidR="00000000" w:rsidDel="00000000" w:rsidP="00000000" w:rsidRDefault="00000000" w:rsidRPr="00000000" w14:paraId="00000111">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2.1  </w:t>
      </w:r>
      <w:r w:rsidDel="00000000" w:rsidR="00000000" w:rsidRPr="00000000">
        <w:rPr>
          <w:rFonts w:ascii="Calibri" w:cs="Calibri" w:eastAsia="Calibri" w:hAnsi="Calibri"/>
          <w:b w:val="1"/>
          <w:bCs w:val="1"/>
          <w:color w:val="1f4e5f"/>
          <w:sz w:val="24"/>
          <w:szCs w:val="24"/>
          <w:rtl w:val="0"/>
        </w:rPr>
        <w:t xml:space="preserve">Deriving the transport equation</w:t>
      </w:r>
      <w:r w:rsidDel="00000000" w:rsidR="00000000" w:rsidRPr="00000000">
        <w:rPr>
          <w:rtl w:val="0"/>
        </w:rPr>
      </w:r>
    </w:p>
    <w:p w:rsidR="00000000" w:rsidDel="00000000" w:rsidP="00000000" w:rsidRDefault="00000000" w:rsidRPr="00000000" w14:paraId="00000112">
      <w:pPr>
        <w:spacing w:after="130" w:lineRule="auto"/>
        <w:rPr/>
      </w:pPr>
      <w:r w:rsidDel="00000000" w:rsidR="00000000" w:rsidRPr="00000000">
        <w:rPr>
          <w:rFonts w:ascii="Calibri" w:cs="Calibri" w:eastAsia="Calibri" w:hAnsi="Calibri"/>
          <w:i w:val="1"/>
          <w:iCs w:val="1"/>
          <w:color w:val="444444"/>
          <w:sz w:val="18"/>
          <w:szCs w:val="18"/>
          <w:rtl w:val="0"/>
        </w:rPr>
        <w:t xml:space="preserve">3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§5.3</w:t>
      </w:r>
      <w:r w:rsidDel="00000000" w:rsidR="00000000" w:rsidRPr="00000000">
        <w:rPr>
          <w:rtl w:val="0"/>
        </w:rPr>
      </w:r>
    </w:p>
    <w:p w:rsidR="00000000" w:rsidDel="00000000" w:rsidP="00000000" w:rsidRDefault="00000000" w:rsidRPr="00000000" w14:paraId="00000113">
      <w:pPr>
        <w:spacing w:after="140" w:line="278.00000000000006" w:lineRule="auto"/>
        <w:rPr/>
      </w:pPr>
      <w:r w:rsidDel="00000000" w:rsidR="00000000" w:rsidRPr="00000000">
        <w:rPr>
          <w:rFonts w:ascii="Calibri" w:cs="Calibri" w:eastAsia="Calibri" w:hAnsi="Calibri"/>
          <w:sz w:val="21"/>
          <w:szCs w:val="21"/>
          <w:rtl w:val="0"/>
        </w:rPr>
        <w:t xml:space="preserve">We derive the governing equation from particle balance rather than quoting it.</w:t>
      </w:r>
      <w:r w:rsidDel="00000000" w:rsidR="00000000" w:rsidRPr="00000000">
        <w:rPr>
          <w:rtl w:val="0"/>
        </w:rPr>
      </w:r>
    </w:p>
    <w:p w:rsidR="00000000" w:rsidDel="00000000" w:rsidP="00000000" w:rsidRDefault="00000000" w:rsidRPr="00000000" w14:paraId="00000114">
      <w:pPr>
        <w:spacing w:after="80" w:before="190" w:lineRule="auto"/>
        <w:rPr/>
      </w:pPr>
      <w:r w:rsidDel="00000000" w:rsidR="00000000" w:rsidRPr="00000000">
        <w:rPr>
          <w:rFonts w:ascii="Calibri" w:cs="Calibri" w:eastAsia="Calibri" w:hAnsi="Calibri"/>
          <w:b w:val="1"/>
          <w:bCs w:val="1"/>
          <w:color w:val="444444"/>
          <w:sz w:val="20"/>
          <w:szCs w:val="20"/>
          <w:rtl w:val="0"/>
        </w:rPr>
        <w:t xml:space="preserve">Step 1: flux as an integral over the hemisphere</w:t>
      </w:r>
      <w:r w:rsidDel="00000000" w:rsidR="00000000" w:rsidRPr="00000000">
        <w:rPr>
          <w:rtl w:val="0"/>
        </w:rPr>
      </w:r>
    </w:p>
    <w:p w:rsidR="00000000" w:rsidDel="00000000" w:rsidP="00000000" w:rsidRDefault="00000000" w:rsidRPr="00000000" w14:paraId="00000115">
      <w:pPr>
        <w:spacing w:after="140" w:line="278.00000000000006" w:lineRule="auto"/>
        <w:rPr/>
      </w:pPr>
      <w:r w:rsidDel="00000000" w:rsidR="00000000" w:rsidRPr="00000000">
        <w:rPr>
          <w:rFonts w:ascii="Calibri" w:cs="Calibri" w:eastAsia="Calibri" w:hAnsi="Calibri"/>
          <w:sz w:val="21"/>
          <w:szCs w:val="21"/>
          <w:rtl w:val="0"/>
        </w:rPr>
        <w:t xml:space="preserve">Let Lₛ(x ← ω) be the arrival rate density at x from direction ω, per unit solid angle and per unit area measured perpendicular to ω. </w:t>
      </w:r>
      <w:r w:rsidDel="00000000" w:rsidR="00000000" w:rsidRPr="00000000">
        <w:rPr>
          <w:rFonts w:ascii="Calibri" w:cs="Calibri" w:eastAsia="Calibri" w:hAnsi="Calibri"/>
          <w:sz w:val="21"/>
          <w:szCs w:val="21"/>
          <w:highlight w:val="cyan"/>
          <w:rtl w:val="0"/>
        </w:rPr>
        <w:t xml:space="preserve">The area element on the surface is foreshortened by μ = ω·n, </w:t>
      </w:r>
      <w:r w:rsidDel="00000000" w:rsidR="00000000" w:rsidRPr="00000000">
        <w:rPr>
          <w:rFonts w:ascii="Calibri" w:cs="Calibri" w:eastAsia="Calibri" w:hAnsi="Calibri"/>
          <w:sz w:val="21"/>
          <w:szCs w:val="21"/>
          <w:rtl w:val="0"/>
        </w:rPr>
        <w:t xml:space="preserve">so</w:t>
      </w:r>
      <w:r w:rsidDel="00000000" w:rsidR="00000000" w:rsidRPr="00000000">
        <w:rPr>
          <w:rtl w:val="0"/>
        </w:rPr>
      </w:r>
    </w:p>
    <w:p w:rsidR="00000000" w:rsidDel="00000000" w:rsidP="00000000" w:rsidRDefault="00000000" w:rsidRPr="00000000" w14:paraId="00000116">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Γₛ(x) = ∫_(H(x)) Lₛ(x ← ω) μ dω</w:t>
      </w:r>
      <w:r w:rsidDel="00000000" w:rsidR="00000000" w:rsidRPr="00000000">
        <w:rPr>
          <w:rFonts w:ascii="Calibri" w:cs="Calibri" w:eastAsia="Calibri" w:hAnsi="Calibri"/>
          <w:color w:val="444444"/>
          <w:sz w:val="18"/>
          <w:szCs w:val="18"/>
          <w:rtl w:val="0"/>
        </w:rPr>
        <w:t xml:space="preserve">          (2.1)</w:t>
      </w:r>
      <w:r w:rsidDel="00000000" w:rsidR="00000000" w:rsidRPr="00000000">
        <w:rPr>
          <w:rtl w:val="0"/>
        </w:rPr>
      </w:r>
    </w:p>
    <w:p w:rsidR="00000000" w:rsidDel="00000000" w:rsidP="00000000" w:rsidRDefault="00000000" w:rsidRPr="00000000" w14:paraId="00000117">
      <w:pPr>
        <w:numPr>
          <w:ilvl w:val="0"/>
          <w:numId w:val="52"/>
        </w:numPr>
        <w:spacing w:after="0" w:afterAutospacing="0" w:before="190" w:lineRule="auto"/>
        <w:ind w:left="720" w:hanging="360"/>
        <w:rPr>
          <w:color w:val="444444"/>
          <w:sz w:val="20"/>
          <w:szCs w:val="20"/>
          <w:highlight w:val="cyan"/>
        </w:rPr>
      </w:pPr>
      <w:r w:rsidDel="00000000" w:rsidR="00000000" w:rsidRPr="00000000">
        <w:rPr>
          <w:color w:val="444444"/>
          <w:sz w:val="20"/>
          <w:szCs w:val="20"/>
          <w:highlight w:val="cyan"/>
          <w:rtl w:val="0"/>
        </w:rPr>
        <w:t xml:space="preserve">Go direction by direction → add up how much is arriving</w:t>
      </w:r>
    </w:p>
    <w:p w:rsidR="00000000" w:rsidDel="00000000" w:rsidP="00000000" w:rsidRDefault="00000000" w:rsidRPr="00000000" w14:paraId="00000118">
      <w:pPr>
        <w:numPr>
          <w:ilvl w:val="1"/>
          <w:numId w:val="52"/>
        </w:numPr>
        <w:spacing w:after="0" w:afterAutospacing="0" w:before="0" w:beforeAutospacing="0" w:lineRule="auto"/>
        <w:ind w:left="1440" w:hanging="360"/>
        <w:rPr>
          <w:color w:val="444444"/>
          <w:sz w:val="20"/>
          <w:szCs w:val="20"/>
          <w:highlight w:val="cyan"/>
        </w:rPr>
      </w:pPr>
      <w:r w:rsidDel="00000000" w:rsidR="00000000" w:rsidRPr="00000000">
        <w:rPr>
          <w:color w:val="444444"/>
          <w:sz w:val="20"/>
          <w:szCs w:val="20"/>
          <w:highlight w:val="cyan"/>
          <w:rtl w:val="0"/>
        </w:rPr>
        <w:t xml:space="preserve">Direction that hits square-on counts fully</w:t>
      </w:r>
    </w:p>
    <w:p w:rsidR="00000000" w:rsidDel="00000000" w:rsidP="00000000" w:rsidRDefault="00000000" w:rsidRPr="00000000" w14:paraId="00000119">
      <w:pPr>
        <w:numPr>
          <w:ilvl w:val="1"/>
          <w:numId w:val="52"/>
        </w:numPr>
        <w:spacing w:after="0" w:afterAutospacing="0" w:before="0" w:beforeAutospacing="0" w:lineRule="auto"/>
        <w:ind w:left="1440" w:hanging="360"/>
        <w:rPr>
          <w:color w:val="444444"/>
          <w:sz w:val="20"/>
          <w:szCs w:val="20"/>
          <w:highlight w:val="cyan"/>
        </w:rPr>
      </w:pPr>
      <w:r w:rsidDel="00000000" w:rsidR="00000000" w:rsidRPr="00000000">
        <w:rPr>
          <w:color w:val="444444"/>
          <w:sz w:val="20"/>
          <w:szCs w:val="20"/>
          <w:highlight w:val="cyan"/>
          <w:rtl w:val="0"/>
        </w:rPr>
        <w:t xml:space="preserve">Skims → counts near nothing</w:t>
      </w:r>
    </w:p>
    <w:p w:rsidR="00000000" w:rsidDel="00000000" w:rsidP="00000000" w:rsidRDefault="00000000" w:rsidRPr="00000000" w14:paraId="0000011A">
      <w:pPr>
        <w:numPr>
          <w:ilvl w:val="2"/>
          <w:numId w:val="52"/>
        </w:numPr>
        <w:spacing w:after="80" w:before="0" w:beforeAutospacing="0" w:lineRule="auto"/>
        <w:ind w:left="2160" w:hanging="360"/>
        <w:rPr>
          <w:color w:val="444444"/>
          <w:sz w:val="20"/>
          <w:szCs w:val="20"/>
          <w:highlight w:val="cyan"/>
        </w:rPr>
      </w:pPr>
      <w:r w:rsidDel="00000000" w:rsidR="00000000" w:rsidRPr="00000000">
        <w:rPr>
          <w:color w:val="444444"/>
          <w:sz w:val="20"/>
          <w:szCs w:val="20"/>
          <w:highlight w:val="cyan"/>
          <w:rtl w:val="0"/>
        </w:rPr>
        <w:t xml:space="preserve">Skimming beam spreads particles over more wall (represented by area element on surface)</w:t>
      </w:r>
    </w:p>
    <w:p w:rsidR="00000000" w:rsidDel="00000000" w:rsidP="00000000" w:rsidRDefault="00000000" w:rsidRPr="00000000" w14:paraId="0000011B">
      <w:pPr>
        <w:spacing w:after="80" w:before="190" w:lineRule="auto"/>
        <w:rPr/>
      </w:pPr>
      <w:r w:rsidDel="00000000" w:rsidR="00000000" w:rsidRPr="00000000">
        <w:rPr>
          <w:rFonts w:ascii="Calibri" w:cs="Calibri" w:eastAsia="Calibri" w:hAnsi="Calibri"/>
          <w:b w:val="1"/>
          <w:bCs w:val="1"/>
          <w:color w:val="444444"/>
          <w:sz w:val="20"/>
          <w:szCs w:val="20"/>
          <w:rtl w:val="0"/>
        </w:rPr>
        <w:t xml:space="preserve">Step 2: where the arriving particles came from (actual physics)</w:t>
      </w:r>
      <w:r w:rsidDel="00000000" w:rsidR="00000000" w:rsidRPr="00000000">
        <w:rPr>
          <w:rtl w:val="0"/>
        </w:rPr>
      </w:r>
    </w:p>
    <w:p w:rsidR="00000000" w:rsidDel="00000000" w:rsidP="00000000" w:rsidRDefault="00000000" w:rsidRPr="00000000" w14:paraId="0000011C">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highlight w:val="cyan"/>
          <w:rtl w:val="0"/>
        </w:rPr>
        <w:t xml:space="preserve">Trace the ray backward from x in direction ω.</w:t>
      </w:r>
      <w:r w:rsidDel="00000000" w:rsidR="00000000" w:rsidRPr="00000000">
        <w:rPr>
          <w:rFonts w:ascii="Calibri" w:cs="Calibri" w:eastAsia="Calibri" w:hAnsi="Calibri"/>
          <w:sz w:val="21"/>
          <w:szCs w:val="21"/>
          <w:rtl w:val="0"/>
        </w:rPr>
        <w:t xml:space="preserve"> Because Kn ≫ 1 the path is straight </w:t>
      </w:r>
      <w:r w:rsidDel="00000000" w:rsidR="00000000" w:rsidRPr="00000000">
        <w:rPr>
          <w:rFonts w:ascii="Calibri" w:cs="Calibri" w:eastAsia="Calibri" w:hAnsi="Calibri"/>
          <w:sz w:val="21"/>
          <w:szCs w:val="21"/>
          <w:highlight w:val="cyan"/>
          <w:rtl w:val="0"/>
        </w:rPr>
        <w:t xml:space="preserve">(collission-less)</w:t>
      </w:r>
      <w:r w:rsidDel="00000000" w:rsidR="00000000" w:rsidRPr="00000000">
        <w:rPr>
          <w:rFonts w:ascii="Calibri" w:cs="Calibri" w:eastAsia="Calibri" w:hAnsi="Calibri"/>
          <w:sz w:val="21"/>
          <w:szCs w:val="21"/>
          <w:rtl w:val="0"/>
        </w:rPr>
        <w:t xml:space="preserve">. Exactly one of two things happens.</w:t>
      </w:r>
    </w:p>
    <w:p w:rsidR="00000000" w:rsidDel="00000000" w:rsidP="00000000" w:rsidRDefault="00000000" w:rsidRPr="00000000" w14:paraId="0000011D">
      <w:pPr>
        <w:numPr>
          <w:ilvl w:val="0"/>
          <w:numId w:val="6"/>
        </w:numPr>
        <w:spacing w:after="140" w:line="278.00000000000006" w:lineRule="auto"/>
        <w:ind w:left="720" w:hanging="360"/>
        <w:rPr>
          <w:highlight w:val="cyan"/>
        </w:rPr>
      </w:pPr>
      <w:r w:rsidDel="00000000" w:rsidR="00000000" w:rsidRPr="00000000">
        <w:rPr>
          <w:highlight w:val="cyan"/>
          <w:rtl w:val="0"/>
        </w:rPr>
        <w:t xml:space="preserve">Where did this particle originate from?</w:t>
      </w:r>
    </w:p>
    <w:p w:rsidR="00000000" w:rsidDel="00000000" w:rsidP="00000000" w:rsidRDefault="00000000" w:rsidRPr="00000000" w14:paraId="0000011E">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the ray escapes the feature — V(x,ω) = 1 — the particles came from the plasma and Lₛ = Lₛᵘ(ω).</w:t>
      </w:r>
    </w:p>
    <w:p w:rsidR="00000000" w:rsidDel="00000000" w:rsidP="00000000" w:rsidRDefault="00000000" w:rsidRPr="00000000" w14:paraId="0000011F">
      <w:pPr>
        <w:numPr>
          <w:ilvl w:val="0"/>
          <w:numId w:val="11"/>
        </w:numPr>
        <w:spacing w:after="0" w:afterAutospacing="0" w:line="278.00000000000006" w:lineRule="auto"/>
        <w:ind w:left="720" w:hanging="360"/>
        <w:rPr>
          <w:highlight w:val="cyan"/>
        </w:rPr>
      </w:pPr>
      <w:r w:rsidDel="00000000" w:rsidR="00000000" w:rsidRPr="00000000">
        <w:rPr>
          <w:highlight w:val="cyan"/>
          <w:rtl w:val="0"/>
        </w:rPr>
        <w:t xml:space="preserve">V determines which case is being followed </w:t>
      </w:r>
    </w:p>
    <w:p w:rsidR="00000000" w:rsidDel="00000000" w:rsidP="00000000" w:rsidRDefault="00000000" w:rsidRPr="00000000" w14:paraId="00000120">
      <w:pPr>
        <w:numPr>
          <w:ilvl w:val="0"/>
          <w:numId w:val="11"/>
        </w:numPr>
        <w:spacing w:after="140" w:line="278.00000000000006" w:lineRule="auto"/>
        <w:ind w:left="720" w:hanging="360"/>
        <w:rPr>
          <w:highlight w:val="cyan"/>
        </w:rPr>
      </w:pPr>
      <w:r w:rsidDel="00000000" w:rsidR="00000000" w:rsidRPr="00000000">
        <w:rPr>
          <w:highlight w:val="cyan"/>
          <w:rtl w:val="0"/>
        </w:rPr>
        <w:t xml:space="preserve">Case 1: escapes the feature (you follow the w of the ray and you can see the sky, without obstruction by other features) → means it came directly from the plasma</w:t>
      </w:r>
    </w:p>
    <w:p w:rsidR="00000000" w:rsidDel="00000000" w:rsidP="00000000" w:rsidRDefault="00000000" w:rsidRPr="00000000" w14:paraId="00000121">
      <w:pPr>
        <w:spacing w:after="140" w:line="278.00000000000006" w:lineRule="auto"/>
        <w:rPr/>
      </w:pPr>
      <w:r w:rsidDel="00000000" w:rsidR="00000000" w:rsidRPr="00000000">
        <w:rPr>
          <w:rFonts w:ascii="Calibri" w:cs="Calibri" w:eastAsia="Calibri" w:hAnsi="Calibri"/>
          <w:sz w:val="21"/>
          <w:szCs w:val="21"/>
          <w:rtl w:val="0"/>
        </w:rPr>
        <w:t xml:space="preserve">If the ray strikes another surface point y = r(x,ω), the particles are whatever y emitted toward x. Writing the emission from y as an integral of its own incoming flux against the scattering distribution:</w:t>
      </w:r>
      <w:r w:rsidDel="00000000" w:rsidR="00000000" w:rsidRPr="00000000">
        <w:rPr>
          <w:rtl w:val="0"/>
        </w:rPr>
      </w:r>
    </w:p>
    <w:p w:rsidR="00000000" w:rsidDel="00000000" w:rsidP="00000000" w:rsidRDefault="00000000" w:rsidRPr="00000000" w14:paraId="00000122">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Lₛ(x ← ω) = V(x,ω) Lₛᵘ(ω) + (1−V(x,ω)) ∫_(H(y)) fₛ(y, ωᵢ → −ω) Lₛ(y ← ωᵢ) μᵢ dωᵢ</w:t>
      </w:r>
      <w:r w:rsidDel="00000000" w:rsidR="00000000" w:rsidRPr="00000000">
        <w:rPr>
          <w:rFonts w:ascii="Calibri" w:cs="Calibri" w:eastAsia="Calibri" w:hAnsi="Calibri"/>
          <w:color w:val="444444"/>
          <w:sz w:val="18"/>
          <w:szCs w:val="18"/>
          <w:rtl w:val="0"/>
        </w:rPr>
        <w:t xml:space="preserve">          (2.2)</w:t>
      </w:r>
      <w:r w:rsidDel="00000000" w:rsidR="00000000" w:rsidRPr="00000000">
        <w:rPr>
          <w:rtl w:val="0"/>
        </w:rPr>
      </w:r>
    </w:p>
    <w:p w:rsidR="00000000" w:rsidDel="00000000" w:rsidP="00000000" w:rsidRDefault="00000000" w:rsidRPr="00000000" w14:paraId="00000123">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with y = r(x,ω) and μᵢ = ωᵢ·n(y). Equations (2.1) and (2.2) together are the rendering equation in the form Kajiya wrote it in 1986, specialised to particles.</w:t>
      </w:r>
    </w:p>
    <w:p w:rsidR="00000000" w:rsidDel="00000000" w:rsidP="00000000" w:rsidRDefault="00000000" w:rsidRPr="00000000" w14:paraId="00000124">
      <w:pPr>
        <w:numPr>
          <w:ilvl w:val="0"/>
          <w:numId w:val="29"/>
        </w:numPr>
        <w:spacing w:after="140" w:line="278.00000000000006" w:lineRule="auto"/>
        <w:ind w:left="720" w:hanging="360"/>
        <w:rPr>
          <w:highlight w:val="cyan"/>
        </w:rPr>
      </w:pPr>
      <w:r w:rsidDel="00000000" w:rsidR="00000000" w:rsidRPr="00000000">
        <w:rPr>
          <w:highlight w:val="cyan"/>
          <w:rtl w:val="0"/>
        </w:rPr>
        <w:t xml:space="preserve">Hits a wall → how much was leaving that wall in direction → how much was landing in that wall in the first place?</w:t>
      </w:r>
    </w:p>
    <w:p w:rsidR="00000000" w:rsidDel="00000000" w:rsidP="00000000" w:rsidRDefault="00000000" w:rsidRPr="00000000" w14:paraId="00000125">
      <w:pPr>
        <w:spacing w:after="80" w:before="190" w:lineRule="auto"/>
        <w:rPr/>
      </w:pPr>
      <w:r w:rsidDel="00000000" w:rsidR="00000000" w:rsidRPr="00000000">
        <w:rPr>
          <w:rFonts w:ascii="Calibri" w:cs="Calibri" w:eastAsia="Calibri" w:hAnsi="Calibri"/>
          <w:b w:val="1"/>
          <w:bCs w:val="1"/>
          <w:color w:val="444444"/>
          <w:sz w:val="20"/>
          <w:szCs w:val="20"/>
          <w:rtl w:val="0"/>
        </w:rPr>
        <w:t xml:space="preserve">Step 3: operator form</w:t>
      </w:r>
      <w:r w:rsidDel="00000000" w:rsidR="00000000" w:rsidRPr="00000000">
        <w:rPr>
          <w:rtl w:val="0"/>
        </w:rPr>
      </w:r>
    </w:p>
    <w:p w:rsidR="00000000" w:rsidDel="00000000" w:rsidP="00000000" w:rsidRDefault="00000000" w:rsidRPr="00000000" w14:paraId="00000126">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Define the transport operator 𝒦 acting on functions of (x, ω) by the second term of (2.2). Then</w:t>
      </w:r>
    </w:p>
    <w:p w:rsidR="00000000" w:rsidDel="00000000" w:rsidP="00000000" w:rsidRDefault="00000000" w:rsidRPr="00000000" w14:paraId="00000127">
      <w:pPr>
        <w:numPr>
          <w:ilvl w:val="0"/>
          <w:numId w:val="30"/>
        </w:numPr>
        <w:spacing w:after="0" w:afterAutospacing="0" w:line="278.00000000000006" w:lineRule="auto"/>
        <w:ind w:left="720" w:hanging="360"/>
        <w:rPr>
          <w:highlight w:val="cyan"/>
        </w:rPr>
      </w:pPr>
      <w:r w:rsidDel="00000000" w:rsidR="00000000" w:rsidRPr="00000000">
        <w:rPr>
          <w:highlight w:val="cyan"/>
          <w:rtl w:val="0"/>
        </w:rPr>
        <w:t xml:space="preserve">“Unknown equals the direction part + operation applied to the unknown”</w:t>
      </w:r>
    </w:p>
    <w:p w:rsidR="00000000" w:rsidDel="00000000" w:rsidP="00000000" w:rsidRDefault="00000000" w:rsidRPr="00000000" w14:paraId="00000128">
      <w:pPr>
        <w:numPr>
          <w:ilvl w:val="1"/>
          <w:numId w:val="30"/>
        </w:numPr>
        <w:spacing w:after="140" w:line="278.00000000000006" w:lineRule="auto"/>
        <w:ind w:left="1440" w:hanging="360"/>
        <w:rPr>
          <w:highlight w:val="cyan"/>
          <w:u w:val="none"/>
        </w:rPr>
      </w:pPr>
      <w:r w:rsidDel="00000000" w:rsidR="00000000" w:rsidRPr="00000000">
        <w:rPr>
          <w:highlight w:val="cyan"/>
        </w:rPr>
        <w:drawing>
          <wp:inline distB="114300" distT="114300" distL="114300" distR="114300">
            <wp:extent cx="3910013" cy="1297827"/>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10013" cy="129782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L = Lₑ + 𝒦L</w:t>
      </w:r>
      <w:r w:rsidDel="00000000" w:rsidR="00000000" w:rsidRPr="00000000">
        <w:rPr>
          <w:rFonts w:ascii="Calibri" w:cs="Calibri" w:eastAsia="Calibri" w:hAnsi="Calibri"/>
          <w:color w:val="444444"/>
          <w:sz w:val="18"/>
          <w:szCs w:val="18"/>
          <w:rtl w:val="0"/>
        </w:rPr>
        <w:t xml:space="preserve">          (2.3)</w:t>
      </w:r>
      <w:r w:rsidDel="00000000" w:rsidR="00000000" w:rsidRPr="00000000">
        <w:rPr>
          <w:rtl w:val="0"/>
        </w:rPr>
      </w:r>
    </w:p>
    <w:p w:rsidR="00000000" w:rsidDel="00000000" w:rsidP="00000000" w:rsidRDefault="00000000" w:rsidRPr="00000000" w14:paraId="0000012A">
      <w:pPr>
        <w:spacing w:after="140" w:line="278.00000000000006" w:lineRule="auto"/>
        <w:rPr/>
      </w:pPr>
      <w:r w:rsidDel="00000000" w:rsidR="00000000" w:rsidRPr="00000000">
        <w:rPr>
          <w:rFonts w:ascii="Calibri" w:cs="Calibri" w:eastAsia="Calibri" w:hAnsi="Calibri"/>
          <w:sz w:val="21"/>
          <w:szCs w:val="21"/>
          <w:rtl w:val="0"/>
        </w:rPr>
        <w:t xml:space="preserve">where Lₑ is the direct (unscattered) contribution. This is a Fredholm integral equation of the second kind. Formally</w:t>
      </w:r>
      <w:r w:rsidDel="00000000" w:rsidR="00000000" w:rsidRPr="00000000">
        <w:rPr>
          <w:rtl w:val="0"/>
        </w:rPr>
      </w:r>
    </w:p>
    <w:p w:rsidR="00000000" w:rsidDel="00000000" w:rsidP="00000000" w:rsidRDefault="00000000" w:rsidRPr="00000000" w14:paraId="0000012B">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L = (ℐ − 𝒦)⁻¹ Lₑ = Σ_(k=0)^(∞) 𝒦ᵏ Lₑ</w:t>
      </w:r>
      <w:r w:rsidDel="00000000" w:rsidR="00000000" w:rsidRPr="00000000">
        <w:rPr>
          <w:rFonts w:ascii="Calibri" w:cs="Calibri" w:eastAsia="Calibri" w:hAnsi="Calibri"/>
          <w:color w:val="444444"/>
          <w:sz w:val="18"/>
          <w:szCs w:val="18"/>
          <w:rtl w:val="0"/>
        </w:rPr>
        <w:t xml:space="preserve">          (2.4)</w:t>
      </w:r>
      <w:r w:rsidDel="00000000" w:rsidR="00000000" w:rsidRPr="00000000">
        <w:rPr>
          <w:rtl w:val="0"/>
        </w:rPr>
      </w:r>
    </w:p>
    <w:p w:rsidR="00000000" w:rsidDel="00000000" w:rsidP="00000000" w:rsidRDefault="00000000" w:rsidRPr="00000000" w14:paraId="0000012C">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Neumann series (2.4) has a clean physical reading: the k-th term is the contribution of particles that have bounced exactly k times.</w:t>
      </w:r>
    </w:p>
    <w:p w:rsidR="00000000" w:rsidDel="00000000" w:rsidP="00000000" w:rsidRDefault="00000000" w:rsidRPr="00000000" w14:paraId="0000012D">
      <w:pPr>
        <w:numPr>
          <w:ilvl w:val="0"/>
          <w:numId w:val="18"/>
        </w:numPr>
        <w:spacing w:after="140" w:line="278.00000000000006" w:lineRule="auto"/>
        <w:ind w:left="720" w:hanging="360"/>
        <w:rPr>
          <w:highlight w:val="cyan"/>
        </w:rPr>
      </w:pPr>
      <w:r w:rsidDel="00000000" w:rsidR="00000000" w:rsidRPr="00000000">
        <w:rPr>
          <w:highlight w:val="cyan"/>
          <w:rtl w:val="0"/>
        </w:rPr>
        <w:t xml:space="preserve">Non-sticking species is difficult → series takes forever to die (little lost per bounce) → determines how fast the procedure converges</w:t>
      </w:r>
      <w:r w:rsidDel="00000000" w:rsidR="00000000" w:rsidRPr="00000000">
        <w:rPr>
          <w:rtl w:val="0"/>
        </w:rPr>
      </w:r>
    </w:p>
    <w:p w:rsidR="00000000" w:rsidDel="00000000" w:rsidP="00000000" w:rsidRDefault="00000000" w:rsidRPr="00000000" w14:paraId="0000012E">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2.2  </w:t>
      </w:r>
      <w:r w:rsidDel="00000000" w:rsidR="00000000" w:rsidRPr="00000000">
        <w:rPr>
          <w:rFonts w:ascii="Calibri" w:cs="Calibri" w:eastAsia="Calibri" w:hAnsi="Calibri"/>
          <w:b w:val="1"/>
          <w:bCs w:val="1"/>
          <w:color w:val="1f4e5f"/>
          <w:sz w:val="24"/>
          <w:szCs w:val="24"/>
          <w:rtl w:val="0"/>
        </w:rPr>
        <w:t xml:space="preserve">Convergence of the Neumann series</w:t>
      </w:r>
      <w:r w:rsidDel="00000000" w:rsidR="00000000" w:rsidRPr="00000000">
        <w:rPr>
          <w:rtl w:val="0"/>
        </w:rPr>
      </w:r>
    </w:p>
    <w:p w:rsidR="00000000" w:rsidDel="00000000" w:rsidP="00000000" w:rsidRDefault="00000000" w:rsidRPr="00000000" w14:paraId="0000012F">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§5.3, §7.3</w:t>
      </w:r>
      <w:r w:rsidDel="00000000" w:rsidR="00000000" w:rsidRPr="00000000">
        <w:rPr>
          <w:rtl w:val="0"/>
        </w:rPr>
      </w:r>
    </w:p>
    <w:p w:rsidR="00000000" w:rsidDel="00000000" w:rsidP="00000000" w:rsidRDefault="00000000" w:rsidRPr="00000000" w14:paraId="00000130">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series converges if and only if the spectral radius ρ(𝒦) &lt; 1. We can bound it physically.</w:t>
      </w:r>
    </w:p>
    <w:p w:rsidR="00000000" w:rsidDel="00000000" w:rsidP="00000000" w:rsidRDefault="00000000" w:rsidRPr="00000000" w14:paraId="00000131">
      <w:pPr>
        <w:numPr>
          <w:ilvl w:val="0"/>
          <w:numId w:val="28"/>
        </w:numPr>
        <w:spacing w:after="0" w:afterAutospacing="0" w:line="278.00000000000006" w:lineRule="auto"/>
        <w:ind w:left="720" w:hanging="360"/>
        <w:rPr>
          <w:highlight w:val="cyan"/>
        </w:rPr>
      </w:pPr>
      <w:r w:rsidDel="00000000" w:rsidR="00000000" w:rsidRPr="00000000">
        <w:rPr>
          <w:highlight w:val="cyan"/>
          <w:rtl w:val="0"/>
        </w:rPr>
        <w:t xml:space="preserve">2.1 gave us an infinite sum: direct + once + twice +...</w:t>
      </w:r>
    </w:p>
    <w:p w:rsidR="00000000" w:rsidDel="00000000" w:rsidP="00000000" w:rsidRDefault="00000000" w:rsidRPr="00000000" w14:paraId="00000132">
      <w:pPr>
        <w:numPr>
          <w:ilvl w:val="1"/>
          <w:numId w:val="28"/>
        </w:numPr>
        <w:spacing w:after="0" w:afterAutospacing="0" w:line="278.00000000000006" w:lineRule="auto"/>
        <w:ind w:left="1440" w:hanging="360"/>
        <w:rPr>
          <w:highlight w:val="cyan"/>
        </w:rPr>
      </w:pPr>
      <w:r w:rsidDel="00000000" w:rsidR="00000000" w:rsidRPr="00000000">
        <w:rPr>
          <w:highlight w:val="cyan"/>
          <w:rtl w:val="0"/>
        </w:rPr>
        <w:t xml:space="preserve">Does this actually add up to something finite?</w:t>
      </w:r>
    </w:p>
    <w:p w:rsidR="00000000" w:rsidDel="00000000" w:rsidP="00000000" w:rsidRDefault="00000000" w:rsidRPr="00000000" w14:paraId="00000133">
      <w:pPr>
        <w:numPr>
          <w:ilvl w:val="1"/>
          <w:numId w:val="28"/>
        </w:numPr>
        <w:spacing w:after="140" w:line="278.00000000000006" w:lineRule="auto"/>
        <w:ind w:left="1440" w:hanging="360"/>
        <w:rPr>
          <w:highlight w:val="cyan"/>
        </w:rPr>
      </w:pPr>
      <w:r w:rsidDel="00000000" w:rsidR="00000000" w:rsidRPr="00000000">
        <w:rPr>
          <w:highlight w:val="cyan"/>
          <w:rtl w:val="0"/>
        </w:rPr>
        <w:t xml:space="preserve">When can you stop?</w:t>
      </w:r>
    </w:p>
    <w:p w:rsidR="00000000" w:rsidDel="00000000" w:rsidP="00000000" w:rsidRDefault="00000000" w:rsidRPr="00000000" w14:paraId="00000134">
      <w:pPr>
        <w:spacing w:after="80" w:before="190" w:lineRule="auto"/>
        <w:rPr/>
      </w:pPr>
      <w:r w:rsidDel="00000000" w:rsidR="00000000" w:rsidRPr="00000000">
        <w:rPr>
          <w:rFonts w:ascii="Calibri" w:cs="Calibri" w:eastAsia="Calibri" w:hAnsi="Calibri"/>
          <w:b w:val="1"/>
          <w:bCs w:val="1"/>
          <w:color w:val="444444"/>
          <w:sz w:val="20"/>
          <w:szCs w:val="20"/>
          <w:rtl w:val="0"/>
        </w:rPr>
        <w:t xml:space="preserve">Proposition</w:t>
      </w:r>
      <w:r w:rsidDel="00000000" w:rsidR="00000000" w:rsidRPr="00000000">
        <w:rPr>
          <w:rtl w:val="0"/>
        </w:rPr>
      </w:r>
    </w:p>
    <w:p w:rsidR="00000000" w:rsidDel="00000000" w:rsidP="00000000" w:rsidRDefault="00000000" w:rsidRPr="00000000" w14:paraId="00000135">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the sticking coefficient satisfies sₛ(y,ω) ≥ sₘᵢₙ &gt; 0 uniformly over the surface, then ‖𝒦‖∞ ≤ 1 − sₘᵢₙ and the Neumann series converges geometrically with ratio (1 − sₘᵢₙ).</w:t>
      </w:r>
    </w:p>
    <w:p w:rsidR="00000000" w:rsidDel="00000000" w:rsidP="00000000" w:rsidRDefault="00000000" w:rsidRPr="00000000" w14:paraId="00000136">
      <w:pPr>
        <w:numPr>
          <w:ilvl w:val="0"/>
          <w:numId w:val="15"/>
        </w:numPr>
        <w:spacing w:after="0" w:afterAutospacing="0" w:line="278.00000000000006" w:lineRule="auto"/>
        <w:ind w:left="720" w:hanging="360"/>
        <w:rPr>
          <w:u w:val="none"/>
        </w:rPr>
      </w:pPr>
      <w:r w:rsidDel="00000000" w:rsidR="00000000" w:rsidRPr="00000000">
        <w:rPr>
          <w:rtl w:val="0"/>
        </w:rPr>
        <w:t xml:space="preserve">Need to solve geometric decay for when it drops below a thousandth → determines when you can truncate)</w:t>
      </w:r>
    </w:p>
    <w:p w:rsidR="00000000" w:rsidDel="00000000" w:rsidP="00000000" w:rsidRDefault="00000000" w:rsidRPr="00000000" w14:paraId="00000137">
      <w:pPr>
        <w:numPr>
          <w:ilvl w:val="1"/>
          <w:numId w:val="15"/>
        </w:numPr>
        <w:spacing w:after="0" w:afterAutospacing="0" w:line="278.00000000000006" w:lineRule="auto"/>
        <w:ind w:left="1440" w:hanging="360"/>
        <w:rPr>
          <w:u w:val="none"/>
        </w:rPr>
      </w:pPr>
      <w:r w:rsidDel="00000000" w:rsidR="00000000" w:rsidRPr="00000000">
        <w:rPr>
          <w:rtl w:val="0"/>
        </w:rPr>
        <w:t xml:space="preserve">s=0.5 → 10 bounces</w:t>
      </w:r>
    </w:p>
    <w:p w:rsidR="00000000" w:rsidDel="00000000" w:rsidP="00000000" w:rsidRDefault="00000000" w:rsidRPr="00000000" w14:paraId="00000138">
      <w:pPr>
        <w:numPr>
          <w:ilvl w:val="1"/>
          <w:numId w:val="15"/>
        </w:numPr>
        <w:spacing w:after="140" w:line="278.00000000000006" w:lineRule="auto"/>
        <w:ind w:left="1440" w:hanging="360"/>
        <w:rPr>
          <w:u w:val="none"/>
        </w:rPr>
      </w:pPr>
      <w:r w:rsidDel="00000000" w:rsidR="00000000" w:rsidRPr="00000000">
        <w:rPr>
          <w:rtl w:val="0"/>
        </w:rPr>
        <w:t xml:space="preserve">s= 0.05 → 135 bounces</w:t>
      </w:r>
    </w:p>
    <w:p w:rsidR="00000000" w:rsidDel="00000000" w:rsidP="00000000" w:rsidRDefault="00000000" w:rsidRPr="00000000" w14:paraId="00000139">
      <w:pPr>
        <w:spacing w:after="80" w:before="190" w:lineRule="auto"/>
        <w:rPr/>
      </w:pPr>
      <w:r w:rsidDel="00000000" w:rsidR="00000000" w:rsidRPr="00000000">
        <w:rPr>
          <w:rFonts w:ascii="Calibri" w:cs="Calibri" w:eastAsia="Calibri" w:hAnsi="Calibri"/>
          <w:b w:val="1"/>
          <w:bCs w:val="1"/>
          <w:color w:val="444444"/>
          <w:sz w:val="20"/>
          <w:szCs w:val="20"/>
          <w:rtl w:val="0"/>
        </w:rPr>
        <w:t xml:space="preserve">Proof</w:t>
      </w:r>
      <w:r w:rsidDel="00000000" w:rsidR="00000000" w:rsidRPr="00000000">
        <w:rPr>
          <w:rtl w:val="0"/>
        </w:rPr>
      </w:r>
    </w:p>
    <w:p w:rsidR="00000000" w:rsidDel="00000000" w:rsidP="00000000" w:rsidRDefault="00000000" w:rsidRPr="00000000" w14:paraId="0000013A">
      <w:pPr>
        <w:spacing w:after="140" w:line="278.00000000000006" w:lineRule="auto"/>
        <w:rPr/>
      </w:pPr>
      <w:r w:rsidDel="00000000" w:rsidR="00000000" w:rsidRPr="00000000">
        <w:rPr>
          <w:rFonts w:ascii="Calibri" w:cs="Calibri" w:eastAsia="Calibri" w:hAnsi="Calibri"/>
          <w:sz w:val="21"/>
          <w:szCs w:val="21"/>
          <w:rtl w:val="0"/>
        </w:rPr>
        <w:t xml:space="preserve">Energy conservation at a surface point requires that the total re-emitted flux not exceed the arriving flux minus what sticks:</w:t>
      </w:r>
      <w:r w:rsidDel="00000000" w:rsidR="00000000" w:rsidRPr="00000000">
        <w:rPr>
          <w:rtl w:val="0"/>
        </w:rPr>
      </w:r>
    </w:p>
    <w:p w:rsidR="00000000" w:rsidDel="00000000" w:rsidP="00000000" w:rsidRDefault="00000000" w:rsidRPr="00000000" w14:paraId="0000013B">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∫_(H(y)) fₛ(y, ωᵢ → ωₒ) μₒ dωₒ = 1 − sₛ(y, ωᵢ) ≤ 1 − sₘᵢₙ</w:t>
      </w:r>
      <w:r w:rsidDel="00000000" w:rsidR="00000000" w:rsidRPr="00000000">
        <w:rPr>
          <w:rFonts w:ascii="Calibri" w:cs="Calibri" w:eastAsia="Calibri" w:hAnsi="Calibri"/>
          <w:color w:val="444444"/>
          <w:sz w:val="18"/>
          <w:szCs w:val="18"/>
          <w:rtl w:val="0"/>
        </w:rPr>
        <w:t xml:space="preserve">          (2.5)</w:t>
      </w:r>
      <w:r w:rsidDel="00000000" w:rsidR="00000000" w:rsidRPr="00000000">
        <w:rPr>
          <w:rtl w:val="0"/>
        </w:rPr>
      </w:r>
    </w:p>
    <w:p w:rsidR="00000000" w:rsidDel="00000000" w:rsidP="00000000" w:rsidRDefault="00000000" w:rsidRPr="00000000" w14:paraId="0000013C">
      <w:pPr>
        <w:spacing w:after="140" w:line="278.00000000000006" w:lineRule="auto"/>
        <w:rPr/>
      </w:pPr>
      <w:r w:rsidDel="00000000" w:rsidR="00000000" w:rsidRPr="00000000">
        <w:rPr>
          <w:rFonts w:ascii="Calibri" w:cs="Calibri" w:eastAsia="Calibri" w:hAnsi="Calibri"/>
          <w:sz w:val="21"/>
          <w:szCs w:val="21"/>
          <w:rtl w:val="0"/>
        </w:rPr>
        <w:t xml:space="preserve">Each application of 𝒦 multiplies the sup-norm by at most this factor, so ‖𝒦ᵏLₑ‖∞ ≤ (1−sₘᵢₙ)ᵏ ‖Lₑ‖∞, and the series is dominated by a geometric series. ∎</w:t>
      </w:r>
      <w:r w:rsidDel="00000000" w:rsidR="00000000" w:rsidRPr="00000000">
        <w:rPr>
          <w:rtl w:val="0"/>
        </w:rPr>
      </w:r>
    </w:p>
    <w:p w:rsidR="00000000" w:rsidDel="00000000" w:rsidP="00000000" w:rsidRDefault="00000000" w:rsidRPr="00000000" w14:paraId="0000013D">
      <w:pPr>
        <w:spacing w:after="80" w:before="190" w:lineRule="auto"/>
        <w:rPr/>
      </w:pPr>
      <w:r w:rsidDel="00000000" w:rsidR="00000000" w:rsidRPr="00000000">
        <w:rPr>
          <w:rFonts w:ascii="Calibri" w:cs="Calibri" w:eastAsia="Calibri" w:hAnsi="Calibri"/>
          <w:b w:val="1"/>
          <w:bCs w:val="1"/>
          <w:color w:val="444444"/>
          <w:sz w:val="20"/>
          <w:szCs w:val="20"/>
          <w:rtl w:val="0"/>
        </w:rPr>
        <w:t xml:space="preserve">The practical consequence</w:t>
      </w:r>
      <w:r w:rsidDel="00000000" w:rsidR="00000000" w:rsidRPr="00000000">
        <w:rPr>
          <w:rtl w:val="0"/>
        </w:rPr>
      </w:r>
    </w:p>
    <w:p w:rsidR="00000000" w:rsidDel="00000000" w:rsidP="00000000" w:rsidRDefault="00000000" w:rsidRPr="00000000" w14:paraId="0000013E">
      <w:pPr>
        <w:spacing w:after="140" w:line="278.00000000000006" w:lineRule="auto"/>
        <w:rPr/>
      </w:pPr>
      <w:r w:rsidDel="00000000" w:rsidR="00000000" w:rsidRPr="00000000">
        <w:rPr>
          <w:rFonts w:ascii="Calibri" w:cs="Calibri" w:eastAsia="Calibri" w:hAnsi="Calibri"/>
          <w:sz w:val="21"/>
          <w:szCs w:val="21"/>
          <w:rtl w:val="0"/>
        </w:rPr>
        <w:t xml:space="preserve">To capture a fraction 1 − ε of the total flux you need</w:t>
      </w:r>
      <w:r w:rsidDel="00000000" w:rsidR="00000000" w:rsidRPr="00000000">
        <w:rPr>
          <w:rtl w:val="0"/>
        </w:rPr>
      </w:r>
    </w:p>
    <w:p w:rsidR="00000000" w:rsidDel="00000000" w:rsidP="00000000" w:rsidRDefault="00000000" w:rsidRPr="00000000" w14:paraId="0000013F">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k &gt; log ε / log(1 − sₘᵢₙ)</w:t>
      </w:r>
      <w:r w:rsidDel="00000000" w:rsidR="00000000" w:rsidRPr="00000000">
        <w:rPr>
          <w:rFonts w:ascii="Calibri" w:cs="Calibri" w:eastAsia="Calibri" w:hAnsi="Calibri"/>
          <w:color w:val="444444"/>
          <w:sz w:val="18"/>
          <w:szCs w:val="18"/>
          <w:rtl w:val="0"/>
        </w:rPr>
        <w:t xml:space="preserve">          (2.6)</w:t>
      </w:r>
      <w:r w:rsidDel="00000000" w:rsidR="00000000" w:rsidRPr="00000000">
        <w:rPr>
          <w:rtl w:val="0"/>
        </w:rPr>
      </w:r>
    </w:p>
    <w:p w:rsidR="00000000" w:rsidDel="00000000" w:rsidP="00000000" w:rsidRDefault="00000000" w:rsidRPr="00000000" w14:paraId="00000140">
      <w:pPr>
        <w:spacing w:after="140" w:line="278.00000000000006" w:lineRule="auto"/>
        <w:rPr>
          <w:highlight w:val="cyan"/>
        </w:rPr>
      </w:pPr>
      <w:r w:rsidDel="00000000" w:rsidR="00000000" w:rsidRPr="00000000">
        <w:rPr>
          <w:rFonts w:ascii="Calibri" w:cs="Calibri" w:eastAsia="Calibri" w:hAnsi="Calibri"/>
          <w:sz w:val="21"/>
          <w:szCs w:val="21"/>
          <w:highlight w:val="cyan"/>
          <w:rtl w:val="0"/>
        </w:rPr>
        <w:t xml:space="preserve">bounces. For s = 0.5 and ε = 10⁻³, k ≈ 10. For s = 0.05 — a weakly sticking polymer precursor — k ≈ 135. This is not an abstraction: low-sticking species require deep path tracing, and the cost of M3 scales accordingly. The same low sticking is what makes those species penetrate deep features, so the expensive case and the physically interesting case coincide.</w:t>
      </w:r>
      <w:r w:rsidDel="00000000" w:rsidR="00000000" w:rsidRPr="00000000">
        <w:rPr>
          <w:rtl w:val="0"/>
        </w:rPr>
      </w:r>
    </w:p>
    <w:tbl>
      <w:tblPr>
        <w:tblStyle w:val="Table7"/>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141">
            <w:pPr>
              <w:spacing w:after="0" w:line="268" w:lineRule="auto"/>
              <w:rPr/>
            </w:pPr>
            <w:r w:rsidDel="00000000" w:rsidR="00000000" w:rsidRPr="00000000">
              <w:rPr>
                <w:rFonts w:ascii="Calibri" w:cs="Calibri" w:eastAsia="Calibri" w:hAnsi="Calibri"/>
                <w:b w:val="1"/>
                <w:bCs w:val="1"/>
                <w:color w:val="b4541f"/>
                <w:sz w:val="20"/>
                <w:szCs w:val="20"/>
                <w:rtl w:val="0"/>
              </w:rPr>
              <w:t xml:space="preserve">The degenerate case.  </w:t>
            </w:r>
            <w:r w:rsidDel="00000000" w:rsidR="00000000" w:rsidRPr="00000000">
              <w:rPr>
                <w:rFonts w:ascii="Calibri" w:cs="Calibri" w:eastAsia="Calibri" w:hAnsi="Calibri"/>
                <w:sz w:val="20"/>
                <w:szCs w:val="20"/>
                <w:rtl w:val="0"/>
              </w:rPr>
              <w:t xml:space="preserve">If s ≡ 0 anywhere on a closed cavity, ρ(𝒦) = 1 and the series does not converge — particles bounce forever. Physically the cavity is not closed (the mouth is open to the plasma), so escape provides the needed loss. Any implementation must ensure the </w:t>
            </w:r>
            <w:r w:rsidDel="00000000" w:rsidR="00000000" w:rsidRPr="00000000">
              <w:rPr>
                <w:rFonts w:ascii="Calibri" w:cs="Calibri" w:eastAsia="Calibri" w:hAnsi="Calibri"/>
                <w:sz w:val="20"/>
                <w:szCs w:val="20"/>
                <w:highlight w:val="cyan"/>
                <w:rtl w:val="0"/>
              </w:rPr>
              <w:t xml:space="preserve">escape channel is correctly modelled</w:t>
            </w:r>
            <w:r w:rsidDel="00000000" w:rsidR="00000000" w:rsidRPr="00000000">
              <w:rPr>
                <w:rFonts w:ascii="Calibri" w:cs="Calibri" w:eastAsia="Calibri" w:hAnsi="Calibri"/>
                <w:sz w:val="20"/>
                <w:szCs w:val="20"/>
                <w:rtl w:val="0"/>
              </w:rPr>
              <w:t xml:space="preserve">, or a low-sticking run will fail to terminate.</w:t>
            </w:r>
            <w:r w:rsidDel="00000000" w:rsidR="00000000" w:rsidRPr="00000000">
              <w:rPr>
                <w:rtl w:val="0"/>
              </w:rPr>
            </w:r>
          </w:p>
        </w:tc>
      </w:tr>
    </w:tbl>
    <w:p w:rsidR="00000000" w:rsidDel="00000000" w:rsidP="00000000" w:rsidRDefault="00000000" w:rsidRPr="00000000" w14:paraId="00000142">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2.3  </w:t>
      </w:r>
      <w:r w:rsidDel="00000000" w:rsidR="00000000" w:rsidRPr="00000000">
        <w:rPr>
          <w:rFonts w:ascii="Calibri" w:cs="Calibri" w:eastAsia="Calibri" w:hAnsi="Calibri"/>
          <w:b w:val="1"/>
          <w:bCs w:val="1"/>
          <w:color w:val="1f4e5f"/>
          <w:sz w:val="24"/>
          <w:szCs w:val="24"/>
          <w:rtl w:val="0"/>
        </w:rPr>
        <w:t xml:space="preserve">The deterministic alternative: view factors</w:t>
      </w:r>
      <w:r w:rsidDel="00000000" w:rsidR="00000000" w:rsidRPr="00000000">
        <w:rPr>
          <w:rtl w:val="0"/>
        </w:rPr>
      </w:r>
    </w:p>
    <w:p w:rsidR="00000000" w:rsidDel="00000000" w:rsidP="00000000" w:rsidRDefault="00000000" w:rsidRPr="00000000" w14:paraId="00000143">
      <w:pPr>
        <w:spacing w:after="130" w:lineRule="auto"/>
        <w:rPr/>
      </w:pPr>
      <w:r w:rsidDel="00000000" w:rsidR="00000000" w:rsidRPr="00000000">
        <w:rPr>
          <w:rFonts w:ascii="Calibri" w:cs="Calibri" w:eastAsia="Calibri" w:hAnsi="Calibri"/>
          <w:i w:val="1"/>
          <w:iCs w:val="1"/>
          <w:color w:val="444444"/>
          <w:sz w:val="18"/>
          <w:szCs w:val="18"/>
          <w:rtl w:val="0"/>
        </w:rPr>
        <w:t xml:space="preserve">3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§4.3; checks V29, V30, V33</w:t>
      </w:r>
      <w:r w:rsidDel="00000000" w:rsidR="00000000" w:rsidRPr="00000000">
        <w:rPr>
          <w:rtl w:val="0"/>
        </w:rPr>
      </w:r>
    </w:p>
    <w:p w:rsidR="00000000" w:rsidDel="00000000" w:rsidP="00000000" w:rsidRDefault="00000000" w:rsidRPr="00000000" w14:paraId="00000144">
      <w:pPr>
        <w:spacing w:after="140" w:line="278.00000000000006" w:lineRule="auto"/>
        <w:rPr/>
      </w:pPr>
      <w:r w:rsidDel="00000000" w:rsidR="00000000" w:rsidRPr="00000000">
        <w:rPr>
          <w:rFonts w:ascii="Calibri" w:cs="Calibri" w:eastAsia="Calibri" w:hAnsi="Calibri"/>
          <w:sz w:val="21"/>
          <w:szCs w:val="21"/>
          <w:rtl w:val="0"/>
        </w:rPr>
        <w:t xml:space="preserve">Before reaching for Monte Carlo, understand the method it replaces, because for shallow features it is better.</w:t>
      </w:r>
      <w:r w:rsidDel="00000000" w:rsidR="00000000" w:rsidRPr="00000000">
        <w:rPr>
          <w:rtl w:val="0"/>
        </w:rPr>
      </w:r>
    </w:p>
    <w:p w:rsidR="00000000" w:rsidDel="00000000" w:rsidP="00000000" w:rsidRDefault="00000000" w:rsidRPr="00000000" w14:paraId="00000145">
      <w:pPr>
        <w:spacing w:after="140" w:line="278.00000000000006" w:lineRule="auto"/>
        <w:rPr/>
      </w:pPr>
      <w:r w:rsidDel="00000000" w:rsidR="00000000" w:rsidRPr="00000000">
        <w:rPr>
          <w:rFonts w:ascii="Calibri" w:cs="Calibri" w:eastAsia="Calibri" w:hAnsi="Calibri"/>
          <w:sz w:val="21"/>
          <w:szCs w:val="21"/>
          <w:rtl w:val="0"/>
        </w:rPr>
        <w:t xml:space="preserve">Assume purely diffuse re-emission. Then Lₛ(y ← ωᵢ) is independent of direction and the problem reduces to a finite-dimensional linear system. Discretise S into N patches of area Aᵢ. Define the view factor</w:t>
      </w:r>
      <w:r w:rsidDel="00000000" w:rsidR="00000000" w:rsidRPr="00000000">
        <w:rPr>
          <w:rtl w:val="0"/>
        </w:rPr>
      </w:r>
    </w:p>
    <w:p w:rsidR="00000000" w:rsidDel="00000000" w:rsidP="00000000" w:rsidRDefault="00000000" w:rsidRPr="00000000" w14:paraId="00000146">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Fᵢⱼ = (1/Aᵢ) ∫_(Aᵢ) ∫_(Aⱼ) [ μᵢ μⱼ / (π r²) ] V(xᵢ, xⱼ) dAⱼ dAᵢ</w:t>
      </w:r>
      <w:r w:rsidDel="00000000" w:rsidR="00000000" w:rsidRPr="00000000">
        <w:rPr>
          <w:rFonts w:ascii="Calibri" w:cs="Calibri" w:eastAsia="Calibri" w:hAnsi="Calibri"/>
          <w:color w:val="444444"/>
          <w:sz w:val="18"/>
          <w:szCs w:val="18"/>
          <w:rtl w:val="0"/>
        </w:rPr>
        <w:t xml:space="preserve">          (2.7)</w:t>
      </w:r>
      <w:r w:rsidDel="00000000" w:rsidR="00000000" w:rsidRPr="00000000">
        <w:rPr>
          <w:rtl w:val="0"/>
        </w:rPr>
      </w:r>
    </w:p>
    <w:p w:rsidR="00000000" w:rsidDel="00000000" w:rsidP="00000000" w:rsidRDefault="00000000" w:rsidRPr="00000000" w14:paraId="00000147">
      <w:pPr>
        <w:numPr>
          <w:ilvl w:val="0"/>
          <w:numId w:val="47"/>
        </w:numPr>
        <w:spacing w:after="0" w:afterAutospacing="0" w:line="278.00000000000006" w:lineRule="auto"/>
        <w:ind w:left="720" w:hanging="360"/>
        <w:rPr>
          <w:highlight w:val="cyan"/>
        </w:rPr>
      </w:pPr>
      <w:r w:rsidDel="00000000" w:rsidR="00000000" w:rsidRPr="00000000">
        <w:rPr>
          <w:highlight w:val="cyan"/>
          <w:rtl w:val="0"/>
        </w:rPr>
        <w:t xml:space="preserve">“If tile i throws particles off diffusely, what fraction lands on tile j?</w:t>
      </w:r>
    </w:p>
    <w:p w:rsidR="00000000" w:rsidDel="00000000" w:rsidP="00000000" w:rsidRDefault="00000000" w:rsidRPr="00000000" w14:paraId="00000148">
      <w:pPr>
        <w:numPr>
          <w:ilvl w:val="1"/>
          <w:numId w:val="47"/>
        </w:numPr>
        <w:spacing w:after="0" w:afterAutospacing="0" w:line="278.00000000000006" w:lineRule="auto"/>
        <w:ind w:left="1440" w:hanging="360"/>
        <w:rPr>
          <w:highlight w:val="cyan"/>
        </w:rPr>
      </w:pPr>
      <w:r w:rsidDel="00000000" w:rsidR="00000000" w:rsidRPr="00000000">
        <w:rPr>
          <w:highlight w:val="cyan"/>
          <w:rtl w:val="0"/>
        </w:rPr>
        <w:t xml:space="preserve">Depends on distance between tiles, angles, what blocks the line (nothing to do with chemistry or flux)</w:t>
      </w:r>
    </w:p>
    <w:p w:rsidR="00000000" w:rsidDel="00000000" w:rsidP="00000000" w:rsidRDefault="00000000" w:rsidRPr="00000000" w14:paraId="00000149">
      <w:pPr>
        <w:numPr>
          <w:ilvl w:val="1"/>
          <w:numId w:val="47"/>
        </w:numPr>
        <w:spacing w:after="0" w:afterAutospacing="0" w:line="278.00000000000006" w:lineRule="auto"/>
        <w:ind w:left="1440" w:hanging="360"/>
        <w:rPr>
          <w:highlight w:val="cyan"/>
        </w:rPr>
      </w:pPr>
      <w:r w:rsidDel="00000000" w:rsidR="00000000" w:rsidRPr="00000000">
        <w:rPr>
          <w:highlight w:val="cyan"/>
          <w:rtl w:val="0"/>
        </w:rPr>
        <w:t xml:space="preserve">Flux on tile i = direct from plasma + sum of all other tiles sending stuff</w:t>
      </w:r>
    </w:p>
    <w:p w:rsidR="00000000" w:rsidDel="00000000" w:rsidP="00000000" w:rsidRDefault="00000000" w:rsidRPr="00000000" w14:paraId="0000014A">
      <w:pPr>
        <w:numPr>
          <w:ilvl w:val="2"/>
          <w:numId w:val="47"/>
        </w:numPr>
        <w:spacing w:after="140" w:line="278.00000000000006" w:lineRule="auto"/>
        <w:ind w:left="2160" w:hanging="360"/>
        <w:rPr>
          <w:highlight w:val="cyan"/>
        </w:rPr>
      </w:pPr>
      <w:r w:rsidDel="00000000" w:rsidR="00000000" w:rsidRPr="00000000">
        <w:rPr>
          <w:highlight w:val="cyan"/>
          <w:rtl w:val="0"/>
        </w:rPr>
        <w:t xml:space="preserve">Each tile sends whatever received - what stuck onto the tile</w:t>
      </w:r>
    </w:p>
    <w:p w:rsidR="00000000" w:rsidDel="00000000" w:rsidP="00000000" w:rsidRDefault="00000000" w:rsidRPr="00000000" w14:paraId="0000014B">
      <w:pPr>
        <w:spacing w:after="140" w:line="278.00000000000006" w:lineRule="auto"/>
        <w:rPr/>
      </w:pPr>
      <w:r w:rsidDel="00000000" w:rsidR="00000000" w:rsidRPr="00000000">
        <w:rPr>
          <w:rFonts w:ascii="Calibri" w:cs="Calibri" w:eastAsia="Calibri" w:hAnsi="Calibri"/>
          <w:sz w:val="21"/>
          <w:szCs w:val="21"/>
          <w:rtl w:val="0"/>
        </w:rPr>
        <w:t xml:space="preserve">the fraction of particles leaving patch i diffusely that arrive at patch j. The flux balance is then</w:t>
      </w:r>
      <w:r w:rsidDel="00000000" w:rsidR="00000000" w:rsidRPr="00000000">
        <w:rPr>
          <w:rtl w:val="0"/>
        </w:rPr>
      </w:r>
    </w:p>
    <w:p w:rsidR="00000000" w:rsidDel="00000000" w:rsidP="00000000" w:rsidRDefault="00000000" w:rsidRPr="00000000" w14:paraId="0000014C">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Γᵢ = Γᵢ^(direct) + Σⱼ Fⱼᵢ (1 − sⱼ) Γⱼ   ⇒   (ℐ − FᵀR)Γ = Γ^(direct)</w:t>
      </w:r>
      <w:r w:rsidDel="00000000" w:rsidR="00000000" w:rsidRPr="00000000">
        <w:rPr>
          <w:rFonts w:ascii="Calibri" w:cs="Calibri" w:eastAsia="Calibri" w:hAnsi="Calibri"/>
          <w:color w:val="444444"/>
          <w:sz w:val="18"/>
          <w:szCs w:val="18"/>
          <w:rtl w:val="0"/>
        </w:rPr>
        <w:t xml:space="preserve">          (2.8)</w:t>
      </w:r>
      <w:r w:rsidDel="00000000" w:rsidR="00000000" w:rsidRPr="00000000">
        <w:rPr>
          <w:rtl w:val="0"/>
        </w:rPr>
      </w:r>
    </w:p>
    <w:p w:rsidR="00000000" w:rsidDel="00000000" w:rsidP="00000000" w:rsidRDefault="00000000" w:rsidRPr="00000000" w14:paraId="0000014D">
      <w:pPr>
        <w:spacing w:after="140" w:line="278.00000000000006" w:lineRule="auto"/>
        <w:rPr/>
      </w:pPr>
      <w:r w:rsidDel="00000000" w:rsidR="00000000" w:rsidRPr="00000000">
        <w:rPr>
          <w:rFonts w:ascii="Calibri" w:cs="Calibri" w:eastAsia="Calibri" w:hAnsi="Calibri"/>
          <w:sz w:val="21"/>
          <w:szCs w:val="21"/>
          <w:rtl w:val="0"/>
        </w:rPr>
        <w:t xml:space="preserve">a dense N × N linear solve. Differentiating it is straightforward by implicit differentiation — no discontinuity problem arises, because the discontinuous visibility has already been integrated into the smooth-ish coefficients Fᵢⱼ.</w:t>
      </w:r>
      <w:r w:rsidDel="00000000" w:rsidR="00000000" w:rsidRPr="00000000">
        <w:rPr>
          <w:rtl w:val="0"/>
        </w:rPr>
      </w:r>
    </w:p>
    <w:p w:rsidR="00000000" w:rsidDel="00000000" w:rsidP="00000000" w:rsidRDefault="00000000" w:rsidRPr="00000000" w14:paraId="0000014E">
      <w:pPr>
        <w:spacing w:after="80" w:before="190" w:lineRule="auto"/>
        <w:rPr/>
      </w:pPr>
      <w:r w:rsidDel="00000000" w:rsidR="00000000" w:rsidRPr="00000000">
        <w:rPr>
          <w:rFonts w:ascii="Calibri" w:cs="Calibri" w:eastAsia="Calibri" w:hAnsi="Calibri"/>
          <w:b w:val="1"/>
          <w:bCs w:val="1"/>
          <w:color w:val="444444"/>
          <w:sz w:val="20"/>
          <w:szCs w:val="20"/>
          <w:rtl w:val="0"/>
        </w:rPr>
        <w:t xml:space="preserve">Why M3 does not use this as the primary method</w:t>
      </w:r>
      <w:r w:rsidDel="00000000" w:rsidR="00000000" w:rsidRPr="00000000">
        <w:rPr>
          <w:rtl w:val="0"/>
        </w:rPr>
      </w:r>
    </w:p>
    <w:p w:rsidR="00000000" w:rsidDel="00000000" w:rsidP="00000000" w:rsidRDefault="00000000" w:rsidRPr="00000000" w14:paraId="0000014F">
      <w:pPr>
        <w:spacing w:after="150" w:lineRule="auto"/>
        <w:rPr/>
      </w:pPr>
      <w:r w:rsidDel="00000000" w:rsidR="00000000" w:rsidRPr="00000000">
        <w:rPr>
          <w:rtl w:val="0"/>
        </w:rPr>
      </w:r>
    </w:p>
    <w:tbl>
      <w:tblPr>
        <w:tblStyle w:val="Table8"/>
        <w:tblW w:w="1008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600"/>
        <w:gridCol w:w="3600"/>
        <w:gridCol w:w="3880"/>
        <w:tblGridChange w:id="0">
          <w:tblGrid>
            <w:gridCol w:w="2600"/>
            <w:gridCol w:w="3600"/>
            <w:gridCol w:w="3880"/>
          </w:tblGrid>
        </w:tblGridChange>
      </w:tblGrid>
      <w:tr>
        <w:trPr>
          <w:cantSplit w:val="0"/>
          <w:tblHeader w:val="1"/>
        </w:trPr>
        <w:tc>
          <w:tcPr>
            <w:shd w:fill="dce6ec" w:val="clear"/>
            <w:tcMar>
              <w:top w:w="75.0" w:type="dxa"/>
              <w:left w:w="105.0" w:type="dxa"/>
              <w:bottom w:w="75.0" w:type="dxa"/>
              <w:right w:w="105.0" w:type="dxa"/>
            </w:tcMar>
          </w:tcPr>
          <w:p w:rsidR="00000000" w:rsidDel="00000000" w:rsidP="00000000" w:rsidRDefault="00000000" w:rsidRPr="00000000" w14:paraId="00000150">
            <w:pPr>
              <w:spacing w:after="0" w:line="250" w:lineRule="auto"/>
              <w:rPr/>
            </w:pP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151">
            <w:pPr>
              <w:spacing w:after="0" w:line="250" w:lineRule="auto"/>
              <w:rPr/>
            </w:pPr>
            <w:r w:rsidDel="00000000" w:rsidR="00000000" w:rsidRPr="00000000">
              <w:rPr>
                <w:rFonts w:ascii="Calibri" w:cs="Calibri" w:eastAsia="Calibri" w:hAnsi="Calibri"/>
                <w:b w:val="1"/>
                <w:bCs w:val="1"/>
                <w:sz w:val="19"/>
                <w:szCs w:val="19"/>
                <w:rtl w:val="0"/>
              </w:rPr>
              <w:t xml:space="preserve">View factors / radiosity</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152">
            <w:pPr>
              <w:spacing w:after="0" w:line="250" w:lineRule="auto"/>
              <w:rPr/>
            </w:pPr>
            <w:r w:rsidDel="00000000" w:rsidR="00000000" w:rsidRPr="00000000">
              <w:rPr>
                <w:rFonts w:ascii="Calibri" w:cs="Calibri" w:eastAsia="Calibri" w:hAnsi="Calibri"/>
                <w:b w:val="1"/>
                <w:bCs w:val="1"/>
                <w:sz w:val="19"/>
                <w:szCs w:val="19"/>
                <w:rtl w:val="0"/>
              </w:rPr>
              <w:t xml:space="preserve">Monte Carlo path tracing</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53">
            <w:pPr>
              <w:spacing w:after="0" w:line="250" w:lineRule="auto"/>
              <w:rPr/>
            </w:pPr>
            <w:r w:rsidDel="00000000" w:rsidR="00000000" w:rsidRPr="00000000">
              <w:rPr>
                <w:rFonts w:ascii="Calibri" w:cs="Calibri" w:eastAsia="Calibri" w:hAnsi="Calibri"/>
                <w:sz w:val="19"/>
                <w:szCs w:val="19"/>
                <w:rtl w:val="0"/>
              </w:rPr>
              <w:t xml:space="preserve">Cost</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54">
            <w:pPr>
              <w:spacing w:after="0" w:line="250" w:lineRule="auto"/>
              <w:rPr/>
            </w:pPr>
            <w:r w:rsidDel="00000000" w:rsidR="00000000" w:rsidRPr="00000000">
              <w:rPr>
                <w:rFonts w:ascii="Calibri" w:cs="Calibri" w:eastAsia="Calibri" w:hAnsi="Calibri"/>
                <w:sz w:val="19"/>
                <w:szCs w:val="19"/>
                <w:rtl w:val="0"/>
              </w:rPr>
              <w:t xml:space="preserve">O(N²) to build F, O(N³) or O(N²) iterative to solve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55">
            <w:pPr>
              <w:spacing w:after="0" w:line="250" w:lineRule="auto"/>
              <w:rPr/>
            </w:pPr>
            <w:r w:rsidDel="00000000" w:rsidR="00000000" w:rsidRPr="00000000">
              <w:rPr>
                <w:rFonts w:ascii="Calibri" w:cs="Calibri" w:eastAsia="Calibri" w:hAnsi="Calibri"/>
                <w:sz w:val="19"/>
                <w:szCs w:val="19"/>
                <w:rtl w:val="0"/>
              </w:rPr>
              <w:t xml:space="preserve">O(Nₛₐₘₚₗₑₛ) independent of geometry complexity</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56">
            <w:pPr>
              <w:spacing w:after="0" w:line="250" w:lineRule="auto"/>
              <w:rPr/>
            </w:pPr>
            <w:r w:rsidDel="00000000" w:rsidR="00000000" w:rsidRPr="00000000">
              <w:rPr>
                <w:rFonts w:ascii="Calibri" w:cs="Calibri" w:eastAsia="Calibri" w:hAnsi="Calibri"/>
                <w:sz w:val="19"/>
                <w:szCs w:val="19"/>
                <w:rtl w:val="0"/>
              </w:rPr>
              <w:t xml:space="preserve">Angular dependence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57">
            <w:pPr>
              <w:spacing w:after="0" w:line="250" w:lineRule="auto"/>
              <w:rPr/>
            </w:pPr>
            <w:r w:rsidDel="00000000" w:rsidR="00000000" w:rsidRPr="00000000">
              <w:rPr>
                <w:rFonts w:ascii="Calibri" w:cs="Calibri" w:eastAsia="Calibri" w:hAnsi="Calibri"/>
                <w:sz w:val="19"/>
                <w:szCs w:val="19"/>
                <w:rtl w:val="0"/>
              </w:rPr>
              <w:t xml:space="preserve">Fails. Assumes diffuse re-emission.</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58">
            <w:pPr>
              <w:spacing w:after="0" w:line="250" w:lineRule="auto"/>
              <w:rPr/>
            </w:pPr>
            <w:r w:rsidDel="00000000" w:rsidR="00000000" w:rsidRPr="00000000">
              <w:rPr>
                <w:rFonts w:ascii="Calibri" w:cs="Calibri" w:eastAsia="Calibri" w:hAnsi="Calibri"/>
                <w:sz w:val="19"/>
                <w:szCs w:val="19"/>
                <w:rtl w:val="0"/>
              </w:rPr>
              <w:t xml:space="preserve">Handles arbitrary fₛ(ωᵢ → ωₒ) at no extra cost</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59">
            <w:pPr>
              <w:spacing w:after="0" w:line="250" w:lineRule="auto"/>
              <w:rPr/>
            </w:pPr>
            <w:r w:rsidDel="00000000" w:rsidR="00000000" w:rsidRPr="00000000">
              <w:rPr>
                <w:rFonts w:ascii="Calibri" w:cs="Calibri" w:eastAsia="Calibri" w:hAnsi="Calibri"/>
                <w:sz w:val="19"/>
                <w:szCs w:val="19"/>
                <w:rtl w:val="0"/>
              </w:rPr>
              <w:t xml:space="preserve">Specular ions</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5A">
            <w:pPr>
              <w:spacing w:after="0" w:line="250" w:lineRule="auto"/>
              <w:rPr/>
            </w:pPr>
            <w:r w:rsidDel="00000000" w:rsidR="00000000" w:rsidRPr="00000000">
              <w:rPr>
                <w:rFonts w:ascii="Calibri" w:cs="Calibri" w:eastAsia="Calibri" w:hAnsi="Calibri"/>
                <w:sz w:val="19"/>
                <w:szCs w:val="19"/>
                <w:rtl w:val="0"/>
              </w:rPr>
              <w:t xml:space="preserve">Cannot represent</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5B">
            <w:pPr>
              <w:spacing w:after="0" w:line="250" w:lineRule="auto"/>
              <w:rPr/>
            </w:pPr>
            <w:r w:rsidDel="00000000" w:rsidR="00000000" w:rsidRPr="00000000">
              <w:rPr>
                <w:rFonts w:ascii="Calibri" w:cs="Calibri" w:eastAsia="Calibri" w:hAnsi="Calibri"/>
                <w:sz w:val="19"/>
                <w:szCs w:val="19"/>
                <w:rtl w:val="0"/>
              </w:rPr>
              <w:t xml:space="preserve">Natural</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5C">
            <w:pPr>
              <w:spacing w:after="0" w:line="250" w:lineRule="auto"/>
              <w:rPr/>
            </w:pPr>
            <w:r w:rsidDel="00000000" w:rsidR="00000000" w:rsidRPr="00000000">
              <w:rPr>
                <w:rFonts w:ascii="Calibri" w:cs="Calibri" w:eastAsia="Calibri" w:hAnsi="Calibri"/>
                <w:sz w:val="19"/>
                <w:szCs w:val="19"/>
                <w:rtl w:val="0"/>
              </w:rPr>
              <w:t xml:space="preserve">Deep concavity</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5D">
            <w:pPr>
              <w:spacing w:after="0" w:line="250" w:lineRule="auto"/>
              <w:rPr/>
            </w:pPr>
            <w:r w:rsidDel="00000000" w:rsidR="00000000" w:rsidRPr="00000000">
              <w:rPr>
                <w:rFonts w:ascii="Calibri" w:cs="Calibri" w:eastAsia="Calibri" w:hAnsi="Calibri"/>
                <w:sz w:val="19"/>
                <w:szCs w:val="19"/>
                <w:rtl w:val="0"/>
              </w:rPr>
              <w:t xml:space="preserve">View factor integrals become nearly singular; accuracy degrades</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5E">
            <w:pPr>
              <w:spacing w:after="0" w:line="250" w:lineRule="auto"/>
              <w:rPr/>
            </w:pPr>
            <w:r w:rsidDel="00000000" w:rsidR="00000000" w:rsidRPr="00000000">
              <w:rPr>
                <w:rFonts w:ascii="Calibri" w:cs="Calibri" w:eastAsia="Calibri" w:hAnsi="Calibri"/>
                <w:sz w:val="19"/>
                <w:szCs w:val="19"/>
                <w:rtl w:val="0"/>
              </w:rPr>
              <w:t xml:space="preserve">Unaffected</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5F">
            <w:pPr>
              <w:spacing w:after="0" w:line="250" w:lineRule="auto"/>
              <w:rPr/>
            </w:pPr>
            <w:r w:rsidDel="00000000" w:rsidR="00000000" w:rsidRPr="00000000">
              <w:rPr>
                <w:rFonts w:ascii="Calibri" w:cs="Calibri" w:eastAsia="Calibri" w:hAnsi="Calibri"/>
                <w:sz w:val="19"/>
                <w:szCs w:val="19"/>
                <w:rtl w:val="0"/>
              </w:rPr>
              <w:t xml:space="preserve">Differentiation</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60">
            <w:pPr>
              <w:spacing w:after="0" w:line="250" w:lineRule="auto"/>
              <w:rPr/>
            </w:pPr>
            <w:r w:rsidDel="00000000" w:rsidR="00000000" w:rsidRPr="00000000">
              <w:rPr>
                <w:rFonts w:ascii="Calibri" w:cs="Calibri" w:eastAsia="Calibri" w:hAnsi="Calibri"/>
                <w:sz w:val="19"/>
                <w:szCs w:val="19"/>
                <w:rtl w:val="0"/>
              </w:rPr>
              <w:t xml:space="preserve">Easy — implicit differentiation of a linear system</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61">
            <w:pPr>
              <w:spacing w:after="0" w:line="250" w:lineRule="auto"/>
              <w:rPr/>
            </w:pPr>
            <w:r w:rsidDel="00000000" w:rsidR="00000000" w:rsidRPr="00000000">
              <w:rPr>
                <w:rFonts w:ascii="Calibri" w:cs="Calibri" w:eastAsia="Calibri" w:hAnsi="Calibri"/>
                <w:sz w:val="19"/>
                <w:szCs w:val="19"/>
                <w:rtl w:val="0"/>
              </w:rPr>
              <w:t xml:space="preserve">Hard — this is all of Module 5</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162">
            <w:pPr>
              <w:spacing w:after="0" w:line="250" w:lineRule="auto"/>
              <w:rPr/>
            </w:pPr>
            <w:r w:rsidDel="00000000" w:rsidR="00000000" w:rsidRPr="00000000">
              <w:rPr>
                <w:rFonts w:ascii="Calibri" w:cs="Calibri" w:eastAsia="Calibri" w:hAnsi="Calibri"/>
                <w:sz w:val="19"/>
                <w:szCs w:val="19"/>
                <w:rtl w:val="0"/>
              </w:rPr>
              <w:t xml:space="preserve">Noise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63">
            <w:pPr>
              <w:spacing w:after="0" w:line="250" w:lineRule="auto"/>
              <w:rPr/>
            </w:pPr>
            <w:r w:rsidDel="00000000" w:rsidR="00000000" w:rsidRPr="00000000">
              <w:rPr>
                <w:rFonts w:ascii="Calibri" w:cs="Calibri" w:eastAsia="Calibri" w:hAnsi="Calibri"/>
                <w:sz w:val="19"/>
                <w:szCs w:val="19"/>
                <w:rtl w:val="0"/>
              </w:rPr>
              <w:t xml:space="preserve">None. Deterministic.</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164">
            <w:pPr>
              <w:spacing w:after="0" w:line="250" w:lineRule="auto"/>
              <w:rPr/>
            </w:pPr>
            <w:r w:rsidDel="00000000" w:rsidR="00000000" w:rsidRPr="00000000">
              <w:rPr>
                <w:rFonts w:ascii="Calibri" w:cs="Calibri" w:eastAsia="Calibri" w:hAnsi="Calibri"/>
                <w:sz w:val="19"/>
                <w:szCs w:val="19"/>
                <w:rtl w:val="0"/>
              </w:rPr>
              <w:t xml:space="preserve">O(N⁻¹ᶠ²), and see Module 6</w:t>
            </w:r>
            <w:r w:rsidDel="00000000" w:rsidR="00000000" w:rsidRPr="00000000">
              <w:rPr>
                <w:rtl w:val="0"/>
              </w:rPr>
            </w:r>
          </w:p>
        </w:tc>
      </w:tr>
    </w:tbl>
    <w:p w:rsidR="00000000" w:rsidDel="00000000" w:rsidP="00000000" w:rsidRDefault="00000000" w:rsidRPr="00000000" w14:paraId="00000165">
      <w:pPr>
        <w:spacing w:after="150" w:lineRule="auto"/>
        <w:rPr/>
      </w:pPr>
      <w:r w:rsidDel="00000000" w:rsidR="00000000" w:rsidRPr="00000000">
        <w:rPr>
          <w:rtl w:val="0"/>
        </w:rPr>
      </w:r>
    </w:p>
    <w:p w:rsidR="00000000" w:rsidDel="00000000" w:rsidP="00000000" w:rsidRDefault="00000000" w:rsidRPr="00000000" w14:paraId="00000166">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The mission plan specifies </w:t>
      </w:r>
      <w:r w:rsidDel="00000000" w:rsidR="00000000" w:rsidRPr="00000000">
        <w:rPr>
          <w:rFonts w:ascii="Calibri" w:cs="Calibri" w:eastAsia="Calibri" w:hAnsi="Calibri"/>
          <w:b w:val="1"/>
          <w:bCs w:val="1"/>
          <w:sz w:val="21"/>
          <w:szCs w:val="21"/>
          <w:highlight w:val="cyan"/>
          <w:rtl w:val="0"/>
        </w:rPr>
        <w:t xml:space="preserve">path tracing</w:t>
      </w:r>
      <w:r w:rsidDel="00000000" w:rsidR="00000000" w:rsidRPr="00000000">
        <w:rPr>
          <w:rFonts w:ascii="Calibri" w:cs="Calibri" w:eastAsia="Calibri" w:hAnsi="Calibri"/>
          <w:b w:val="1"/>
          <w:bCs w:val="1"/>
          <w:sz w:val="21"/>
          <w:szCs w:val="21"/>
          <w:rtl w:val="0"/>
        </w:rPr>
        <w:t xml:space="preserve"> as primary and radiosity as a documented fallback for shallow features. </w:t>
      </w:r>
      <w:r w:rsidDel="00000000" w:rsidR="00000000" w:rsidRPr="00000000">
        <w:rPr>
          <w:rFonts w:ascii="Calibri" w:cs="Calibri" w:eastAsia="Calibri" w:hAnsi="Calibri"/>
          <w:sz w:val="21"/>
          <w:szCs w:val="21"/>
          <w:rtl w:val="0"/>
        </w:rPr>
        <w:t xml:space="preserve">The decisive argument is angular dependence: ion specularity and angle-dependent sticking are first-order effects in the profiles we care about, and radiosity cannot express them at any cost.</w:t>
      </w:r>
    </w:p>
    <w:p w:rsidR="00000000" w:rsidDel="00000000" w:rsidP="00000000" w:rsidRDefault="00000000" w:rsidRPr="00000000" w14:paraId="00000167">
      <w:pPr>
        <w:numPr>
          <w:ilvl w:val="0"/>
          <w:numId w:val="17"/>
        </w:numPr>
        <w:spacing w:after="0" w:afterAutospacing="0" w:line="278.00000000000006" w:lineRule="auto"/>
        <w:ind w:left="720" w:hanging="360"/>
        <w:rPr>
          <w:highlight w:val="cyan"/>
        </w:rPr>
      </w:pPr>
      <w:r w:rsidDel="00000000" w:rsidR="00000000" w:rsidRPr="00000000">
        <w:rPr>
          <w:highlight w:val="cyan"/>
          <w:rtl w:val="0"/>
        </w:rPr>
        <w:t xml:space="preserve">Continue with Monte Carlo </w:t>
      </w:r>
    </w:p>
    <w:p w:rsidR="00000000" w:rsidDel="00000000" w:rsidP="00000000" w:rsidRDefault="00000000" w:rsidRPr="00000000" w14:paraId="00000168">
      <w:pPr>
        <w:numPr>
          <w:ilvl w:val="0"/>
          <w:numId w:val="17"/>
        </w:numPr>
        <w:spacing w:after="0" w:afterAutospacing="0" w:line="278.00000000000006" w:lineRule="auto"/>
        <w:ind w:left="720" w:hanging="360"/>
        <w:rPr>
          <w:highlight w:val="cyan"/>
          <w:u w:val="none"/>
        </w:rPr>
      </w:pPr>
      <w:r w:rsidDel="00000000" w:rsidR="00000000" w:rsidRPr="00000000">
        <w:rPr>
          <w:highlight w:val="cyan"/>
          <w:rtl w:val="0"/>
        </w:rPr>
        <w:t xml:space="preserve">M5 provides local calculations (needs what arrives at what point)</w:t>
      </w:r>
    </w:p>
    <w:p w:rsidR="00000000" w:rsidDel="00000000" w:rsidP="00000000" w:rsidRDefault="00000000" w:rsidRPr="00000000" w14:paraId="00000169">
      <w:pPr>
        <w:numPr>
          <w:ilvl w:val="1"/>
          <w:numId w:val="17"/>
        </w:numPr>
        <w:spacing w:after="0" w:afterAutospacing="0" w:line="278.00000000000006" w:lineRule="auto"/>
        <w:ind w:left="1440" w:hanging="360"/>
        <w:rPr>
          <w:highlight w:val="cyan"/>
          <w:u w:val="none"/>
        </w:rPr>
      </w:pPr>
      <w:r w:rsidDel="00000000" w:rsidR="00000000" w:rsidRPr="00000000">
        <w:rPr>
          <w:highlight w:val="cyan"/>
          <w:rtl w:val="0"/>
        </w:rPr>
        <w:t xml:space="preserve">M5 needs to make sure that the closure is smoothed or kinked, at worst</w:t>
      </w:r>
    </w:p>
    <w:p w:rsidR="00000000" w:rsidDel="00000000" w:rsidP="00000000" w:rsidRDefault="00000000" w:rsidRPr="00000000" w14:paraId="0000016A">
      <w:pPr>
        <w:numPr>
          <w:ilvl w:val="0"/>
          <w:numId w:val="17"/>
        </w:numPr>
        <w:spacing w:after="140" w:line="278.00000000000006" w:lineRule="auto"/>
        <w:ind w:left="720" w:hanging="360"/>
        <w:rPr>
          <w:highlight w:val="cyan"/>
          <w:u w:val="none"/>
        </w:rPr>
      </w:pPr>
      <w:r w:rsidDel="00000000" w:rsidR="00000000" w:rsidRPr="00000000">
        <w:rPr>
          <w:highlight w:val="cyan"/>
          <w:rtl w:val="0"/>
        </w:rPr>
        <w:t xml:space="preserve">M2 moves surface given a speed, M3 computes flux given the surface, M5 turns flux into speed</w:t>
      </w:r>
    </w:p>
    <w:p w:rsidR="00000000" w:rsidDel="00000000" w:rsidP="00000000" w:rsidRDefault="00000000" w:rsidRPr="00000000" w14:paraId="0000016B">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2.4  </w:t>
      </w:r>
      <w:r w:rsidDel="00000000" w:rsidR="00000000" w:rsidRPr="00000000">
        <w:rPr>
          <w:rFonts w:ascii="Calibri" w:cs="Calibri" w:eastAsia="Calibri" w:hAnsi="Calibri"/>
          <w:b w:val="1"/>
          <w:bCs w:val="1"/>
          <w:color w:val="1f4e5f"/>
          <w:sz w:val="24"/>
          <w:szCs w:val="24"/>
          <w:rtl w:val="0"/>
        </w:rPr>
        <w:t xml:space="preserve">Redeposition closes a loop</w:t>
      </w:r>
      <w:r w:rsidDel="00000000" w:rsidR="00000000" w:rsidRPr="00000000">
        <w:rPr>
          <w:rtl w:val="0"/>
        </w:rPr>
      </w:r>
    </w:p>
    <w:p w:rsidR="00000000" w:rsidDel="00000000" w:rsidP="00000000" w:rsidRDefault="00000000" w:rsidRPr="00000000" w14:paraId="0000016C">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§5.7</w:t>
      </w:r>
      <w:r w:rsidDel="00000000" w:rsidR="00000000" w:rsidRPr="00000000">
        <w:rPr>
          <w:rtl w:val="0"/>
        </w:rPr>
      </w:r>
    </w:p>
    <w:p w:rsidR="00000000" w:rsidDel="00000000" w:rsidP="00000000" w:rsidRDefault="00000000" w:rsidRPr="00000000" w14:paraId="0000016D">
      <w:pPr>
        <w:spacing w:after="140" w:line="278.00000000000006" w:lineRule="auto"/>
        <w:rPr/>
      </w:pPr>
      <w:r w:rsidDel="00000000" w:rsidR="00000000" w:rsidRPr="00000000">
        <w:rPr>
          <w:rFonts w:ascii="Calibri" w:cs="Calibri" w:eastAsia="Calibri" w:hAnsi="Calibri"/>
          <w:sz w:val="21"/>
          <w:szCs w:val="21"/>
          <w:rtl w:val="0"/>
        </w:rPr>
        <w:t xml:space="preserve">Everything above treats the scattering distribution fₛ as given. Product redeposition breaks that. Material removed at y leaves as a source term whose magnitude is set by the etch rate at y, which M5 computes from the flux at y, which is what M3 is trying to compute. The system becomes</w:t>
      </w:r>
      <w:r w:rsidDel="00000000" w:rsidR="00000000" w:rsidRPr="00000000">
        <w:rPr>
          <w:rtl w:val="0"/>
        </w:rPr>
      </w:r>
    </w:p>
    <w:p w:rsidR="00000000" w:rsidDel="00000000" w:rsidP="00000000" w:rsidRDefault="00000000" w:rsidRPr="00000000" w14:paraId="0000016E">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 = Γ₀[S] + 𝒦Γ + 𝒫(Γ)</w:t>
      </w:r>
      <w:r w:rsidDel="00000000" w:rsidR="00000000" w:rsidRPr="00000000">
        <w:rPr>
          <w:rFonts w:ascii="Calibri" w:cs="Calibri" w:eastAsia="Calibri" w:hAnsi="Calibri"/>
          <w:color w:val="444444"/>
          <w:sz w:val="18"/>
          <w:szCs w:val="18"/>
          <w:rtl w:val="0"/>
        </w:rPr>
        <w:t xml:space="preserve">          (2.9)</w:t>
      </w:r>
      <w:r w:rsidDel="00000000" w:rsidR="00000000" w:rsidRPr="00000000">
        <w:rPr>
          <w:rtl w:val="0"/>
        </w:rPr>
      </w:r>
    </w:p>
    <w:p w:rsidR="00000000" w:rsidDel="00000000" w:rsidP="00000000" w:rsidRDefault="00000000" w:rsidRPr="00000000" w14:paraId="0000016F">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with 𝒫 the product-emission operator, which is nonlinear because the etch rate is a nonlinear function of flux. This is no longer a Fredholm equation with a Neumann solution; it is a fixed point.</w:t>
      </w:r>
    </w:p>
    <w:p w:rsidR="00000000" w:rsidDel="00000000" w:rsidP="00000000" w:rsidRDefault="00000000" w:rsidRPr="00000000" w14:paraId="00000170">
      <w:pPr>
        <w:numPr>
          <w:ilvl w:val="0"/>
          <w:numId w:val="1"/>
        </w:numPr>
        <w:spacing w:after="140" w:line="278.00000000000006" w:lineRule="auto"/>
        <w:ind w:left="720" w:hanging="360"/>
        <w:rPr>
          <w:highlight w:val="cyan"/>
        </w:rPr>
      </w:pPr>
      <w:r w:rsidDel="00000000" w:rsidR="00000000" w:rsidRPr="00000000">
        <w:rPr>
          <w:b w:val="1"/>
          <w:bCs w:val="1"/>
          <w:highlight w:val="cyan"/>
          <w:rtl w:val="0"/>
        </w:rPr>
        <w:t xml:space="preserve">What broke.</w:t>
      </w:r>
      <w:r w:rsidDel="00000000" w:rsidR="00000000" w:rsidRPr="00000000">
        <w:rPr>
          <w:highlight w:val="cyan"/>
          <w:rtl w:val="0"/>
        </w:rPr>
        <w:t xml:space="preserve"> Redeposition makes the machine nonlinear. The amount a wall throws off depends on how fast it's etching, and etch rate isn't proportional to flux — it saturates. Double the flux and you don't double the emission.</w:t>
      </w:r>
    </w:p>
    <w:p w:rsidR="00000000" w:rsidDel="00000000" w:rsidP="00000000" w:rsidRDefault="00000000" w:rsidRPr="00000000" w14:paraId="00000171">
      <w:pPr>
        <w:spacing w:after="80" w:before="190" w:lineRule="auto"/>
        <w:rPr/>
      </w:pPr>
      <w:r w:rsidDel="00000000" w:rsidR="00000000" w:rsidRPr="00000000">
        <w:rPr>
          <w:rFonts w:ascii="Calibri" w:cs="Calibri" w:eastAsia="Calibri" w:hAnsi="Calibri"/>
          <w:b w:val="1"/>
          <w:bCs w:val="1"/>
          <w:color w:val="444444"/>
          <w:sz w:val="20"/>
          <w:szCs w:val="20"/>
          <w:rtl w:val="0"/>
        </w:rPr>
        <w:t xml:space="preserve">How to solve it, and how not to differentiate it</w:t>
      </w:r>
      <w:r w:rsidDel="00000000" w:rsidR="00000000" w:rsidRPr="00000000">
        <w:rPr>
          <w:rtl w:val="0"/>
        </w:rPr>
      </w:r>
    </w:p>
    <w:p w:rsidR="00000000" w:rsidDel="00000000" w:rsidP="00000000" w:rsidRDefault="00000000" w:rsidRPr="00000000" w14:paraId="00000172">
      <w:pPr>
        <w:spacing w:after="140" w:line="278.00000000000006" w:lineRule="auto"/>
        <w:rPr>
          <w:rFonts w:ascii="Calibri" w:cs="Calibri" w:eastAsia="Calibri" w:hAnsi="Calibri"/>
          <w:sz w:val="21"/>
          <w:szCs w:val="21"/>
          <w:highlight w:val="cyan"/>
        </w:rPr>
      </w:pPr>
      <w:r w:rsidDel="00000000" w:rsidR="00000000" w:rsidRPr="00000000">
        <w:rPr>
          <w:rFonts w:ascii="Calibri" w:cs="Calibri" w:eastAsia="Calibri" w:hAnsi="Calibri"/>
          <w:sz w:val="21"/>
          <w:szCs w:val="21"/>
          <w:rtl w:val="0"/>
        </w:rPr>
        <w:t xml:space="preserve">Picard iteration — evaluate 𝒫 at the previous iterate, solve the linear transport problem, repeat — converges quickly when redeposition is a small correction, which it usually is. </w:t>
      </w:r>
      <w:r w:rsidDel="00000000" w:rsidR="00000000" w:rsidRPr="00000000">
        <w:rPr>
          <w:rFonts w:ascii="Calibri" w:cs="Calibri" w:eastAsia="Calibri" w:hAnsi="Calibri"/>
          <w:sz w:val="21"/>
          <w:szCs w:val="21"/>
          <w:highlight w:val="cyan"/>
          <w:rtl w:val="0"/>
        </w:rPr>
        <w:t xml:space="preserve">Two or three passes suffice.</w:t>
      </w:r>
    </w:p>
    <w:p w:rsidR="00000000" w:rsidDel="00000000" w:rsidP="00000000" w:rsidRDefault="00000000" w:rsidRPr="00000000" w14:paraId="00000173">
      <w:pPr>
        <w:numPr>
          <w:ilvl w:val="0"/>
          <w:numId w:val="48"/>
        </w:numPr>
        <w:spacing w:after="140" w:line="278.00000000000006" w:lineRule="auto"/>
        <w:ind w:left="720" w:hanging="360"/>
        <w:rPr>
          <w:color w:val="ff0000"/>
          <w:highlight w:val="cyan"/>
        </w:rPr>
      </w:pPr>
      <w:r w:rsidDel="00000000" w:rsidR="00000000" w:rsidRPr="00000000">
        <w:rPr>
          <w:color w:val="ff0000"/>
          <w:highlight w:val="cyan"/>
          <w:rtl w:val="0"/>
        </w:rPr>
        <w:t xml:space="preserve">What does this mean? How does this affect the product functioning?</w:t>
      </w:r>
    </w:p>
    <w:p w:rsidR="00000000" w:rsidDel="00000000" w:rsidP="00000000" w:rsidRDefault="00000000" w:rsidRPr="00000000" w14:paraId="00000174">
      <w:pPr>
        <w:spacing w:after="140" w:line="278.00000000000006" w:lineRule="auto"/>
        <w:rPr/>
      </w:pPr>
      <w:r w:rsidDel="00000000" w:rsidR="00000000" w:rsidRPr="00000000">
        <w:rPr>
          <w:rFonts w:ascii="Calibri" w:cs="Calibri" w:eastAsia="Calibri" w:hAnsi="Calibri"/>
          <w:sz w:val="21"/>
          <w:szCs w:val="21"/>
          <w:rtl w:val="0"/>
        </w:rPr>
        <w:t xml:space="preserve">The differentiation is the part worth getting right. Let Γ* satisfy Γ* = 𝒢(Γ*, θ). </w:t>
      </w:r>
      <w:r w:rsidDel="00000000" w:rsidR="00000000" w:rsidRPr="00000000">
        <w:rPr>
          <w:rFonts w:ascii="Calibri" w:cs="Calibri" w:eastAsia="Calibri" w:hAnsi="Calibri"/>
          <w:b w:val="1"/>
          <w:bCs w:val="1"/>
          <w:sz w:val="21"/>
          <w:szCs w:val="21"/>
          <w:rtl w:val="0"/>
        </w:rPr>
        <w:t xml:space="preserve">Do not unroll the iteration.</w:t>
      </w:r>
      <w:r w:rsidDel="00000000" w:rsidR="00000000" w:rsidRPr="00000000">
        <w:rPr>
          <w:rFonts w:ascii="Calibri" w:cs="Calibri" w:eastAsia="Calibri" w:hAnsi="Calibri"/>
          <w:sz w:val="21"/>
          <w:szCs w:val="21"/>
          <w:rtl w:val="0"/>
        </w:rPr>
        <w:t xml:space="preserve"> Instead differentiate the fixed-point condition directly:</w:t>
      </w:r>
      <w:r w:rsidDel="00000000" w:rsidR="00000000" w:rsidRPr="00000000">
        <w:rPr>
          <w:rtl w:val="0"/>
        </w:rPr>
      </w:r>
    </w:p>
    <w:p w:rsidR="00000000" w:rsidDel="00000000" w:rsidP="00000000" w:rsidRDefault="00000000" w:rsidRPr="00000000" w14:paraId="00000175">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∂Γ*/∂θ = (ℐ − ∂𝒢/∂Γ)⁻¹ · ∂𝒢/∂θ</w:t>
      </w:r>
      <w:r w:rsidDel="00000000" w:rsidR="00000000" w:rsidRPr="00000000">
        <w:rPr>
          <w:rFonts w:ascii="Calibri" w:cs="Calibri" w:eastAsia="Calibri" w:hAnsi="Calibri"/>
          <w:color w:val="444444"/>
          <w:sz w:val="18"/>
          <w:szCs w:val="18"/>
          <w:rtl w:val="0"/>
        </w:rPr>
        <w:t xml:space="preserve">          (2.10)</w:t>
      </w:r>
      <w:r w:rsidDel="00000000" w:rsidR="00000000" w:rsidRPr="00000000">
        <w:rPr>
          <w:rtl w:val="0"/>
        </w:rPr>
      </w:r>
    </w:p>
    <w:p w:rsidR="00000000" w:rsidDel="00000000" w:rsidP="00000000" w:rsidRDefault="00000000" w:rsidRPr="00000000" w14:paraId="00000176">
      <w:pPr>
        <w:spacing w:after="140" w:line="278.00000000000006" w:lineRule="auto"/>
        <w:rPr/>
      </w:pPr>
      <w:r w:rsidDel="00000000" w:rsidR="00000000" w:rsidRPr="00000000">
        <w:rPr>
          <w:rFonts w:ascii="Calibri" w:cs="Calibri" w:eastAsia="Calibri" w:hAnsi="Calibri"/>
          <w:sz w:val="21"/>
          <w:szCs w:val="21"/>
          <w:rtl w:val="0"/>
        </w:rPr>
        <w:t xml:space="preserve">valid whenever (ℐ − ∂𝒢/∂Γ) is invertible, which it is when the Picard iteration is contractive. The linear solve is applied by the same iteration, so the cost is one extra fixed-point solve rather than a tape proportional to iteration count. Christianson (1994) for the general result; Bai, Kolter &amp; Koltun (NeurIPS 2019) for the autodiff-friendly statement.</w:t>
      </w:r>
      <w:r w:rsidDel="00000000" w:rsidR="00000000" w:rsidRPr="00000000">
        <w:rPr>
          <w:rtl w:val="0"/>
        </w:rPr>
      </w:r>
    </w:p>
    <w:p w:rsidR="00000000" w:rsidDel="00000000" w:rsidP="00000000" w:rsidRDefault="00000000" w:rsidRPr="00000000" w14:paraId="00000177">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Unrolling costs memory linearly in iterations and is numerically fragile near the contraction limit. The PRD forbids it, and the same argument appears in the M7 interface mission for the reactor-scale loading loop — the pattern generalises.</w:t>
      </w:r>
    </w:p>
    <w:p w:rsidR="00000000" w:rsidDel="00000000" w:rsidP="00000000" w:rsidRDefault="00000000" w:rsidRPr="00000000" w14:paraId="00000178">
      <w:pPr>
        <w:numPr>
          <w:ilvl w:val="0"/>
          <w:numId w:val="13"/>
        </w:numPr>
        <w:spacing w:after="0" w:afterAutospacing="0" w:line="278.00000000000006" w:lineRule="auto"/>
        <w:ind w:left="720" w:hanging="360"/>
        <w:rPr>
          <w:highlight w:val="cyan"/>
        </w:rPr>
      </w:pPr>
      <w:r w:rsidDel="00000000" w:rsidR="00000000" w:rsidRPr="00000000">
        <w:rPr>
          <w:highlight w:val="cyan"/>
          <w:rtl w:val="0"/>
        </w:rPr>
        <w:t xml:space="preserve">Is the loop count part of the answer, or is it how you got there?</w:t>
      </w:r>
    </w:p>
    <w:p w:rsidR="00000000" w:rsidDel="00000000" w:rsidP="00000000" w:rsidRDefault="00000000" w:rsidRPr="00000000" w14:paraId="00000179">
      <w:pPr>
        <w:numPr>
          <w:ilvl w:val="1"/>
          <w:numId w:val="13"/>
        </w:numPr>
        <w:spacing w:after="0" w:afterAutospacing="0" w:line="278.00000000000006" w:lineRule="auto"/>
        <w:ind w:left="1440" w:hanging="360"/>
        <w:rPr>
          <w:highlight w:val="cyan"/>
        </w:rPr>
      </w:pPr>
      <w:r w:rsidDel="00000000" w:rsidR="00000000" w:rsidRPr="00000000">
        <w:rPr>
          <w:highlight w:val="cyan"/>
          <w:rtl w:val="0"/>
        </w:rPr>
        <w:t xml:space="preserve">Loop is the model (implicit differentiation)</w:t>
      </w:r>
    </w:p>
    <w:p w:rsidR="00000000" w:rsidDel="00000000" w:rsidP="00000000" w:rsidRDefault="00000000" w:rsidRPr="00000000" w14:paraId="0000017A">
      <w:pPr>
        <w:numPr>
          <w:ilvl w:val="2"/>
          <w:numId w:val="13"/>
        </w:numPr>
        <w:spacing w:after="0" w:afterAutospacing="0" w:line="278.00000000000006" w:lineRule="auto"/>
        <w:ind w:left="2160" w:hanging="360"/>
        <w:rPr>
          <w:highlight w:val="cyan"/>
        </w:rPr>
      </w:pPr>
      <w:r w:rsidDel="00000000" w:rsidR="00000000" w:rsidRPr="00000000">
        <w:rPr>
          <w:highlight w:val="cyan"/>
          <w:rtl w:val="0"/>
        </w:rPr>
        <w:t xml:space="preserve">M2 reinitialization → running 5 iterations gets our phi field number</w:t>
      </w:r>
    </w:p>
    <w:p w:rsidR="00000000" w:rsidDel="00000000" w:rsidP="00000000" w:rsidRDefault="00000000" w:rsidRPr="00000000" w14:paraId="0000017B">
      <w:pPr>
        <w:numPr>
          <w:ilvl w:val="2"/>
          <w:numId w:val="13"/>
        </w:numPr>
        <w:spacing w:after="0" w:afterAutospacing="0" w:line="278.00000000000006" w:lineRule="auto"/>
        <w:ind w:left="2160" w:hanging="360"/>
        <w:rPr>
          <w:highlight w:val="cyan"/>
        </w:rPr>
      </w:pPr>
      <w:r w:rsidDel="00000000" w:rsidR="00000000" w:rsidRPr="00000000">
        <w:rPr>
          <w:highlight w:val="cyan"/>
          <w:rtl w:val="0"/>
        </w:rPr>
        <w:t xml:space="preserve">No “correct” answer we are creeping to → you </w:t>
      </w:r>
      <w:r w:rsidDel="00000000" w:rsidR="00000000" w:rsidRPr="00000000">
        <w:rPr>
          <w:i w:val="1"/>
          <w:iCs w:val="1"/>
          <w:highlight w:val="cyan"/>
          <w:rtl w:val="0"/>
        </w:rPr>
        <w:t xml:space="preserve">want</w:t>
      </w:r>
      <w:r w:rsidDel="00000000" w:rsidR="00000000" w:rsidRPr="00000000">
        <w:rPr>
          <w:highlight w:val="cyan"/>
          <w:rtl w:val="0"/>
        </w:rPr>
        <w:t xml:space="preserve"> the derivative of the 5 iterations since that is the right answer here</w:t>
      </w:r>
    </w:p>
    <w:p w:rsidR="00000000" w:rsidDel="00000000" w:rsidP="00000000" w:rsidRDefault="00000000" w:rsidRPr="00000000" w14:paraId="0000017C">
      <w:pPr>
        <w:numPr>
          <w:ilvl w:val="1"/>
          <w:numId w:val="13"/>
        </w:numPr>
        <w:spacing w:after="0" w:afterAutospacing="0" w:line="278.00000000000006" w:lineRule="auto"/>
        <w:ind w:left="1440" w:hanging="360"/>
        <w:rPr>
          <w:highlight w:val="cyan"/>
        </w:rPr>
      </w:pPr>
      <w:r w:rsidDel="00000000" w:rsidR="00000000" w:rsidRPr="00000000">
        <w:rPr>
          <w:highlight w:val="cyan"/>
          <w:rtl w:val="0"/>
        </w:rPr>
        <w:t xml:space="preserve">Loop is a solver → helps you get to the answer (three runs gets you the spec) → this is our case</w:t>
      </w:r>
    </w:p>
    <w:p w:rsidR="00000000" w:rsidDel="00000000" w:rsidP="00000000" w:rsidRDefault="00000000" w:rsidRPr="00000000" w14:paraId="0000017D">
      <w:pPr>
        <w:numPr>
          <w:ilvl w:val="2"/>
          <w:numId w:val="13"/>
        </w:numPr>
        <w:spacing w:after="140" w:line="278.00000000000006" w:lineRule="auto"/>
        <w:ind w:left="2160" w:hanging="360"/>
        <w:rPr>
          <w:highlight w:val="cyan"/>
        </w:rPr>
      </w:pPr>
      <w:r w:rsidDel="00000000" w:rsidR="00000000" w:rsidRPr="00000000">
        <w:rPr>
          <w:highlight w:val="cyan"/>
          <w:rtl w:val="0"/>
        </w:rPr>
        <w:t xml:space="preserve">If we unroll this, we get the derivative of “three passes starting from zero”</w:t>
      </w:r>
    </w:p>
    <w:tbl>
      <w:tblPr>
        <w:tblStyle w:val="Table9"/>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17E">
            <w:pPr>
              <w:spacing w:after="0" w:line="268" w:lineRule="auto"/>
              <w:rPr/>
            </w:pPr>
            <w:r w:rsidDel="00000000" w:rsidR="00000000" w:rsidRPr="00000000">
              <w:rPr>
                <w:rFonts w:ascii="Calibri" w:cs="Calibri" w:eastAsia="Calibri" w:hAnsi="Calibri"/>
                <w:b w:val="1"/>
                <w:bCs w:val="1"/>
                <w:color w:val="b4541f"/>
                <w:sz w:val="20"/>
                <w:szCs w:val="20"/>
                <w:rtl w:val="0"/>
              </w:rPr>
              <w:t xml:space="preserve">Scope in v0.  </w:t>
            </w:r>
            <w:r w:rsidDel="00000000" w:rsidR="00000000" w:rsidRPr="00000000">
              <w:rPr>
                <w:rFonts w:ascii="Calibri" w:cs="Calibri" w:eastAsia="Calibri" w:hAnsi="Calibri"/>
                <w:sz w:val="20"/>
                <w:szCs w:val="20"/>
                <w:rtl w:val="0"/>
              </w:rPr>
              <w:t xml:space="preserve">M3 PRD §5.7 excludes redeposition from the first implementation but requires the schema to carry a per-point product emission term from the start. Retrofitting a source term into a shipped transport interface is a rewrite, not a patch. Open question Q4 decides whether M3.8 sits on the critical path.</w:t>
            </w:r>
            <w:r w:rsidDel="00000000" w:rsidR="00000000" w:rsidRPr="00000000">
              <w:rPr>
                <w:rtl w:val="0"/>
              </w:rPr>
            </w:r>
          </w:p>
        </w:tc>
      </w:tr>
    </w:tbl>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3 — Monte Carlo estimation</w:t>
      </w:r>
      <w:r w:rsidDel="00000000" w:rsidR="00000000" w:rsidRPr="00000000">
        <w:rPr>
          <w:rtl w:val="0"/>
        </w:rPr>
      </w:r>
    </w:p>
    <w:p w:rsidR="00000000" w:rsidDel="00000000" w:rsidP="00000000" w:rsidRDefault="00000000" w:rsidRPr="00000000" w14:paraId="00000181">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3.1  </w:t>
      </w:r>
      <w:r w:rsidDel="00000000" w:rsidR="00000000" w:rsidRPr="00000000">
        <w:rPr>
          <w:rFonts w:ascii="Calibri" w:cs="Calibri" w:eastAsia="Calibri" w:hAnsi="Calibri"/>
          <w:b w:val="1"/>
          <w:bCs w:val="1"/>
          <w:color w:val="1f4e5f"/>
          <w:sz w:val="24"/>
          <w:szCs w:val="24"/>
          <w:rtl w:val="0"/>
        </w:rPr>
        <w:t xml:space="preserve">The estimator and its unbiasedness</w:t>
      </w:r>
      <w:r w:rsidDel="00000000" w:rsidR="00000000" w:rsidRPr="00000000">
        <w:rPr>
          <w:rtl w:val="0"/>
        </w:rPr>
      </w:r>
    </w:p>
    <w:p w:rsidR="00000000" w:rsidDel="00000000" w:rsidP="00000000" w:rsidRDefault="00000000" w:rsidRPr="00000000" w14:paraId="00000182">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§5.3</w:t>
      </w:r>
      <w:r w:rsidDel="00000000" w:rsidR="00000000" w:rsidRPr="00000000">
        <w:rPr>
          <w:rtl w:val="0"/>
        </w:rPr>
      </w:r>
    </w:p>
    <w:p w:rsidR="00000000" w:rsidDel="00000000" w:rsidP="00000000" w:rsidRDefault="00000000" w:rsidRPr="00000000" w14:paraId="00000183">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must estimate Γ(x) = ∫_H L(x ← ω) μ dω. Draw ωₖ from a density p(ω) on H with p &gt; 0 wherever the integrand is nonzero, and form</w:t>
      </w:r>
    </w:p>
    <w:p w:rsidR="00000000" w:rsidDel="00000000" w:rsidP="00000000" w:rsidRDefault="00000000" w:rsidRPr="00000000" w14:paraId="00000184">
      <w:pPr>
        <w:numPr>
          <w:ilvl w:val="0"/>
          <w:numId w:val="51"/>
        </w:numPr>
        <w:spacing w:after="140" w:line="278.00000000000006" w:lineRule="auto"/>
        <w:ind w:left="720" w:hanging="360"/>
        <w:rPr>
          <w:highlight w:val="cyan"/>
        </w:rPr>
      </w:pPr>
      <w:r w:rsidDel="00000000" w:rsidR="00000000" w:rsidRPr="00000000">
        <w:rPr>
          <w:highlight w:val="cyan"/>
          <w:rtl w:val="0"/>
        </w:rPr>
        <w:t xml:space="preserve">We can not sample every direction, so we sample a few and infer the total</w:t>
      </w:r>
    </w:p>
    <w:p w:rsidR="00000000" w:rsidDel="00000000" w:rsidP="00000000" w:rsidRDefault="00000000" w:rsidRPr="00000000" w14:paraId="00000185">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Γ̂_N = (1/N) Σ_(k=1)^N [ L(x ← ωₖ) μₖ / p(ωₖ) ]</w:t>
      </w:r>
      <w:r w:rsidDel="00000000" w:rsidR="00000000" w:rsidRPr="00000000">
        <w:rPr>
          <w:rFonts w:ascii="Calibri" w:cs="Calibri" w:eastAsia="Calibri" w:hAnsi="Calibri"/>
          <w:color w:val="444444"/>
          <w:sz w:val="18"/>
          <w:szCs w:val="18"/>
          <w:rtl w:val="0"/>
        </w:rPr>
        <w:t xml:space="preserve">          (3.1)</w:t>
      </w:r>
      <w:r w:rsidDel="00000000" w:rsidR="00000000" w:rsidRPr="00000000">
        <w:rPr>
          <w:rtl w:val="0"/>
        </w:rPr>
      </w:r>
    </w:p>
    <w:p w:rsidR="00000000" w:rsidDel="00000000" w:rsidP="00000000" w:rsidRDefault="00000000" w:rsidRPr="00000000" w14:paraId="00000186">
      <w:pPr>
        <w:spacing w:after="80" w:before="190" w:lineRule="auto"/>
        <w:rPr/>
      </w:pPr>
      <w:r w:rsidDel="00000000" w:rsidR="00000000" w:rsidRPr="00000000">
        <w:rPr>
          <w:rFonts w:ascii="Calibri" w:cs="Calibri" w:eastAsia="Calibri" w:hAnsi="Calibri"/>
          <w:b w:val="1"/>
          <w:bCs w:val="1"/>
          <w:color w:val="444444"/>
          <w:sz w:val="20"/>
          <w:szCs w:val="20"/>
          <w:rtl w:val="0"/>
        </w:rPr>
        <w:t xml:space="preserve">Unbiasedness</w:t>
      </w:r>
      <w:r w:rsidDel="00000000" w:rsidR="00000000" w:rsidRPr="00000000">
        <w:rPr>
          <w:rtl w:val="0"/>
        </w:rPr>
      </w:r>
    </w:p>
    <w:p w:rsidR="00000000" w:rsidDel="00000000" w:rsidP="00000000" w:rsidRDefault="00000000" w:rsidRPr="00000000" w14:paraId="00000187">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𝔼[Γ̂_N] = ∫_H [L μ / p] p dω = ∫_H L μ dω = Γ</w:t>
      </w:r>
      <w:r w:rsidDel="00000000" w:rsidR="00000000" w:rsidRPr="00000000">
        <w:rPr>
          <w:rFonts w:ascii="Calibri" w:cs="Calibri" w:eastAsia="Calibri" w:hAnsi="Calibri"/>
          <w:color w:val="444444"/>
          <w:sz w:val="18"/>
          <w:szCs w:val="18"/>
          <w:rtl w:val="0"/>
        </w:rPr>
        <w:t xml:space="preserve">          (3.2)</w:t>
      </w:r>
      <w:r w:rsidDel="00000000" w:rsidR="00000000" w:rsidRPr="00000000">
        <w:rPr>
          <w:rtl w:val="0"/>
        </w:rPr>
      </w:r>
    </w:p>
    <w:p w:rsidR="00000000" w:rsidDel="00000000" w:rsidP="00000000" w:rsidRDefault="00000000" w:rsidRPr="00000000" w14:paraId="00000188">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Unbiased for any admissible p. The choice of p affects variance only, not correctness — which is the entire basis of importance sampling.</w:t>
      </w:r>
    </w:p>
    <w:p w:rsidR="00000000" w:rsidDel="00000000" w:rsidP="00000000" w:rsidRDefault="00000000" w:rsidRPr="00000000" w14:paraId="00000189">
      <w:pPr>
        <w:numPr>
          <w:ilvl w:val="0"/>
          <w:numId w:val="27"/>
        </w:numPr>
        <w:spacing w:after="0" w:afterAutospacing="0" w:line="278.00000000000006" w:lineRule="auto"/>
        <w:ind w:left="720" w:hanging="360"/>
        <w:rPr>
          <w:highlight w:val="cyan"/>
        </w:rPr>
      </w:pPr>
      <w:r w:rsidDel="00000000" w:rsidR="00000000" w:rsidRPr="00000000">
        <w:rPr>
          <w:highlight w:val="cyan"/>
          <w:rtl w:val="0"/>
        </w:rPr>
        <w:t xml:space="preserve">Each sample gets divided by how likely you were to pick it</w:t>
      </w:r>
    </w:p>
    <w:p w:rsidR="00000000" w:rsidDel="00000000" w:rsidP="00000000" w:rsidRDefault="00000000" w:rsidRPr="00000000" w14:paraId="0000018A">
      <w:pPr>
        <w:numPr>
          <w:ilvl w:val="1"/>
          <w:numId w:val="27"/>
        </w:numPr>
        <w:spacing w:after="0" w:afterAutospacing="0" w:line="278.00000000000006" w:lineRule="auto"/>
        <w:ind w:left="1440" w:hanging="360"/>
        <w:rPr>
          <w:highlight w:val="cyan"/>
        </w:rPr>
      </w:pPr>
      <w:r w:rsidDel="00000000" w:rsidR="00000000" w:rsidRPr="00000000">
        <w:rPr>
          <w:highlight w:val="cyan"/>
          <w:rtl w:val="0"/>
        </w:rPr>
        <w:t xml:space="preserve">Oversampled → discounted</w:t>
      </w:r>
    </w:p>
    <w:p w:rsidR="00000000" w:rsidDel="00000000" w:rsidP="00000000" w:rsidRDefault="00000000" w:rsidRPr="00000000" w14:paraId="0000018B">
      <w:pPr>
        <w:numPr>
          <w:ilvl w:val="1"/>
          <w:numId w:val="27"/>
        </w:numPr>
        <w:spacing w:after="0" w:afterAutospacing="0" w:line="278.00000000000006" w:lineRule="auto"/>
        <w:ind w:left="1440" w:hanging="360"/>
        <w:rPr>
          <w:highlight w:val="cyan"/>
        </w:rPr>
      </w:pPr>
      <w:r w:rsidDel="00000000" w:rsidR="00000000" w:rsidRPr="00000000">
        <w:rPr>
          <w:highlight w:val="cyan"/>
          <w:rtl w:val="0"/>
        </w:rPr>
        <w:t xml:space="preserve">Rarely picked → weighted more</w:t>
      </w:r>
    </w:p>
    <w:p w:rsidR="00000000" w:rsidDel="00000000" w:rsidP="00000000" w:rsidRDefault="00000000" w:rsidRPr="00000000" w14:paraId="0000018C">
      <w:pPr>
        <w:numPr>
          <w:ilvl w:val="0"/>
          <w:numId w:val="27"/>
        </w:numPr>
        <w:spacing w:after="140" w:line="278.00000000000006" w:lineRule="auto"/>
        <w:ind w:left="720" w:hanging="360"/>
        <w:rPr>
          <w:highlight w:val="cyan"/>
          <w:u w:val="none"/>
        </w:rPr>
      </w:pPr>
      <w:r w:rsidDel="00000000" w:rsidR="00000000" w:rsidRPr="00000000">
        <w:rPr>
          <w:highlight w:val="cyan"/>
          <w:rtl w:val="0"/>
        </w:rPr>
        <w:t xml:space="preserve">We are only concerned with variance, rather than any systematic bias (i.e., correctness)</w:t>
      </w:r>
    </w:p>
    <w:p w:rsidR="00000000" w:rsidDel="00000000" w:rsidP="00000000" w:rsidRDefault="00000000" w:rsidRPr="00000000" w14:paraId="0000018D">
      <w:pPr>
        <w:spacing w:after="80" w:before="190" w:lineRule="auto"/>
        <w:rPr/>
      </w:pPr>
      <w:r w:rsidDel="00000000" w:rsidR="00000000" w:rsidRPr="00000000">
        <w:rPr>
          <w:rFonts w:ascii="Calibri" w:cs="Calibri" w:eastAsia="Calibri" w:hAnsi="Calibri"/>
          <w:b w:val="1"/>
          <w:bCs w:val="1"/>
          <w:color w:val="444444"/>
          <w:sz w:val="20"/>
          <w:szCs w:val="20"/>
          <w:rtl w:val="0"/>
        </w:rPr>
        <w:t xml:space="preserve">Variance</w:t>
      </w:r>
      <w:r w:rsidDel="00000000" w:rsidR="00000000" w:rsidRPr="00000000">
        <w:rPr>
          <w:rtl w:val="0"/>
        </w:rPr>
      </w:r>
    </w:p>
    <w:p w:rsidR="00000000" w:rsidDel="00000000" w:rsidP="00000000" w:rsidRDefault="00000000" w:rsidRPr="00000000" w14:paraId="0000018E">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Var[Γ̂_N] = (1/N) ( ∫_H (Lμ)²/p dω − Γ² )</w:t>
      </w:r>
      <w:r w:rsidDel="00000000" w:rsidR="00000000" w:rsidRPr="00000000">
        <w:rPr>
          <w:rFonts w:ascii="Calibri" w:cs="Calibri" w:eastAsia="Calibri" w:hAnsi="Calibri"/>
          <w:color w:val="444444"/>
          <w:sz w:val="18"/>
          <w:szCs w:val="18"/>
          <w:rtl w:val="0"/>
        </w:rPr>
        <w:t xml:space="preserve">          (3.3)</w:t>
      </w:r>
      <w:r w:rsidDel="00000000" w:rsidR="00000000" w:rsidRPr="00000000">
        <w:rPr>
          <w:rtl w:val="0"/>
        </w:rPr>
      </w:r>
    </w:p>
    <w:p w:rsidR="00000000" w:rsidDel="00000000" w:rsidP="00000000" w:rsidRDefault="00000000" w:rsidRPr="00000000" w14:paraId="0000018F">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Standard error falls as N⁻¹ᶠ². Halving the error costs four times the work — the fact that governs every design decision in this mission.</w:t>
      </w:r>
    </w:p>
    <w:p w:rsidR="00000000" w:rsidDel="00000000" w:rsidP="00000000" w:rsidRDefault="00000000" w:rsidRPr="00000000" w14:paraId="00000190">
      <w:pPr>
        <w:numPr>
          <w:ilvl w:val="0"/>
          <w:numId w:val="8"/>
        </w:numPr>
        <w:spacing w:after="0" w:afterAutospacing="0" w:line="278.00000000000006" w:lineRule="auto"/>
        <w:ind w:left="720" w:hanging="360"/>
        <w:rPr>
          <w:highlight w:val="cyan"/>
        </w:rPr>
      </w:pPr>
      <w:r w:rsidDel="00000000" w:rsidR="00000000" w:rsidRPr="00000000">
        <w:rPr>
          <w:highlight w:val="cyan"/>
          <w:rtl w:val="0"/>
        </w:rPr>
        <w:t xml:space="preserve">Doing more work → Reducing the error (but scaling doesn’t really make sense here)</w:t>
      </w:r>
    </w:p>
    <w:p w:rsidR="00000000" w:rsidDel="00000000" w:rsidP="00000000" w:rsidRDefault="00000000" w:rsidRPr="00000000" w14:paraId="00000191">
      <w:pPr>
        <w:numPr>
          <w:ilvl w:val="1"/>
          <w:numId w:val="8"/>
        </w:numPr>
        <w:spacing w:after="0" w:afterAutospacing="0" w:line="278.00000000000006" w:lineRule="auto"/>
        <w:ind w:left="1440" w:hanging="360"/>
        <w:rPr>
          <w:highlight w:val="cyan"/>
          <w:u w:val="none"/>
        </w:rPr>
      </w:pPr>
      <w:r w:rsidDel="00000000" w:rsidR="00000000" w:rsidRPr="00000000">
        <w:rPr>
          <w:highlight w:val="cyan"/>
          <w:rtl w:val="0"/>
        </w:rPr>
        <w:t xml:space="preserve">More samples, stratification, importance sampling, common random numbers — all attack variance. None touches bias. </w:t>
      </w:r>
    </w:p>
    <w:p w:rsidR="00000000" w:rsidDel="00000000" w:rsidP="00000000" w:rsidRDefault="00000000" w:rsidRPr="00000000" w14:paraId="00000192">
      <w:pPr>
        <w:numPr>
          <w:ilvl w:val="0"/>
          <w:numId w:val="8"/>
        </w:numPr>
        <w:spacing w:after="140" w:line="278.00000000000006" w:lineRule="auto"/>
        <w:ind w:left="720" w:hanging="360"/>
        <w:rPr>
          <w:highlight w:val="cyan"/>
          <w:u w:val="none"/>
        </w:rPr>
      </w:pPr>
      <w:r w:rsidDel="00000000" w:rsidR="00000000" w:rsidRPr="00000000">
        <w:rPr>
          <w:highlight w:val="cyan"/>
          <w:rtl w:val="0"/>
        </w:rPr>
        <w:t xml:space="preserve">Zero variance: sampler’s shape = integrand’s shape</w:t>
      </w:r>
    </w:p>
    <w:p w:rsidR="00000000" w:rsidDel="00000000" w:rsidP="00000000" w:rsidRDefault="00000000" w:rsidRPr="00000000" w14:paraId="00000193">
      <w:pPr>
        <w:spacing w:after="80" w:before="190" w:lineRule="auto"/>
        <w:rPr/>
      </w:pPr>
      <w:r w:rsidDel="00000000" w:rsidR="00000000" w:rsidRPr="00000000">
        <w:rPr>
          <w:rFonts w:ascii="Calibri" w:cs="Calibri" w:eastAsia="Calibri" w:hAnsi="Calibri"/>
          <w:b w:val="1"/>
          <w:bCs w:val="1"/>
          <w:color w:val="444444"/>
          <w:sz w:val="20"/>
          <w:szCs w:val="20"/>
          <w:rtl w:val="0"/>
        </w:rPr>
        <w:t xml:space="preserve">Exercise — optimal importance sampling</w:t>
      </w:r>
      <w:r w:rsidDel="00000000" w:rsidR="00000000" w:rsidRPr="00000000">
        <w:rPr>
          <w:rtl w:val="0"/>
        </w:rPr>
      </w:r>
    </w:p>
    <w:p w:rsidR="00000000" w:rsidDel="00000000" w:rsidP="00000000" w:rsidRDefault="00000000" w:rsidRPr="00000000" w14:paraId="00000194">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Show that (3.3) is minimised by p*(ω) ∝ L(ω)μ, and that this yields zero variance. Explain why this is useless in practice and what it nevertheless tells you about how to choose p. For the direct term, p ∝ μ (cosine-weighted sampling) is the standard practical approximation; derive the inverse-CDF sampler for it.</w:t>
      </w:r>
    </w:p>
    <w:p w:rsidR="00000000" w:rsidDel="00000000" w:rsidP="00000000" w:rsidRDefault="00000000" w:rsidRPr="00000000" w14:paraId="00000195">
      <w:pPr>
        <w:numPr>
          <w:ilvl w:val="0"/>
          <w:numId w:val="9"/>
        </w:numPr>
        <w:spacing w:after="0" w:afterAutospacing="0" w:line="278.00000000000006" w:lineRule="auto"/>
        <w:ind w:left="720" w:hanging="360"/>
        <w:rPr>
          <w:highlight w:val="cyan"/>
        </w:rPr>
      </w:pPr>
      <w:r w:rsidDel="00000000" w:rsidR="00000000" w:rsidRPr="00000000">
        <w:rPr>
          <w:highlight w:val="cyan"/>
          <w:rtl w:val="0"/>
        </w:rPr>
        <w:t xml:space="preserve">Zero variance is useless if every sample tells you the same number</w:t>
      </w:r>
    </w:p>
    <w:p w:rsidR="00000000" w:rsidDel="00000000" w:rsidP="00000000" w:rsidRDefault="00000000" w:rsidRPr="00000000" w14:paraId="00000196">
      <w:pPr>
        <w:numPr>
          <w:ilvl w:val="0"/>
          <w:numId w:val="9"/>
        </w:numPr>
        <w:spacing w:after="0" w:afterAutospacing="0" w:line="278.00000000000006" w:lineRule="auto"/>
        <w:ind w:left="720" w:hanging="360"/>
        <w:rPr>
          <w:highlight w:val="cyan"/>
        </w:rPr>
      </w:pPr>
      <w:r w:rsidDel="00000000" w:rsidR="00000000" w:rsidRPr="00000000">
        <w:rPr>
          <w:highlight w:val="cyan"/>
          <w:rtl w:val="0"/>
        </w:rPr>
        <w:t xml:space="preserve">What I saw / how likely I was to be sent there → evens out (busy = big top and bottom; not busy = small top and bottom)</w:t>
      </w:r>
    </w:p>
    <w:p w:rsidR="00000000" w:rsidDel="00000000" w:rsidP="00000000" w:rsidRDefault="00000000" w:rsidRPr="00000000" w14:paraId="00000197">
      <w:pPr>
        <w:numPr>
          <w:ilvl w:val="1"/>
          <w:numId w:val="9"/>
        </w:numPr>
        <w:spacing w:after="0" w:afterAutospacing="0" w:line="278.00000000000006" w:lineRule="auto"/>
        <w:ind w:left="1440" w:hanging="360"/>
        <w:rPr>
          <w:highlight w:val="cyan"/>
        </w:rPr>
      </w:pPr>
      <w:r w:rsidDel="00000000" w:rsidR="00000000" w:rsidRPr="00000000">
        <w:rPr>
          <w:highlight w:val="cyan"/>
          <w:rtl w:val="0"/>
        </w:rPr>
        <w:t xml:space="preserve">To send samples in proportion to how much it  arrives → need to know how much that arrives (becomes a loop) </w:t>
      </w:r>
    </w:p>
    <w:p w:rsidR="00000000" w:rsidDel="00000000" w:rsidP="00000000" w:rsidRDefault="00000000" w:rsidRPr="00000000" w14:paraId="00000198">
      <w:pPr>
        <w:numPr>
          <w:ilvl w:val="1"/>
          <w:numId w:val="9"/>
        </w:numPr>
        <w:spacing w:after="0" w:afterAutospacing="0" w:line="278.00000000000006" w:lineRule="auto"/>
        <w:ind w:left="1440" w:hanging="360"/>
        <w:rPr>
          <w:highlight w:val="cyan"/>
        </w:rPr>
      </w:pPr>
      <w:r w:rsidDel="00000000" w:rsidR="00000000" w:rsidRPr="00000000">
        <w:rPr>
          <w:highlight w:val="cyan"/>
          <w:rtl w:val="0"/>
        </w:rPr>
        <w:t xml:space="preserve">Cosine is a good estimate if the sky itself is close to even → gets worse as its more blocked</w:t>
      </w:r>
    </w:p>
    <w:p w:rsidR="00000000" w:rsidDel="00000000" w:rsidP="00000000" w:rsidRDefault="00000000" w:rsidRPr="00000000" w14:paraId="00000199">
      <w:pPr>
        <w:numPr>
          <w:ilvl w:val="0"/>
          <w:numId w:val="9"/>
        </w:numPr>
        <w:spacing w:after="140" w:line="278.00000000000006" w:lineRule="auto"/>
        <w:ind w:left="720" w:hanging="360"/>
        <w:rPr>
          <w:highlight w:val="cyan"/>
        </w:rPr>
      </w:pPr>
      <w:r w:rsidDel="00000000" w:rsidR="00000000" w:rsidRPr="00000000">
        <w:rPr>
          <w:highlight w:val="cyan"/>
        </w:rPr>
        <w:drawing>
          <wp:inline distB="114300" distT="114300" distL="114300" distR="114300">
            <wp:extent cx="3995738" cy="2027599"/>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95738" cy="2027599"/>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3.2  </w:t>
      </w:r>
      <w:r w:rsidDel="00000000" w:rsidR="00000000" w:rsidRPr="00000000">
        <w:rPr>
          <w:rFonts w:ascii="Calibri" w:cs="Calibri" w:eastAsia="Calibri" w:hAnsi="Calibri"/>
          <w:b w:val="1"/>
          <w:bCs w:val="1"/>
          <w:color w:val="1f4e5f"/>
          <w:sz w:val="24"/>
          <w:szCs w:val="24"/>
          <w:rtl w:val="0"/>
        </w:rPr>
        <w:t xml:space="preserve">Path tracing and the recursive estimator</w:t>
      </w:r>
      <w:r w:rsidDel="00000000" w:rsidR="00000000" w:rsidRPr="00000000">
        <w:rPr>
          <w:rtl w:val="0"/>
        </w:rPr>
      </w:r>
    </w:p>
    <w:p w:rsidR="00000000" w:rsidDel="00000000" w:rsidP="00000000" w:rsidRDefault="00000000" w:rsidRPr="00000000" w14:paraId="0000019B">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§5.3, §7.1</w:t>
      </w:r>
      <w:r w:rsidDel="00000000" w:rsidR="00000000" w:rsidRPr="00000000">
        <w:rPr>
          <w:rtl w:val="0"/>
        </w:rPr>
      </w:r>
    </w:p>
    <w:p w:rsidR="00000000" w:rsidDel="00000000" w:rsidP="00000000" w:rsidRDefault="00000000" w:rsidRPr="00000000" w14:paraId="0000019C">
      <w:pPr>
        <w:spacing w:after="140" w:line="278.00000000000006" w:lineRule="auto"/>
        <w:rPr/>
      </w:pPr>
      <w:r w:rsidDel="00000000" w:rsidR="00000000" w:rsidRPr="00000000">
        <w:rPr>
          <w:rFonts w:ascii="Calibri" w:cs="Calibri" w:eastAsia="Calibri" w:hAnsi="Calibri"/>
          <w:sz w:val="21"/>
          <w:szCs w:val="21"/>
          <w:rtl w:val="0"/>
        </w:rPr>
        <w:t xml:space="preserve">Substituting (2.2) Neumann Series into (3.1) recursively gives a path-space estimator: sample a direction, trace the ray, and if it hits a surface, recurse. The estimator for the full Neumann series is</w:t>
      </w:r>
      <w:r w:rsidDel="00000000" w:rsidR="00000000" w:rsidRPr="00000000">
        <w:rPr>
          <w:rtl w:val="0"/>
        </w:rPr>
      </w:r>
    </w:p>
    <w:p w:rsidR="00000000" w:rsidDel="00000000" w:rsidP="00000000" w:rsidRDefault="00000000" w:rsidRPr="00000000" w14:paraId="0000019D">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 = Σ_k Π_(j=1)^k [ f(ωⱼ₋₁ → ωⱼ) μⱼ / p(ωⱼ) ] Lᵘ(ωₖ₊₁)</w:t>
      </w:r>
      <w:r w:rsidDel="00000000" w:rsidR="00000000" w:rsidRPr="00000000">
        <w:rPr>
          <w:rFonts w:ascii="Calibri" w:cs="Calibri" w:eastAsia="Calibri" w:hAnsi="Calibri"/>
          <w:color w:val="444444"/>
          <w:sz w:val="18"/>
          <w:szCs w:val="18"/>
          <w:rtl w:val="0"/>
        </w:rPr>
        <w:t xml:space="preserve">          (3.4)</w:t>
      </w:r>
      <w:r w:rsidDel="00000000" w:rsidR="00000000" w:rsidRPr="00000000">
        <w:rPr>
          <w:rtl w:val="0"/>
        </w:rPr>
      </w:r>
    </w:p>
    <w:p w:rsidR="00000000" w:rsidDel="00000000" w:rsidP="00000000" w:rsidRDefault="00000000" w:rsidRPr="00000000" w14:paraId="0000019E">
      <w:pPr>
        <w:spacing w:after="140" w:line="278.00000000000006" w:lineRule="auto"/>
        <w:rPr>
          <w:rFonts w:ascii="Calibri" w:cs="Calibri" w:eastAsia="Calibri" w:hAnsi="Calibri"/>
          <w:sz w:val="21"/>
          <w:szCs w:val="21"/>
          <w:highlight w:val="cyan"/>
        </w:rPr>
      </w:pPr>
      <w:r w:rsidDel="00000000" w:rsidR="00000000" w:rsidRPr="00000000">
        <w:rPr>
          <w:rFonts w:ascii="Calibri" w:cs="Calibri" w:eastAsia="Calibri" w:hAnsi="Calibri"/>
          <w:sz w:val="21"/>
          <w:szCs w:val="21"/>
          <w:rtl w:val="0"/>
        </w:rPr>
        <w:t xml:space="preserve">Each factor in the product is a throughput weight; </w:t>
      </w:r>
      <w:r w:rsidDel="00000000" w:rsidR="00000000" w:rsidRPr="00000000">
        <w:rPr>
          <w:rFonts w:ascii="Calibri" w:cs="Calibri" w:eastAsia="Calibri" w:hAnsi="Calibri"/>
          <w:sz w:val="21"/>
          <w:szCs w:val="21"/>
          <w:highlight w:val="cyan"/>
          <w:rtl w:val="0"/>
        </w:rPr>
        <w:t xml:space="preserve">the path terminates when it escapes to the plasma and collects the source term.</w:t>
      </w:r>
    </w:p>
    <w:p w:rsidR="00000000" w:rsidDel="00000000" w:rsidP="00000000" w:rsidRDefault="00000000" w:rsidRPr="00000000" w14:paraId="0000019F">
      <w:pPr>
        <w:numPr>
          <w:ilvl w:val="0"/>
          <w:numId w:val="54"/>
        </w:numPr>
        <w:spacing w:after="0" w:afterAutospacing="0" w:line="278.00000000000006" w:lineRule="auto"/>
        <w:ind w:left="720" w:hanging="360"/>
        <w:rPr>
          <w:highlight w:val="cyan"/>
          <w:u w:val="none"/>
        </w:rPr>
      </w:pPr>
      <w:r w:rsidDel="00000000" w:rsidR="00000000" w:rsidRPr="00000000">
        <w:rPr>
          <w:highlight w:val="cyan"/>
          <w:rtl w:val="0"/>
        </w:rPr>
        <w:t xml:space="preserve">Source term → source brightness (known amount)</w:t>
      </w:r>
    </w:p>
    <w:p w:rsidR="00000000" w:rsidDel="00000000" w:rsidP="00000000" w:rsidRDefault="00000000" w:rsidRPr="00000000" w14:paraId="000001A0">
      <w:pPr>
        <w:numPr>
          <w:ilvl w:val="1"/>
          <w:numId w:val="54"/>
        </w:numPr>
        <w:spacing w:after="0" w:afterAutospacing="0" w:line="278.00000000000006" w:lineRule="auto"/>
        <w:ind w:left="1440" w:hanging="360"/>
        <w:rPr>
          <w:highlight w:val="cyan"/>
          <w:u w:val="none"/>
        </w:rPr>
      </w:pPr>
      <w:r w:rsidDel="00000000" w:rsidR="00000000" w:rsidRPr="00000000">
        <w:rPr>
          <w:highlight w:val="cyan"/>
          <w:rtl w:val="0"/>
        </w:rPr>
        <w:t xml:space="preserve">Multiply how much survived from each bounce * the source brightness at the end → estimate of single particle’s flux (repeat dozen times and average)</w:t>
      </w:r>
    </w:p>
    <w:p w:rsidR="00000000" w:rsidDel="00000000" w:rsidP="00000000" w:rsidRDefault="00000000" w:rsidRPr="00000000" w14:paraId="000001A1">
      <w:pPr>
        <w:numPr>
          <w:ilvl w:val="1"/>
          <w:numId w:val="54"/>
        </w:numPr>
        <w:spacing w:after="0" w:afterAutospacing="0" w:line="278.00000000000006" w:lineRule="auto"/>
        <w:ind w:left="1440" w:hanging="360"/>
        <w:rPr>
          <w:highlight w:val="cyan"/>
          <w:u w:val="none"/>
        </w:rPr>
      </w:pPr>
      <w:r w:rsidDel="00000000" w:rsidR="00000000" w:rsidRPr="00000000">
        <w:rPr>
          <w:highlight w:val="cyan"/>
          <w:rtl w:val="0"/>
        </w:rPr>
        <w:t xml:space="preserve">Source brightness → how much si coming down from the plasma (or wherever the particle escaped from) → per-direction (not the total)</w:t>
      </w:r>
    </w:p>
    <w:p w:rsidR="00000000" w:rsidDel="00000000" w:rsidP="00000000" w:rsidRDefault="00000000" w:rsidRPr="00000000" w14:paraId="000001A2">
      <w:pPr>
        <w:numPr>
          <w:ilvl w:val="2"/>
          <w:numId w:val="54"/>
        </w:numPr>
        <w:spacing w:after="0" w:afterAutospacing="0" w:line="278.00000000000006" w:lineRule="auto"/>
        <w:ind w:left="2160" w:hanging="360"/>
        <w:rPr>
          <w:highlight w:val="cyan"/>
          <w:u w:val="none"/>
        </w:rPr>
      </w:pPr>
      <w:r w:rsidDel="00000000" w:rsidR="00000000" w:rsidRPr="00000000">
        <w:rPr>
          <w:highlight w:val="cyan"/>
          <w:rtl w:val="0"/>
        </w:rPr>
        <w:t xml:space="preserve">This is actually a boundary condition from M6 @ the wafer plane</w:t>
      </w:r>
    </w:p>
    <w:p w:rsidR="00000000" w:rsidDel="00000000" w:rsidP="00000000" w:rsidRDefault="00000000" w:rsidRPr="00000000" w14:paraId="000001A3">
      <w:pPr>
        <w:numPr>
          <w:ilvl w:val="2"/>
          <w:numId w:val="54"/>
        </w:numPr>
        <w:spacing w:after="140" w:line="278.00000000000006" w:lineRule="auto"/>
        <w:ind w:left="2160" w:hanging="360"/>
        <w:rPr>
          <w:highlight w:val="cyan"/>
          <w:u w:val="none"/>
        </w:rPr>
      </w:pPr>
      <w:r w:rsidDel="00000000" w:rsidR="00000000" w:rsidRPr="00000000">
        <w:rPr>
          <w:highlight w:val="cyan"/>
          <w:rtl w:val="0"/>
        </w:rPr>
        <w:t xml:space="preserve">Ions usually just escape up into the wafer plane (common to go straight up; uncommon for slant), but neutrals are more evenly spread (escape direction from everywhere)</w:t>
      </w:r>
    </w:p>
    <w:p w:rsidR="00000000" w:rsidDel="00000000" w:rsidP="00000000" w:rsidRDefault="00000000" w:rsidRPr="00000000" w14:paraId="000001A4">
      <w:pPr>
        <w:spacing w:after="80" w:before="190" w:lineRule="auto"/>
        <w:rPr/>
      </w:pPr>
      <w:r w:rsidDel="00000000" w:rsidR="00000000" w:rsidRPr="00000000">
        <w:rPr>
          <w:rFonts w:ascii="Calibri" w:cs="Calibri" w:eastAsia="Calibri" w:hAnsi="Calibri"/>
          <w:b w:val="1"/>
          <w:bCs w:val="1"/>
          <w:color w:val="444444"/>
          <w:sz w:val="20"/>
          <w:szCs w:val="20"/>
          <w:rtl w:val="0"/>
        </w:rPr>
        <w:t xml:space="preserve">Russian roulette</w:t>
      </w:r>
      <w:r w:rsidDel="00000000" w:rsidR="00000000" w:rsidRPr="00000000">
        <w:rPr>
          <w:rtl w:val="0"/>
        </w:rPr>
      </w:r>
    </w:p>
    <w:p w:rsidR="00000000" w:rsidDel="00000000" w:rsidP="00000000" w:rsidRDefault="00000000" w:rsidRPr="00000000" w14:paraId="000001A5">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Truncating the sum at fixed k introduces bias. Russian roulette removes it: at each bounce, continue with probability q and divide the accumulated weight by q. The estimator remains unbiased because</w:t>
      </w:r>
    </w:p>
    <w:p w:rsidR="00000000" w:rsidDel="00000000" w:rsidP="00000000" w:rsidRDefault="00000000" w:rsidRPr="00000000" w14:paraId="000001A6">
      <w:pPr>
        <w:numPr>
          <w:ilvl w:val="0"/>
          <w:numId w:val="24"/>
        </w:numPr>
        <w:spacing w:after="0" w:afterAutospacing="0" w:line="278.00000000000006" w:lineRule="auto"/>
        <w:ind w:left="720" w:hanging="360"/>
        <w:rPr>
          <w:highlight w:val="cyan"/>
        </w:rPr>
      </w:pPr>
      <w:r w:rsidDel="00000000" w:rsidR="00000000" w:rsidRPr="00000000">
        <w:rPr>
          <w:highlight w:val="cyan"/>
          <w:rtl w:val="0"/>
        </w:rPr>
        <w:t xml:space="preserve">Do not cut the path deterministically by fixed k</w:t>
      </w:r>
    </w:p>
    <w:p w:rsidR="00000000" w:rsidDel="00000000" w:rsidP="00000000" w:rsidRDefault="00000000" w:rsidRPr="00000000" w14:paraId="000001A7">
      <w:pPr>
        <w:numPr>
          <w:ilvl w:val="0"/>
          <w:numId w:val="24"/>
        </w:numPr>
        <w:spacing w:after="0" w:afterAutospacing="0" w:line="278.00000000000006" w:lineRule="auto"/>
        <w:ind w:left="720" w:hanging="360"/>
        <w:rPr>
          <w:highlight w:val="cyan"/>
        </w:rPr>
      </w:pPr>
      <w:r w:rsidDel="00000000" w:rsidR="00000000" w:rsidRPr="00000000">
        <w:rPr>
          <w:b w:val="1"/>
          <w:bCs w:val="1"/>
          <w:highlight w:val="cyan"/>
          <w:rtl w:val="0"/>
        </w:rPr>
        <w:t xml:space="preserve">The trick.</w:t>
      </w:r>
      <w:r w:rsidDel="00000000" w:rsidR="00000000" w:rsidRPr="00000000">
        <w:rPr>
          <w:highlight w:val="cyan"/>
          <w:rtl w:val="0"/>
        </w:rPr>
        <w:t xml:space="preserve"> Instead of cutting deterministically, flip a coin at each bounce. Kill the path with some probability, or let it live. When it lives, scale up what it carries to make up for all the paths that got killed.</w:t>
      </w:r>
    </w:p>
    <w:p w:rsidR="00000000" w:rsidDel="00000000" w:rsidP="00000000" w:rsidRDefault="00000000" w:rsidRPr="00000000" w14:paraId="000001A8">
      <w:pPr>
        <w:numPr>
          <w:ilvl w:val="1"/>
          <w:numId w:val="24"/>
        </w:numPr>
        <w:spacing w:after="140" w:line="278.00000000000006" w:lineRule="auto"/>
        <w:ind w:left="1440" w:hanging="360"/>
        <w:rPr>
          <w:highlight w:val="cyan"/>
        </w:rPr>
      </w:pPr>
      <w:r w:rsidDel="00000000" w:rsidR="00000000" w:rsidRPr="00000000">
        <w:rPr>
          <w:highlight w:val="cyan"/>
          <w:rtl w:val="0"/>
        </w:rPr>
        <w:t xml:space="preserve">Say you kill half. The survivors then count double. Ten paths reach a bounce, five get killed contributing nothing, five survive and count double — the total is still the equivalent of ten. Nothing was lost, on average. (unbiased)</w:t>
      </w:r>
    </w:p>
    <w:p w:rsidR="00000000" w:rsidDel="00000000" w:rsidP="00000000" w:rsidRDefault="00000000" w:rsidRPr="00000000" w14:paraId="000001A9">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𝔼[contribution] = q · (W/q) + (1−q) · 0 = W</w:t>
      </w:r>
      <w:r w:rsidDel="00000000" w:rsidR="00000000" w:rsidRPr="00000000">
        <w:rPr>
          <w:rFonts w:ascii="Calibri" w:cs="Calibri" w:eastAsia="Calibri" w:hAnsi="Calibri"/>
          <w:color w:val="444444"/>
          <w:sz w:val="18"/>
          <w:szCs w:val="18"/>
          <w:rtl w:val="0"/>
        </w:rPr>
        <w:t xml:space="preserve">          (3.5)</w:t>
      </w:r>
      <w:r w:rsidDel="00000000" w:rsidR="00000000" w:rsidRPr="00000000">
        <w:rPr>
          <w:rtl w:val="0"/>
        </w:rPr>
      </w:r>
    </w:p>
    <w:p w:rsidR="00000000" w:rsidDel="00000000" w:rsidP="00000000" w:rsidRDefault="00000000" w:rsidRPr="00000000" w14:paraId="000001AA">
      <w:pPr>
        <w:spacing w:after="140" w:line="278.00000000000006" w:lineRule="auto"/>
        <w:rPr/>
      </w:pPr>
      <w:r w:rsidDel="00000000" w:rsidR="00000000" w:rsidRPr="00000000">
        <w:rPr>
          <w:rFonts w:ascii="Calibri" w:cs="Calibri" w:eastAsia="Calibri" w:hAnsi="Calibri"/>
          <w:sz w:val="21"/>
          <w:szCs w:val="21"/>
          <w:rtl w:val="0"/>
        </w:rPr>
        <w:t xml:space="preserve">Choosing q = 1 − s makes the survival probability the physical non-sticking probability, so paths terminate exactly as particles do. This is both unbiased and physically natural.</w:t>
      </w:r>
      <w:r w:rsidDel="00000000" w:rsidR="00000000" w:rsidRPr="00000000">
        <w:rPr>
          <w:rtl w:val="0"/>
        </w:rPr>
      </w:r>
    </w:p>
    <w:tbl>
      <w:tblPr>
        <w:tblStyle w:val="Table10"/>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1AB">
            <w:pPr>
              <w:spacing w:after="0" w:line="268" w:lineRule="auto"/>
              <w:rPr>
                <w:rFonts w:ascii="Calibri" w:cs="Calibri" w:eastAsia="Calibri" w:hAnsi="Calibri"/>
                <w:sz w:val="20"/>
                <w:szCs w:val="20"/>
              </w:rPr>
            </w:pPr>
            <w:r w:rsidDel="00000000" w:rsidR="00000000" w:rsidRPr="00000000">
              <w:rPr>
                <w:rFonts w:ascii="Calibri" w:cs="Calibri" w:eastAsia="Calibri" w:hAnsi="Calibri"/>
                <w:b w:val="1"/>
                <w:bCs w:val="1"/>
                <w:color w:val="b4541f"/>
                <w:sz w:val="20"/>
                <w:szCs w:val="20"/>
                <w:rtl w:val="0"/>
              </w:rPr>
              <w:t xml:space="preserve">Differentiability note.  </w:t>
            </w:r>
            <w:r w:rsidDel="00000000" w:rsidR="00000000" w:rsidRPr="00000000">
              <w:rPr>
                <w:rFonts w:ascii="Calibri" w:cs="Calibri" w:eastAsia="Calibri" w:hAnsi="Calibri"/>
                <w:sz w:val="20"/>
                <w:szCs w:val="20"/>
                <w:rtl w:val="0"/>
              </w:rPr>
              <w:t xml:space="preserve">Russian roulette makes the path length a random variable. Under M2 PRD §7.6 this is acceptable — the path length is not a function of θ through a discontinuous branch on a parameter value — but the RNG must be seeded deterministically by step index so that a checkpointed recompute reproduces the same paths. Failure to do this produces an adjoint that differentiates a trajectory that never occurred.</w:t>
            </w:r>
          </w:p>
          <w:p w:rsidR="00000000" w:rsidDel="00000000" w:rsidP="00000000" w:rsidRDefault="00000000" w:rsidRPr="00000000" w14:paraId="000001AC">
            <w:pPr>
              <w:numPr>
                <w:ilvl w:val="0"/>
                <w:numId w:val="37"/>
              </w:numPr>
              <w:spacing w:after="0" w:line="268" w:lineRule="auto"/>
              <w:ind w:left="720" w:hanging="360"/>
              <w:rPr>
                <w:color w:val="ff0000"/>
                <w:sz w:val="20"/>
                <w:szCs w:val="20"/>
                <w:highlight w:val="cyan"/>
              </w:rPr>
            </w:pPr>
            <w:r w:rsidDel="00000000" w:rsidR="00000000" w:rsidRPr="00000000">
              <w:rPr>
                <w:color w:val="ff0000"/>
                <w:sz w:val="20"/>
                <w:szCs w:val="20"/>
                <w:highlight w:val="cyan"/>
                <w:rtl w:val="0"/>
              </w:rPr>
              <w:t xml:space="preserve">Test that every parameter produces a nonzero gradient somewhere</w:t>
            </w:r>
          </w:p>
        </w:tc>
      </w:tr>
    </w:tbl>
    <w:p w:rsidR="00000000" w:rsidDel="00000000" w:rsidP="00000000" w:rsidRDefault="00000000" w:rsidRPr="00000000" w14:paraId="000001AD">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3.3  </w:t>
      </w:r>
      <w:r w:rsidDel="00000000" w:rsidR="00000000" w:rsidRPr="00000000">
        <w:rPr>
          <w:rFonts w:ascii="Calibri" w:cs="Calibri" w:eastAsia="Calibri" w:hAnsi="Calibri"/>
          <w:b w:val="1"/>
          <w:bCs w:val="1"/>
          <w:color w:val="1f4e5f"/>
          <w:sz w:val="24"/>
          <w:szCs w:val="24"/>
          <w:rtl w:val="0"/>
        </w:rPr>
        <w:t xml:space="preserve">Next-event estimation</w:t>
      </w:r>
      <w:r w:rsidDel="00000000" w:rsidR="00000000" w:rsidRPr="00000000">
        <w:rPr>
          <w:rtl w:val="0"/>
        </w:rPr>
      </w:r>
    </w:p>
    <w:p w:rsidR="00000000" w:rsidDel="00000000" w:rsidP="00000000" w:rsidRDefault="00000000" w:rsidRPr="00000000" w14:paraId="000001AE">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§5.3; §11 forbids omitting it</w:t>
      </w:r>
      <w:r w:rsidDel="00000000" w:rsidR="00000000" w:rsidRPr="00000000">
        <w:rPr>
          <w:rtl w:val="0"/>
        </w:rPr>
      </w:r>
    </w:p>
    <w:p w:rsidR="00000000" w:rsidDel="00000000" w:rsidP="00000000" w:rsidRDefault="00000000" w:rsidRPr="00000000" w14:paraId="000001AF">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Naive path tracing finds the source only by chance: a path contributes nothing until a random bounce happens to escape the trench. In a deep feature the escape solid angle is small, so most paths contribute zero and variance is enormous.</w:t>
      </w:r>
    </w:p>
    <w:p w:rsidR="00000000" w:rsidDel="00000000" w:rsidP="00000000" w:rsidRDefault="00000000" w:rsidRPr="00000000" w14:paraId="000001B0">
      <w:pPr>
        <w:numPr>
          <w:ilvl w:val="0"/>
          <w:numId w:val="35"/>
        </w:numPr>
        <w:spacing w:after="0" w:afterAutospacing="0" w:line="278.00000000000006" w:lineRule="auto"/>
        <w:ind w:left="720" w:hanging="360"/>
        <w:rPr>
          <w:highlight w:val="cyan"/>
        </w:rPr>
      </w:pPr>
      <w:r w:rsidDel="00000000" w:rsidR="00000000" w:rsidRPr="00000000">
        <w:rPr>
          <w:highlight w:val="cyan"/>
          <w:rtl w:val="0"/>
        </w:rPr>
        <w:t xml:space="preserve">Deep features barely see anything from the sky; lots of zeros that just get absorbed by the walls and very few that actually contribute (high variance)</w:t>
      </w:r>
    </w:p>
    <w:p w:rsidR="00000000" w:rsidDel="00000000" w:rsidP="00000000" w:rsidRDefault="00000000" w:rsidRPr="00000000" w14:paraId="000001B1">
      <w:pPr>
        <w:numPr>
          <w:ilvl w:val="0"/>
          <w:numId w:val="35"/>
        </w:numPr>
        <w:spacing w:after="0" w:afterAutospacing="0" w:line="278.00000000000006" w:lineRule="auto"/>
        <w:ind w:left="720" w:hanging="360"/>
        <w:rPr>
          <w:highlight w:val="cyan"/>
          <w:u w:val="none"/>
        </w:rPr>
      </w:pPr>
      <w:r w:rsidDel="00000000" w:rsidR="00000000" w:rsidRPr="00000000">
        <w:rPr>
          <w:highlight w:val="cyan"/>
          <w:rtl w:val="0"/>
        </w:rPr>
        <w:t xml:space="preserve">You’re not tracing real particles → you’re guessing histories and see if they work out</w:t>
      </w:r>
    </w:p>
    <w:p w:rsidR="00000000" w:rsidDel="00000000" w:rsidP="00000000" w:rsidRDefault="00000000" w:rsidRPr="00000000" w14:paraId="000001B2">
      <w:pPr>
        <w:numPr>
          <w:ilvl w:val="1"/>
          <w:numId w:val="35"/>
        </w:numPr>
        <w:spacing w:after="0" w:afterAutospacing="0" w:line="278.00000000000006" w:lineRule="auto"/>
        <w:ind w:left="1440" w:hanging="360"/>
        <w:rPr>
          <w:highlight w:val="cyan"/>
          <w:u w:val="none"/>
        </w:rPr>
      </w:pPr>
      <w:r w:rsidDel="00000000" w:rsidR="00000000" w:rsidRPr="00000000">
        <w:rPr>
          <w:highlight w:val="cyan"/>
          <w:rtl w:val="0"/>
        </w:rPr>
        <w:t xml:space="preserve">This guessing becomes bad when you’re in a high AR deep trench</w:t>
      </w:r>
    </w:p>
    <w:p w:rsidR="00000000" w:rsidDel="00000000" w:rsidP="00000000" w:rsidRDefault="00000000" w:rsidRPr="00000000" w14:paraId="000001B3">
      <w:pPr>
        <w:numPr>
          <w:ilvl w:val="2"/>
          <w:numId w:val="35"/>
        </w:numPr>
        <w:spacing w:after="140" w:line="278.00000000000006" w:lineRule="auto"/>
        <w:ind w:left="2160" w:hanging="360"/>
        <w:rPr>
          <w:highlight w:val="cyan"/>
          <w:u w:val="none"/>
        </w:rPr>
      </w:pPr>
      <w:r w:rsidDel="00000000" w:rsidR="00000000" w:rsidRPr="00000000">
        <w:rPr>
          <w:highlight w:val="cyan"/>
          <w:rtl w:val="0"/>
        </w:rPr>
        <w:t xml:space="preserve">Some batches might contain no contribution</w:t>
      </w:r>
    </w:p>
    <w:p w:rsidR="00000000" w:rsidDel="00000000" w:rsidP="00000000" w:rsidRDefault="00000000" w:rsidRPr="00000000" w14:paraId="000001B4">
      <w:pPr>
        <w:spacing w:after="140" w:line="278.00000000000006" w:lineRule="auto"/>
        <w:rPr/>
      </w:pPr>
      <w:r w:rsidDel="00000000" w:rsidR="00000000" w:rsidRPr="00000000">
        <w:rPr>
          <w:rFonts w:ascii="Calibri" w:cs="Calibri" w:eastAsia="Calibri" w:hAnsi="Calibri"/>
          <w:sz w:val="21"/>
          <w:szCs w:val="21"/>
          <w:rtl w:val="0"/>
        </w:rPr>
        <w:t xml:space="preserve">Next-event estimation splits the integral at each bounce into a direct part, evaluated by </w:t>
      </w:r>
      <w:r w:rsidDel="00000000" w:rsidR="00000000" w:rsidRPr="00000000">
        <w:rPr>
          <w:rFonts w:ascii="Calibri" w:cs="Calibri" w:eastAsia="Calibri" w:hAnsi="Calibri"/>
          <w:sz w:val="21"/>
          <w:szCs w:val="21"/>
          <w:highlight w:val="cyan"/>
          <w:rtl w:val="0"/>
        </w:rPr>
        <w:t xml:space="preserve">explicitly sampling the visible portion of the sky,</w:t>
      </w:r>
      <w:r w:rsidDel="00000000" w:rsidR="00000000" w:rsidRPr="00000000">
        <w:rPr>
          <w:rFonts w:ascii="Calibri" w:cs="Calibri" w:eastAsia="Calibri" w:hAnsi="Calibri"/>
          <w:sz w:val="21"/>
          <w:szCs w:val="21"/>
          <w:rtl w:val="0"/>
        </w:rPr>
        <w:t xml:space="preserve"> and an indirect part, continued by sampling. Formally, at each vertex evaluate</w:t>
      </w:r>
      <w:r w:rsidDel="00000000" w:rsidR="00000000" w:rsidRPr="00000000">
        <w:rPr>
          <w:rtl w:val="0"/>
        </w:rPr>
      </w:r>
    </w:p>
    <w:p w:rsidR="00000000" w:rsidDel="00000000" w:rsidP="00000000" w:rsidRDefault="00000000" w:rsidRPr="00000000" w14:paraId="000001B5">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Γ_direct(y) = ∫_(H(y)) V(y,ω) Lᵘ(ω) f(ω → ωₒ) μ dω</w:t>
      </w:r>
      <w:r w:rsidDel="00000000" w:rsidR="00000000" w:rsidRPr="00000000">
        <w:rPr>
          <w:rFonts w:ascii="Calibri" w:cs="Calibri" w:eastAsia="Calibri" w:hAnsi="Calibri"/>
          <w:color w:val="444444"/>
          <w:sz w:val="18"/>
          <w:szCs w:val="18"/>
          <w:rtl w:val="0"/>
        </w:rPr>
        <w:t xml:space="preserve">          (3.6)</w:t>
      </w:r>
      <w:r w:rsidDel="00000000" w:rsidR="00000000" w:rsidRPr="00000000">
        <w:rPr>
          <w:rtl w:val="0"/>
        </w:rPr>
      </w:r>
    </w:p>
    <w:p w:rsidR="00000000" w:rsidDel="00000000" w:rsidP="00000000" w:rsidRDefault="00000000" w:rsidRPr="00000000" w14:paraId="000001B6">
      <w:pPr>
        <w:spacing w:after="140" w:line="278.00000000000006" w:lineRule="auto"/>
        <w:rPr/>
      </w:pPr>
      <w:r w:rsidDel="00000000" w:rsidR="00000000" w:rsidRPr="00000000">
        <w:rPr>
          <w:rFonts w:ascii="Calibri" w:cs="Calibri" w:eastAsia="Calibri" w:hAnsi="Calibri"/>
          <w:sz w:val="21"/>
          <w:szCs w:val="21"/>
          <w:rtl w:val="0"/>
        </w:rPr>
        <w:t xml:space="preserve">deterministically or with its own dedicated samples, and take the remaining term by recursion with the direct contribution excluded to avoid double counting.</w:t>
      </w:r>
      <w:r w:rsidDel="00000000" w:rsidR="00000000" w:rsidRPr="00000000">
        <w:rPr>
          <w:rtl w:val="0"/>
        </w:rPr>
      </w:r>
    </w:p>
    <w:p w:rsidR="00000000" w:rsidDel="00000000" w:rsidP="00000000" w:rsidRDefault="00000000" w:rsidRPr="00000000" w14:paraId="000001B7">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a trench of aspect ratio A the solid angle subtended by the mouth from the bottom scales as A⁻². Naive sampling therefore wastes a fraction 1 − O(A⁻²) of its samples at the bottom of a deep feature, which is precisely where accuracy matters most. NEE is not an optimisation here; it is the difference between a usable and an unusable estimator.</w:t>
      </w:r>
    </w:p>
    <w:p w:rsidR="00000000" w:rsidDel="00000000" w:rsidP="00000000" w:rsidRDefault="00000000" w:rsidRPr="00000000" w14:paraId="000001B8">
      <w:pPr>
        <w:numPr>
          <w:ilvl w:val="0"/>
          <w:numId w:val="40"/>
        </w:numPr>
        <w:spacing w:after="140" w:line="278.00000000000006" w:lineRule="auto"/>
        <w:ind w:left="720" w:hanging="360"/>
        <w:rPr>
          <w:highlight w:val="cyan"/>
        </w:rPr>
      </w:pPr>
      <w:r w:rsidDel="00000000" w:rsidR="00000000" w:rsidRPr="00000000">
        <w:rPr>
          <w:highlight w:val="cyan"/>
          <w:rtl w:val="0"/>
        </w:rPr>
        <w:t xml:space="preserve">Accelerates settling to the true answer faster for high AR features</w:t>
      </w:r>
    </w:p>
    <w:p w:rsidR="00000000" w:rsidDel="00000000" w:rsidP="00000000" w:rsidRDefault="00000000" w:rsidRPr="00000000" w14:paraId="000001B9">
      <w:pPr>
        <w:spacing w:after="80" w:before="19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p w:rsidR="00000000" w:rsidDel="00000000" w:rsidP="00000000" w:rsidRDefault="00000000" w:rsidRPr="00000000" w14:paraId="000001BA">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a 20:1 trench, estimate the fraction of naive paths from the bottom that reach the plasma without a bounce. Then estimate how many samples naive path tracing needs for 1% relative error at the bottom, and compare against NEE.</w:t>
      </w:r>
    </w:p>
    <w:p w:rsidR="00000000" w:rsidDel="00000000" w:rsidP="00000000" w:rsidRDefault="00000000" w:rsidRPr="00000000" w14:paraId="000001BB">
      <w:pPr>
        <w:numPr>
          <w:ilvl w:val="0"/>
          <w:numId w:val="4"/>
        </w:numPr>
        <w:spacing w:after="0" w:afterAutospacing="0" w:line="278.00000000000006" w:lineRule="auto"/>
        <w:ind w:left="720" w:hanging="360"/>
        <w:rPr>
          <w:highlight w:val="cyan"/>
        </w:rPr>
      </w:pPr>
      <w:r w:rsidDel="00000000" w:rsidR="00000000" w:rsidRPr="00000000">
        <w:rPr>
          <w:highlight w:val="cyan"/>
          <w:rtl w:val="0"/>
        </w:rPr>
        <w:t xml:space="preserve">1.4 degrees either side of vertical → weight by cosine → 2.5% of all directions</w:t>
      </w:r>
    </w:p>
    <w:p w:rsidR="00000000" w:rsidDel="00000000" w:rsidP="00000000" w:rsidRDefault="00000000" w:rsidRPr="00000000" w14:paraId="000001BC">
      <w:pPr>
        <w:numPr>
          <w:ilvl w:val="0"/>
          <w:numId w:val="4"/>
        </w:numPr>
        <w:spacing w:after="0" w:afterAutospacing="0" w:line="278.00000000000006" w:lineRule="auto"/>
        <w:ind w:left="720" w:hanging="360"/>
        <w:rPr>
          <w:highlight w:val="cyan"/>
        </w:rPr>
      </w:pPr>
      <w:r w:rsidDel="00000000" w:rsidR="00000000" w:rsidRPr="00000000">
        <w:rPr>
          <w:highlight w:val="cyan"/>
          <w:rtl w:val="0"/>
        </w:rPr>
        <w:t xml:space="preserve">In a round hole → becomes 0.06% (worse in 3D)</w:t>
      </w:r>
    </w:p>
    <w:p w:rsidR="00000000" w:rsidDel="00000000" w:rsidP="00000000" w:rsidRDefault="00000000" w:rsidRPr="00000000" w14:paraId="000001BD">
      <w:pPr>
        <w:numPr>
          <w:ilvl w:val="0"/>
          <w:numId w:val="4"/>
        </w:numPr>
        <w:spacing w:after="0" w:afterAutospacing="0" w:line="278.00000000000006" w:lineRule="auto"/>
        <w:ind w:left="720" w:hanging="360"/>
        <w:rPr>
          <w:highlight w:val="cyan"/>
        </w:rPr>
      </w:pPr>
      <w:r w:rsidDel="00000000" w:rsidR="00000000" w:rsidRPr="00000000">
        <w:rPr>
          <w:highlight w:val="cyan"/>
          <w:rtl w:val="0"/>
        </w:rPr>
        <w:t xml:space="preserve">Working it through for a 1% target: </w:t>
      </w:r>
      <w:r w:rsidDel="00000000" w:rsidR="00000000" w:rsidRPr="00000000">
        <w:rPr>
          <w:b w:val="1"/>
          <w:bCs w:val="1"/>
          <w:highlight w:val="cyan"/>
          <w:rtl w:val="0"/>
        </w:rPr>
        <w:t xml:space="preserve">about 400,000 samples</w:t>
      </w:r>
      <w:r w:rsidDel="00000000" w:rsidR="00000000" w:rsidRPr="00000000">
        <w:rPr>
          <w:highlight w:val="cyan"/>
          <w:rtl w:val="0"/>
        </w:rPr>
        <w:t xml:space="preserve"> for the trench, </w:t>
      </w:r>
      <w:r w:rsidDel="00000000" w:rsidR="00000000" w:rsidRPr="00000000">
        <w:rPr>
          <w:b w:val="1"/>
          <w:bCs w:val="1"/>
          <w:highlight w:val="cyan"/>
          <w:rtl w:val="0"/>
        </w:rPr>
        <w:t xml:space="preserve">16 million</w:t>
      </w:r>
      <w:r w:rsidDel="00000000" w:rsidR="00000000" w:rsidRPr="00000000">
        <w:rPr>
          <w:highlight w:val="cyan"/>
          <w:rtl w:val="0"/>
        </w:rPr>
        <w:t xml:space="preserve"> for the hole, counting only the paths that get out unbounced.</w:t>
      </w:r>
    </w:p>
    <w:p w:rsidR="00000000" w:rsidDel="00000000" w:rsidP="00000000" w:rsidRDefault="00000000" w:rsidRPr="00000000" w14:paraId="000001BE">
      <w:pPr>
        <w:numPr>
          <w:ilvl w:val="1"/>
          <w:numId w:val="4"/>
        </w:numPr>
        <w:spacing w:after="140" w:line="278.00000000000006" w:lineRule="auto"/>
        <w:ind w:left="1440" w:hanging="360"/>
        <w:rPr>
          <w:highlight w:val="cyan"/>
        </w:rPr>
      </w:pPr>
      <w:r w:rsidDel="00000000" w:rsidR="00000000" w:rsidRPr="00000000">
        <w:rPr>
          <w:highlight w:val="cyan"/>
        </w:rPr>
        <w:drawing>
          <wp:inline distB="114300" distT="114300" distL="114300" distR="114300">
            <wp:extent cx="4510088" cy="637587"/>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10088" cy="637587"/>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3.4  </w:t>
      </w:r>
      <w:r w:rsidDel="00000000" w:rsidR="00000000" w:rsidRPr="00000000">
        <w:rPr>
          <w:rFonts w:ascii="Calibri" w:cs="Calibri" w:eastAsia="Calibri" w:hAnsi="Calibri"/>
          <w:b w:val="1"/>
          <w:bCs w:val="1"/>
          <w:color w:val="1f4e5f"/>
          <w:sz w:val="24"/>
          <w:szCs w:val="24"/>
          <w:rtl w:val="0"/>
        </w:rPr>
        <w:t xml:space="preserve">Stratification and quasi-Monte Carlo</w:t>
      </w:r>
      <w:r w:rsidDel="00000000" w:rsidR="00000000" w:rsidRPr="00000000">
        <w:rPr>
          <w:rtl w:val="0"/>
        </w:rPr>
      </w:r>
    </w:p>
    <w:p w:rsidR="00000000" w:rsidDel="00000000" w:rsidP="00000000" w:rsidRDefault="00000000" w:rsidRPr="00000000" w14:paraId="000001C0">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§5.5</w:t>
      </w:r>
      <w:r w:rsidDel="00000000" w:rsidR="00000000" w:rsidRPr="00000000">
        <w:rPr>
          <w:rtl w:val="0"/>
        </w:rPr>
      </w:r>
    </w:p>
    <w:p w:rsidR="00000000" w:rsidDel="00000000" w:rsidP="00000000" w:rsidRDefault="00000000" w:rsidRPr="00000000" w14:paraId="000001C1">
      <w:pPr>
        <w:spacing w:after="140" w:line="278.00000000000006" w:lineRule="auto"/>
        <w:rPr/>
      </w:pPr>
      <w:r w:rsidDel="00000000" w:rsidR="00000000" w:rsidRPr="00000000">
        <w:rPr>
          <w:rFonts w:ascii="Calibri" w:cs="Calibri" w:eastAsia="Calibri" w:hAnsi="Calibri"/>
          <w:sz w:val="21"/>
          <w:szCs w:val="21"/>
          <w:rtl w:val="0"/>
        </w:rPr>
        <w:t xml:space="preserve">Plain Monte Carlo wastes samples through clustering. Two standard remedies apply directly.</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Stratified sampling.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Partition H into M strata and take N/M samples in each. Variance becomes the average of within-stratum variances, which is never larger than the unstratified variance and is much smaller when the integrand varies smoothly across strata.</w:t>
      </w:r>
    </w:p>
    <w:p w:rsidR="00000000" w:rsidDel="00000000" w:rsidP="00000000" w:rsidRDefault="00000000" w:rsidRPr="00000000" w14:paraId="000001C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rPr>
      </w:pPr>
      <w:r w:rsidDel="00000000" w:rsidR="00000000" w:rsidRPr="00000000">
        <w:rPr>
          <w:highlight w:val="cyan"/>
          <w:rtl w:val="0"/>
        </w:rPr>
        <w:t xml:space="preserve">Still random within cells</w:t>
      </w:r>
    </w:p>
    <w:p w:rsidR="00000000" w:rsidDel="00000000" w:rsidP="00000000" w:rsidRDefault="00000000" w:rsidRPr="00000000" w14:paraId="000001C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Low-discrepancy sequences.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Sobol or Halton sequences give error O(N⁻¹ logᵈN) rather than O(N⁻¹ᶠ²) for sufficiently smooth integrands. Our integrand has a discontinuity, so the theoretical rate does not strictly apply, but in practice the improvement is substantial and it is nearly free. Use scrambled Sobol so that randomisation preserves unbiasedness.</w:t>
      </w:r>
    </w:p>
    <w:p w:rsidR="00000000" w:rsidDel="00000000" w:rsidP="00000000" w:rsidRDefault="00000000" w:rsidRPr="00000000" w14:paraId="000001C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70" w:before="0" w:line="274" w:lineRule="auto"/>
        <w:ind w:left="890" w:right="0" w:hanging="250"/>
        <w:jc w:val="left"/>
        <w:rPr>
          <w:highlight w:val="cyan"/>
        </w:rPr>
      </w:pPr>
      <w:r w:rsidDel="00000000" w:rsidR="00000000" w:rsidRPr="00000000">
        <w:rPr>
          <w:highlight w:val="cyan"/>
          <w:rtl w:val="0"/>
        </w:rPr>
        <w:t xml:space="preserve">Lays points down in self-avoiding pattern → every new point goes into biggest remaining gap</w:t>
      </w:r>
    </w:p>
    <w:p w:rsidR="00000000" w:rsidDel="00000000" w:rsidP="00000000" w:rsidRDefault="00000000" w:rsidRPr="00000000" w14:paraId="000001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4" w:lineRule="auto"/>
        <w:ind w:left="720" w:right="0" w:hanging="360"/>
        <w:jc w:val="left"/>
        <w:rPr>
          <w:highlight w:val="cyan"/>
        </w:rPr>
      </w:pPr>
      <w:r w:rsidDel="00000000" w:rsidR="00000000" w:rsidRPr="00000000">
        <w:rPr>
          <w:highlight w:val="cyan"/>
          <w:rtl w:val="0"/>
        </w:rPr>
        <w:t xml:space="preserve">Scrambling</w:t>
      </w:r>
    </w:p>
    <w:p w:rsidR="00000000" w:rsidDel="00000000" w:rsidP="00000000" w:rsidRDefault="00000000" w:rsidRPr="00000000" w14:paraId="000001C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4" w:lineRule="auto"/>
        <w:ind w:left="1440" w:right="0" w:hanging="360"/>
        <w:jc w:val="left"/>
        <w:rPr>
          <w:highlight w:val="cyan"/>
        </w:rPr>
      </w:pPr>
      <w:r w:rsidDel="00000000" w:rsidR="00000000" w:rsidRPr="00000000">
        <w:rPr>
          <w:highlight w:val="cyan"/>
          <w:rtl w:val="0"/>
        </w:rPr>
        <w:t xml:space="preserve">Sequences are deterministic</w:t>
      </w:r>
    </w:p>
    <w:p w:rsidR="00000000" w:rsidDel="00000000" w:rsidP="00000000" w:rsidRDefault="00000000" w:rsidRPr="00000000" w14:paraId="000001C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74" w:lineRule="auto"/>
        <w:ind w:left="1440" w:right="0" w:hanging="360"/>
        <w:jc w:val="left"/>
        <w:rPr>
          <w:highlight w:val="cyan"/>
        </w:rPr>
      </w:pPr>
      <w:r w:rsidDel="00000000" w:rsidR="00000000" w:rsidRPr="00000000">
        <w:rPr>
          <w:highlight w:val="cyan"/>
          <w:rtl w:val="0"/>
        </w:rPr>
        <w:t xml:space="preserve">Randomize in a way that preserves even spacing (gap-free but also random draw → unbiased argument)</w:t>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74" w:lineRule="auto"/>
        <w:ind w:left="720" w:right="0" w:hanging="360"/>
        <w:jc w:val="left"/>
        <w:rPr>
          <w:highlight w:val="cyan"/>
          <w:u w:val="none"/>
        </w:rPr>
      </w:pPr>
      <w:r w:rsidDel="00000000" w:rsidR="00000000" w:rsidRPr="00000000">
        <w:rPr>
          <w:highlight w:val="cyan"/>
          <w:rtl w:val="0"/>
        </w:rPr>
        <w:t xml:space="preserve">Loses advantage in jump or kink</w:t>
      </w:r>
    </w:p>
    <w:p w:rsidR="00000000" w:rsidDel="00000000" w:rsidP="00000000" w:rsidRDefault="00000000" w:rsidRPr="00000000" w14:paraId="000001CA">
      <w:pPr>
        <w:spacing w:after="140" w:line="278.0000000000000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Both interact with Module 6’s requirement </w:t>
      </w:r>
      <w:r w:rsidDel="00000000" w:rsidR="00000000" w:rsidRPr="00000000">
        <w:rPr>
          <w:rFonts w:ascii="Calibri" w:cs="Calibri" w:eastAsia="Calibri" w:hAnsi="Calibri"/>
          <w:sz w:val="21"/>
          <w:szCs w:val="21"/>
          <w:highlight w:val="cyan"/>
          <w:rtl w:val="0"/>
        </w:rPr>
        <w:t xml:space="preserve">for correlated sampling across optimiser iterations (pattern needs </w:t>
      </w:r>
      <w:r w:rsidDel="00000000" w:rsidR="00000000" w:rsidRPr="00000000">
        <w:rPr>
          <w:highlight w:val="cyan"/>
          <w:rtl w:val="0"/>
        </w:rPr>
        <w:t xml:space="preserve">to be reusable and reproducible)</w:t>
      </w:r>
      <w:r w:rsidDel="00000000" w:rsidR="00000000" w:rsidRPr="00000000">
        <w:rPr>
          <w:rFonts w:ascii="Calibri" w:cs="Calibri" w:eastAsia="Calibri" w:hAnsi="Calibri"/>
          <w:sz w:val="21"/>
          <w:szCs w:val="21"/>
          <w:rtl w:val="0"/>
        </w:rPr>
        <w:t xml:space="preserve">, so design them together rather than bolting one on later.</w:t>
      </w:r>
    </w:p>
    <w:p w:rsidR="00000000" w:rsidDel="00000000" w:rsidP="00000000" w:rsidRDefault="00000000" w:rsidRPr="00000000" w14:paraId="000001CB">
      <w:pPr>
        <w:numPr>
          <w:ilvl w:val="0"/>
          <w:numId w:val="23"/>
        </w:numPr>
        <w:spacing w:after="140" w:line="278.00000000000006" w:lineRule="auto"/>
        <w:ind w:left="720" w:hanging="360"/>
        <w:rPr>
          <w:highlight w:val="cyan"/>
        </w:rPr>
      </w:pPr>
      <w:r w:rsidDel="00000000" w:rsidR="00000000" w:rsidRPr="00000000">
        <w:rPr>
          <w:highlight w:val="cyan"/>
          <w:rtl w:val="0"/>
        </w:rPr>
        <w:t xml:space="preserve">Objective is to get rid of randomness clumps</w:t>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4 — Ray–surface intersection on a level set</w:t>
      </w:r>
      <w:r w:rsidDel="00000000" w:rsidR="00000000" w:rsidRPr="00000000">
        <w:rPr>
          <w:rtl w:val="0"/>
        </w:rPr>
      </w:r>
    </w:p>
    <w:p w:rsidR="00000000" w:rsidDel="00000000" w:rsidP="00000000" w:rsidRDefault="00000000" w:rsidRPr="00000000" w14:paraId="000001CE">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4.1  </w:t>
      </w:r>
      <w:r w:rsidDel="00000000" w:rsidR="00000000" w:rsidRPr="00000000">
        <w:rPr>
          <w:rFonts w:ascii="Calibri" w:cs="Calibri" w:eastAsia="Calibri" w:hAnsi="Calibri"/>
          <w:b w:val="1"/>
          <w:bCs w:val="1"/>
          <w:color w:val="1f4e5f"/>
          <w:sz w:val="24"/>
          <w:szCs w:val="24"/>
          <w:rtl w:val="0"/>
        </w:rPr>
        <w:t xml:space="preserve">Why not extract a mesh</w:t>
      </w:r>
      <w:r w:rsidDel="00000000" w:rsidR="00000000" w:rsidRPr="00000000">
        <w:rPr>
          <w:rtl w:val="0"/>
        </w:rPr>
      </w:r>
    </w:p>
    <w:p w:rsidR="00000000" w:rsidDel="00000000" w:rsidP="00000000" w:rsidRDefault="00000000" w:rsidRPr="00000000" w14:paraId="000001CF">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§4.2; M2 PRD §4</w:t>
      </w:r>
      <w:r w:rsidDel="00000000" w:rsidR="00000000" w:rsidRPr="00000000">
        <w:rPr>
          <w:rtl w:val="0"/>
        </w:rPr>
      </w:r>
    </w:p>
    <w:p w:rsidR="00000000" w:rsidDel="00000000" w:rsidP="00000000" w:rsidRDefault="00000000" w:rsidRPr="00000000" w14:paraId="000001D0">
      <w:pPr>
        <w:spacing w:after="140" w:line="278.00000000000006" w:lineRule="auto"/>
        <w:rPr/>
      </w:pPr>
      <w:r w:rsidDel="00000000" w:rsidR="00000000" w:rsidRPr="00000000">
        <w:rPr>
          <w:rFonts w:ascii="Calibri" w:cs="Calibri" w:eastAsia="Calibri" w:hAnsi="Calibri"/>
          <w:sz w:val="21"/>
          <w:szCs w:val="21"/>
          <w:rtl w:val="0"/>
        </w:rPr>
        <w:t xml:space="preserve">The obvious approach is to extract a triangle mesh from φ by marching cubes each timestep, build a bounding volume hierarchy, and trace rays against triangles. This is what a graphics renderer does and what ViennaPS does through Embree.</w:t>
      </w:r>
      <w:r w:rsidDel="00000000" w:rsidR="00000000" w:rsidRPr="00000000">
        <w:rPr>
          <w:rtl w:val="0"/>
        </w:rPr>
      </w:r>
    </w:p>
    <w:p w:rsidR="00000000" w:rsidDel="00000000" w:rsidP="00000000" w:rsidRDefault="00000000" w:rsidRPr="00000000" w14:paraId="000001D1">
      <w:pPr>
        <w:spacing w:after="140" w:line="278.00000000000006" w:lineRule="auto"/>
        <w:rPr/>
      </w:pPr>
      <w:r w:rsidDel="00000000" w:rsidR="00000000" w:rsidRPr="00000000">
        <w:rPr>
          <w:rFonts w:ascii="Calibri" w:cs="Calibri" w:eastAsia="Calibri" w:hAnsi="Calibri"/>
          <w:sz w:val="21"/>
          <w:szCs w:val="21"/>
          <w:rtl w:val="0"/>
        </w:rPr>
        <w:t xml:space="preserve">It is a poor fit here for one reason:</w:t>
      </w:r>
      <w:r w:rsidDel="00000000" w:rsidR="00000000" w:rsidRPr="00000000">
        <w:rPr>
          <w:rFonts w:ascii="Calibri" w:cs="Calibri" w:eastAsia="Calibri" w:hAnsi="Calibri"/>
          <w:sz w:val="21"/>
          <w:szCs w:val="21"/>
          <w:highlight w:val="cyan"/>
          <w:rtl w:val="0"/>
        </w:rPr>
        <w:t xml:space="preserve"> the BVH build and the triangle connectivity are discrete structures that change combinatorially as the geometry moves</w:t>
      </w:r>
      <w:r w:rsidDel="00000000" w:rsidR="00000000" w:rsidRPr="00000000">
        <w:rPr>
          <w:rFonts w:ascii="Calibri" w:cs="Calibri" w:eastAsia="Calibri" w:hAnsi="Calibri"/>
          <w:sz w:val="21"/>
          <w:szCs w:val="21"/>
          <w:rtl w:val="0"/>
        </w:rPr>
        <w:t xml:space="preserve">. Differentiating through them is not impossible — the vertex positions are differentiable — but the topology changes are exactly the discontinuities Module 5 is about, and mesh extraction adds a second, independent set of them on top of the physical silhouette discontinuities.</w:t>
      </w:r>
      <w:r w:rsidDel="00000000" w:rsidR="00000000" w:rsidRPr="00000000">
        <w:rPr>
          <w:rtl w:val="0"/>
        </w:rPr>
      </w:r>
    </w:p>
    <w:p w:rsidR="00000000" w:rsidDel="00000000" w:rsidP="00000000" w:rsidRDefault="00000000" w:rsidRPr="00000000" w14:paraId="000001D2">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4.2  </w:t>
      </w:r>
      <w:r w:rsidDel="00000000" w:rsidR="00000000" w:rsidRPr="00000000">
        <w:rPr>
          <w:rFonts w:ascii="Calibri" w:cs="Calibri" w:eastAsia="Calibri" w:hAnsi="Calibri"/>
          <w:b w:val="1"/>
          <w:bCs w:val="1"/>
          <w:color w:val="1f4e5f"/>
          <w:sz w:val="24"/>
          <w:szCs w:val="24"/>
          <w:rtl w:val="0"/>
        </w:rPr>
        <w:t xml:space="preserve">Sphere tracing</w:t>
      </w:r>
      <w:r w:rsidDel="00000000" w:rsidR="00000000" w:rsidRPr="00000000">
        <w:rPr>
          <w:rtl w:val="0"/>
        </w:rPr>
      </w:r>
    </w:p>
    <w:p w:rsidR="00000000" w:rsidDel="00000000" w:rsidP="00000000" w:rsidRDefault="00000000" w:rsidRPr="00000000" w14:paraId="000001D3">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§5.2; checks V24, V25</w:t>
      </w:r>
      <w:r w:rsidDel="00000000" w:rsidR="00000000" w:rsidRPr="00000000">
        <w:rPr>
          <w:rtl w:val="0"/>
        </w:rPr>
      </w:r>
    </w:p>
    <w:p w:rsidR="00000000" w:rsidDel="00000000" w:rsidP="00000000" w:rsidRDefault="00000000" w:rsidRPr="00000000" w14:paraId="000001D4">
      <w:pPr>
        <w:spacing w:after="140" w:line="278.00000000000006" w:lineRule="auto"/>
        <w:rPr/>
      </w:pPr>
      <w:r w:rsidDel="00000000" w:rsidR="00000000" w:rsidRPr="00000000">
        <w:rPr>
          <w:rFonts w:ascii="Calibri" w:cs="Calibri" w:eastAsia="Calibri" w:hAnsi="Calibri"/>
          <w:sz w:val="21"/>
          <w:szCs w:val="21"/>
          <w:rtl w:val="0"/>
        </w:rPr>
        <w:t xml:space="preserve">Because M2 maintains φ as a signed distance function — that is what reinitialisation is for — a better method is available. Since |φ(x)| is the distance to the nearest surface, a ray at x can advance by |φ(x)| without any possibility of passing through the surface. Iterating,</w:t>
      </w:r>
      <w:r w:rsidDel="00000000" w:rsidR="00000000" w:rsidRPr="00000000">
        <w:rPr>
          <w:rtl w:val="0"/>
        </w:rPr>
      </w:r>
    </w:p>
    <w:p w:rsidR="00000000" w:rsidDel="00000000" w:rsidP="00000000" w:rsidRDefault="00000000" w:rsidRPr="00000000" w14:paraId="000001D5">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t₀ = 0,   tₖ₊₁ = tₖ + |φ(x₀ + tₖω)|</w:t>
      </w:r>
      <w:r w:rsidDel="00000000" w:rsidR="00000000" w:rsidRPr="00000000">
        <w:rPr>
          <w:rFonts w:ascii="Calibri" w:cs="Calibri" w:eastAsia="Calibri" w:hAnsi="Calibri"/>
          <w:color w:val="444444"/>
          <w:sz w:val="18"/>
          <w:szCs w:val="18"/>
          <w:rtl w:val="0"/>
        </w:rPr>
        <w:t xml:space="preserve">          (4.1)</w:t>
      </w:r>
      <w:r w:rsidDel="00000000" w:rsidR="00000000" w:rsidRPr="00000000">
        <w:rPr>
          <w:rtl w:val="0"/>
        </w:rPr>
      </w:r>
    </w:p>
    <w:p w:rsidR="00000000" w:rsidDel="00000000" w:rsidP="00000000" w:rsidRDefault="00000000" w:rsidRPr="00000000" w14:paraId="000001D6">
      <w:pPr>
        <w:spacing w:after="140" w:line="278.00000000000006" w:lineRule="auto"/>
        <w:rPr>
          <w:highlight w:val="cyan"/>
        </w:rPr>
      </w:pPr>
      <w:r w:rsidDel="00000000" w:rsidR="00000000" w:rsidRPr="00000000">
        <w:rPr>
          <w:rFonts w:ascii="Calibri" w:cs="Calibri" w:eastAsia="Calibri" w:hAnsi="Calibri"/>
          <w:sz w:val="21"/>
          <w:szCs w:val="21"/>
          <w:rtl w:val="0"/>
        </w:rPr>
        <w:t xml:space="preserve">converges to the first intersection. This is sphere tracing (Hart, 1996). It requires no mesh, no acceleration structure, and it is composed entirely of </w:t>
      </w:r>
      <w:r w:rsidDel="00000000" w:rsidR="00000000" w:rsidRPr="00000000">
        <w:rPr>
          <w:rFonts w:ascii="Calibri" w:cs="Calibri" w:eastAsia="Calibri" w:hAnsi="Calibri"/>
          <w:sz w:val="21"/>
          <w:szCs w:val="21"/>
          <w:highlight w:val="cyan"/>
          <w:rtl w:val="0"/>
        </w:rPr>
        <w:t xml:space="preserve">differentiable operations on φ.</w:t>
      </w:r>
      <w:r w:rsidDel="00000000" w:rsidR="00000000" w:rsidRPr="00000000">
        <w:rPr>
          <w:rtl w:val="0"/>
        </w:rPr>
      </w:r>
    </w:p>
    <w:p w:rsidR="00000000" w:rsidDel="00000000" w:rsidP="00000000" w:rsidRDefault="00000000" w:rsidRPr="00000000" w14:paraId="000001D7">
      <w:pPr>
        <w:spacing w:after="80" w:before="190" w:lineRule="auto"/>
        <w:rPr/>
      </w:pPr>
      <w:r w:rsidDel="00000000" w:rsidR="00000000" w:rsidRPr="00000000">
        <w:rPr>
          <w:rFonts w:ascii="Calibri" w:cs="Calibri" w:eastAsia="Calibri" w:hAnsi="Calibri"/>
          <w:b w:val="1"/>
          <w:bCs w:val="1"/>
          <w:color w:val="444444"/>
          <w:sz w:val="20"/>
          <w:szCs w:val="20"/>
          <w:rtl w:val="0"/>
        </w:rPr>
        <w:t xml:space="preserve">Convergence and its failure mode</w:t>
      </w:r>
      <w:r w:rsidDel="00000000" w:rsidR="00000000" w:rsidRPr="00000000">
        <w:rPr>
          <w:rtl w:val="0"/>
        </w:rPr>
      </w:r>
    </w:p>
    <w:p w:rsidR="00000000" w:rsidDel="00000000" w:rsidP="00000000" w:rsidRDefault="00000000" w:rsidRPr="00000000" w14:paraId="000001D8">
      <w:pPr>
        <w:spacing w:after="140" w:line="278.00000000000006" w:lineRule="auto"/>
        <w:rPr>
          <w:highlight w:val="cyan"/>
        </w:rPr>
      </w:pPr>
      <w:r w:rsidDel="00000000" w:rsidR="00000000" w:rsidRPr="00000000">
        <w:rPr>
          <w:rFonts w:ascii="Calibri" w:cs="Calibri" w:eastAsia="Calibri" w:hAnsi="Calibri"/>
          <w:sz w:val="21"/>
          <w:szCs w:val="21"/>
          <w:rtl w:val="0"/>
        </w:rPr>
        <w:t xml:space="preserve">Convergence is geometric when the ray approaches the surface steeply, and becomes arbitrarily slow at grazing incidence: if the ray is nearly tangent, |φ| stays small while the remaining distance stays large, and the iteration creeps. </w:t>
      </w:r>
      <w:r w:rsidDel="00000000" w:rsidR="00000000" w:rsidRPr="00000000">
        <w:rPr>
          <w:rFonts w:ascii="Calibri" w:cs="Calibri" w:eastAsia="Calibri" w:hAnsi="Calibri"/>
          <w:sz w:val="21"/>
          <w:szCs w:val="21"/>
          <w:highlight w:val="cyan"/>
          <w:rtl w:val="0"/>
        </w:rPr>
        <w:t xml:space="preserve">Practical implementations cap the iteration count.</w:t>
      </w:r>
      <w:r w:rsidDel="00000000" w:rsidR="00000000" w:rsidRPr="00000000">
        <w:rPr>
          <w:rtl w:val="0"/>
        </w:rPr>
      </w:r>
    </w:p>
    <w:tbl>
      <w:tblPr>
        <w:tblStyle w:val="Table11"/>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1D9">
            <w:pPr>
              <w:spacing w:after="0" w:line="268" w:lineRule="auto"/>
              <w:rPr>
                <w:rFonts w:ascii="Calibri" w:cs="Calibri" w:eastAsia="Calibri" w:hAnsi="Calibri"/>
                <w:sz w:val="20"/>
                <w:szCs w:val="20"/>
              </w:rPr>
            </w:pPr>
            <w:r w:rsidDel="00000000" w:rsidR="00000000" w:rsidRPr="00000000">
              <w:rPr>
                <w:rFonts w:ascii="Calibri" w:cs="Calibri" w:eastAsia="Calibri" w:hAnsi="Calibri"/>
                <w:b w:val="1"/>
                <w:bCs w:val="1"/>
                <w:color w:val="b4541f"/>
                <w:sz w:val="20"/>
                <w:szCs w:val="20"/>
                <w:rtl w:val="0"/>
              </w:rPr>
              <w:t xml:space="preserve">Fixed iteration count, again.  </w:t>
            </w:r>
            <w:r w:rsidDel="00000000" w:rsidR="00000000" w:rsidRPr="00000000">
              <w:rPr>
                <w:rFonts w:ascii="Calibri" w:cs="Calibri" w:eastAsia="Calibri" w:hAnsi="Calibri"/>
                <w:sz w:val="20"/>
                <w:szCs w:val="20"/>
                <w:rtl w:val="0"/>
              </w:rPr>
              <w:t xml:space="preserve">M2 PRD §5.2 forbids data-dependent loop counts in the differentiated path. The same rule applies here: the s</w:t>
            </w:r>
            <w:r w:rsidDel="00000000" w:rsidR="00000000" w:rsidRPr="00000000">
              <w:rPr>
                <w:rFonts w:ascii="Calibri" w:cs="Calibri" w:eastAsia="Calibri" w:hAnsi="Calibri"/>
                <w:sz w:val="20"/>
                <w:szCs w:val="20"/>
                <w:highlight w:val="cyan"/>
                <w:rtl w:val="0"/>
              </w:rPr>
              <w:t xml:space="preserve">phere-tracing loop must run a fixed number of iterations from config,</w:t>
            </w:r>
            <w:r w:rsidDel="00000000" w:rsidR="00000000" w:rsidRPr="00000000">
              <w:rPr>
                <w:rFonts w:ascii="Calibri" w:cs="Calibri" w:eastAsia="Calibri" w:hAnsi="Calibri"/>
                <w:sz w:val="20"/>
                <w:szCs w:val="20"/>
                <w:rtl w:val="0"/>
              </w:rPr>
              <w:t xml:space="preserve"> not "until converged". A convergence-based loop makes the computational graph depend on θ and corrupts the gradient in the manner of M2 Lesson 4.1.</w:t>
            </w:r>
          </w:p>
          <w:p w:rsidR="00000000" w:rsidDel="00000000" w:rsidP="00000000" w:rsidRDefault="00000000" w:rsidRPr="00000000" w14:paraId="000001DA">
            <w:pPr>
              <w:numPr>
                <w:ilvl w:val="0"/>
                <w:numId w:val="19"/>
              </w:numPr>
              <w:spacing w:after="0" w:line="268" w:lineRule="auto"/>
              <w:ind w:left="720" w:hanging="360"/>
              <w:rPr>
                <w:color w:val="ff0000"/>
                <w:sz w:val="20"/>
                <w:szCs w:val="20"/>
              </w:rPr>
            </w:pPr>
            <w:r w:rsidDel="00000000" w:rsidR="00000000" w:rsidRPr="00000000">
              <w:rPr>
                <w:color w:val="ff0000"/>
                <w:sz w:val="20"/>
                <w:szCs w:val="20"/>
                <w:rtl w:val="0"/>
              </w:rPr>
              <w:t xml:space="preserve">The sensible fix, which the PRD doesn't specify. Don't use marching alone. March a modest number of steps to get near, then switch to a root-finder that closes in fast regardless of angle — a few secant steps will do it. Both counts fixed, so the rule is respected, and the grazing problem largely disappears for a fraction of the cost.</w:t>
            </w:r>
          </w:p>
          <w:p w:rsidR="00000000" w:rsidDel="00000000" w:rsidP="00000000" w:rsidRDefault="00000000" w:rsidRPr="00000000" w14:paraId="000001DB">
            <w:pPr>
              <w:numPr>
                <w:ilvl w:val="0"/>
                <w:numId w:val="19"/>
              </w:numPr>
              <w:spacing w:after="0" w:line="268" w:lineRule="auto"/>
              <w:ind w:left="720" w:hanging="360"/>
              <w:rPr>
                <w:color w:val="ff0000"/>
                <w:sz w:val="20"/>
                <w:szCs w:val="20"/>
                <w:u w:val="none"/>
              </w:rPr>
            </w:pPr>
            <w:r w:rsidDel="00000000" w:rsidR="00000000" w:rsidRPr="00000000">
              <w:rPr>
                <w:color w:val="ff0000"/>
                <w:sz w:val="20"/>
                <w:szCs w:val="20"/>
                <w:rtl w:val="0"/>
              </w:rPr>
              <w:t xml:space="preserve">Hit point is always systematically short, but doesn’t corrupt the gradient</w:t>
            </w:r>
          </w:p>
          <w:p w:rsidR="00000000" w:rsidDel="00000000" w:rsidP="00000000" w:rsidRDefault="00000000" w:rsidRPr="00000000" w14:paraId="000001DC">
            <w:pPr>
              <w:numPr>
                <w:ilvl w:val="1"/>
                <w:numId w:val="19"/>
              </w:numPr>
              <w:spacing w:after="0" w:line="268" w:lineRule="auto"/>
              <w:ind w:left="1440" w:hanging="360"/>
              <w:rPr>
                <w:color w:val="ff0000"/>
                <w:sz w:val="20"/>
                <w:szCs w:val="20"/>
                <w:u w:val="none"/>
              </w:rPr>
            </w:pPr>
            <w:r w:rsidDel="00000000" w:rsidR="00000000" w:rsidRPr="00000000">
              <w:rPr>
                <w:i w:val="1"/>
                <w:iCs w:val="1"/>
                <w:color w:val="ff0000"/>
                <w:sz w:val="20"/>
                <w:szCs w:val="20"/>
                <w:rtl w:val="0"/>
              </w:rPr>
              <w:t xml:space="preserve">The error isn't spread evenly.</w:t>
            </w:r>
            <w:r w:rsidDel="00000000" w:rsidR="00000000" w:rsidRPr="00000000">
              <w:rPr>
                <w:color w:val="ff0000"/>
                <w:sz w:val="20"/>
                <w:szCs w:val="20"/>
                <w:rtl w:val="0"/>
              </w:rPr>
              <w:t xml:space="preserve"> Steep rays converge in a handful of steps and are essentially exact. Grazing rays barely move and stay wrong. So the error is concentrated entirely at near-tangent incidence — which is the silhouette, which is precisely where Module 5's machinery operates and where every gradient subtlety lives. The one place you'd want accuracy is the one place you don't have it.</w:t>
            </w:r>
          </w:p>
          <w:p w:rsidR="00000000" w:rsidDel="00000000" w:rsidP="00000000" w:rsidRDefault="00000000" w:rsidRPr="00000000" w14:paraId="000001DD">
            <w:pPr>
              <w:numPr>
                <w:ilvl w:val="0"/>
                <w:numId w:val="19"/>
              </w:numPr>
              <w:spacing w:after="0" w:line="268" w:lineRule="auto"/>
              <w:ind w:left="720" w:hanging="360"/>
              <w:rPr>
                <w:color w:val="ff0000"/>
                <w:sz w:val="20"/>
                <w:szCs w:val="20"/>
                <w:u w:val="none"/>
              </w:rPr>
            </w:pPr>
            <w:r w:rsidDel="00000000" w:rsidR="00000000" w:rsidRPr="00000000">
              <w:rPr>
                <w:color w:val="ff0000"/>
                <w:sz w:val="20"/>
                <w:szCs w:val="20"/>
              </w:rPr>
              <w:drawing>
                <wp:inline distB="114300" distT="114300" distL="114300" distR="114300">
                  <wp:extent cx="2185988" cy="1941808"/>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185988" cy="1941808"/>
                          </a:xfrm>
                          <a:prstGeom prst="rect"/>
                          <a:ln/>
                        </pic:spPr>
                      </pic:pic>
                    </a:graphicData>
                  </a:graphic>
                </wp:inline>
              </w:drawing>
            </w:r>
            <w:r w:rsidDel="00000000" w:rsidR="00000000" w:rsidRPr="00000000">
              <w:rPr>
                <w:color w:val="ff0000"/>
                <w:sz w:val="20"/>
                <w:szCs w:val="20"/>
              </w:rPr>
              <w:drawing>
                <wp:inline distB="114300" distT="114300" distL="114300" distR="114300">
                  <wp:extent cx="2138363" cy="1687661"/>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138363" cy="168766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E">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4.3  </w:t>
      </w:r>
      <w:r w:rsidDel="00000000" w:rsidR="00000000" w:rsidRPr="00000000">
        <w:rPr>
          <w:rFonts w:ascii="Calibri" w:cs="Calibri" w:eastAsia="Calibri" w:hAnsi="Calibri"/>
          <w:b w:val="1"/>
          <w:bCs w:val="1"/>
          <w:color w:val="1f4e5f"/>
          <w:sz w:val="24"/>
          <w:szCs w:val="24"/>
          <w:rtl w:val="0"/>
        </w:rPr>
        <w:t xml:space="preserve">The derivative of an intersection point</w:t>
      </w:r>
      <w:r w:rsidDel="00000000" w:rsidR="00000000" w:rsidRPr="00000000">
        <w:rPr>
          <w:rtl w:val="0"/>
        </w:rPr>
      </w:r>
    </w:p>
    <w:p w:rsidR="00000000" w:rsidDel="00000000" w:rsidP="00000000" w:rsidRDefault="00000000" w:rsidRPr="00000000" w14:paraId="000001DF">
      <w:pPr>
        <w:spacing w:after="130" w:lineRule="auto"/>
        <w:rPr/>
      </w:pPr>
      <w:r w:rsidDel="00000000" w:rsidR="00000000" w:rsidRPr="00000000">
        <w:rPr>
          <w:rFonts w:ascii="Calibri" w:cs="Calibri" w:eastAsia="Calibri" w:hAnsi="Calibri"/>
          <w:i w:val="1"/>
          <w:iCs w:val="1"/>
          <w:color w:val="444444"/>
          <w:sz w:val="18"/>
          <w:szCs w:val="18"/>
          <w:rtl w:val="0"/>
        </w:rPr>
        <w:t xml:space="preserve">2.5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§5.2, §7.2</w:t>
      </w:r>
      <w:r w:rsidDel="00000000" w:rsidR="00000000" w:rsidRPr="00000000">
        <w:rPr>
          <w:rtl w:val="0"/>
        </w:rPr>
      </w:r>
    </w:p>
    <w:p w:rsidR="00000000" w:rsidDel="00000000" w:rsidP="00000000" w:rsidRDefault="00000000" w:rsidRPr="00000000" w14:paraId="000001E0">
      <w:pPr>
        <w:spacing w:after="140" w:line="278.00000000000006" w:lineRule="auto"/>
        <w:rPr/>
      </w:pPr>
      <w:r w:rsidDel="00000000" w:rsidR="00000000" w:rsidRPr="00000000">
        <w:rPr>
          <w:rFonts w:ascii="Calibri" w:cs="Calibri" w:eastAsia="Calibri" w:hAnsi="Calibri"/>
          <w:sz w:val="21"/>
          <w:szCs w:val="21"/>
          <w:rtl w:val="0"/>
        </w:rPr>
        <w:t xml:space="preserve">This derivation is short, central, and explains why Module 5 exists.</w:t>
      </w:r>
      <w:r w:rsidDel="00000000" w:rsidR="00000000" w:rsidRPr="00000000">
        <w:rPr>
          <w:rtl w:val="0"/>
        </w:rPr>
      </w:r>
    </w:p>
    <w:p w:rsidR="00000000" w:rsidDel="00000000" w:rsidP="00000000" w:rsidRDefault="00000000" w:rsidRPr="00000000" w14:paraId="000001E1">
      <w:pPr>
        <w:spacing w:after="80" w:before="190" w:lineRule="auto"/>
        <w:rPr/>
      </w:pPr>
      <w:r w:rsidDel="00000000" w:rsidR="00000000" w:rsidRPr="00000000">
        <w:rPr>
          <w:rFonts w:ascii="Calibri" w:cs="Calibri" w:eastAsia="Calibri" w:hAnsi="Calibri"/>
          <w:b w:val="1"/>
          <w:bCs w:val="1"/>
          <w:color w:val="444444"/>
          <w:sz w:val="20"/>
          <w:szCs w:val="20"/>
          <w:rtl w:val="0"/>
        </w:rPr>
        <w:t xml:space="preserve">Setup</w:t>
      </w:r>
      <w:r w:rsidDel="00000000" w:rsidR="00000000" w:rsidRPr="00000000">
        <w:rPr>
          <w:rtl w:val="0"/>
        </w:rPr>
      </w:r>
    </w:p>
    <w:p w:rsidR="00000000" w:rsidDel="00000000" w:rsidP="00000000" w:rsidRDefault="00000000" w:rsidRPr="00000000" w14:paraId="000001E2">
      <w:pPr>
        <w:spacing w:after="140" w:line="278.00000000000006" w:lineRule="auto"/>
        <w:rPr/>
      </w:pPr>
      <w:r w:rsidDel="00000000" w:rsidR="00000000" w:rsidRPr="00000000">
        <w:rPr>
          <w:rFonts w:ascii="Calibri" w:cs="Calibri" w:eastAsia="Calibri" w:hAnsi="Calibri"/>
          <w:sz w:val="21"/>
          <w:szCs w:val="21"/>
          <w:rtl w:val="0"/>
        </w:rPr>
        <w:t xml:space="preserve">The intersection parameter t satisfies the implicit condition</w:t>
      </w:r>
      <w:r w:rsidDel="00000000" w:rsidR="00000000" w:rsidRPr="00000000">
        <w:rPr>
          <w:rtl w:val="0"/>
        </w:rPr>
      </w:r>
    </w:p>
    <w:p w:rsidR="00000000" w:rsidDel="00000000" w:rsidP="00000000" w:rsidRDefault="00000000" w:rsidRPr="00000000" w14:paraId="000001E3">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φ(x₀ + tω; θ) = 0</w:t>
      </w:r>
      <w:r w:rsidDel="00000000" w:rsidR="00000000" w:rsidRPr="00000000">
        <w:rPr>
          <w:rFonts w:ascii="Calibri" w:cs="Calibri" w:eastAsia="Calibri" w:hAnsi="Calibri"/>
          <w:color w:val="444444"/>
          <w:sz w:val="18"/>
          <w:szCs w:val="18"/>
          <w:rtl w:val="0"/>
        </w:rPr>
        <w:t xml:space="preserve">          (4.2)</w:t>
      </w:r>
      <w:r w:rsidDel="00000000" w:rsidR="00000000" w:rsidRPr="00000000">
        <w:rPr>
          <w:rtl w:val="0"/>
        </w:rPr>
      </w:r>
    </w:p>
    <w:p w:rsidR="00000000" w:rsidDel="00000000" w:rsidP="00000000" w:rsidRDefault="00000000" w:rsidRPr="00000000" w14:paraId="000001E4">
      <w:pPr>
        <w:spacing w:after="80" w:before="190" w:lineRule="auto"/>
        <w:rPr/>
      </w:pPr>
      <w:r w:rsidDel="00000000" w:rsidR="00000000" w:rsidRPr="00000000">
        <w:rPr>
          <w:rFonts w:ascii="Calibri" w:cs="Calibri" w:eastAsia="Calibri" w:hAnsi="Calibri"/>
          <w:b w:val="1"/>
          <w:bCs w:val="1"/>
          <w:color w:val="444444"/>
          <w:sz w:val="20"/>
          <w:szCs w:val="20"/>
          <w:rtl w:val="0"/>
        </w:rPr>
        <w:t xml:space="preserve">Derivation</w:t>
      </w:r>
      <w:r w:rsidDel="00000000" w:rsidR="00000000" w:rsidRPr="00000000">
        <w:rPr>
          <w:rtl w:val="0"/>
        </w:rPr>
      </w:r>
    </w:p>
    <w:p w:rsidR="00000000" w:rsidDel="00000000" w:rsidP="00000000" w:rsidRDefault="00000000" w:rsidRPr="00000000" w14:paraId="000001E5">
      <w:pPr>
        <w:spacing w:after="140" w:line="278.00000000000006" w:lineRule="auto"/>
        <w:rPr/>
      </w:pPr>
      <w:r w:rsidDel="00000000" w:rsidR="00000000" w:rsidRPr="00000000">
        <w:rPr>
          <w:rFonts w:ascii="Calibri" w:cs="Calibri" w:eastAsia="Calibri" w:hAnsi="Calibri"/>
          <w:sz w:val="21"/>
          <w:szCs w:val="21"/>
          <w:rtl w:val="0"/>
        </w:rPr>
        <w:t xml:space="preserve">Differentiate (4.2) with respect to θ, holding x₀ and ω fixed, and apply the chain rule:</w:t>
      </w:r>
      <w:r w:rsidDel="00000000" w:rsidR="00000000" w:rsidRPr="00000000">
        <w:rPr>
          <w:rtl w:val="0"/>
        </w:rPr>
      </w:r>
    </w:p>
    <w:p w:rsidR="00000000" w:rsidDel="00000000" w:rsidP="00000000" w:rsidRDefault="00000000" w:rsidRPr="00000000" w14:paraId="000001E6">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∇φ · ω (∂t/∂θ) + ∂φ/∂θ = 0</w:t>
      </w:r>
      <w:r w:rsidDel="00000000" w:rsidR="00000000" w:rsidRPr="00000000">
        <w:rPr>
          <w:rtl w:val="0"/>
        </w:rPr>
      </w:r>
    </w:p>
    <w:p w:rsidR="00000000" w:rsidDel="00000000" w:rsidP="00000000" w:rsidRDefault="00000000" w:rsidRPr="00000000" w14:paraId="000001E7">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   ∂t/∂θ = − (∂φ/∂θ) / (∇φ · ω)</w:t>
      </w:r>
      <w:r w:rsidDel="00000000" w:rsidR="00000000" w:rsidRPr="00000000">
        <w:rPr>
          <w:rFonts w:ascii="Calibri" w:cs="Calibri" w:eastAsia="Calibri" w:hAnsi="Calibri"/>
          <w:color w:val="444444"/>
          <w:sz w:val="18"/>
          <w:szCs w:val="18"/>
          <w:rtl w:val="0"/>
        </w:rPr>
        <w:t xml:space="preserve">          (4.3)</w:t>
      </w:r>
      <w:r w:rsidDel="00000000" w:rsidR="00000000" w:rsidRPr="00000000">
        <w:rPr>
          <w:rtl w:val="0"/>
        </w:rPr>
      </w:r>
    </w:p>
    <w:p w:rsidR="00000000" w:rsidDel="00000000" w:rsidP="00000000" w:rsidRDefault="00000000" w:rsidRPr="00000000" w14:paraId="000001E8">
      <w:pPr>
        <w:spacing w:after="140" w:line="278.00000000000006" w:lineRule="auto"/>
        <w:rPr/>
      </w:pPr>
      <w:r w:rsidDel="00000000" w:rsidR="00000000" w:rsidRPr="00000000">
        <w:rPr>
          <w:rFonts w:ascii="Calibri" w:cs="Calibri" w:eastAsia="Calibri" w:hAnsi="Calibri"/>
          <w:sz w:val="21"/>
          <w:szCs w:val="21"/>
          <w:rtl w:val="0"/>
        </w:rPr>
        <w:t xml:space="preserve">This is the implicit function theorem applied to the ray equation, and it is the correct and exact derivative of the hit point with respect to any parameter the geometry depends on. It costs nothing beyond quantities already available.</w:t>
      </w:r>
      <w:r w:rsidDel="00000000" w:rsidR="00000000" w:rsidRPr="00000000">
        <w:rPr>
          <w:rtl w:val="0"/>
        </w:rPr>
      </w:r>
    </w:p>
    <w:p w:rsidR="00000000" w:rsidDel="00000000" w:rsidP="00000000" w:rsidRDefault="00000000" w:rsidRPr="00000000" w14:paraId="000001E9">
      <w:pPr>
        <w:spacing w:after="80" w:before="190" w:lineRule="auto"/>
        <w:rPr/>
      </w:pPr>
      <w:r w:rsidDel="00000000" w:rsidR="00000000" w:rsidRPr="00000000">
        <w:rPr>
          <w:rFonts w:ascii="Calibri" w:cs="Calibri" w:eastAsia="Calibri" w:hAnsi="Calibri"/>
          <w:b w:val="1"/>
          <w:bCs w:val="1"/>
          <w:color w:val="444444"/>
          <w:sz w:val="20"/>
          <w:szCs w:val="20"/>
          <w:rtl w:val="0"/>
        </w:rPr>
        <w:t xml:space="preserve">Where it breaks, and what that means</w:t>
      </w:r>
      <w:r w:rsidDel="00000000" w:rsidR="00000000" w:rsidRPr="00000000">
        <w:rPr>
          <w:rtl w:val="0"/>
        </w:rPr>
      </w:r>
    </w:p>
    <w:p w:rsidR="00000000" w:rsidDel="00000000" w:rsidP="00000000" w:rsidRDefault="00000000" w:rsidRPr="00000000" w14:paraId="000001EA">
      <w:pPr>
        <w:spacing w:after="140" w:line="278.00000000000006" w:lineRule="auto"/>
        <w:rPr/>
      </w:pPr>
      <w:r w:rsidDel="00000000" w:rsidR="00000000" w:rsidRPr="00000000">
        <w:rPr>
          <w:rFonts w:ascii="Calibri" w:cs="Calibri" w:eastAsia="Calibri" w:hAnsi="Calibri"/>
          <w:sz w:val="21"/>
          <w:szCs w:val="21"/>
          <w:rtl w:val="0"/>
        </w:rPr>
        <w:t xml:space="preserve">The denominator ∇φ·ω vanishes when the ray direction is orthogonal to the surface normal — that is, when the ray is tangent to the surface. The derivative is singular there.</w:t>
      </w:r>
      <w:r w:rsidDel="00000000" w:rsidR="00000000" w:rsidRPr="00000000">
        <w:rPr>
          <w:rtl w:val="0"/>
        </w:rPr>
      </w:r>
    </w:p>
    <w:p w:rsidR="00000000" w:rsidDel="00000000" w:rsidP="00000000" w:rsidRDefault="00000000" w:rsidRPr="00000000" w14:paraId="000001EB">
      <w:pPr>
        <w:spacing w:after="140" w:line="278.00000000000006" w:lineRule="auto"/>
        <w:rPr/>
      </w:pPr>
      <w:r w:rsidDel="00000000" w:rsidR="00000000" w:rsidRPr="00000000">
        <w:rPr>
          <w:rFonts w:ascii="Calibri" w:cs="Calibri" w:eastAsia="Calibri" w:hAnsi="Calibri"/>
          <w:b w:val="1"/>
          <w:bCs w:val="1"/>
          <w:sz w:val="21"/>
          <w:szCs w:val="21"/>
          <w:rtl w:val="0"/>
        </w:rPr>
        <w:t xml:space="preserve">Tangency is exactly the silhouette. </w:t>
      </w:r>
      <w:r w:rsidDel="00000000" w:rsidR="00000000" w:rsidRPr="00000000">
        <w:rPr>
          <w:rFonts w:ascii="Calibri" w:cs="Calibri" w:eastAsia="Calibri" w:hAnsi="Calibri"/>
          <w:sz w:val="21"/>
          <w:szCs w:val="21"/>
          <w:rtl w:val="0"/>
        </w:rPr>
        <w:t xml:space="preserve">A ray grazing the mask corner is the boundary case between hitting and missing, and that is precisely where visibility jumps from 0 to 1. So the implicit-function derivative blows up at exactly the configurations where the pathwise derivative fails to capture the change. These are two views of the same phenomenon, and recognising that they are the same is the conceptual step this module exists to produce.</w:t>
      </w:r>
      <w:r w:rsidDel="00000000" w:rsidR="00000000" w:rsidRPr="00000000">
        <w:rPr>
          <w:rtl w:val="0"/>
        </w:rPr>
      </w:r>
    </w:p>
    <w:p w:rsidR="00000000" w:rsidDel="00000000" w:rsidP="00000000" w:rsidRDefault="00000000" w:rsidRPr="00000000" w14:paraId="000001EC">
      <w:pPr>
        <w:spacing w:after="80" w:before="19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p w:rsidR="00000000" w:rsidDel="00000000" w:rsidP="00000000" w:rsidRDefault="00000000" w:rsidRPr="00000000" w14:paraId="000001ED">
      <w:pPr>
        <w:spacing w:after="140" w:line="278.00000000000006" w:lineRule="auto"/>
        <w:rPr/>
      </w:pPr>
      <w:r w:rsidDel="00000000" w:rsidR="00000000" w:rsidRPr="00000000">
        <w:rPr>
          <w:rFonts w:ascii="Calibri" w:cs="Calibri" w:eastAsia="Calibri" w:hAnsi="Calibri"/>
          <w:sz w:val="21"/>
          <w:szCs w:val="21"/>
          <w:rtl w:val="0"/>
        </w:rPr>
        <w:t xml:space="preserve">Take φ a plane, φ(x) = x·n̂ − d, with parameter θ = d. Compute ∂t/∂d from (4.3) and verify it against the analytic hit point. Then take φ a sphere of radius R with θ = R, and examine the behaviour of ∂t/∂R as the ray approaches tangency.</w:t>
      </w: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5 — Differentiating discontinuous integrals</w:t>
      </w:r>
      <w:r w:rsidDel="00000000" w:rsidR="00000000" w:rsidRPr="00000000">
        <w:rPr>
          <w:rtl w:val="0"/>
        </w:rPr>
      </w:r>
    </w:p>
    <w:p w:rsidR="00000000" w:rsidDel="00000000" w:rsidP="00000000" w:rsidRDefault="00000000" w:rsidRPr="00000000" w14:paraId="000001F0">
      <w:pPr>
        <w:spacing w:after="140" w:line="278.00000000000006" w:lineRule="auto"/>
        <w:rPr/>
      </w:pPr>
      <w:r w:rsidDel="00000000" w:rsidR="00000000" w:rsidRPr="00000000">
        <w:rPr>
          <w:rFonts w:ascii="Calibri" w:cs="Calibri" w:eastAsia="Calibri" w:hAnsi="Calibri"/>
          <w:sz w:val="21"/>
          <w:szCs w:val="21"/>
          <w:rtl w:val="0"/>
        </w:rPr>
        <w:t xml:space="preserve">This module is the technical core of M3 and the reason the mission is flagged as the most likely to overrun. Everything before it is standard, if unfamiliar. This is not.</w:t>
      </w:r>
      <w:r w:rsidDel="00000000" w:rsidR="00000000" w:rsidRPr="00000000">
        <w:rPr>
          <w:rtl w:val="0"/>
        </w:rPr>
      </w:r>
    </w:p>
    <w:p w:rsidR="00000000" w:rsidDel="00000000" w:rsidP="00000000" w:rsidRDefault="00000000" w:rsidRPr="00000000" w14:paraId="000001F1">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5.1  </w:t>
      </w:r>
      <w:r w:rsidDel="00000000" w:rsidR="00000000" w:rsidRPr="00000000">
        <w:rPr>
          <w:rFonts w:ascii="Calibri" w:cs="Calibri" w:eastAsia="Calibri" w:hAnsi="Calibri"/>
          <w:b w:val="1"/>
          <w:bCs w:val="1"/>
          <w:color w:val="1f4e5f"/>
          <w:sz w:val="24"/>
          <w:szCs w:val="24"/>
          <w:rtl w:val="0"/>
        </w:rPr>
        <w:t xml:space="preserve">The problem, in one line</w:t>
      </w:r>
      <w:r w:rsidDel="00000000" w:rsidR="00000000" w:rsidRPr="00000000">
        <w:rPr>
          <w:rtl w:val="0"/>
        </w:rPr>
      </w:r>
    </w:p>
    <w:p w:rsidR="00000000" w:rsidDel="00000000" w:rsidP="00000000" w:rsidRDefault="00000000" w:rsidRPr="00000000" w14:paraId="000001F2">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§2</w:t>
      </w:r>
      <w:r w:rsidDel="00000000" w:rsidR="00000000" w:rsidRPr="00000000">
        <w:rPr>
          <w:rtl w:val="0"/>
        </w:rPr>
      </w:r>
    </w:p>
    <w:p w:rsidR="00000000" w:rsidDel="00000000" w:rsidP="00000000" w:rsidRDefault="00000000" w:rsidRPr="00000000" w14:paraId="000001F3">
      <w:pPr>
        <w:spacing w:after="140" w:line="278.00000000000006" w:lineRule="auto"/>
        <w:rPr/>
      </w:pPr>
      <w:r w:rsidDel="00000000" w:rsidR="00000000" w:rsidRPr="00000000">
        <w:rPr>
          <w:rFonts w:ascii="Calibri" w:cs="Calibri" w:eastAsia="Calibri" w:hAnsi="Calibri"/>
          <w:sz w:val="21"/>
          <w:szCs w:val="21"/>
          <w:rtl w:val="0"/>
        </w:rPr>
        <w:t xml:space="preserve">We must compute dΓ/dθ where</w:t>
      </w:r>
      <w:r w:rsidDel="00000000" w:rsidR="00000000" w:rsidRPr="00000000">
        <w:rPr>
          <w:rtl w:val="0"/>
        </w:rPr>
      </w:r>
    </w:p>
    <w:p w:rsidR="00000000" w:rsidDel="00000000" w:rsidP="00000000" w:rsidRDefault="00000000" w:rsidRPr="00000000" w14:paraId="000001F4">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Γ(θ) = ∫_H g(ω, θ) V(ω, θ) dω</w:t>
      </w:r>
      <w:r w:rsidDel="00000000" w:rsidR="00000000" w:rsidRPr="00000000">
        <w:rPr>
          <w:rFonts w:ascii="Calibri" w:cs="Calibri" w:eastAsia="Calibri" w:hAnsi="Calibri"/>
          <w:color w:val="444444"/>
          <w:sz w:val="18"/>
          <w:szCs w:val="18"/>
          <w:rtl w:val="0"/>
        </w:rPr>
        <w:t xml:space="preserve">          (5.1)</w:t>
      </w:r>
      <w:r w:rsidDel="00000000" w:rsidR="00000000" w:rsidRPr="00000000">
        <w:rPr>
          <w:rtl w:val="0"/>
        </w:rPr>
      </w:r>
    </w:p>
    <w:p w:rsidR="00000000" w:rsidDel="00000000" w:rsidP="00000000" w:rsidRDefault="00000000" w:rsidRPr="00000000" w14:paraId="000001F5">
      <w:pPr>
        <w:spacing w:after="140" w:line="278.00000000000006" w:lineRule="auto"/>
        <w:rPr/>
      </w:pPr>
      <w:r w:rsidDel="00000000" w:rsidR="00000000" w:rsidRPr="00000000">
        <w:rPr>
          <w:rFonts w:ascii="Calibri" w:cs="Calibri" w:eastAsia="Calibri" w:hAnsi="Calibri"/>
          <w:sz w:val="21"/>
          <w:szCs w:val="21"/>
          <w:rtl w:val="0"/>
        </w:rPr>
        <w:t xml:space="preserve">and V ∈ {0,1} is visibility. As θ changes, the geometry moves, and the silhouette — the curve on the hemisphere separating "sees the sky" from "sees a wall" — sweeps across directions. V is therefore a discontinuous function of both ω and θ.</w:t>
      </w:r>
      <w:r w:rsidDel="00000000" w:rsidR="00000000" w:rsidRPr="00000000">
        <w:rPr>
          <w:rtl w:val="0"/>
        </w:rPr>
      </w:r>
    </w:p>
    <w:p w:rsidR="00000000" w:rsidDel="00000000" w:rsidP="00000000" w:rsidRDefault="00000000" w:rsidRPr="00000000" w14:paraId="000001F6">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5.2  </w:t>
      </w:r>
      <w:r w:rsidDel="00000000" w:rsidR="00000000" w:rsidRPr="00000000">
        <w:rPr>
          <w:rFonts w:ascii="Calibri" w:cs="Calibri" w:eastAsia="Calibri" w:hAnsi="Calibri"/>
          <w:b w:val="1"/>
          <w:bCs w:val="1"/>
          <w:color w:val="1f4e5f"/>
          <w:sz w:val="24"/>
          <w:szCs w:val="24"/>
          <w:rtl w:val="0"/>
        </w:rPr>
        <w:t xml:space="preserve">Proof that naive pathwise differentiation is biased</w:t>
      </w:r>
      <w:r w:rsidDel="00000000" w:rsidR="00000000" w:rsidRPr="00000000">
        <w:rPr>
          <w:rtl w:val="0"/>
        </w:rPr>
      </w:r>
    </w:p>
    <w:p w:rsidR="00000000" w:rsidDel="00000000" w:rsidP="00000000" w:rsidRDefault="00000000" w:rsidRPr="00000000" w14:paraId="000001F7">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§2; check V35</w:t>
      </w:r>
      <w:r w:rsidDel="00000000" w:rsidR="00000000" w:rsidRPr="00000000">
        <w:rPr>
          <w:rtl w:val="0"/>
        </w:rPr>
      </w:r>
    </w:p>
    <w:p w:rsidR="00000000" w:rsidDel="00000000" w:rsidP="00000000" w:rsidRDefault="00000000" w:rsidRPr="00000000" w14:paraId="000001F8">
      <w:pPr>
        <w:spacing w:after="140" w:line="278.00000000000006" w:lineRule="auto"/>
        <w:rPr/>
      </w:pPr>
      <w:r w:rsidDel="00000000" w:rsidR="00000000" w:rsidRPr="00000000">
        <w:rPr>
          <w:rFonts w:ascii="Calibri" w:cs="Calibri" w:eastAsia="Calibri" w:hAnsi="Calibri"/>
          <w:sz w:val="21"/>
          <w:szCs w:val="21"/>
          <w:rtl w:val="0"/>
        </w:rPr>
        <w:t xml:space="preserve">Automatic differentiation applied to a Monte Carlo estimator differentiates the sampled integrand. We prove this is wrong with the simplest possible instance.</w:t>
      </w:r>
      <w:r w:rsidDel="00000000" w:rsidR="00000000" w:rsidRPr="00000000">
        <w:rPr>
          <w:rtl w:val="0"/>
        </w:rPr>
      </w:r>
    </w:p>
    <w:p w:rsidR="00000000" w:rsidDel="00000000" w:rsidP="00000000" w:rsidRDefault="00000000" w:rsidRPr="00000000" w14:paraId="000001F9">
      <w:pPr>
        <w:spacing w:after="80" w:before="190" w:lineRule="auto"/>
        <w:rPr/>
      </w:pPr>
      <w:r w:rsidDel="00000000" w:rsidR="00000000" w:rsidRPr="00000000">
        <w:rPr>
          <w:rFonts w:ascii="Calibri" w:cs="Calibri" w:eastAsia="Calibri" w:hAnsi="Calibri"/>
          <w:b w:val="1"/>
          <w:bCs w:val="1"/>
          <w:color w:val="444444"/>
          <w:sz w:val="20"/>
          <w:szCs w:val="20"/>
          <w:rtl w:val="0"/>
        </w:rPr>
        <w:t xml:space="preserve">Counterexample</w:t>
      </w:r>
      <w:r w:rsidDel="00000000" w:rsidR="00000000" w:rsidRPr="00000000">
        <w:rPr>
          <w:rtl w:val="0"/>
        </w:rPr>
      </w:r>
    </w:p>
    <w:p w:rsidR="00000000" w:rsidDel="00000000" w:rsidP="00000000" w:rsidRDefault="00000000" w:rsidRPr="00000000" w14:paraId="000001FA">
      <w:pPr>
        <w:spacing w:after="140" w:line="278.00000000000006" w:lineRule="auto"/>
        <w:rPr/>
      </w:pPr>
      <w:r w:rsidDel="00000000" w:rsidR="00000000" w:rsidRPr="00000000">
        <w:rPr>
          <w:rFonts w:ascii="Calibri" w:cs="Calibri" w:eastAsia="Calibri" w:hAnsi="Calibri"/>
          <w:sz w:val="21"/>
          <w:szCs w:val="21"/>
          <w:rtl w:val="0"/>
        </w:rPr>
        <w:t xml:space="preserve">Let</w:t>
      </w:r>
      <w:r w:rsidDel="00000000" w:rsidR="00000000" w:rsidRPr="00000000">
        <w:rPr>
          <w:rtl w:val="0"/>
        </w:rPr>
      </w:r>
    </w:p>
    <w:p w:rsidR="00000000" w:rsidDel="00000000" w:rsidP="00000000" w:rsidRDefault="00000000" w:rsidRPr="00000000" w14:paraId="000001FB">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I(θ) = ∫₀¹ ℋ(x − θ) dx = 1 − θ,   θ ∈ (0,1)</w:t>
      </w:r>
      <w:r w:rsidDel="00000000" w:rsidR="00000000" w:rsidRPr="00000000">
        <w:rPr>
          <w:rFonts w:ascii="Calibri" w:cs="Calibri" w:eastAsia="Calibri" w:hAnsi="Calibri"/>
          <w:color w:val="444444"/>
          <w:sz w:val="18"/>
          <w:szCs w:val="18"/>
          <w:rtl w:val="0"/>
        </w:rPr>
        <w:t xml:space="preserve">          (5.2)</w:t>
      </w:r>
      <w:r w:rsidDel="00000000" w:rsidR="00000000" w:rsidRPr="00000000">
        <w:rPr>
          <w:rtl w:val="0"/>
        </w:rPr>
      </w:r>
    </w:p>
    <w:p w:rsidR="00000000" w:rsidDel="00000000" w:rsidP="00000000" w:rsidRDefault="00000000" w:rsidRPr="00000000" w14:paraId="000001FC">
      <w:pPr>
        <w:spacing w:after="140" w:line="278.00000000000006" w:lineRule="auto"/>
        <w:rPr/>
      </w:pPr>
      <w:r w:rsidDel="00000000" w:rsidR="00000000" w:rsidRPr="00000000">
        <w:rPr>
          <w:rFonts w:ascii="Calibri" w:cs="Calibri" w:eastAsia="Calibri" w:hAnsi="Calibri"/>
          <w:sz w:val="21"/>
          <w:szCs w:val="21"/>
          <w:rtl w:val="0"/>
        </w:rPr>
        <w:t xml:space="preserve">where ℋ is the Heaviside step. The exact derivative is dI/dθ = −1.</w:t>
      </w:r>
      <w:r w:rsidDel="00000000" w:rsidR="00000000" w:rsidRPr="00000000">
        <w:rPr>
          <w:rtl w:val="0"/>
        </w:rPr>
      </w:r>
    </w:p>
    <w:p w:rsidR="00000000" w:rsidDel="00000000" w:rsidP="00000000" w:rsidRDefault="00000000" w:rsidRPr="00000000" w14:paraId="000001FD">
      <w:pPr>
        <w:spacing w:after="140" w:line="278.00000000000006" w:lineRule="auto"/>
        <w:rPr/>
      </w:pPr>
      <w:r w:rsidDel="00000000" w:rsidR="00000000" w:rsidRPr="00000000">
        <w:rPr>
          <w:rFonts w:ascii="Calibri" w:cs="Calibri" w:eastAsia="Calibri" w:hAnsi="Calibri"/>
          <w:sz w:val="21"/>
          <w:szCs w:val="21"/>
          <w:rtl w:val="0"/>
        </w:rPr>
        <w:t xml:space="preserve">Now form the standard estimator: draw x ∼ U(0,1), take Î = ℋ(x − θ). It is unbiased, since 𝔼[Î] = 1 − θ. Differentiate the estimator pathwise:</w:t>
      </w:r>
      <w:r w:rsidDel="00000000" w:rsidR="00000000" w:rsidRPr="00000000">
        <w:rPr>
          <w:rtl w:val="0"/>
        </w:rPr>
      </w:r>
    </w:p>
    <w:p w:rsidR="00000000" w:rsidDel="00000000" w:rsidP="00000000" w:rsidRDefault="00000000" w:rsidRPr="00000000" w14:paraId="000001FE">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∂Î/∂θ = −δ(x − θ) = 0   for almost every x</w:t>
      </w:r>
      <w:r w:rsidDel="00000000" w:rsidR="00000000" w:rsidRPr="00000000">
        <w:rPr>
          <w:rFonts w:ascii="Calibri" w:cs="Calibri" w:eastAsia="Calibri" w:hAnsi="Calibri"/>
          <w:color w:val="444444"/>
          <w:sz w:val="18"/>
          <w:szCs w:val="18"/>
          <w:rtl w:val="0"/>
        </w:rPr>
        <w:t xml:space="preserve">          (5.3)</w:t>
      </w:r>
      <w:r w:rsidDel="00000000" w:rsidR="00000000" w:rsidRPr="00000000">
        <w:rPr>
          <w:rtl w:val="0"/>
        </w:rPr>
      </w:r>
    </w:p>
    <w:p w:rsidR="00000000" w:rsidDel="00000000" w:rsidP="00000000" w:rsidRDefault="00000000" w:rsidRPr="00000000" w14:paraId="000001FF">
      <w:pPr>
        <w:spacing w:after="140" w:line="278.00000000000006" w:lineRule="auto"/>
        <w:rPr/>
      </w:pPr>
      <w:r w:rsidDel="00000000" w:rsidR="00000000" w:rsidRPr="00000000">
        <w:rPr>
          <w:rFonts w:ascii="Calibri" w:cs="Calibri" w:eastAsia="Calibri" w:hAnsi="Calibri"/>
          <w:sz w:val="21"/>
          <w:szCs w:val="21"/>
          <w:rtl w:val="0"/>
        </w:rPr>
        <w:t xml:space="preserve">Hence</w:t>
      </w:r>
      <w:r w:rsidDel="00000000" w:rsidR="00000000" w:rsidRPr="00000000">
        <w:rPr>
          <w:rtl w:val="0"/>
        </w:rPr>
      </w:r>
    </w:p>
    <w:p w:rsidR="00000000" w:rsidDel="00000000" w:rsidP="00000000" w:rsidRDefault="00000000" w:rsidRPr="00000000" w14:paraId="00000200">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𝔼[∂Î/∂θ] = 0 ≠ −1 = ∂𝔼[Î]/∂θ</w:t>
      </w:r>
      <w:r w:rsidDel="00000000" w:rsidR="00000000" w:rsidRPr="00000000">
        <w:rPr>
          <w:rFonts w:ascii="Calibri" w:cs="Calibri" w:eastAsia="Calibri" w:hAnsi="Calibri"/>
          <w:color w:val="444444"/>
          <w:sz w:val="18"/>
          <w:szCs w:val="18"/>
          <w:rtl w:val="0"/>
        </w:rPr>
        <w:t xml:space="preserve">          (5.4)</w:t>
      </w:r>
      <w:r w:rsidDel="00000000" w:rsidR="00000000" w:rsidRPr="00000000">
        <w:rPr>
          <w:rtl w:val="0"/>
        </w:rPr>
      </w:r>
    </w:p>
    <w:p w:rsidR="00000000" w:rsidDel="00000000" w:rsidP="00000000" w:rsidRDefault="00000000" w:rsidRPr="00000000" w14:paraId="00000201">
      <w:pPr>
        <w:spacing w:after="140" w:line="278.00000000000006" w:lineRule="auto"/>
        <w:rPr/>
      </w:pPr>
      <w:r w:rsidDel="00000000" w:rsidR="00000000" w:rsidRPr="00000000">
        <w:rPr>
          <w:rFonts w:ascii="Calibri" w:cs="Calibri" w:eastAsia="Calibri" w:hAnsi="Calibri"/>
          <w:b w:val="1"/>
          <w:bCs w:val="1"/>
          <w:sz w:val="21"/>
          <w:szCs w:val="21"/>
          <w:rtl w:val="0"/>
        </w:rPr>
        <w:t xml:space="preserve">The pathwise gradient estimator is biased, and the bias is total: it reports zero sensitivity where the true sensitivity is −1. </w:t>
      </w:r>
      <w:r w:rsidDel="00000000" w:rsidR="00000000" w:rsidRPr="00000000">
        <w:rPr>
          <w:rFonts w:ascii="Calibri" w:cs="Calibri" w:eastAsia="Calibri" w:hAnsi="Calibri"/>
          <w:sz w:val="21"/>
          <w:szCs w:val="21"/>
          <w:rtl w:val="0"/>
        </w:rPr>
        <w:t xml:space="preserve">Note carefully what does not happen. Nothing is infinite, nothing raises an exception, the variance is zero. The estimator confidently returns the wrong answer. ∎</w:t>
      </w:r>
      <w:r w:rsidDel="00000000" w:rsidR="00000000" w:rsidRPr="00000000">
        <w:rPr>
          <w:rtl w:val="0"/>
        </w:rPr>
      </w:r>
    </w:p>
    <w:tbl>
      <w:tblPr>
        <w:tblStyle w:val="Table12"/>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202">
            <w:pPr>
              <w:spacing w:after="0" w:line="268" w:lineRule="auto"/>
              <w:rPr/>
            </w:pPr>
            <w:r w:rsidDel="00000000" w:rsidR="00000000" w:rsidRPr="00000000">
              <w:rPr>
                <w:rFonts w:ascii="Calibri" w:cs="Calibri" w:eastAsia="Calibri" w:hAnsi="Calibri"/>
                <w:b w:val="1"/>
                <w:bCs w:val="1"/>
                <w:color w:val="b4541f"/>
                <w:sz w:val="20"/>
                <w:szCs w:val="20"/>
                <w:rtl w:val="0"/>
              </w:rPr>
              <w:t xml:space="preserve">This is the failure mode M3 exists to avoid.  </w:t>
            </w:r>
            <w:r w:rsidDel="00000000" w:rsidR="00000000" w:rsidRPr="00000000">
              <w:rPr>
                <w:rFonts w:ascii="Calibri" w:cs="Calibri" w:eastAsia="Calibri" w:hAnsi="Calibri"/>
                <w:sz w:val="20"/>
                <w:szCs w:val="20"/>
                <w:rtl w:val="0"/>
              </w:rPr>
              <w:t xml:space="preserve">An implementation that ray-traces with automatic differentiation and does nothing further will produce gradients that are silently wrong in exactly the geometric configurations that matter — mask edges, corners, silhouettes. It will pass a smoke test on a flat surface and fail on any real feature. The M2 curriculum’s insistence on the Taylor-remainder test is what catches it.</w:t>
            </w:r>
            <w:r w:rsidDel="00000000" w:rsidR="00000000" w:rsidRPr="00000000">
              <w:rPr>
                <w:rtl w:val="0"/>
              </w:rPr>
            </w:r>
          </w:p>
        </w:tc>
      </w:tr>
    </w:tbl>
    <w:p w:rsidR="00000000" w:rsidDel="00000000" w:rsidP="00000000" w:rsidRDefault="00000000" w:rsidRPr="00000000" w14:paraId="00000203">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5.3  </w:t>
      </w:r>
      <w:r w:rsidDel="00000000" w:rsidR="00000000" w:rsidRPr="00000000">
        <w:rPr>
          <w:rFonts w:ascii="Calibri" w:cs="Calibri" w:eastAsia="Calibri" w:hAnsi="Calibri"/>
          <w:b w:val="1"/>
          <w:bCs w:val="1"/>
          <w:color w:val="1f4e5f"/>
          <w:sz w:val="24"/>
          <w:szCs w:val="24"/>
          <w:rtl w:val="0"/>
        </w:rPr>
        <w:t xml:space="preserve">The correct derivative: the boundary term</w:t>
      </w:r>
      <w:r w:rsidDel="00000000" w:rsidR="00000000" w:rsidRPr="00000000">
        <w:rPr>
          <w:rtl w:val="0"/>
        </w:rPr>
      </w:r>
    </w:p>
    <w:p w:rsidR="00000000" w:rsidDel="00000000" w:rsidP="00000000" w:rsidRDefault="00000000" w:rsidRPr="00000000" w14:paraId="00000204">
      <w:pPr>
        <w:spacing w:after="130" w:lineRule="auto"/>
        <w:rPr/>
      </w:pPr>
      <w:r w:rsidDel="00000000" w:rsidR="00000000" w:rsidRPr="00000000">
        <w:rPr>
          <w:rFonts w:ascii="Calibri" w:cs="Calibri" w:eastAsia="Calibri" w:hAnsi="Calibri"/>
          <w:i w:val="1"/>
          <w:iCs w:val="1"/>
          <w:color w:val="444444"/>
          <w:sz w:val="18"/>
          <w:szCs w:val="18"/>
          <w:rtl w:val="0"/>
        </w:rPr>
        <w:t xml:space="preserve">3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§5.4</w:t>
      </w:r>
      <w:r w:rsidDel="00000000" w:rsidR="00000000" w:rsidRPr="00000000">
        <w:rPr>
          <w:rtl w:val="0"/>
        </w:rPr>
      </w:r>
    </w:p>
    <w:p w:rsidR="00000000" w:rsidDel="00000000" w:rsidP="00000000" w:rsidRDefault="00000000" w:rsidRPr="00000000" w14:paraId="00000205">
      <w:pPr>
        <w:spacing w:after="140" w:line="278.00000000000006" w:lineRule="auto"/>
        <w:rPr/>
      </w:pPr>
      <w:r w:rsidDel="00000000" w:rsidR="00000000" w:rsidRPr="00000000">
        <w:rPr>
          <w:rFonts w:ascii="Calibri" w:cs="Calibri" w:eastAsia="Calibri" w:hAnsi="Calibri"/>
          <w:sz w:val="21"/>
          <w:szCs w:val="21"/>
          <w:rtl w:val="0"/>
        </w:rPr>
        <w:t xml:space="preserve">The general result is the Leibniz rule for an integral over a parameter-dependent domain, equivalently the Reynolds transport theorem.</w:t>
      </w:r>
      <w:r w:rsidDel="00000000" w:rsidR="00000000" w:rsidRPr="00000000">
        <w:rPr>
          <w:rtl w:val="0"/>
        </w:rPr>
      </w:r>
    </w:p>
    <w:p w:rsidR="00000000" w:rsidDel="00000000" w:rsidP="00000000" w:rsidRDefault="00000000" w:rsidRPr="00000000" w14:paraId="00000206">
      <w:pPr>
        <w:spacing w:after="80" w:before="190" w:lineRule="auto"/>
        <w:rPr/>
      </w:pPr>
      <w:r w:rsidDel="00000000" w:rsidR="00000000" w:rsidRPr="00000000">
        <w:rPr>
          <w:rFonts w:ascii="Calibri" w:cs="Calibri" w:eastAsia="Calibri" w:hAnsi="Calibri"/>
          <w:b w:val="1"/>
          <w:bCs w:val="1"/>
          <w:color w:val="444444"/>
          <w:sz w:val="20"/>
          <w:szCs w:val="20"/>
          <w:rtl w:val="0"/>
        </w:rPr>
        <w:t xml:space="preserve">Theorem</w:t>
      </w:r>
      <w:r w:rsidDel="00000000" w:rsidR="00000000" w:rsidRPr="00000000">
        <w:rPr>
          <w:rtl w:val="0"/>
        </w:rPr>
      </w:r>
    </w:p>
    <w:p w:rsidR="00000000" w:rsidDel="00000000" w:rsidP="00000000" w:rsidRDefault="00000000" w:rsidRPr="00000000" w14:paraId="00000207">
      <w:pPr>
        <w:spacing w:after="140" w:line="278.00000000000006" w:lineRule="auto"/>
        <w:rPr/>
      </w:pPr>
      <w:r w:rsidDel="00000000" w:rsidR="00000000" w:rsidRPr="00000000">
        <w:rPr>
          <w:rFonts w:ascii="Calibri" w:cs="Calibri" w:eastAsia="Calibri" w:hAnsi="Calibri"/>
          <w:sz w:val="21"/>
          <w:szCs w:val="21"/>
          <w:rtl w:val="0"/>
        </w:rPr>
        <w:t xml:space="preserve">Let D(θ) ⊆ ℝⁿ be a region whose boundary ∂D(θ) moves with normal velocity vₙ = (∂x/∂θ)·n∂, and let g be continuously differentiable on D. Then</w:t>
      </w:r>
      <w:r w:rsidDel="00000000" w:rsidR="00000000" w:rsidRPr="00000000">
        <w:rPr>
          <w:rtl w:val="0"/>
        </w:rPr>
      </w:r>
    </w:p>
    <w:p w:rsidR="00000000" w:rsidDel="00000000" w:rsidP="00000000" w:rsidRDefault="00000000" w:rsidRPr="00000000" w14:paraId="00000208">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d/dθ ∫_(D(θ)) g(x,θ) dx = ∫_(D(θ)) ∂g/∂θ dx + ∮_(∂D(θ)) g vₙ dS</w:t>
      </w:r>
      <w:r w:rsidDel="00000000" w:rsidR="00000000" w:rsidRPr="00000000">
        <w:rPr>
          <w:rFonts w:ascii="Calibri" w:cs="Calibri" w:eastAsia="Calibri" w:hAnsi="Calibri"/>
          <w:color w:val="444444"/>
          <w:sz w:val="18"/>
          <w:szCs w:val="18"/>
          <w:rtl w:val="0"/>
        </w:rPr>
        <w:t xml:space="preserve">          (5.5)</w:t>
      </w:r>
      <w:r w:rsidDel="00000000" w:rsidR="00000000" w:rsidRPr="00000000">
        <w:rPr>
          <w:rtl w:val="0"/>
        </w:rPr>
      </w:r>
    </w:p>
    <w:p w:rsidR="00000000" w:rsidDel="00000000" w:rsidP="00000000" w:rsidRDefault="00000000" w:rsidRPr="00000000" w14:paraId="00000209">
      <w:pPr>
        <w:spacing w:after="80" w:before="190" w:lineRule="auto"/>
        <w:rPr/>
      </w:pPr>
      <w:r w:rsidDel="00000000" w:rsidR="00000000" w:rsidRPr="00000000">
        <w:rPr>
          <w:rFonts w:ascii="Calibri" w:cs="Calibri" w:eastAsia="Calibri" w:hAnsi="Calibri"/>
          <w:b w:val="1"/>
          <w:bCs w:val="1"/>
          <w:color w:val="444444"/>
          <w:sz w:val="20"/>
          <w:szCs w:val="20"/>
          <w:rtl w:val="0"/>
        </w:rPr>
        <w:t xml:space="preserve">Applied to (5.1)</w:t>
      </w:r>
      <w:r w:rsidDel="00000000" w:rsidR="00000000" w:rsidRPr="00000000">
        <w:rPr>
          <w:rtl w:val="0"/>
        </w:rPr>
      </w:r>
    </w:p>
    <w:p w:rsidR="00000000" w:rsidDel="00000000" w:rsidP="00000000" w:rsidRDefault="00000000" w:rsidRPr="00000000" w14:paraId="0000020A">
      <w:pPr>
        <w:spacing w:after="140" w:line="278.00000000000006" w:lineRule="auto"/>
        <w:rPr/>
      </w:pPr>
      <w:r w:rsidDel="00000000" w:rsidR="00000000" w:rsidRPr="00000000">
        <w:rPr>
          <w:rFonts w:ascii="Calibri" w:cs="Calibri" w:eastAsia="Calibri" w:hAnsi="Calibri"/>
          <w:sz w:val="21"/>
          <w:szCs w:val="21"/>
          <w:rtl w:val="0"/>
        </w:rPr>
        <w:t xml:space="preserve">Partition H into regions where V is constant, separated by the silhouette curve ∂. Inside each region V is constant, so the interior term involves only ∂g/∂θ. Across ∂ the integrand jumps by Δg = g⁺ − g⁻. Therefore</w:t>
      </w:r>
      <w:r w:rsidDel="00000000" w:rsidR="00000000" w:rsidRPr="00000000">
        <w:rPr>
          <w:rtl w:val="0"/>
        </w:rPr>
      </w:r>
    </w:p>
    <w:p w:rsidR="00000000" w:rsidDel="00000000" w:rsidP="00000000" w:rsidRDefault="00000000" w:rsidRPr="00000000" w14:paraId="0000020B">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dΓ/dθ = ∫_H V ∂g/∂θ dω + ∮_(∂) Δg · vₙ dℓ</w:t>
      </w:r>
      <w:r w:rsidDel="00000000" w:rsidR="00000000" w:rsidRPr="00000000">
        <w:rPr>
          <w:rFonts w:ascii="Calibri" w:cs="Calibri" w:eastAsia="Calibri" w:hAnsi="Calibri"/>
          <w:color w:val="444444"/>
          <w:sz w:val="18"/>
          <w:szCs w:val="18"/>
          <w:rtl w:val="0"/>
        </w:rPr>
        <w:t xml:space="preserve">          (5.6)</w:t>
      </w:r>
      <w:r w:rsidDel="00000000" w:rsidR="00000000" w:rsidRPr="00000000">
        <w:rPr>
          <w:rtl w:val="0"/>
        </w:rPr>
      </w:r>
    </w:p>
    <w:p w:rsidR="00000000" w:rsidDel="00000000" w:rsidP="00000000" w:rsidRDefault="00000000" w:rsidRPr="00000000" w14:paraId="0000020C">
      <w:pPr>
        <w:spacing w:after="140" w:line="278.00000000000006" w:lineRule="auto"/>
        <w:rPr/>
      </w:pPr>
      <w:r w:rsidDel="00000000" w:rsidR="00000000" w:rsidRPr="00000000">
        <w:rPr>
          <w:rFonts w:ascii="Calibri" w:cs="Calibri" w:eastAsia="Calibri" w:hAnsi="Calibri"/>
          <w:sz w:val="21"/>
          <w:szCs w:val="21"/>
          <w:rtl w:val="0"/>
        </w:rPr>
        <w:t xml:space="preserve">The first term is what automatic differentiation computes. The second term — the </w:t>
      </w:r>
      <w:r w:rsidDel="00000000" w:rsidR="00000000" w:rsidRPr="00000000">
        <w:rPr>
          <w:rFonts w:ascii="Calibri" w:cs="Calibri" w:eastAsia="Calibri" w:hAnsi="Calibri"/>
          <w:i w:val="1"/>
          <w:iCs w:val="1"/>
          <w:sz w:val="21"/>
          <w:szCs w:val="21"/>
          <w:rtl w:val="0"/>
        </w:rPr>
        <w:t xml:space="preserve">boundary term</w:t>
      </w:r>
      <w:r w:rsidDel="00000000" w:rsidR="00000000" w:rsidRPr="00000000">
        <w:rPr>
          <w:rFonts w:ascii="Calibri" w:cs="Calibri" w:eastAsia="Calibri" w:hAnsi="Calibri"/>
          <w:sz w:val="21"/>
          <w:szCs w:val="21"/>
          <w:rtl w:val="0"/>
        </w:rPr>
        <w:t xml:space="preserve"> — is what it misses, and in the counterexample of §5.2 the first term is zero and the second is everything.</w:t>
      </w:r>
      <w:r w:rsidDel="00000000" w:rsidR="00000000" w:rsidRPr="00000000">
        <w:rPr>
          <w:rtl w:val="0"/>
        </w:rPr>
      </w:r>
    </w:p>
    <w:p w:rsidR="00000000" w:rsidDel="00000000" w:rsidP="00000000" w:rsidRDefault="00000000" w:rsidRPr="00000000" w14:paraId="0000020D">
      <w:pPr>
        <w:spacing w:after="80" w:before="190" w:lineRule="auto"/>
        <w:rPr/>
      </w:pPr>
      <w:r w:rsidDel="00000000" w:rsidR="00000000" w:rsidRPr="00000000">
        <w:rPr>
          <w:rFonts w:ascii="Calibri" w:cs="Calibri" w:eastAsia="Calibri" w:hAnsi="Calibri"/>
          <w:b w:val="1"/>
          <w:bCs w:val="1"/>
          <w:color w:val="444444"/>
          <w:sz w:val="20"/>
          <w:szCs w:val="20"/>
          <w:rtl w:val="0"/>
        </w:rPr>
        <w:t xml:space="preserve">Interpretation</w:t>
      </w:r>
      <w:r w:rsidDel="00000000" w:rsidR="00000000" w:rsidRPr="00000000">
        <w:rPr>
          <w:rtl w:val="0"/>
        </w:rPr>
      </w:r>
    </w:p>
    <w:p w:rsidR="00000000" w:rsidDel="00000000" w:rsidP="00000000" w:rsidRDefault="00000000" w:rsidRPr="00000000" w14:paraId="0000020E">
      <w:pPr>
        <w:spacing w:after="140" w:line="278.00000000000006" w:lineRule="auto"/>
        <w:rPr/>
      </w:pPr>
      <w:r w:rsidDel="00000000" w:rsidR="00000000" w:rsidRPr="00000000">
        <w:rPr>
          <w:rFonts w:ascii="Calibri" w:cs="Calibri" w:eastAsia="Calibri" w:hAnsi="Calibri"/>
          <w:sz w:val="21"/>
          <w:szCs w:val="21"/>
          <w:rtl w:val="0"/>
        </w:rPr>
        <w:t xml:space="preserve">vₙ is the speed at which the silhouette sweeps across the hemisphere as θ changes. Δg is how much the integrand jumps as the silhouette passes. Their product, integrated along the silhouette, is the rate at which solid angle is being converted from occluded to visible. That is physically exactly what happens when a mask edge recedes and a patch of sidewall begins to see more sky.</w:t>
      </w:r>
      <w:r w:rsidDel="00000000" w:rsidR="00000000" w:rsidRPr="00000000">
        <w:rPr>
          <w:rtl w:val="0"/>
        </w:rPr>
      </w:r>
    </w:p>
    <w:p w:rsidR="00000000" w:rsidDel="00000000" w:rsidP="00000000" w:rsidRDefault="00000000" w:rsidRPr="00000000" w14:paraId="0000020F">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5.4  </w:t>
      </w:r>
      <w:r w:rsidDel="00000000" w:rsidR="00000000" w:rsidRPr="00000000">
        <w:rPr>
          <w:rFonts w:ascii="Calibri" w:cs="Calibri" w:eastAsia="Calibri" w:hAnsi="Calibri"/>
          <w:b w:val="1"/>
          <w:bCs w:val="1"/>
          <w:color w:val="1f4e5f"/>
          <w:sz w:val="24"/>
          <w:szCs w:val="24"/>
          <w:rtl w:val="0"/>
        </w:rPr>
        <w:t xml:space="preserve">Method 1 — edge sampling</w:t>
      </w:r>
      <w:r w:rsidDel="00000000" w:rsidR="00000000" w:rsidRPr="00000000">
        <w:rPr>
          <w:rtl w:val="0"/>
        </w:rPr>
      </w:r>
    </w:p>
    <w:p w:rsidR="00000000" w:rsidDel="00000000" w:rsidP="00000000" w:rsidRDefault="00000000" w:rsidRPr="00000000" w14:paraId="00000210">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§4.4; Li et al. 2018</w:t>
      </w:r>
      <w:r w:rsidDel="00000000" w:rsidR="00000000" w:rsidRPr="00000000">
        <w:rPr>
          <w:rtl w:val="0"/>
        </w:rPr>
      </w:r>
    </w:p>
    <w:p w:rsidR="00000000" w:rsidDel="00000000" w:rsidP="00000000" w:rsidRDefault="00000000" w:rsidRPr="00000000" w14:paraId="00000211">
      <w:pPr>
        <w:spacing w:after="140" w:line="278.00000000000006" w:lineRule="auto"/>
        <w:rPr/>
      </w:pPr>
      <w:r w:rsidDel="00000000" w:rsidR="00000000" w:rsidRPr="00000000">
        <w:rPr>
          <w:rFonts w:ascii="Calibri" w:cs="Calibri" w:eastAsia="Calibri" w:hAnsi="Calibri"/>
          <w:sz w:val="21"/>
          <w:szCs w:val="21"/>
          <w:rtl w:val="0"/>
        </w:rPr>
        <w:t xml:space="preserve">The most direct approach: estimate the two terms of (5.6) separately. The interior term by ordinary path tracing with autodiff; the boundary term by explicitly finding silhouette edges and sampling along them.</w:t>
      </w:r>
      <w:r w:rsidDel="00000000" w:rsidR="00000000" w:rsidRPr="00000000">
        <w:rPr>
          <w:rtl w:val="0"/>
        </w:rPr>
      </w:r>
    </w:p>
    <w:p w:rsidR="00000000" w:rsidDel="00000000" w:rsidP="00000000" w:rsidRDefault="00000000" w:rsidRPr="00000000" w14:paraId="00000212">
      <w:pPr>
        <w:spacing w:after="140" w:line="278.00000000000006" w:lineRule="auto"/>
        <w:rPr/>
      </w:pPr>
      <w:r w:rsidDel="00000000" w:rsidR="00000000" w:rsidRPr="00000000">
        <w:rPr>
          <w:rFonts w:ascii="Calibri" w:cs="Calibri" w:eastAsia="Calibri" w:hAnsi="Calibri"/>
          <w:sz w:val="21"/>
          <w:szCs w:val="21"/>
          <w:rtl w:val="0"/>
        </w:rPr>
        <w:t xml:space="preserve">This is Li, Aanjaneya, Durand &amp; Ragan-Kelley (SIGGRAPH Asia 2018), the paper that opened the field. It is correct and it is the easiest to understand.</w:t>
      </w:r>
      <w:r w:rsidDel="00000000" w:rsidR="00000000" w:rsidRPr="00000000">
        <w:rPr>
          <w:rtl w:val="0"/>
        </w:rPr>
      </w:r>
    </w:p>
    <w:p w:rsidR="00000000" w:rsidDel="00000000" w:rsidP="00000000" w:rsidRDefault="00000000" w:rsidRPr="00000000" w14:paraId="00000213">
      <w:pPr>
        <w:spacing w:after="80" w:before="190" w:lineRule="auto"/>
        <w:rPr/>
      </w:pPr>
      <w:r w:rsidDel="00000000" w:rsidR="00000000" w:rsidRPr="00000000">
        <w:rPr>
          <w:rFonts w:ascii="Calibri" w:cs="Calibri" w:eastAsia="Calibri" w:hAnsi="Calibri"/>
          <w:b w:val="1"/>
          <w:bCs w:val="1"/>
          <w:color w:val="444444"/>
          <w:sz w:val="20"/>
          <w:szCs w:val="20"/>
          <w:rtl w:val="0"/>
        </w:rPr>
        <w:t xml:space="preserve">Why it is not the recommendation</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Silhouette detection is a discrete geometric operation — finding edges where the surface turns away from the viewpoint. On a mesh this is a search over edges; on a level set it is a codimension-one set that must be located numerically.</w:t>
      </w:r>
    </w:p>
    <w:p w:rsidR="00000000" w:rsidDel="00000000" w:rsidP="00000000" w:rsidRDefault="00000000" w:rsidRPr="00000000" w14:paraId="0000021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cost is a separate sampling process with its own variance, and silhouette edges are a measure-zero set that must be found rather than stumbled upon.</w:t>
      </w:r>
    </w:p>
    <w:p w:rsidR="00000000" w:rsidDel="00000000" w:rsidP="00000000" w:rsidRDefault="00000000" w:rsidRPr="00000000" w14:paraId="0000021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Implementation complexity is high and grows with geometric complexity.</w:t>
      </w:r>
    </w:p>
    <w:p w:rsidR="00000000" w:rsidDel="00000000" w:rsidP="00000000" w:rsidRDefault="00000000" w:rsidRPr="00000000" w14:paraId="00000217">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5.5  </w:t>
      </w:r>
      <w:r w:rsidDel="00000000" w:rsidR="00000000" w:rsidRPr="00000000">
        <w:rPr>
          <w:rFonts w:ascii="Calibri" w:cs="Calibri" w:eastAsia="Calibri" w:hAnsi="Calibri"/>
          <w:b w:val="1"/>
          <w:bCs w:val="1"/>
          <w:color w:val="1f4e5f"/>
          <w:sz w:val="24"/>
          <w:szCs w:val="24"/>
          <w:rtl w:val="0"/>
        </w:rPr>
        <w:t xml:space="preserve">Method 2 — reparameterisation</w:t>
      </w:r>
      <w:r w:rsidDel="00000000" w:rsidR="00000000" w:rsidRPr="00000000">
        <w:rPr>
          <w:rtl w:val="0"/>
        </w:rPr>
      </w:r>
    </w:p>
    <w:p w:rsidR="00000000" w:rsidDel="00000000" w:rsidP="00000000" w:rsidRDefault="00000000" w:rsidRPr="00000000" w14:paraId="00000218">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§4.4; Loubet et al. 2019</w:t>
      </w:r>
      <w:r w:rsidDel="00000000" w:rsidR="00000000" w:rsidRPr="00000000">
        <w:rPr>
          <w:rtl w:val="0"/>
        </w:rPr>
      </w:r>
    </w:p>
    <w:p w:rsidR="00000000" w:rsidDel="00000000" w:rsidP="00000000" w:rsidRDefault="00000000" w:rsidRPr="00000000" w14:paraId="00000219">
      <w:pPr>
        <w:spacing w:after="140" w:line="278.00000000000006" w:lineRule="auto"/>
        <w:rPr/>
      </w:pPr>
      <w:r w:rsidDel="00000000" w:rsidR="00000000" w:rsidRPr="00000000">
        <w:rPr>
          <w:rFonts w:ascii="Calibri" w:cs="Calibri" w:eastAsia="Calibri" w:hAnsi="Calibri"/>
          <w:sz w:val="21"/>
          <w:szCs w:val="21"/>
          <w:rtl w:val="0"/>
        </w:rPr>
        <w:t xml:space="preserve">An alternative: change integration variables so that the discontinuity is stationary. Suppose we can find a θ-dependent map T(·, θ) : H → H such that the silhouette in the new coordinates does not move with θ. Substituting ω = T(ω̃, θ),</w:t>
      </w:r>
      <w:r w:rsidDel="00000000" w:rsidR="00000000" w:rsidRPr="00000000">
        <w:rPr>
          <w:rtl w:val="0"/>
        </w:rPr>
      </w:r>
    </w:p>
    <w:p w:rsidR="00000000" w:rsidDel="00000000" w:rsidP="00000000" w:rsidRDefault="00000000" w:rsidRPr="00000000" w14:paraId="0000021A">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Γ(θ) = ∫_H g(T(ω̃,θ), θ) V(T(ω̃,θ), θ) |det J_T| dω̃</w:t>
      </w:r>
      <w:r w:rsidDel="00000000" w:rsidR="00000000" w:rsidRPr="00000000">
        <w:rPr>
          <w:rFonts w:ascii="Calibri" w:cs="Calibri" w:eastAsia="Calibri" w:hAnsi="Calibri"/>
          <w:color w:val="444444"/>
          <w:sz w:val="18"/>
          <w:szCs w:val="18"/>
          <w:rtl w:val="0"/>
        </w:rPr>
        <w:t xml:space="preserve">          (5.7)</w:t>
      </w:r>
      <w:r w:rsidDel="00000000" w:rsidR="00000000" w:rsidRPr="00000000">
        <w:rPr>
          <w:rtl w:val="0"/>
        </w:rPr>
      </w:r>
    </w:p>
    <w:p w:rsidR="00000000" w:rsidDel="00000000" w:rsidP="00000000" w:rsidRDefault="00000000" w:rsidRPr="00000000" w14:paraId="0000021B">
      <w:pPr>
        <w:spacing w:after="140" w:line="278.00000000000006" w:lineRule="auto"/>
        <w:rPr/>
      </w:pPr>
      <w:r w:rsidDel="00000000" w:rsidR="00000000" w:rsidRPr="00000000">
        <w:rPr>
          <w:rFonts w:ascii="Calibri" w:cs="Calibri" w:eastAsia="Calibri" w:hAnsi="Calibri"/>
          <w:sz w:val="21"/>
          <w:szCs w:val="21"/>
          <w:rtl w:val="0"/>
        </w:rPr>
        <w:t xml:space="preserve">In the new variables V(T(ω̃,θ),θ) is independent of θ near the discontinuity by construction, so the integrand is differentiable and ordinary pathwise differentiation applies. The condition on T is that its velocity match the silhouette velocity on ∂ — the same condition that will appear in §5.6.</w:t>
      </w:r>
      <w:r w:rsidDel="00000000" w:rsidR="00000000" w:rsidRPr="00000000">
        <w:rPr>
          <w:rtl w:val="0"/>
        </w:rPr>
      </w:r>
    </w:p>
    <w:p w:rsidR="00000000" w:rsidDel="00000000" w:rsidP="00000000" w:rsidRDefault="00000000" w:rsidRPr="00000000" w14:paraId="0000021C">
      <w:pPr>
        <w:spacing w:after="140" w:line="278.00000000000006" w:lineRule="auto"/>
        <w:rPr/>
      </w:pPr>
      <w:r w:rsidDel="00000000" w:rsidR="00000000" w:rsidRPr="00000000">
        <w:rPr>
          <w:rFonts w:ascii="Calibri" w:cs="Calibri" w:eastAsia="Calibri" w:hAnsi="Calibri"/>
          <w:sz w:val="21"/>
          <w:szCs w:val="21"/>
          <w:rtl w:val="0"/>
        </w:rPr>
        <w:t xml:space="preserve">Loubet, Holzschuch &amp; Zwicker (SIGGRAPH Asia 2019). Elegant, and it avoids explicit silhouette detection, but constructing T requires care and the original formulation carries a small bias.</w:t>
      </w:r>
      <w:r w:rsidDel="00000000" w:rsidR="00000000" w:rsidRPr="00000000">
        <w:rPr>
          <w:rtl w:val="0"/>
        </w:rPr>
      </w:r>
    </w:p>
    <w:p w:rsidR="00000000" w:rsidDel="00000000" w:rsidP="00000000" w:rsidRDefault="00000000" w:rsidRPr="00000000" w14:paraId="0000021D">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5.6  </w:t>
      </w:r>
      <w:r w:rsidDel="00000000" w:rsidR="00000000" w:rsidRPr="00000000">
        <w:rPr>
          <w:rFonts w:ascii="Calibri" w:cs="Calibri" w:eastAsia="Calibri" w:hAnsi="Calibri"/>
          <w:b w:val="1"/>
          <w:bCs w:val="1"/>
          <w:color w:val="1f4e5f"/>
          <w:sz w:val="24"/>
          <w:szCs w:val="24"/>
          <w:rtl w:val="0"/>
        </w:rPr>
        <w:t xml:space="preserve">Method 3 — warped-area sampling, derived</w:t>
      </w:r>
      <w:r w:rsidDel="00000000" w:rsidR="00000000" w:rsidRPr="00000000">
        <w:rPr>
          <w:rtl w:val="0"/>
        </w:rPr>
      </w:r>
    </w:p>
    <w:p w:rsidR="00000000" w:rsidDel="00000000" w:rsidP="00000000" w:rsidRDefault="00000000" w:rsidRPr="00000000" w14:paraId="0000021E">
      <w:pPr>
        <w:spacing w:after="130" w:lineRule="auto"/>
        <w:rPr/>
      </w:pPr>
      <w:r w:rsidDel="00000000" w:rsidR="00000000" w:rsidRPr="00000000">
        <w:rPr>
          <w:rFonts w:ascii="Calibri" w:cs="Calibri" w:eastAsia="Calibri" w:hAnsi="Calibri"/>
          <w:i w:val="1"/>
          <w:iCs w:val="1"/>
          <w:color w:val="444444"/>
          <w:sz w:val="18"/>
          <w:szCs w:val="18"/>
          <w:rtl w:val="0"/>
        </w:rPr>
        <w:t xml:space="preserve">3.5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§5.4; Bangaru et al. 2020</w:t>
      </w:r>
      <w:r w:rsidDel="00000000" w:rsidR="00000000" w:rsidRPr="00000000">
        <w:rPr>
          <w:rtl w:val="0"/>
        </w:rPr>
      </w:r>
    </w:p>
    <w:p w:rsidR="00000000" w:rsidDel="00000000" w:rsidP="00000000" w:rsidRDefault="00000000" w:rsidRPr="00000000" w14:paraId="0000021F">
      <w:pPr>
        <w:spacing w:after="140" w:line="278.00000000000006" w:lineRule="auto"/>
        <w:rPr/>
      </w:pPr>
      <w:r w:rsidDel="00000000" w:rsidR="00000000" w:rsidRPr="00000000">
        <w:rPr>
          <w:rFonts w:ascii="Calibri" w:cs="Calibri" w:eastAsia="Calibri" w:hAnsi="Calibri"/>
          <w:sz w:val="21"/>
          <w:szCs w:val="21"/>
          <w:rtl w:val="0"/>
        </w:rPr>
        <w:t xml:space="preserve">The recommended method. It converts the boundary integral into an interior integral using the divergence theorem, so that a single ordinary area-sampling process estimates both terms, without silhouette detection and without bias.</w:t>
      </w:r>
      <w:r w:rsidDel="00000000" w:rsidR="00000000" w:rsidRPr="00000000">
        <w:rPr>
          <w:rtl w:val="0"/>
        </w:rPr>
      </w:r>
    </w:p>
    <w:p w:rsidR="00000000" w:rsidDel="00000000" w:rsidP="00000000" w:rsidRDefault="00000000" w:rsidRPr="00000000" w14:paraId="00000220">
      <w:pPr>
        <w:spacing w:after="80" w:before="190" w:lineRule="auto"/>
        <w:rPr/>
      </w:pPr>
      <w:r w:rsidDel="00000000" w:rsidR="00000000" w:rsidRPr="00000000">
        <w:rPr>
          <w:rFonts w:ascii="Calibri" w:cs="Calibri" w:eastAsia="Calibri" w:hAnsi="Calibri"/>
          <w:b w:val="1"/>
          <w:bCs w:val="1"/>
          <w:color w:val="444444"/>
          <w:sz w:val="20"/>
          <w:szCs w:val="20"/>
          <w:rtl w:val="0"/>
        </w:rPr>
        <w:t xml:space="preserve">Construction</w:t>
      </w:r>
      <w:r w:rsidDel="00000000" w:rsidR="00000000" w:rsidRPr="00000000">
        <w:rPr>
          <w:rtl w:val="0"/>
        </w:rPr>
      </w:r>
    </w:p>
    <w:p w:rsidR="00000000" w:rsidDel="00000000" w:rsidP="00000000" w:rsidRDefault="00000000" w:rsidRPr="00000000" w14:paraId="00000221">
      <w:pPr>
        <w:spacing w:after="140" w:line="278.00000000000006" w:lineRule="auto"/>
        <w:rPr/>
      </w:pPr>
      <w:r w:rsidDel="00000000" w:rsidR="00000000" w:rsidRPr="00000000">
        <w:rPr>
          <w:rFonts w:ascii="Calibri" w:cs="Calibri" w:eastAsia="Calibri" w:hAnsi="Calibri"/>
          <w:sz w:val="21"/>
          <w:szCs w:val="21"/>
          <w:rtl w:val="0"/>
        </w:rPr>
        <w:t xml:space="preserve">Let 𝒱(ω) be a vector field on the hemisphere, to be chosen, subject to one requirement:</w:t>
      </w:r>
      <w:r w:rsidDel="00000000" w:rsidR="00000000" w:rsidRPr="00000000">
        <w:rPr>
          <w:rtl w:val="0"/>
        </w:rPr>
      </w:r>
    </w:p>
    <w:p w:rsidR="00000000" w:rsidDel="00000000" w:rsidP="00000000" w:rsidRDefault="00000000" w:rsidRPr="00000000" w14:paraId="00000222">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𝒱(ω) · n∂(ω) = vₙ(ω)   for all ω ∈ ∂</w:t>
      </w:r>
      <w:r w:rsidDel="00000000" w:rsidR="00000000" w:rsidRPr="00000000">
        <w:rPr>
          <w:rFonts w:ascii="Calibri" w:cs="Calibri" w:eastAsia="Calibri" w:hAnsi="Calibri"/>
          <w:color w:val="444444"/>
          <w:sz w:val="18"/>
          <w:szCs w:val="18"/>
          <w:rtl w:val="0"/>
        </w:rPr>
        <w:t xml:space="preserve">          (5.8)</w:t>
      </w:r>
      <w:r w:rsidDel="00000000" w:rsidR="00000000" w:rsidRPr="00000000">
        <w:rPr>
          <w:rtl w:val="0"/>
        </w:rPr>
      </w:r>
    </w:p>
    <w:p w:rsidR="00000000" w:rsidDel="00000000" w:rsidP="00000000" w:rsidRDefault="00000000" w:rsidRPr="00000000" w14:paraId="00000223">
      <w:pPr>
        <w:spacing w:after="140" w:line="278.00000000000006" w:lineRule="auto"/>
        <w:rPr/>
      </w:pPr>
      <w:r w:rsidDel="00000000" w:rsidR="00000000" w:rsidRPr="00000000">
        <w:rPr>
          <w:rFonts w:ascii="Calibri" w:cs="Calibri" w:eastAsia="Calibri" w:hAnsi="Calibri"/>
          <w:sz w:val="21"/>
          <w:szCs w:val="21"/>
          <w:rtl w:val="0"/>
        </w:rPr>
        <w:t xml:space="preserve">that is, on the silhouette the field reproduces the silhouette’s own motion. Elsewhere 𝒱 is free, subject to being differentiable.</w:t>
      </w:r>
      <w:r w:rsidDel="00000000" w:rsidR="00000000" w:rsidRPr="00000000">
        <w:rPr>
          <w:rtl w:val="0"/>
        </w:rPr>
      </w:r>
    </w:p>
    <w:p w:rsidR="00000000" w:rsidDel="00000000" w:rsidP="00000000" w:rsidRDefault="00000000" w:rsidRPr="00000000" w14:paraId="00000224">
      <w:pPr>
        <w:spacing w:after="80" w:before="190" w:lineRule="auto"/>
        <w:rPr/>
      </w:pPr>
      <w:r w:rsidDel="00000000" w:rsidR="00000000" w:rsidRPr="00000000">
        <w:rPr>
          <w:rFonts w:ascii="Calibri" w:cs="Calibri" w:eastAsia="Calibri" w:hAnsi="Calibri"/>
          <w:b w:val="1"/>
          <w:bCs w:val="1"/>
          <w:color w:val="444444"/>
          <w:sz w:val="20"/>
          <w:szCs w:val="20"/>
          <w:rtl w:val="0"/>
        </w:rPr>
        <w:t xml:space="preserve">Derivation</w:t>
      </w:r>
      <w:r w:rsidDel="00000000" w:rsidR="00000000" w:rsidRPr="00000000">
        <w:rPr>
          <w:rtl w:val="0"/>
        </w:rPr>
      </w:r>
    </w:p>
    <w:p w:rsidR="00000000" w:rsidDel="00000000" w:rsidP="00000000" w:rsidRDefault="00000000" w:rsidRPr="00000000" w14:paraId="00000225">
      <w:pPr>
        <w:spacing w:after="140" w:line="278.00000000000006" w:lineRule="auto"/>
        <w:rPr/>
      </w:pPr>
      <w:r w:rsidDel="00000000" w:rsidR="00000000" w:rsidRPr="00000000">
        <w:rPr>
          <w:rFonts w:ascii="Calibri" w:cs="Calibri" w:eastAsia="Calibri" w:hAnsi="Calibri"/>
          <w:sz w:val="21"/>
          <w:szCs w:val="21"/>
          <w:rtl w:val="0"/>
        </w:rPr>
        <w:t xml:space="preserve">Let the regions of constant V be D₁, D₂, … with g continuous on each. Apply the divergence theorem on each region:</w:t>
      </w:r>
      <w:r w:rsidDel="00000000" w:rsidR="00000000" w:rsidRPr="00000000">
        <w:rPr>
          <w:rtl w:val="0"/>
        </w:rPr>
      </w:r>
    </w:p>
    <w:p w:rsidR="00000000" w:rsidDel="00000000" w:rsidP="00000000" w:rsidRDefault="00000000" w:rsidRPr="00000000" w14:paraId="00000226">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∮_(∂Dᵢ) g (𝒱 · nᵢ) dℓ = ∫_(Dᵢ) ∇·(g 𝒱) dω</w:t>
      </w:r>
      <w:r w:rsidDel="00000000" w:rsidR="00000000" w:rsidRPr="00000000">
        <w:rPr>
          <w:rFonts w:ascii="Calibri" w:cs="Calibri" w:eastAsia="Calibri" w:hAnsi="Calibri"/>
          <w:color w:val="444444"/>
          <w:sz w:val="18"/>
          <w:szCs w:val="18"/>
          <w:rtl w:val="0"/>
        </w:rPr>
        <w:t xml:space="preserve">          (5.9)</w:t>
      </w:r>
      <w:r w:rsidDel="00000000" w:rsidR="00000000" w:rsidRPr="00000000">
        <w:rPr>
          <w:rtl w:val="0"/>
        </w:rPr>
      </w:r>
    </w:p>
    <w:p w:rsidR="00000000" w:rsidDel="00000000" w:rsidP="00000000" w:rsidRDefault="00000000" w:rsidRPr="00000000" w14:paraId="00000227">
      <w:pPr>
        <w:spacing w:after="140" w:line="278.00000000000006" w:lineRule="auto"/>
        <w:rPr/>
      </w:pPr>
      <w:r w:rsidDel="00000000" w:rsidR="00000000" w:rsidRPr="00000000">
        <w:rPr>
          <w:rFonts w:ascii="Calibri" w:cs="Calibri" w:eastAsia="Calibri" w:hAnsi="Calibri"/>
          <w:sz w:val="21"/>
          <w:szCs w:val="21"/>
          <w:rtl w:val="0"/>
        </w:rPr>
        <w:t xml:space="preserve">Sum over i. On any interior boundary shared by two regions, the outward normals are opposite, so the two surface contributions combine into the jump Δg times the common normal component:</w:t>
      </w:r>
      <w:r w:rsidDel="00000000" w:rsidR="00000000" w:rsidRPr="00000000">
        <w:rPr>
          <w:rtl w:val="0"/>
        </w:rPr>
      </w:r>
    </w:p>
    <w:p w:rsidR="00000000" w:rsidDel="00000000" w:rsidP="00000000" w:rsidRDefault="00000000" w:rsidRPr="00000000" w14:paraId="00000228">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Σᵢ ∮_(∂Dᵢ) g (𝒱·nᵢ) dℓ = ∮_(∂) Δg (𝒱·n∂) dℓ = ∮_(∂) Δg vₙ dℓ</w:t>
      </w:r>
      <w:r w:rsidDel="00000000" w:rsidR="00000000" w:rsidRPr="00000000">
        <w:rPr>
          <w:rFonts w:ascii="Calibri" w:cs="Calibri" w:eastAsia="Calibri" w:hAnsi="Calibri"/>
          <w:color w:val="444444"/>
          <w:sz w:val="18"/>
          <w:szCs w:val="18"/>
          <w:rtl w:val="0"/>
        </w:rPr>
        <w:t xml:space="preserve">          (5.10)</w:t>
      </w:r>
      <w:r w:rsidDel="00000000" w:rsidR="00000000" w:rsidRPr="00000000">
        <w:rPr>
          <w:rtl w:val="0"/>
        </w:rPr>
      </w:r>
    </w:p>
    <w:p w:rsidR="00000000" w:rsidDel="00000000" w:rsidP="00000000" w:rsidRDefault="00000000" w:rsidRPr="00000000" w14:paraId="00000229">
      <w:pPr>
        <w:spacing w:after="140" w:line="278.00000000000006" w:lineRule="auto"/>
        <w:rPr/>
      </w:pPr>
      <w:r w:rsidDel="00000000" w:rsidR="00000000" w:rsidRPr="00000000">
        <w:rPr>
          <w:rFonts w:ascii="Calibri" w:cs="Calibri" w:eastAsia="Calibri" w:hAnsi="Calibri"/>
          <w:sz w:val="21"/>
          <w:szCs w:val="21"/>
          <w:rtl w:val="0"/>
        </w:rPr>
        <w:t xml:space="preserve">where the last equality uses the defining property (5.8). But the left-hand side equals Σᵢ ∫_(Dᵢ) ∇·(g𝒱) dω = ∫_H ∇·(g𝒱) dω. Substituting into (5.6):</w:t>
      </w:r>
      <w:r w:rsidDel="00000000" w:rsidR="00000000" w:rsidRPr="00000000">
        <w:rPr>
          <w:rtl w:val="0"/>
        </w:rPr>
      </w:r>
    </w:p>
    <w:p w:rsidR="00000000" w:rsidDel="00000000" w:rsidP="00000000" w:rsidRDefault="00000000" w:rsidRPr="00000000" w14:paraId="0000022A">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dΓ/dθ = ∫_H [ V ∂g/∂θ + ∇·(g 𝒱) ] dω</w:t>
      </w:r>
      <w:r w:rsidDel="00000000" w:rsidR="00000000" w:rsidRPr="00000000">
        <w:rPr>
          <w:rFonts w:ascii="Calibri" w:cs="Calibri" w:eastAsia="Calibri" w:hAnsi="Calibri"/>
          <w:color w:val="444444"/>
          <w:sz w:val="18"/>
          <w:szCs w:val="18"/>
          <w:rtl w:val="0"/>
        </w:rPr>
        <w:t xml:space="preserve">          (5.11)</w:t>
      </w:r>
      <w:r w:rsidDel="00000000" w:rsidR="00000000" w:rsidRPr="00000000">
        <w:rPr>
          <w:rtl w:val="0"/>
        </w:rPr>
      </w:r>
    </w:p>
    <w:p w:rsidR="00000000" w:rsidDel="00000000" w:rsidP="00000000" w:rsidRDefault="00000000" w:rsidRPr="00000000" w14:paraId="0000022B">
      <w:pPr>
        <w:spacing w:after="140" w:line="278.00000000000006" w:lineRule="auto"/>
        <w:rPr/>
      </w:pPr>
      <w:r w:rsidDel="00000000" w:rsidR="00000000" w:rsidRPr="00000000">
        <w:rPr>
          <w:rFonts w:ascii="Calibri" w:cs="Calibri" w:eastAsia="Calibri" w:hAnsi="Calibri"/>
          <w:b w:val="1"/>
          <w:bCs w:val="1"/>
          <w:sz w:val="21"/>
          <w:szCs w:val="21"/>
          <w:rtl w:val="0"/>
        </w:rPr>
        <w:t xml:space="preserve">The integrand of (5.11) contains no boundary term and no delta function. </w:t>
      </w:r>
      <w:r w:rsidDel="00000000" w:rsidR="00000000" w:rsidRPr="00000000">
        <w:rPr>
          <w:rFonts w:ascii="Calibri" w:cs="Calibri" w:eastAsia="Calibri" w:hAnsi="Calibri"/>
          <w:sz w:val="21"/>
          <w:szCs w:val="21"/>
          <w:rtl w:val="0"/>
        </w:rPr>
        <w:t xml:space="preserve">It is an ordinary integral over the hemisphere, estimable by the same sampling process already used for the forward pass, and the estimator is unbiased. ∎</w:t>
      </w:r>
      <w:r w:rsidDel="00000000" w:rsidR="00000000" w:rsidRPr="00000000">
        <w:rPr>
          <w:rtl w:val="0"/>
        </w:rPr>
      </w:r>
    </w:p>
    <w:p w:rsidR="00000000" w:rsidDel="00000000" w:rsidP="00000000" w:rsidRDefault="00000000" w:rsidRPr="00000000" w14:paraId="0000022C">
      <w:pPr>
        <w:spacing w:after="80" w:before="190" w:lineRule="auto"/>
        <w:rPr/>
      </w:pPr>
      <w:r w:rsidDel="00000000" w:rsidR="00000000" w:rsidRPr="00000000">
        <w:rPr>
          <w:rFonts w:ascii="Calibri" w:cs="Calibri" w:eastAsia="Calibri" w:hAnsi="Calibri"/>
          <w:b w:val="1"/>
          <w:bCs w:val="1"/>
          <w:color w:val="444444"/>
          <w:sz w:val="20"/>
          <w:szCs w:val="20"/>
          <w:rtl w:val="0"/>
        </w:rPr>
        <w:t xml:space="preserve">Choosing 𝒱</w:t>
      </w:r>
      <w:r w:rsidDel="00000000" w:rsidR="00000000" w:rsidRPr="00000000">
        <w:rPr>
          <w:rtl w:val="0"/>
        </w:rPr>
      </w:r>
    </w:p>
    <w:p w:rsidR="00000000" w:rsidDel="00000000" w:rsidP="00000000" w:rsidRDefault="00000000" w:rsidRPr="00000000" w14:paraId="0000022D">
      <w:pPr>
        <w:spacing w:after="140" w:line="278.00000000000006" w:lineRule="auto"/>
        <w:rPr/>
      </w:pPr>
      <w:r w:rsidDel="00000000" w:rsidR="00000000" w:rsidRPr="00000000">
        <w:rPr>
          <w:rFonts w:ascii="Calibri" w:cs="Calibri" w:eastAsia="Calibri" w:hAnsi="Calibri"/>
          <w:sz w:val="21"/>
          <w:szCs w:val="21"/>
          <w:rtl w:val="0"/>
        </w:rPr>
        <w:t xml:space="preserve">The construction must satisfy (5.8) without knowing where ∂ is. Bangaru et al. build 𝒱 as a weighted average of the boundary velocities of nearby discontinuities, with weights that concentrate as the silhouette is approached — a convolution against a kernel that becomes a delta on ∂. The weights are computed from auxiliary rays, so the cost is a constant factor rather than a separate sampling regime.</w:t>
      </w:r>
      <w:r w:rsidDel="00000000" w:rsidR="00000000" w:rsidRPr="00000000">
        <w:rPr>
          <w:rtl w:val="0"/>
        </w:rPr>
      </w:r>
    </w:p>
    <w:p w:rsidR="00000000" w:rsidDel="00000000" w:rsidP="00000000" w:rsidRDefault="00000000" w:rsidRPr="00000000" w14:paraId="0000022E">
      <w:pPr>
        <w:spacing w:after="80" w:before="190" w:lineRule="auto"/>
        <w:rPr/>
      </w:pPr>
      <w:r w:rsidDel="00000000" w:rsidR="00000000" w:rsidRPr="00000000">
        <w:rPr>
          <w:rFonts w:ascii="Calibri" w:cs="Calibri" w:eastAsia="Calibri" w:hAnsi="Calibri"/>
          <w:b w:val="1"/>
          <w:bCs w:val="1"/>
          <w:color w:val="444444"/>
          <w:sz w:val="20"/>
          <w:szCs w:val="20"/>
          <w:rtl w:val="0"/>
        </w:rPr>
        <w:t xml:space="preserve">Exercise — verify the derivation in 1D</w:t>
      </w:r>
      <w:r w:rsidDel="00000000" w:rsidR="00000000" w:rsidRPr="00000000">
        <w:rPr>
          <w:rtl w:val="0"/>
        </w:rPr>
      </w:r>
    </w:p>
    <w:p w:rsidR="00000000" w:rsidDel="00000000" w:rsidP="00000000" w:rsidRDefault="00000000" w:rsidRPr="00000000" w14:paraId="0000022F">
      <w:pPr>
        <w:spacing w:after="140" w:line="278.00000000000006" w:lineRule="auto"/>
        <w:rPr/>
      </w:pPr>
      <w:r w:rsidDel="00000000" w:rsidR="00000000" w:rsidRPr="00000000">
        <w:rPr>
          <w:rFonts w:ascii="Calibri" w:cs="Calibri" w:eastAsia="Calibri" w:hAnsi="Calibri"/>
          <w:sz w:val="21"/>
          <w:szCs w:val="21"/>
          <w:rtl w:val="0"/>
        </w:rPr>
        <w:t xml:space="preserve">Take the counterexample (5.2). Here H = [0,1], ∂ = {θ}, Δg = −1, vₙ = 1. Construct the simplest admissible 𝒱 (a scalar field on [0,1] equal to 1 at x = θ), evaluate (5.11), and confirm you recover dI/dθ = −1. Then implement both estimators numerically and plot bias versus sample count.</w:t>
      </w:r>
      <w:r w:rsidDel="00000000" w:rsidR="00000000" w:rsidRPr="00000000">
        <w:rPr>
          <w:rtl w:val="0"/>
        </w:rPr>
      </w:r>
    </w:p>
    <w:p w:rsidR="00000000" w:rsidDel="00000000" w:rsidP="00000000" w:rsidRDefault="00000000" w:rsidRPr="00000000" w14:paraId="00000230">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5.7  </w:t>
      </w:r>
      <w:r w:rsidDel="00000000" w:rsidR="00000000" w:rsidRPr="00000000">
        <w:rPr>
          <w:rFonts w:ascii="Calibri" w:cs="Calibri" w:eastAsia="Calibri" w:hAnsi="Calibri"/>
          <w:b w:val="1"/>
          <w:bCs w:val="1"/>
          <w:color w:val="1f4e5f"/>
          <w:sz w:val="24"/>
          <w:szCs w:val="24"/>
          <w:rtl w:val="0"/>
        </w:rPr>
        <w:t xml:space="preserve">Method 4 — score-function estimators, and why not</w:t>
      </w:r>
      <w:r w:rsidDel="00000000" w:rsidR="00000000" w:rsidRPr="00000000">
        <w:rPr>
          <w:rtl w:val="0"/>
        </w:rPr>
      </w:r>
    </w:p>
    <w:p w:rsidR="00000000" w:rsidDel="00000000" w:rsidP="00000000" w:rsidRDefault="00000000" w:rsidRPr="00000000" w14:paraId="00000231">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§4.4, §11</w:t>
      </w:r>
      <w:r w:rsidDel="00000000" w:rsidR="00000000" w:rsidRPr="00000000">
        <w:rPr>
          <w:rtl w:val="0"/>
        </w:rPr>
      </w:r>
    </w:p>
    <w:p w:rsidR="00000000" w:rsidDel="00000000" w:rsidP="00000000" w:rsidRDefault="00000000" w:rsidRPr="00000000" w14:paraId="00000232">
      <w:pPr>
        <w:spacing w:after="140" w:line="278.00000000000006" w:lineRule="auto"/>
        <w:rPr/>
      </w:pPr>
      <w:r w:rsidDel="00000000" w:rsidR="00000000" w:rsidRPr="00000000">
        <w:rPr>
          <w:rFonts w:ascii="Calibri" w:cs="Calibri" w:eastAsia="Calibri" w:hAnsi="Calibri"/>
          <w:sz w:val="21"/>
          <w:szCs w:val="21"/>
          <w:rtl w:val="0"/>
        </w:rPr>
        <w:t xml:space="preserve">There is a fourth route that requires no geometric machinery at all. If the randomness can be pushed into a density p(ω; θ) that depends on θ, then</w:t>
      </w:r>
      <w:r w:rsidDel="00000000" w:rsidR="00000000" w:rsidRPr="00000000">
        <w:rPr>
          <w:rtl w:val="0"/>
        </w:rPr>
      </w:r>
    </w:p>
    <w:p w:rsidR="00000000" w:rsidDel="00000000" w:rsidP="00000000" w:rsidRDefault="00000000" w:rsidRPr="00000000" w14:paraId="00000233">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d/dθ ∫ f(ω) p(ω;θ) dω = ∫ f(ω) [∂ log p/∂θ] p(ω;θ) dω = 𝔼[f · ∂ log p/∂θ]</w:t>
      </w:r>
      <w:r w:rsidDel="00000000" w:rsidR="00000000" w:rsidRPr="00000000">
        <w:rPr>
          <w:rFonts w:ascii="Calibri" w:cs="Calibri" w:eastAsia="Calibri" w:hAnsi="Calibri"/>
          <w:color w:val="444444"/>
          <w:sz w:val="18"/>
          <w:szCs w:val="18"/>
          <w:rtl w:val="0"/>
        </w:rPr>
        <w:t xml:space="preserve">          (5.12)</w:t>
      </w:r>
      <w:r w:rsidDel="00000000" w:rsidR="00000000" w:rsidRPr="00000000">
        <w:rPr>
          <w:rtl w:val="0"/>
        </w:rPr>
      </w:r>
    </w:p>
    <w:p w:rsidR="00000000" w:rsidDel="00000000" w:rsidP="00000000" w:rsidRDefault="00000000" w:rsidRPr="00000000" w14:paraId="00000234">
      <w:pPr>
        <w:spacing w:after="140" w:line="278.00000000000006" w:lineRule="auto"/>
        <w:rPr/>
      </w:pPr>
      <w:r w:rsidDel="00000000" w:rsidR="00000000" w:rsidRPr="00000000">
        <w:rPr>
          <w:rFonts w:ascii="Calibri" w:cs="Calibri" w:eastAsia="Calibri" w:hAnsi="Calibri"/>
          <w:sz w:val="21"/>
          <w:szCs w:val="21"/>
          <w:rtl w:val="0"/>
        </w:rPr>
        <w:t xml:space="preserve">the score-function or REINFORCE estimator. It is unbiased and it does not care that f is discontinuous, because f is never differentiated.</w:t>
      </w:r>
      <w:r w:rsidDel="00000000" w:rsidR="00000000" w:rsidRPr="00000000">
        <w:rPr>
          <w:rtl w:val="0"/>
        </w:rPr>
      </w:r>
    </w:p>
    <w:p w:rsidR="00000000" w:rsidDel="00000000" w:rsidP="00000000" w:rsidRDefault="00000000" w:rsidRPr="00000000" w14:paraId="00000235">
      <w:pPr>
        <w:spacing w:after="80" w:before="190" w:lineRule="auto"/>
        <w:rPr/>
      </w:pPr>
      <w:r w:rsidDel="00000000" w:rsidR="00000000" w:rsidRPr="00000000">
        <w:rPr>
          <w:rFonts w:ascii="Calibri" w:cs="Calibri" w:eastAsia="Calibri" w:hAnsi="Calibri"/>
          <w:b w:val="1"/>
          <w:bCs w:val="1"/>
          <w:color w:val="444444"/>
          <w:sz w:val="20"/>
          <w:szCs w:val="20"/>
          <w:rtl w:val="0"/>
        </w:rPr>
        <w:t xml:space="preserve">Why it is rejected</w:t>
      </w:r>
      <w:r w:rsidDel="00000000" w:rsidR="00000000" w:rsidRPr="00000000">
        <w:rPr>
          <w:rtl w:val="0"/>
        </w:rPr>
      </w:r>
    </w:p>
    <w:p w:rsidR="00000000" w:rsidDel="00000000" w:rsidP="00000000" w:rsidRDefault="00000000" w:rsidRPr="00000000" w14:paraId="00000236">
      <w:pPr>
        <w:spacing w:after="140" w:line="278.00000000000006" w:lineRule="auto"/>
        <w:rPr/>
      </w:pPr>
      <w:r w:rsidDel="00000000" w:rsidR="00000000" w:rsidRPr="00000000">
        <w:rPr>
          <w:rFonts w:ascii="Calibri" w:cs="Calibri" w:eastAsia="Calibri" w:hAnsi="Calibri"/>
          <w:sz w:val="21"/>
          <w:szCs w:val="21"/>
          <w:rtl w:val="0"/>
        </w:rPr>
        <w:t xml:space="preserve">Variance. The score-function estimator’s variance is typically orders of magnitude larger than the pathwise estimator’s, and it does not improve with the smoothness of f. Module 6 establishes that the gradient noise floor must sit below the signal from a 1 nm change in CD; score-function variance at feasible sample counts does not meet that bar. This is the same reason the mission plan rejects voxel Monte Carlo representations for the geometry.</w:t>
      </w: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6 — Variance, noise floor and the optimiser</w:t>
      </w:r>
      <w:r w:rsidDel="00000000" w:rsidR="00000000" w:rsidRPr="00000000">
        <w:rPr>
          <w:rtl w:val="0"/>
        </w:rPr>
      </w:r>
    </w:p>
    <w:p w:rsidR="00000000" w:rsidDel="00000000" w:rsidP="00000000" w:rsidRDefault="00000000" w:rsidRPr="00000000" w14:paraId="00000239">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6.1  </w:t>
      </w:r>
      <w:r w:rsidDel="00000000" w:rsidR="00000000" w:rsidRPr="00000000">
        <w:rPr>
          <w:rFonts w:ascii="Calibri" w:cs="Calibri" w:eastAsia="Calibri" w:hAnsi="Calibri"/>
          <w:b w:val="1"/>
          <w:bCs w:val="1"/>
          <w:color w:val="1f4e5f"/>
          <w:sz w:val="24"/>
          <w:szCs w:val="24"/>
          <w:rtl w:val="0"/>
        </w:rPr>
        <w:t xml:space="preserve">The gradient noise floor requirement</w:t>
      </w:r>
      <w:r w:rsidDel="00000000" w:rsidR="00000000" w:rsidRPr="00000000">
        <w:rPr>
          <w:rtl w:val="0"/>
        </w:rPr>
      </w:r>
    </w:p>
    <w:p w:rsidR="00000000" w:rsidDel="00000000" w:rsidP="00000000" w:rsidRDefault="00000000" w:rsidRPr="00000000" w14:paraId="0000023A">
      <w:pPr>
        <w:spacing w:after="130" w:lineRule="auto"/>
        <w:rPr/>
      </w:pPr>
      <w:r w:rsidDel="00000000" w:rsidR="00000000" w:rsidRPr="00000000">
        <w:rPr>
          <w:rFonts w:ascii="Calibri" w:cs="Calibri" w:eastAsia="Calibri" w:hAnsi="Calibri"/>
          <w:i w:val="1"/>
          <w:iCs w:val="1"/>
          <w:color w:val="444444"/>
          <w:sz w:val="18"/>
          <w:szCs w:val="18"/>
          <w:rtl w:val="0"/>
        </w:rPr>
        <w:t xml:space="preserve">2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§7.4; check V37</w:t>
      </w:r>
      <w:r w:rsidDel="00000000" w:rsidR="00000000" w:rsidRPr="00000000">
        <w:rPr>
          <w:rtl w:val="0"/>
        </w:rPr>
      </w:r>
    </w:p>
    <w:p w:rsidR="00000000" w:rsidDel="00000000" w:rsidP="00000000" w:rsidRDefault="00000000" w:rsidRPr="00000000" w14:paraId="0000023B">
      <w:pPr>
        <w:spacing w:after="140" w:line="278.00000000000006" w:lineRule="auto"/>
        <w:rPr/>
      </w:pPr>
      <w:r w:rsidDel="00000000" w:rsidR="00000000" w:rsidRPr="00000000">
        <w:rPr>
          <w:rFonts w:ascii="Calibri" w:cs="Calibri" w:eastAsia="Calibri" w:hAnsi="Calibri"/>
          <w:sz w:val="21"/>
          <w:szCs w:val="21"/>
          <w:rtl w:val="0"/>
        </w:rPr>
        <w:t xml:space="preserve">M8 will optimise an objective built on CD, depth and sidewall angle to tolerances of order 1 nm and 1°. The gradient estimator must resolve the change in the objective caused by a parameter perturbation that produces a 1 nm CD change. Formally, we require the signal-to-noise ratio of each gradient component to exceed unity:</w:t>
      </w:r>
      <w:r w:rsidDel="00000000" w:rsidR="00000000" w:rsidRPr="00000000">
        <w:rPr>
          <w:rtl w:val="0"/>
        </w:rPr>
      </w:r>
    </w:p>
    <w:p w:rsidR="00000000" w:rsidDel="00000000" w:rsidP="00000000" w:rsidRDefault="00000000" w:rsidRPr="00000000" w14:paraId="0000023C">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SNRᵢ = |∂J/∂θᵢ| / √(Var[∂Ĵ/∂θᵢ]) &gt; 1</w:t>
      </w:r>
      <w:r w:rsidDel="00000000" w:rsidR="00000000" w:rsidRPr="00000000">
        <w:rPr>
          <w:rFonts w:ascii="Calibri" w:cs="Calibri" w:eastAsia="Calibri" w:hAnsi="Calibri"/>
          <w:color w:val="444444"/>
          <w:sz w:val="18"/>
          <w:szCs w:val="18"/>
          <w:rtl w:val="0"/>
        </w:rPr>
        <w:t xml:space="preserve">          (6.1)</w:t>
      </w:r>
      <w:r w:rsidDel="00000000" w:rsidR="00000000" w:rsidRPr="00000000">
        <w:rPr>
          <w:rtl w:val="0"/>
        </w:rPr>
      </w:r>
    </w:p>
    <w:p w:rsidR="00000000" w:rsidDel="00000000" w:rsidP="00000000" w:rsidRDefault="00000000" w:rsidRPr="00000000" w14:paraId="0000023D">
      <w:pPr>
        <w:spacing w:after="140" w:line="278.00000000000006" w:lineRule="auto"/>
        <w:rPr/>
      </w:pPr>
      <w:r w:rsidDel="00000000" w:rsidR="00000000" w:rsidRPr="00000000">
        <w:rPr>
          <w:rFonts w:ascii="Calibri" w:cs="Calibri" w:eastAsia="Calibri" w:hAnsi="Calibri"/>
          <w:sz w:val="21"/>
          <w:szCs w:val="21"/>
          <w:rtl w:val="0"/>
        </w:rPr>
        <w:t xml:space="preserve">Since variance falls as 1/N, the required sample count scales as the inverse square of the signal. Halving the CD tolerance quadruples the cost. This is the single most important scaling law in M3 and it should be estimated early, not discovered at integration time.</w:t>
      </w:r>
      <w:r w:rsidDel="00000000" w:rsidR="00000000" w:rsidRPr="00000000">
        <w:rPr>
          <w:rtl w:val="0"/>
        </w:rPr>
      </w:r>
    </w:p>
    <w:p w:rsidR="00000000" w:rsidDel="00000000" w:rsidP="00000000" w:rsidRDefault="00000000" w:rsidRPr="00000000" w14:paraId="0000023E">
      <w:pPr>
        <w:spacing w:after="80" w:before="190" w:lineRule="auto"/>
        <w:rPr/>
      </w:pPr>
      <w:r w:rsidDel="00000000" w:rsidR="00000000" w:rsidRPr="00000000">
        <w:rPr>
          <w:rFonts w:ascii="Calibri" w:cs="Calibri" w:eastAsia="Calibri" w:hAnsi="Calibri"/>
          <w:b w:val="1"/>
          <w:bCs w:val="1"/>
          <w:color w:val="444444"/>
          <w:sz w:val="20"/>
          <w:szCs w:val="20"/>
          <w:rtl w:val="0"/>
        </w:rPr>
        <w:t xml:space="preserve">Exercise</w:t>
      </w:r>
      <w:r w:rsidDel="00000000" w:rsidR="00000000" w:rsidRPr="00000000">
        <w:rPr>
          <w:rtl w:val="0"/>
        </w:rPr>
      </w:r>
    </w:p>
    <w:p w:rsidR="00000000" w:rsidDel="00000000" w:rsidP="00000000" w:rsidRDefault="00000000" w:rsidRPr="00000000" w14:paraId="0000023F">
      <w:pPr>
        <w:spacing w:after="140" w:line="278.00000000000006" w:lineRule="auto"/>
        <w:rPr/>
      </w:pPr>
      <w:r w:rsidDel="00000000" w:rsidR="00000000" w:rsidRPr="00000000">
        <w:rPr>
          <w:rFonts w:ascii="Calibri" w:cs="Calibri" w:eastAsia="Calibri" w:hAnsi="Calibri"/>
          <w:sz w:val="21"/>
          <w:szCs w:val="21"/>
          <w:rtl w:val="0"/>
        </w:rPr>
        <w:t xml:space="preserve">Set up a budget. Estimate ∂CD/∂θ for a representative parameter from a coarse run. Estimate the per-sample variance of the flux estimator at a sidewall point. Solve (6.1) for N. Report the implied wall-clock cost of one gradient evaluation, and compare against the M2 performance gate of 60 s per forward solve.</w:t>
      </w:r>
      <w:r w:rsidDel="00000000" w:rsidR="00000000" w:rsidRPr="00000000">
        <w:rPr>
          <w:rtl w:val="0"/>
        </w:rPr>
      </w:r>
    </w:p>
    <w:p w:rsidR="00000000" w:rsidDel="00000000" w:rsidP="00000000" w:rsidRDefault="00000000" w:rsidRPr="00000000" w14:paraId="00000240">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6.2  </w:t>
      </w:r>
      <w:r w:rsidDel="00000000" w:rsidR="00000000" w:rsidRPr="00000000">
        <w:rPr>
          <w:rFonts w:ascii="Calibri" w:cs="Calibri" w:eastAsia="Calibri" w:hAnsi="Calibri"/>
          <w:b w:val="1"/>
          <w:bCs w:val="1"/>
          <w:color w:val="1f4e5f"/>
          <w:sz w:val="24"/>
          <w:szCs w:val="24"/>
          <w:rtl w:val="0"/>
        </w:rPr>
        <w:t xml:space="preserve">Common random numbers</w:t>
      </w:r>
      <w:r w:rsidDel="00000000" w:rsidR="00000000" w:rsidRPr="00000000">
        <w:rPr>
          <w:rtl w:val="0"/>
        </w:rPr>
      </w:r>
    </w:p>
    <w:p w:rsidR="00000000" w:rsidDel="00000000" w:rsidP="00000000" w:rsidRDefault="00000000" w:rsidRPr="00000000" w14:paraId="00000241">
      <w:pPr>
        <w:spacing w:after="130" w:lineRule="auto"/>
        <w:rPr/>
      </w:pPr>
      <w:r w:rsidDel="00000000" w:rsidR="00000000" w:rsidRPr="00000000">
        <w:rPr>
          <w:rFonts w:ascii="Calibri" w:cs="Calibri" w:eastAsia="Calibri" w:hAnsi="Calibri"/>
          <w:i w:val="1"/>
          <w:iCs w:val="1"/>
          <w:color w:val="444444"/>
          <w:sz w:val="18"/>
          <w:szCs w:val="18"/>
          <w:rtl w:val="0"/>
        </w:rPr>
        <w:t xml:space="preserve">2.5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§7.5; M2 PRD §7.6</w:t>
      </w:r>
      <w:r w:rsidDel="00000000" w:rsidR="00000000" w:rsidRPr="00000000">
        <w:rPr>
          <w:rtl w:val="0"/>
        </w:rPr>
      </w:r>
    </w:p>
    <w:p w:rsidR="00000000" w:rsidDel="00000000" w:rsidP="00000000" w:rsidRDefault="00000000" w:rsidRPr="00000000" w14:paraId="00000242">
      <w:pPr>
        <w:spacing w:after="140" w:line="278.00000000000006" w:lineRule="auto"/>
        <w:rPr/>
      </w:pPr>
      <w:r w:rsidDel="00000000" w:rsidR="00000000" w:rsidRPr="00000000">
        <w:rPr>
          <w:rFonts w:ascii="Calibri" w:cs="Calibri" w:eastAsia="Calibri" w:hAnsi="Calibri"/>
          <w:sz w:val="21"/>
          <w:szCs w:val="21"/>
          <w:rtl w:val="0"/>
        </w:rPr>
        <w:t xml:space="preserve">A stochastic objective creates a problem beyond noise: Ĵ(θ) evaluated twice at the same θ returns different values, so the objective is not a function and finite-difference checks are meaningless.</w:t>
      </w:r>
      <w:r w:rsidDel="00000000" w:rsidR="00000000" w:rsidRPr="00000000">
        <w:rPr>
          <w:rtl w:val="0"/>
        </w:rPr>
      </w:r>
    </w:p>
    <w:p w:rsidR="00000000" w:rsidDel="00000000" w:rsidP="00000000" w:rsidRDefault="00000000" w:rsidRPr="00000000" w14:paraId="00000243">
      <w:pPr>
        <w:spacing w:after="80" w:before="190" w:lineRule="auto"/>
        <w:rPr/>
      </w:pPr>
      <w:r w:rsidDel="00000000" w:rsidR="00000000" w:rsidRPr="00000000">
        <w:rPr>
          <w:rFonts w:ascii="Calibri" w:cs="Calibri" w:eastAsia="Calibri" w:hAnsi="Calibri"/>
          <w:b w:val="1"/>
          <w:bCs w:val="1"/>
          <w:color w:val="444444"/>
          <w:sz w:val="20"/>
          <w:szCs w:val="20"/>
          <w:rtl w:val="0"/>
        </w:rPr>
        <w:t xml:space="preserve">The fix</w:t>
      </w:r>
      <w:r w:rsidDel="00000000" w:rsidR="00000000" w:rsidRPr="00000000">
        <w:rPr>
          <w:rtl w:val="0"/>
        </w:rPr>
      </w:r>
    </w:p>
    <w:p w:rsidR="00000000" w:rsidDel="00000000" w:rsidP="00000000" w:rsidRDefault="00000000" w:rsidRPr="00000000" w14:paraId="00000244">
      <w:pPr>
        <w:spacing w:after="140" w:line="278.00000000000006" w:lineRule="auto"/>
        <w:rPr/>
      </w:pPr>
      <w:r w:rsidDel="00000000" w:rsidR="00000000" w:rsidRPr="00000000">
        <w:rPr>
          <w:rFonts w:ascii="Calibri" w:cs="Calibri" w:eastAsia="Calibri" w:hAnsi="Calibri"/>
          <w:sz w:val="21"/>
          <w:szCs w:val="21"/>
          <w:rtl w:val="0"/>
        </w:rPr>
        <w:t xml:space="preserve">Fix the random seed as a function of the sample index rather than drawing fresh randomness. Then for a fixed seed set ξ, the estimator Ĵ(θ; ξ) is a deterministic function of θ. Its expectation over ξ is the true objective, and — away from discontinuities — its derivative is an unbiased estimator of the true derivative:</w:t>
      </w:r>
      <w:r w:rsidDel="00000000" w:rsidR="00000000" w:rsidRPr="00000000">
        <w:rPr>
          <w:rtl w:val="0"/>
        </w:rPr>
      </w:r>
    </w:p>
    <w:p w:rsidR="00000000" w:rsidDel="00000000" w:rsidP="00000000" w:rsidRDefault="00000000" w:rsidRPr="00000000" w14:paraId="00000245">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𝔼_ξ[∇_θ Ĵ(θ;ξ)] = ∇_θ 𝔼_ξ[Ĵ(θ;ξ)] = ∇J(θ)</w:t>
      </w:r>
      <w:r w:rsidDel="00000000" w:rsidR="00000000" w:rsidRPr="00000000">
        <w:rPr>
          <w:rFonts w:ascii="Calibri" w:cs="Calibri" w:eastAsia="Calibri" w:hAnsi="Calibri"/>
          <w:color w:val="444444"/>
          <w:sz w:val="18"/>
          <w:szCs w:val="18"/>
          <w:rtl w:val="0"/>
        </w:rPr>
        <w:t xml:space="preserve">          (6.2)</w:t>
      </w:r>
      <w:r w:rsidDel="00000000" w:rsidR="00000000" w:rsidRPr="00000000">
        <w:rPr>
          <w:rtl w:val="0"/>
        </w:rPr>
      </w:r>
    </w:p>
    <w:p w:rsidR="00000000" w:rsidDel="00000000" w:rsidP="00000000" w:rsidRDefault="00000000" w:rsidRPr="00000000" w14:paraId="00000246">
      <w:pPr>
        <w:spacing w:after="140" w:line="278.00000000000006" w:lineRule="auto"/>
        <w:rPr/>
      </w:pPr>
      <w:r w:rsidDel="00000000" w:rsidR="00000000" w:rsidRPr="00000000">
        <w:rPr>
          <w:rFonts w:ascii="Calibri" w:cs="Calibri" w:eastAsia="Calibri" w:hAnsi="Calibri"/>
          <w:sz w:val="21"/>
          <w:szCs w:val="21"/>
          <w:rtl w:val="0"/>
        </w:rPr>
        <w:t xml:space="preserve">the interchange being justified by dominated convergence when Ĵ is almost surely differentiable in θ — which is exactly what Module 5’s machinery buys us.</w:t>
      </w:r>
      <w:r w:rsidDel="00000000" w:rsidR="00000000" w:rsidRPr="00000000">
        <w:rPr>
          <w:rtl w:val="0"/>
        </w:rPr>
      </w:r>
    </w:p>
    <w:p w:rsidR="00000000" w:rsidDel="00000000" w:rsidP="00000000" w:rsidRDefault="00000000" w:rsidRPr="00000000" w14:paraId="00000247">
      <w:pPr>
        <w:spacing w:after="140" w:line="278.00000000000006" w:lineRule="auto"/>
        <w:rPr/>
      </w:pPr>
      <w:r w:rsidDel="00000000" w:rsidR="00000000" w:rsidRPr="00000000">
        <w:rPr>
          <w:rFonts w:ascii="Calibri" w:cs="Calibri" w:eastAsia="Calibri" w:hAnsi="Calibri"/>
          <w:sz w:val="21"/>
          <w:szCs w:val="21"/>
          <w:rtl w:val="0"/>
        </w:rPr>
        <w:t xml:space="preserve">This also makes the Taylor-remainder test applicable: with the seed fixed, Ĵ is a deterministic function and the O(h²) residual behaviour must hold. Without common random numbers the Taylor test cannot be run at all, because the noise dominates the residual.</w:t>
      </w:r>
      <w:r w:rsidDel="00000000" w:rsidR="00000000" w:rsidRPr="00000000">
        <w:rPr>
          <w:rtl w:val="0"/>
        </w:rPr>
      </w:r>
    </w:p>
    <w:tbl>
      <w:tblPr>
        <w:tblStyle w:val="Table13"/>
        <w:tblW w:w="10080.0" w:type="dxa"/>
        <w:jc w:val="left"/>
        <w:tblBorders>
          <w:top w:color="cccccc" w:space="0" w:sz="4" w:val="single"/>
          <w:left w:color="1f4e5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9" w:val="clear"/>
            <w:tcMar>
              <w:top w:w="125.0" w:type="dxa"/>
              <w:left w:w="165.0" w:type="dxa"/>
              <w:bottom w:w="125.0" w:type="dxa"/>
              <w:right w:w="165.0" w:type="dxa"/>
            </w:tcMar>
          </w:tcPr>
          <w:p w:rsidR="00000000" w:rsidDel="00000000" w:rsidP="00000000" w:rsidRDefault="00000000" w:rsidRPr="00000000" w14:paraId="00000248">
            <w:pPr>
              <w:spacing w:after="0" w:line="268" w:lineRule="auto"/>
              <w:rPr/>
            </w:pPr>
            <w:r w:rsidDel="00000000" w:rsidR="00000000" w:rsidRPr="00000000">
              <w:rPr>
                <w:rFonts w:ascii="Calibri" w:cs="Calibri" w:eastAsia="Calibri" w:hAnsi="Calibri"/>
                <w:b w:val="1"/>
                <w:bCs w:val="1"/>
                <w:color w:val="1f4e5f"/>
                <w:sz w:val="20"/>
                <w:szCs w:val="20"/>
                <w:rtl w:val="0"/>
              </w:rPr>
              <w:t xml:space="preserve">Connection to M2.  </w:t>
            </w:r>
            <w:r w:rsidDel="00000000" w:rsidR="00000000" w:rsidRPr="00000000">
              <w:rPr>
                <w:rFonts w:ascii="Calibri" w:cs="Calibri" w:eastAsia="Calibri" w:hAnsi="Calibri"/>
                <w:sz w:val="20"/>
                <w:szCs w:val="20"/>
                <w:rtl w:val="0"/>
              </w:rPr>
              <w:t xml:space="preserve">M2 PRD §7.6 already requires the RNG key to be a deterministic function of step index and a run-level seed, and check V18 verifies bitwise reproduction of the forward trajectory on checkpointed recompute. That requirement was written for M3’s benefit. This is where it is cashed in.</w:t>
            </w:r>
            <w:r w:rsidDel="00000000" w:rsidR="00000000" w:rsidRPr="00000000">
              <w:rPr>
                <w:rtl w:val="0"/>
              </w:rPr>
            </w:r>
          </w:p>
        </w:tc>
      </w:tr>
    </w:tbl>
    <w:p w:rsidR="00000000" w:rsidDel="00000000" w:rsidP="00000000" w:rsidRDefault="00000000" w:rsidRPr="00000000" w14:paraId="00000249">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6.3  </w:t>
      </w:r>
      <w:r w:rsidDel="00000000" w:rsidR="00000000" w:rsidRPr="00000000">
        <w:rPr>
          <w:rFonts w:ascii="Calibri" w:cs="Calibri" w:eastAsia="Calibri" w:hAnsi="Calibri"/>
          <w:b w:val="1"/>
          <w:bCs w:val="1"/>
          <w:color w:val="1f4e5f"/>
          <w:sz w:val="24"/>
          <w:szCs w:val="24"/>
          <w:rtl w:val="0"/>
        </w:rPr>
        <w:t xml:space="preserve">Stochastic gradients and quasi-Newton methods</w:t>
      </w:r>
      <w:r w:rsidDel="00000000" w:rsidR="00000000" w:rsidRPr="00000000">
        <w:rPr>
          <w:rtl w:val="0"/>
        </w:rPr>
      </w:r>
    </w:p>
    <w:p w:rsidR="00000000" w:rsidDel="00000000" w:rsidP="00000000" w:rsidRDefault="00000000" w:rsidRPr="00000000" w14:paraId="0000024A">
      <w:pPr>
        <w:spacing w:after="130" w:lineRule="auto"/>
        <w:rPr/>
      </w:pPr>
      <w:r w:rsidDel="00000000" w:rsidR="00000000" w:rsidRPr="00000000">
        <w:rPr>
          <w:rFonts w:ascii="Calibri" w:cs="Calibri" w:eastAsia="Calibri" w:hAnsi="Calibri"/>
          <w:i w:val="1"/>
          <w:iCs w:val="1"/>
          <w:color w:val="444444"/>
          <w:sz w:val="18"/>
          <w:szCs w:val="18"/>
          <w:rtl w:val="0"/>
        </w:rPr>
        <w:t xml:space="preserve">2.5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§7.4; open question Q6</w:t>
      </w:r>
      <w:r w:rsidDel="00000000" w:rsidR="00000000" w:rsidRPr="00000000">
        <w:rPr>
          <w:rtl w:val="0"/>
        </w:rPr>
      </w:r>
    </w:p>
    <w:p w:rsidR="00000000" w:rsidDel="00000000" w:rsidP="00000000" w:rsidRDefault="00000000" w:rsidRPr="00000000" w14:paraId="0000024B">
      <w:pPr>
        <w:spacing w:after="140" w:line="278.00000000000006" w:lineRule="auto"/>
        <w:rPr/>
      </w:pPr>
      <w:r w:rsidDel="00000000" w:rsidR="00000000" w:rsidRPr="00000000">
        <w:rPr>
          <w:rFonts w:ascii="Calibri" w:cs="Calibri" w:eastAsia="Calibri" w:hAnsi="Calibri"/>
          <w:sz w:val="21"/>
          <w:szCs w:val="21"/>
          <w:rtl w:val="0"/>
        </w:rPr>
        <w:t xml:space="preserve">A genuine architectural tension, worth surfacing before M8 rather than during it.</w:t>
      </w:r>
      <w:r w:rsidDel="00000000" w:rsidR="00000000" w:rsidRPr="00000000">
        <w:rPr>
          <w:rtl w:val="0"/>
        </w:rPr>
      </w:r>
    </w:p>
    <w:p w:rsidR="00000000" w:rsidDel="00000000" w:rsidP="00000000" w:rsidRDefault="00000000" w:rsidRPr="00000000" w14:paraId="0000024C">
      <w:pPr>
        <w:spacing w:after="140" w:line="278.00000000000006" w:lineRule="auto"/>
        <w:rPr/>
      </w:pPr>
      <w:r w:rsidDel="00000000" w:rsidR="00000000" w:rsidRPr="00000000">
        <w:rPr>
          <w:rFonts w:ascii="Calibri" w:cs="Calibri" w:eastAsia="Calibri" w:hAnsi="Calibri"/>
          <w:sz w:val="21"/>
          <w:szCs w:val="21"/>
          <w:rtl w:val="0"/>
        </w:rPr>
        <w:t xml:space="preserve">M8 specifies L-BFGS or a trust-region method. Both build curvature information from differences of successive gradients. L-BFGS in particular forms the pairs</w:t>
      </w:r>
      <w:r w:rsidDel="00000000" w:rsidR="00000000" w:rsidRPr="00000000">
        <w:rPr>
          <w:rtl w:val="0"/>
        </w:rPr>
      </w:r>
    </w:p>
    <w:p w:rsidR="00000000" w:rsidDel="00000000" w:rsidP="00000000" w:rsidRDefault="00000000" w:rsidRPr="00000000" w14:paraId="0000024D">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sₖ = θₖ₊₁ − θₖ,   yₖ = ∇Jₖ₊₁ − ∇Jₖ</w:t>
      </w:r>
      <w:r w:rsidDel="00000000" w:rsidR="00000000" w:rsidRPr="00000000">
        <w:rPr>
          <w:rFonts w:ascii="Calibri" w:cs="Calibri" w:eastAsia="Calibri" w:hAnsi="Calibri"/>
          <w:color w:val="444444"/>
          <w:sz w:val="18"/>
          <w:szCs w:val="18"/>
          <w:rtl w:val="0"/>
        </w:rPr>
        <w:t xml:space="preserve">          (6.3)</w:t>
      </w:r>
      <w:r w:rsidDel="00000000" w:rsidR="00000000" w:rsidRPr="00000000">
        <w:rPr>
          <w:rtl w:val="0"/>
        </w:rPr>
      </w:r>
    </w:p>
    <w:p w:rsidR="00000000" w:rsidDel="00000000" w:rsidP="00000000" w:rsidRDefault="00000000" w:rsidRPr="00000000" w14:paraId="0000024E">
      <w:pPr>
        <w:spacing w:after="140" w:line="278.00000000000006" w:lineRule="auto"/>
        <w:rPr/>
      </w:pPr>
      <w:r w:rsidDel="00000000" w:rsidR="00000000" w:rsidRPr="00000000">
        <w:rPr>
          <w:rFonts w:ascii="Calibri" w:cs="Calibri" w:eastAsia="Calibri" w:hAnsi="Calibri"/>
          <w:sz w:val="21"/>
          <w:szCs w:val="21"/>
          <w:rtl w:val="0"/>
        </w:rPr>
        <w:t xml:space="preserve">and requires the curvature condition sₖᵀyₖ &gt; 0 to maintain a positive-definite approximate Hessian. If ∇J carries noise comparable to its change between iterates, yₖ is dominated by noise, the curvature condition fails or is satisfied spuriously, and the approximate Hessian degrades to garbage. Quasi-Newton methods are not robust to gradient noise in the way first-order stochastic methods are.</w:t>
      </w:r>
      <w:r w:rsidDel="00000000" w:rsidR="00000000" w:rsidRPr="00000000">
        <w:rPr>
          <w:rtl w:val="0"/>
        </w:rPr>
      </w:r>
    </w:p>
    <w:p w:rsidR="00000000" w:rsidDel="00000000" w:rsidP="00000000" w:rsidRDefault="00000000" w:rsidRPr="00000000" w14:paraId="0000024F">
      <w:pPr>
        <w:spacing w:after="80" w:before="190" w:lineRule="auto"/>
        <w:rPr/>
      </w:pPr>
      <w:r w:rsidDel="00000000" w:rsidR="00000000" w:rsidRPr="00000000">
        <w:rPr>
          <w:rFonts w:ascii="Calibri" w:cs="Calibri" w:eastAsia="Calibri" w:hAnsi="Calibri"/>
          <w:b w:val="1"/>
          <w:bCs w:val="1"/>
          <w:color w:val="444444"/>
          <w:sz w:val="20"/>
          <w:szCs w:val="20"/>
          <w:rtl w:val="0"/>
        </w:rPr>
        <w:t xml:space="preserve">The three responses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Common random numbers plus enough samples.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Make the estimator effectively deterministic and pay for it in N. Preferred, and the reason §6.1 matters.</w:t>
      </w:r>
    </w:p>
    <w:p w:rsidR="00000000" w:rsidDel="00000000" w:rsidP="00000000" w:rsidRDefault="00000000" w:rsidRPr="00000000" w14:paraId="0000025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Increase N as the optimiser converges.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Early iterations tolerate noise; late ones do not. Adaptive sample sizing keyed to the gradient norm is standard in stochastic optimisation and is cheap to implement.</w:t>
      </w:r>
    </w:p>
    <w:p w:rsidR="00000000" w:rsidDel="00000000" w:rsidP="00000000" w:rsidRDefault="00000000" w:rsidRPr="00000000" w14:paraId="0000025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 a noise-tolerant optimiser.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Adam or stochastic trust-region methods tolerate noise but converge more slowly and give worse final accuracy on a smooth problem. A fallback, not a plan.</w:t>
      </w:r>
    </w:p>
    <w:p w:rsidR="00000000" w:rsidDel="00000000" w:rsidP="00000000" w:rsidRDefault="00000000" w:rsidRPr="00000000" w14:paraId="00000253">
      <w:pPr>
        <w:spacing w:after="140" w:line="278.00000000000006" w:lineRule="auto"/>
        <w:rPr/>
      </w:pPr>
      <w:r w:rsidDel="00000000" w:rsidR="00000000" w:rsidRPr="00000000">
        <w:rPr>
          <w:rFonts w:ascii="Calibri" w:cs="Calibri" w:eastAsia="Calibri" w:hAnsi="Calibri"/>
          <w:sz w:val="21"/>
          <w:szCs w:val="21"/>
          <w:rtl w:val="0"/>
        </w:rPr>
        <w:t xml:space="preserve">Raise this with whoever owns M8 before M3 freezes its sampling interface, because the answer determines whether M3 must expose a sample-count knob and a variance estimate alongside each gradient. It should.</w:t>
      </w:r>
      <w:r w:rsidDel="00000000" w:rsidR="00000000" w:rsidRPr="00000000">
        <w:rPr>
          <w:rtl w:val="0"/>
        </w:rPr>
      </w:r>
    </w:p>
    <w:p w:rsidR="00000000" w:rsidDel="00000000" w:rsidP="00000000" w:rsidRDefault="00000000" w:rsidRPr="00000000" w14:paraId="00000254">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6.4  </w:t>
      </w:r>
      <w:r w:rsidDel="00000000" w:rsidR="00000000" w:rsidRPr="00000000">
        <w:rPr>
          <w:rFonts w:ascii="Calibri" w:cs="Calibri" w:eastAsia="Calibri" w:hAnsi="Calibri"/>
          <w:b w:val="1"/>
          <w:bCs w:val="1"/>
          <w:color w:val="1f4e5f"/>
          <w:sz w:val="24"/>
          <w:szCs w:val="24"/>
          <w:rtl w:val="0"/>
        </w:rPr>
        <w:t xml:space="preserve">The performance budget, and flux lagging</w:t>
      </w:r>
      <w:r w:rsidDel="00000000" w:rsidR="00000000" w:rsidRPr="00000000">
        <w:rPr>
          <w:rtl w:val="0"/>
        </w:rPr>
      </w:r>
    </w:p>
    <w:p w:rsidR="00000000" w:rsidDel="00000000" w:rsidP="00000000" w:rsidRDefault="00000000" w:rsidRPr="00000000" w14:paraId="00000255">
      <w:pPr>
        <w:spacing w:after="130" w:lineRule="auto"/>
        <w:rPr/>
      </w:pPr>
      <w:r w:rsidDel="00000000" w:rsidR="00000000" w:rsidRPr="00000000">
        <w:rPr>
          <w:rFonts w:ascii="Calibri" w:cs="Calibri" w:eastAsia="Calibri" w:hAnsi="Calibri"/>
          <w:i w:val="1"/>
          <w:iCs w:val="1"/>
          <w:color w:val="444444"/>
          <w:sz w:val="18"/>
          <w:szCs w:val="18"/>
          <w:rtl w:val="0"/>
        </w:rPr>
        <w:t xml:space="preserve">3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§5.8; check V38</w:t>
      </w:r>
      <w:r w:rsidDel="00000000" w:rsidR="00000000" w:rsidRPr="00000000">
        <w:rPr>
          <w:rtl w:val="0"/>
        </w:rPr>
      </w:r>
    </w:p>
    <w:p w:rsidR="00000000" w:rsidDel="00000000" w:rsidP="00000000" w:rsidRDefault="00000000" w:rsidRPr="00000000" w14:paraId="00000256">
      <w:pPr>
        <w:spacing w:after="140" w:line="278.00000000000006" w:lineRule="auto"/>
        <w:rPr/>
      </w:pPr>
      <w:r w:rsidDel="00000000" w:rsidR="00000000" w:rsidRPr="00000000">
        <w:rPr>
          <w:rFonts w:ascii="Calibri" w:cs="Calibri" w:eastAsia="Calibri" w:hAnsi="Calibri"/>
          <w:sz w:val="21"/>
          <w:szCs w:val="21"/>
          <w:rtl w:val="0"/>
        </w:rPr>
        <w:t xml:space="preserve">M3 is not called once per solve. It is called once per Runge–Kutta stage, so TVD-RK2 over 500 steps means one thousand velocity evaluations. That multiplier changes the cost analysis qualitatively and it invalidates a gate written in the M2 PRD.</w:t>
      </w:r>
      <w:r w:rsidDel="00000000" w:rsidR="00000000" w:rsidRPr="00000000">
        <w:rPr>
          <w:rtl w:val="0"/>
        </w:rPr>
      </w:r>
    </w:p>
    <w:p w:rsidR="00000000" w:rsidDel="00000000" w:rsidP="00000000" w:rsidRDefault="00000000" w:rsidRPr="00000000" w14:paraId="00000257">
      <w:pPr>
        <w:spacing w:after="80" w:before="190" w:lineRule="auto"/>
        <w:rPr/>
      </w:pPr>
      <w:r w:rsidDel="00000000" w:rsidR="00000000" w:rsidRPr="00000000">
        <w:rPr>
          <w:rFonts w:ascii="Calibri" w:cs="Calibri" w:eastAsia="Calibri" w:hAnsi="Calibri"/>
          <w:b w:val="1"/>
          <w:bCs w:val="1"/>
          <w:color w:val="444444"/>
          <w:sz w:val="20"/>
          <w:szCs w:val="20"/>
          <w:rtl w:val="0"/>
        </w:rPr>
        <w:t xml:space="preserve">The arithmetic</w:t>
      </w:r>
      <w:r w:rsidDel="00000000" w:rsidR="00000000" w:rsidRPr="00000000">
        <w:rPr>
          <w:rtl w:val="0"/>
        </w:rPr>
      </w:r>
    </w:p>
    <w:p w:rsidR="00000000" w:rsidDel="00000000" w:rsidP="00000000" w:rsidRDefault="00000000" w:rsidRPr="00000000" w14:paraId="00000258">
      <w:pPr>
        <w:spacing w:after="150" w:lineRule="auto"/>
        <w:rPr/>
      </w:pPr>
      <w:r w:rsidDel="00000000" w:rsidR="00000000" w:rsidRPr="00000000">
        <w:rPr>
          <w:rtl w:val="0"/>
        </w:rPr>
      </w:r>
    </w:p>
    <w:tbl>
      <w:tblPr>
        <w:tblStyle w:val="Table14"/>
        <w:tblW w:w="1008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200"/>
        <w:gridCol w:w="5880"/>
        <w:tblGridChange w:id="0">
          <w:tblGrid>
            <w:gridCol w:w="4200"/>
            <w:gridCol w:w="5880"/>
          </w:tblGrid>
        </w:tblGridChange>
      </w:tblGrid>
      <w:tr>
        <w:trPr>
          <w:cantSplit w:val="0"/>
          <w:tblHeader w:val="1"/>
        </w:trPr>
        <w:tc>
          <w:tcPr>
            <w:shd w:fill="dce6ec" w:val="clear"/>
            <w:tcMar>
              <w:top w:w="75.0" w:type="dxa"/>
              <w:left w:w="105.0" w:type="dxa"/>
              <w:bottom w:w="75.0" w:type="dxa"/>
              <w:right w:w="105.0" w:type="dxa"/>
            </w:tcMar>
          </w:tcPr>
          <w:p w:rsidR="00000000" w:rsidDel="00000000" w:rsidP="00000000" w:rsidRDefault="00000000" w:rsidRPr="00000000" w14:paraId="00000259">
            <w:pPr>
              <w:spacing w:after="0" w:line="250" w:lineRule="auto"/>
              <w:rPr/>
            </w:pPr>
            <w:r w:rsidDel="00000000" w:rsidR="00000000" w:rsidRPr="00000000">
              <w:rPr>
                <w:rFonts w:ascii="Calibri" w:cs="Calibri" w:eastAsia="Calibri" w:hAnsi="Calibri"/>
                <w:b w:val="1"/>
                <w:bCs w:val="1"/>
                <w:sz w:val="19"/>
                <w:szCs w:val="19"/>
                <w:rtl w:val="0"/>
              </w:rPr>
              <w:t xml:space="preserve">Quantity</w:t>
            </w:r>
            <w:r w:rsidDel="00000000" w:rsidR="00000000" w:rsidRPr="00000000">
              <w:rPr>
                <w:rtl w:val="0"/>
              </w:rPr>
            </w:r>
          </w:p>
        </w:tc>
        <w:tc>
          <w:tcPr>
            <w:shd w:fill="dce6ec" w:val="clear"/>
            <w:tcMar>
              <w:top w:w="75.0" w:type="dxa"/>
              <w:left w:w="105.0" w:type="dxa"/>
              <w:bottom w:w="75.0" w:type="dxa"/>
              <w:right w:w="105.0" w:type="dxa"/>
            </w:tcMar>
          </w:tcPr>
          <w:p w:rsidR="00000000" w:rsidDel="00000000" w:rsidP="00000000" w:rsidRDefault="00000000" w:rsidRPr="00000000" w14:paraId="0000025A">
            <w:pPr>
              <w:spacing w:after="0" w:line="250" w:lineRule="auto"/>
              <w:rPr/>
            </w:pPr>
            <w:r w:rsidDel="00000000" w:rsidR="00000000" w:rsidRPr="00000000">
              <w:rPr>
                <w:rFonts w:ascii="Calibri" w:cs="Calibri" w:eastAsia="Calibri" w:hAnsi="Calibri"/>
                <w:b w:val="1"/>
                <w:bCs w:val="1"/>
                <w:sz w:val="19"/>
                <w:szCs w:val="19"/>
                <w:rtl w:val="0"/>
              </w:rPr>
              <w:t xml:space="preserve">Estimate for a 512×128×128 domain</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5B">
            <w:pPr>
              <w:spacing w:after="0" w:line="250" w:lineRule="auto"/>
              <w:rPr/>
            </w:pPr>
            <w:r w:rsidDel="00000000" w:rsidR="00000000" w:rsidRPr="00000000">
              <w:rPr>
                <w:rFonts w:ascii="Calibri" w:cs="Calibri" w:eastAsia="Calibri" w:hAnsi="Calibri"/>
                <w:sz w:val="19"/>
                <w:szCs w:val="19"/>
                <w:rtl w:val="0"/>
              </w:rPr>
              <w:t xml:space="preserve">Interface-adjacent cells</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5C">
            <w:pPr>
              <w:spacing w:after="0" w:line="250" w:lineRule="auto"/>
              <w:rPr/>
            </w:pPr>
            <w:r w:rsidDel="00000000" w:rsidR="00000000" w:rsidRPr="00000000">
              <w:rPr>
                <w:rFonts w:ascii="Calibri" w:cs="Calibri" w:eastAsia="Calibri" w:hAnsi="Calibri"/>
                <w:sz w:val="19"/>
                <w:szCs w:val="19"/>
                <w:rtl w:val="0"/>
              </w:rPr>
              <w:t xml:space="preserve">~10⁵</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5D">
            <w:pPr>
              <w:spacing w:after="0" w:line="250" w:lineRule="auto"/>
              <w:rPr/>
            </w:pPr>
            <w:r w:rsidDel="00000000" w:rsidR="00000000" w:rsidRPr="00000000">
              <w:rPr>
                <w:rFonts w:ascii="Calibri" w:cs="Calibri" w:eastAsia="Calibri" w:hAnsi="Calibri"/>
                <w:sz w:val="19"/>
                <w:szCs w:val="19"/>
                <w:rtl w:val="0"/>
              </w:rPr>
              <w:t xml:space="preserve">Primary samples per point</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5E">
            <w:pPr>
              <w:spacing w:after="0" w:line="250" w:lineRule="auto"/>
              <w:rPr/>
            </w:pPr>
            <w:r w:rsidDel="00000000" w:rsidR="00000000" w:rsidRPr="00000000">
              <w:rPr>
                <w:rFonts w:ascii="Calibri" w:cs="Calibri" w:eastAsia="Calibri" w:hAnsi="Calibri"/>
                <w:sz w:val="19"/>
                <w:szCs w:val="19"/>
                <w:rtl w:val="0"/>
              </w:rPr>
              <w:t xml:space="preserve">64</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5F">
            <w:pPr>
              <w:spacing w:after="0" w:line="250" w:lineRule="auto"/>
              <w:rPr/>
            </w:pPr>
            <w:r w:rsidDel="00000000" w:rsidR="00000000" w:rsidRPr="00000000">
              <w:rPr>
                <w:rFonts w:ascii="Calibri" w:cs="Calibri" w:eastAsia="Calibri" w:hAnsi="Calibri"/>
                <w:sz w:val="19"/>
                <w:szCs w:val="19"/>
                <w:rtl w:val="0"/>
              </w:rPr>
              <w:t xml:space="preserve">Mean path length at s ≈ 0.5 under Russian roulette</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60">
            <w:pPr>
              <w:spacing w:after="0" w:line="250" w:lineRule="auto"/>
              <w:rPr/>
            </w:pPr>
            <w:r w:rsidDel="00000000" w:rsidR="00000000" w:rsidRPr="00000000">
              <w:rPr>
                <w:rFonts w:ascii="Calibri" w:cs="Calibri" w:eastAsia="Calibri" w:hAnsi="Calibri"/>
                <w:sz w:val="19"/>
                <w:szCs w:val="19"/>
                <w:rtl w:val="0"/>
              </w:rPr>
              <w:t xml:space="preserve">~2 vertices</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61">
            <w:pPr>
              <w:spacing w:after="0" w:line="250" w:lineRule="auto"/>
              <w:rPr/>
            </w:pPr>
            <w:r w:rsidDel="00000000" w:rsidR="00000000" w:rsidRPr="00000000">
              <w:rPr>
                <w:rFonts w:ascii="Calibri" w:cs="Calibri" w:eastAsia="Calibri" w:hAnsi="Calibri"/>
                <w:sz w:val="19"/>
                <w:szCs w:val="19"/>
                <w:rtl w:val="0"/>
              </w:rPr>
              <w:t xml:space="preserve">Rays per velocity evaluation</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62">
            <w:pPr>
              <w:spacing w:after="0" w:line="250" w:lineRule="auto"/>
              <w:rPr/>
            </w:pPr>
            <w:r w:rsidDel="00000000" w:rsidR="00000000" w:rsidRPr="00000000">
              <w:rPr>
                <w:rFonts w:ascii="Calibri" w:cs="Calibri" w:eastAsia="Calibri" w:hAnsi="Calibri"/>
                <w:sz w:val="19"/>
                <w:szCs w:val="19"/>
                <w:rtl w:val="0"/>
              </w:rPr>
              <w:t xml:space="preserve">~1.3 × 10⁷</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63">
            <w:pPr>
              <w:spacing w:after="0" w:line="250" w:lineRule="auto"/>
              <w:rPr/>
            </w:pPr>
            <w:r w:rsidDel="00000000" w:rsidR="00000000" w:rsidRPr="00000000">
              <w:rPr>
                <w:rFonts w:ascii="Calibri" w:cs="Calibri" w:eastAsia="Calibri" w:hAnsi="Calibri"/>
                <w:sz w:val="19"/>
                <w:szCs w:val="19"/>
                <w:rtl w:val="0"/>
              </w:rPr>
              <w:t xml:space="preserve">Sphere-trace iterations per ray, each a trilinear fetch</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64">
            <w:pPr>
              <w:spacing w:after="0" w:line="250" w:lineRule="auto"/>
              <w:rPr/>
            </w:pPr>
            <w:r w:rsidDel="00000000" w:rsidR="00000000" w:rsidRPr="00000000">
              <w:rPr>
                <w:rFonts w:ascii="Calibri" w:cs="Calibri" w:eastAsia="Calibri" w:hAnsi="Calibri"/>
                <w:sz w:val="19"/>
                <w:szCs w:val="19"/>
                <w:rtl w:val="0"/>
              </w:rPr>
              <w:t xml:space="preserve">~64</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65">
            <w:pPr>
              <w:spacing w:after="0" w:line="250" w:lineRule="auto"/>
              <w:rPr/>
            </w:pPr>
            <w:r w:rsidDel="00000000" w:rsidR="00000000" w:rsidRPr="00000000">
              <w:rPr>
                <w:rFonts w:ascii="Calibri" w:cs="Calibri" w:eastAsia="Calibri" w:hAnsi="Calibri"/>
                <w:sz w:val="19"/>
                <w:szCs w:val="19"/>
                <w:rtl w:val="0"/>
              </w:rPr>
              <w:t xml:space="preserve">Forward solve, 1000 evaluations</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66">
            <w:pPr>
              <w:spacing w:after="0" w:line="250" w:lineRule="auto"/>
              <w:rPr/>
            </w:pPr>
            <w:r w:rsidDel="00000000" w:rsidR="00000000" w:rsidRPr="00000000">
              <w:rPr>
                <w:rFonts w:ascii="Calibri" w:cs="Calibri" w:eastAsia="Calibri" w:hAnsi="Calibri"/>
                <w:sz w:val="19"/>
                <w:szCs w:val="19"/>
                <w:rtl w:val="0"/>
              </w:rPr>
              <w:t xml:space="preserve">10² – 10³ s</w:t>
            </w:r>
            <w:r w:rsidDel="00000000" w:rsidR="00000000" w:rsidRPr="00000000">
              <w:rPr>
                <w:rtl w:val="0"/>
              </w:rPr>
            </w:r>
          </w:p>
        </w:tc>
      </w:tr>
      <w:tr>
        <w:trPr>
          <w:cantSplit w:val="0"/>
          <w:tblHeader w:val="0"/>
        </w:trPr>
        <w:tc>
          <w:tcPr>
            <w:tcMar>
              <w:top w:w="75.0" w:type="dxa"/>
              <w:left w:w="105.0" w:type="dxa"/>
              <w:bottom w:w="75.0" w:type="dxa"/>
              <w:right w:w="105.0" w:type="dxa"/>
            </w:tcMar>
          </w:tcPr>
          <w:p w:rsidR="00000000" w:rsidDel="00000000" w:rsidP="00000000" w:rsidRDefault="00000000" w:rsidRPr="00000000" w14:paraId="00000267">
            <w:pPr>
              <w:spacing w:after="0" w:line="250" w:lineRule="auto"/>
              <w:rPr/>
            </w:pPr>
            <w:r w:rsidDel="00000000" w:rsidR="00000000" w:rsidRPr="00000000">
              <w:rPr>
                <w:rFonts w:ascii="Calibri" w:cs="Calibri" w:eastAsia="Calibri" w:hAnsi="Calibri"/>
                <w:sz w:val="19"/>
                <w:szCs w:val="19"/>
                <w:rtl w:val="0"/>
              </w:rPr>
              <w:t xml:space="preserve">Adjoint at ~3×</w:t>
            </w:r>
            <w:r w:rsidDel="00000000" w:rsidR="00000000" w:rsidRPr="00000000">
              <w:rPr>
                <w:rtl w:val="0"/>
              </w:rPr>
            </w:r>
          </w:p>
        </w:tc>
        <w:tc>
          <w:tcPr>
            <w:tcMar>
              <w:top w:w="75.0" w:type="dxa"/>
              <w:left w:w="105.0" w:type="dxa"/>
              <w:bottom w:w="75.0" w:type="dxa"/>
              <w:right w:w="105.0" w:type="dxa"/>
            </w:tcMar>
          </w:tcPr>
          <w:p w:rsidR="00000000" w:rsidDel="00000000" w:rsidP="00000000" w:rsidRDefault="00000000" w:rsidRPr="00000000" w14:paraId="00000268">
            <w:pPr>
              <w:spacing w:after="0" w:line="250" w:lineRule="auto"/>
              <w:rPr/>
            </w:pPr>
            <w:r w:rsidDel="00000000" w:rsidR="00000000" w:rsidRPr="00000000">
              <w:rPr>
                <w:rFonts w:ascii="Calibri" w:cs="Calibri" w:eastAsia="Calibri" w:hAnsi="Calibri"/>
                <w:sz w:val="19"/>
                <w:szCs w:val="19"/>
                <w:rtl w:val="0"/>
              </w:rPr>
              <w:t xml:space="preserve">10³ s and up</w:t>
            </w:r>
            <w:r w:rsidDel="00000000" w:rsidR="00000000" w:rsidRPr="00000000">
              <w:rPr>
                <w:rtl w:val="0"/>
              </w:rPr>
            </w:r>
          </w:p>
        </w:tc>
      </w:tr>
    </w:tbl>
    <w:p w:rsidR="00000000" w:rsidDel="00000000" w:rsidP="00000000" w:rsidRDefault="00000000" w:rsidRPr="00000000" w14:paraId="00000269">
      <w:pPr>
        <w:spacing w:after="150" w:lineRule="auto"/>
        <w:rPr/>
      </w:pPr>
      <w:r w:rsidDel="00000000" w:rsidR="00000000" w:rsidRPr="00000000">
        <w:rPr>
          <w:rtl w:val="0"/>
        </w:rPr>
      </w:r>
    </w:p>
    <w:p w:rsidR="00000000" w:rsidDel="00000000" w:rsidP="00000000" w:rsidRDefault="00000000" w:rsidRPr="00000000" w14:paraId="0000026A">
      <w:pPr>
        <w:spacing w:after="140" w:line="278.00000000000006" w:lineRule="auto"/>
        <w:rPr/>
      </w:pPr>
      <w:r w:rsidDel="00000000" w:rsidR="00000000" w:rsidRPr="00000000">
        <w:rPr>
          <w:rFonts w:ascii="Calibri" w:cs="Calibri" w:eastAsia="Calibri" w:hAnsi="Calibri"/>
          <w:b w:val="1"/>
          <w:bCs w:val="1"/>
          <w:sz w:val="21"/>
          <w:szCs w:val="21"/>
          <w:rtl w:val="0"/>
        </w:rPr>
        <w:t xml:space="preserve">M2’s performance gate is a 500-step 3D forward solve in under 60 s. M3 exceeds it by one to two orders of magnitude. </w:t>
      </w:r>
      <w:r w:rsidDel="00000000" w:rsidR="00000000" w:rsidRPr="00000000">
        <w:rPr>
          <w:rFonts w:ascii="Calibri" w:cs="Calibri" w:eastAsia="Calibri" w:hAnsi="Calibri"/>
          <w:sz w:val="21"/>
          <w:szCs w:val="21"/>
          <w:rtl w:val="0"/>
        </w:rPr>
        <w:t xml:space="preserve">This is a design problem, not an optimisation problem, and the PRD raises it as open question Q5 rather than assuming it away.</w:t>
      </w:r>
      <w:r w:rsidDel="00000000" w:rsidR="00000000" w:rsidRPr="00000000">
        <w:rPr>
          <w:rtl w:val="0"/>
        </w:rPr>
      </w:r>
    </w:p>
    <w:p w:rsidR="00000000" w:rsidDel="00000000" w:rsidP="00000000" w:rsidRDefault="00000000" w:rsidRPr="00000000" w14:paraId="0000026B">
      <w:pPr>
        <w:spacing w:after="80" w:before="190" w:lineRule="auto"/>
        <w:rPr/>
      </w:pPr>
      <w:r w:rsidDel="00000000" w:rsidR="00000000" w:rsidRPr="00000000">
        <w:rPr>
          <w:rFonts w:ascii="Calibri" w:cs="Calibri" w:eastAsia="Calibri" w:hAnsi="Calibri"/>
          <w:b w:val="1"/>
          <w:bCs w:val="1"/>
          <w:color w:val="444444"/>
          <w:sz w:val="20"/>
          <w:szCs w:val="20"/>
          <w:rtl w:val="0"/>
        </w:rPr>
        <w:t xml:space="preserve">Flux lagging</w:t>
      </w:r>
      <w:r w:rsidDel="00000000" w:rsidR="00000000" w:rsidRPr="00000000">
        <w:rPr>
          <w:rtl w:val="0"/>
        </w:rPr>
      </w:r>
    </w:p>
    <w:p w:rsidR="00000000" w:rsidDel="00000000" w:rsidP="00000000" w:rsidRDefault="00000000" w:rsidRPr="00000000" w14:paraId="0000026C">
      <w:pPr>
        <w:spacing w:after="140" w:line="278.00000000000006" w:lineRule="auto"/>
        <w:rPr/>
      </w:pPr>
      <w:r w:rsidDel="00000000" w:rsidR="00000000" w:rsidRPr="00000000">
        <w:rPr>
          <w:rFonts w:ascii="Calibri" w:cs="Calibri" w:eastAsia="Calibri" w:hAnsi="Calibri"/>
          <w:sz w:val="21"/>
          <w:szCs w:val="21"/>
          <w:rtl w:val="0"/>
        </w:rPr>
        <w:t xml:space="preserve">Surface flux changes slowly relative to geometry over one timestep. Recompute it every k steps and hold it fixed between recomputes. Because the schedule is fixed and does not depend on θ, the computational graph is unchanged and the gradient remains correct — contrast with the adaptive-timestep failure of M2 Lesson 4.1, where the count itself depended on parameters.</w:t>
      </w:r>
      <w:r w:rsidDel="00000000" w:rsidR="00000000" w:rsidRPr="00000000">
        <w:rPr>
          <w:rtl w:val="0"/>
        </w:rPr>
      </w:r>
    </w:p>
    <w:p w:rsidR="00000000" w:rsidDel="00000000" w:rsidP="00000000" w:rsidRDefault="00000000" w:rsidRPr="00000000" w14:paraId="0000026D">
      <w:pPr>
        <w:spacing w:after="140" w:line="278.00000000000006" w:lineRule="auto"/>
        <w:rPr/>
      </w:pPr>
      <w:r w:rsidDel="00000000" w:rsidR="00000000" w:rsidRPr="00000000">
        <w:rPr>
          <w:rFonts w:ascii="Calibri" w:cs="Calibri" w:eastAsia="Calibri" w:hAnsi="Calibri"/>
          <w:sz w:val="21"/>
          <w:szCs w:val="21"/>
          <w:rtl w:val="0"/>
        </w:rPr>
        <w:t xml:space="preserve">What lagging does change is the physical model, and the size of that change must be measured rather than assumed. Check V38 requires profile error against the k = 1 reference for k ∈ {1, 2, 5, 10, 20}.</w:t>
      </w:r>
      <w:r w:rsidDel="00000000" w:rsidR="00000000" w:rsidRPr="00000000">
        <w:rPr>
          <w:rtl w:val="0"/>
        </w:rPr>
      </w:r>
    </w:p>
    <w:tbl>
      <w:tblPr>
        <w:tblStyle w:val="Table15"/>
        <w:tblW w:w="10080.0" w:type="dxa"/>
        <w:jc w:val="left"/>
        <w:tblBorders>
          <w:top w:color="cccccc" w:space="0" w:sz="4" w:val="single"/>
          <w:left w:color="1f4e5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9" w:val="clear"/>
            <w:tcMar>
              <w:top w:w="125.0" w:type="dxa"/>
              <w:left w:w="165.0" w:type="dxa"/>
              <w:bottom w:w="125.0" w:type="dxa"/>
              <w:right w:w="165.0" w:type="dxa"/>
            </w:tcMar>
          </w:tcPr>
          <w:p w:rsidR="00000000" w:rsidDel="00000000" w:rsidP="00000000" w:rsidRDefault="00000000" w:rsidRPr="00000000" w14:paraId="0000026E">
            <w:pPr>
              <w:spacing w:after="0" w:line="268" w:lineRule="auto"/>
              <w:rPr/>
            </w:pPr>
            <w:r w:rsidDel="00000000" w:rsidR="00000000" w:rsidRPr="00000000">
              <w:rPr>
                <w:rFonts w:ascii="Calibri" w:cs="Calibri" w:eastAsia="Calibri" w:hAnsi="Calibri"/>
                <w:b w:val="1"/>
                <w:bCs w:val="1"/>
                <w:color w:val="1f4e5f"/>
                <w:sz w:val="20"/>
                <w:szCs w:val="20"/>
                <w:rtl w:val="0"/>
              </w:rPr>
              <w:t xml:space="preserve">The stopping rule.  </w:t>
            </w:r>
            <w:r w:rsidDel="00000000" w:rsidR="00000000" w:rsidRPr="00000000">
              <w:rPr>
                <w:rFonts w:ascii="Calibri" w:cs="Calibri" w:eastAsia="Calibri" w:hAnsi="Calibri"/>
                <w:sz w:val="20"/>
                <w:szCs w:val="20"/>
                <w:rtl w:val="0"/>
              </w:rPr>
              <w:t xml:space="preserve">Choose the largest lag whose induced CD and sidewall-angle error sits below the metrology repeatability floor measured in M4. Beyond that point the error is unmeasurable and the extra compute buys nothing. This is the correct way to set a numerical parameter: against an experimentally established noise floor, not against intuition.</w:t>
            </w:r>
            <w:r w:rsidDel="00000000" w:rsidR="00000000" w:rsidRPr="00000000">
              <w:rPr>
                <w:rtl w:val="0"/>
              </w:rPr>
            </w:r>
          </w:p>
        </w:tc>
      </w:tr>
    </w:tbl>
    <w:p w:rsidR="00000000" w:rsidDel="00000000" w:rsidP="00000000" w:rsidRDefault="00000000" w:rsidRPr="00000000" w14:paraId="0000026F">
      <w:pPr>
        <w:spacing w:after="80" w:before="190" w:lineRule="auto"/>
        <w:rPr/>
      </w:pPr>
      <w:r w:rsidDel="00000000" w:rsidR="00000000" w:rsidRPr="00000000">
        <w:rPr>
          <w:rFonts w:ascii="Calibri" w:cs="Calibri" w:eastAsia="Calibri" w:hAnsi="Calibri"/>
          <w:b w:val="1"/>
          <w:bCs w:val="1"/>
          <w:color w:val="444444"/>
          <w:sz w:val="20"/>
          <w:szCs w:val="20"/>
          <w:rtl w:val="0"/>
        </w:rPr>
        <w:t xml:space="preserve">Memory, and why remat is mandatory</w:t>
      </w:r>
      <w:r w:rsidDel="00000000" w:rsidR="00000000" w:rsidRPr="00000000">
        <w:rPr>
          <w:rtl w:val="0"/>
        </w:rPr>
      </w:r>
    </w:p>
    <w:p w:rsidR="00000000" w:rsidDel="00000000" w:rsidP="00000000" w:rsidRDefault="00000000" w:rsidRPr="00000000" w14:paraId="00000270">
      <w:pPr>
        <w:spacing w:after="140" w:line="278.00000000000006" w:lineRule="auto"/>
        <w:rPr/>
      </w:pPr>
      <w:r w:rsidDel="00000000" w:rsidR="00000000" w:rsidRPr="00000000">
        <w:rPr>
          <w:rFonts w:ascii="Calibri" w:cs="Calibri" w:eastAsia="Calibri" w:hAnsi="Calibri"/>
          <w:sz w:val="21"/>
          <w:szCs w:val="21"/>
          <w:rtl w:val="0"/>
        </w:rPr>
        <w:t xml:space="preserve">Reverse mode through 1.3×10⁷ rays × 64 sphere-trace iterations would require a tape of order 10¹⁰ values — tens of gigabytes for a single velocity evaluation, times a thousand evaluations. Storing it is not merely expensive; it is impossible.</w:t>
      </w:r>
      <w:r w:rsidDel="00000000" w:rsidR="00000000" w:rsidRPr="00000000">
        <w:rPr>
          <w:rtl w:val="0"/>
        </w:rPr>
      </w:r>
    </w:p>
    <w:p w:rsidR="00000000" w:rsidDel="00000000" w:rsidP="00000000" w:rsidRDefault="00000000" w:rsidRPr="00000000" w14:paraId="00000271">
      <w:pPr>
        <w:spacing w:after="140" w:line="278.00000000000006" w:lineRule="auto"/>
        <w:rPr/>
      </w:pPr>
      <w:r w:rsidDel="00000000" w:rsidR="00000000" w:rsidRPr="00000000">
        <w:rPr>
          <w:rFonts w:ascii="Calibri" w:cs="Calibri" w:eastAsia="Calibri" w:hAnsi="Calibri"/>
          <w:sz w:val="21"/>
          <w:szCs w:val="21"/>
          <w:rtl w:val="0"/>
        </w:rPr>
        <w:t xml:space="preserve">The resolution is to checkpoint the entire velocity evaluation and recompute the transport during the backward pass, bounding memory at roughly twice the forward cost. This works if and only if the recomputed transport is bitwise identical to the original, which is exactly what the deterministic seeding of §6.2 guarantees and what M2 check V18 verifies.</w:t>
      </w:r>
      <w:r w:rsidDel="00000000" w:rsidR="00000000" w:rsidRPr="00000000">
        <w:rPr>
          <w:rtl w:val="0"/>
        </w:rPr>
      </w:r>
    </w:p>
    <w:p w:rsidR="00000000" w:rsidDel="00000000" w:rsidP="00000000" w:rsidRDefault="00000000" w:rsidRPr="00000000" w14:paraId="00000272">
      <w:pPr>
        <w:spacing w:after="140" w:line="278.00000000000006" w:lineRule="auto"/>
        <w:rPr/>
      </w:pPr>
      <w:r w:rsidDel="00000000" w:rsidR="00000000" w:rsidRPr="00000000">
        <w:rPr>
          <w:rFonts w:ascii="Calibri" w:cs="Calibri" w:eastAsia="Calibri" w:hAnsi="Calibri"/>
          <w:b w:val="1"/>
          <w:bCs w:val="1"/>
          <w:sz w:val="21"/>
          <w:szCs w:val="21"/>
          <w:rtl w:val="0"/>
        </w:rPr>
        <w:t xml:space="preserve">Trace the dependency: M2 PRD §7.6 required deterministic RNG keyed by step index. That requirement existed for no visible reason at the time it was written. It exists so that M3 can checkpoint. </w:t>
      </w:r>
      <w:r w:rsidDel="00000000" w:rsidR="00000000" w:rsidRPr="00000000">
        <w:rPr>
          <w:rFonts w:ascii="Calibri" w:cs="Calibri" w:eastAsia="Calibri" w:hAnsi="Calibri"/>
          <w:sz w:val="21"/>
          <w:szCs w:val="21"/>
          <w:rtl w:val="0"/>
        </w:rPr>
        <w:t xml:space="preserve">This is what a well-specified interface buys you — a constraint imposed twenty weeks early that makes an otherwise infeasible mission feasible.</w:t>
      </w:r>
      <w:r w:rsidDel="00000000" w:rsidR="00000000" w:rsidRPr="00000000">
        <w:rPr>
          <w:rtl w:val="0"/>
        </w:rPr>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Module 7 — Verification</w:t>
      </w:r>
      <w:r w:rsidDel="00000000" w:rsidR="00000000" w:rsidRPr="00000000">
        <w:rPr>
          <w:rtl w:val="0"/>
        </w:rPr>
      </w:r>
    </w:p>
    <w:p w:rsidR="00000000" w:rsidDel="00000000" w:rsidP="00000000" w:rsidRDefault="00000000" w:rsidRPr="00000000" w14:paraId="00000275">
      <w:pPr>
        <w:spacing w:after="140" w:line="278.00000000000006" w:lineRule="auto"/>
        <w:rPr/>
      </w:pPr>
      <w:r w:rsidDel="00000000" w:rsidR="00000000" w:rsidRPr="00000000">
        <w:rPr>
          <w:rFonts w:ascii="Calibri" w:cs="Calibri" w:eastAsia="Calibri" w:hAnsi="Calibri"/>
          <w:sz w:val="21"/>
          <w:szCs w:val="21"/>
          <w:rtl w:val="0"/>
        </w:rPr>
        <w:t xml:space="preserve">M2 defined twenty-two checks. M3 needs its own, and the structure carries over: analytic cases first, invariants second, cross-code last, with a machine-readable ledger and a fast tier that runs on every commit.</w:t>
      </w:r>
      <w:r w:rsidDel="00000000" w:rsidR="00000000" w:rsidRPr="00000000">
        <w:rPr>
          <w:rtl w:val="0"/>
        </w:rPr>
      </w:r>
    </w:p>
    <w:p w:rsidR="00000000" w:rsidDel="00000000" w:rsidP="00000000" w:rsidRDefault="00000000" w:rsidRPr="00000000" w14:paraId="00000276">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7.1  </w:t>
      </w:r>
      <w:r w:rsidDel="00000000" w:rsidR="00000000" w:rsidRPr="00000000">
        <w:rPr>
          <w:rFonts w:ascii="Calibri" w:cs="Calibri" w:eastAsia="Calibri" w:hAnsi="Calibri"/>
          <w:b w:val="1"/>
          <w:bCs w:val="1"/>
          <w:color w:val="1f4e5f"/>
          <w:sz w:val="24"/>
          <w:szCs w:val="24"/>
          <w:rtl w:val="0"/>
        </w:rPr>
        <w:t xml:space="preserve">Analytic view factors</w:t>
      </w:r>
      <w:r w:rsidDel="00000000" w:rsidR="00000000" w:rsidRPr="00000000">
        <w:rPr>
          <w:rtl w:val="0"/>
        </w:rPr>
      </w:r>
    </w:p>
    <w:p w:rsidR="00000000" w:rsidDel="00000000" w:rsidP="00000000" w:rsidRDefault="00000000" w:rsidRPr="00000000" w14:paraId="00000277">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§8.2; check V26</w:t>
      </w:r>
      <w:r w:rsidDel="00000000" w:rsidR="00000000" w:rsidRPr="00000000">
        <w:rPr>
          <w:rtl w:val="0"/>
        </w:rPr>
      </w:r>
    </w:p>
    <w:p w:rsidR="00000000" w:rsidDel="00000000" w:rsidP="00000000" w:rsidRDefault="00000000" w:rsidRPr="00000000" w14:paraId="00000278">
      <w:pPr>
        <w:spacing w:after="140" w:line="278.00000000000006" w:lineRule="auto"/>
        <w:rPr/>
      </w:pPr>
      <w:r w:rsidDel="00000000" w:rsidR="00000000" w:rsidRPr="00000000">
        <w:rPr>
          <w:rFonts w:ascii="Calibri" w:cs="Calibri" w:eastAsia="Calibri" w:hAnsi="Calibri"/>
          <w:sz w:val="21"/>
          <w:szCs w:val="21"/>
          <w:rtl w:val="0"/>
        </w:rPr>
        <w:t xml:space="preserve">A small number of configurations have closed-form view factors, and they are the strongest tests available because the answer is exact.</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infinite parallel strips of width w separated by h: the crossed-strings formula gives F exactly.</w:t>
      </w:r>
    </w:p>
    <w:p w:rsidR="00000000" w:rsidDel="00000000" w:rsidP="00000000" w:rsidRDefault="00000000" w:rsidRPr="00000000" w14:paraId="0000027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disc to a coaxial parallel disc: standard closed form.</w:t>
      </w:r>
    </w:p>
    <w:p w:rsidR="00000000" w:rsidDel="00000000" w:rsidP="00000000" w:rsidRDefault="00000000" w:rsidRPr="00000000" w14:paraId="0000027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point above an infinite plane: F = 1 by inspection.</w:t>
      </w:r>
    </w:p>
    <w:p w:rsidR="00000000" w:rsidDel="00000000" w:rsidP="00000000" w:rsidRDefault="00000000" w:rsidRPr="00000000" w14:paraId="0000027C">
      <w:pPr>
        <w:spacing w:after="140" w:line="278.00000000000006" w:lineRule="auto"/>
        <w:rPr/>
      </w:pPr>
      <w:r w:rsidDel="00000000" w:rsidR="00000000" w:rsidRPr="00000000">
        <w:rPr>
          <w:rFonts w:ascii="Calibri" w:cs="Calibri" w:eastAsia="Calibri" w:hAnsi="Calibri"/>
          <w:sz w:val="21"/>
          <w:szCs w:val="21"/>
          <w:rtl w:val="0"/>
        </w:rPr>
        <w:t xml:space="preserve">Test the Monte Carlo estimator against each. Relative error must fall as N⁻¹ᶠ² with the expected constant; if it plateaus, the estimator is biased.</w:t>
      </w:r>
      <w:r w:rsidDel="00000000" w:rsidR="00000000" w:rsidRPr="00000000">
        <w:rPr>
          <w:rtl w:val="0"/>
        </w:rPr>
      </w:r>
    </w:p>
    <w:p w:rsidR="00000000" w:rsidDel="00000000" w:rsidP="00000000" w:rsidRDefault="00000000" w:rsidRPr="00000000" w14:paraId="0000027D">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7.2  </w:t>
      </w:r>
      <w:r w:rsidDel="00000000" w:rsidR="00000000" w:rsidRPr="00000000">
        <w:rPr>
          <w:rFonts w:ascii="Calibri" w:cs="Calibri" w:eastAsia="Calibri" w:hAnsi="Calibri"/>
          <w:b w:val="1"/>
          <w:bCs w:val="1"/>
          <w:color w:val="1f4e5f"/>
          <w:sz w:val="24"/>
          <w:szCs w:val="24"/>
          <w:rtl w:val="0"/>
        </w:rPr>
        <w:t xml:space="preserve">Closure and reciprocity invariants</w:t>
      </w:r>
      <w:r w:rsidDel="00000000" w:rsidR="00000000" w:rsidRPr="00000000">
        <w:rPr>
          <w:rtl w:val="0"/>
        </w:rPr>
      </w:r>
    </w:p>
    <w:p w:rsidR="00000000" w:rsidDel="00000000" w:rsidP="00000000" w:rsidRDefault="00000000" w:rsidRPr="00000000" w14:paraId="0000027E">
      <w:pPr>
        <w:spacing w:after="130" w:lineRule="auto"/>
        <w:rPr/>
      </w:pPr>
      <w:r w:rsidDel="00000000" w:rsidR="00000000" w:rsidRPr="00000000">
        <w:rPr>
          <w:rFonts w:ascii="Calibri" w:cs="Calibri" w:eastAsia="Calibri" w:hAnsi="Calibri"/>
          <w:i w:val="1"/>
          <w:iCs w:val="1"/>
          <w:color w:val="444444"/>
          <w:sz w:val="18"/>
          <w:szCs w:val="18"/>
          <w:rtl w:val="0"/>
        </w:rPr>
        <w:t xml:space="preserve">1.5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§8.2; checks V28–V30</w:t>
      </w:r>
      <w:r w:rsidDel="00000000" w:rsidR="00000000" w:rsidRPr="00000000">
        <w:rPr>
          <w:rtl w:val="0"/>
        </w:rPr>
      </w:r>
    </w:p>
    <w:p w:rsidR="00000000" w:rsidDel="00000000" w:rsidP="00000000" w:rsidRDefault="00000000" w:rsidRPr="00000000" w14:paraId="0000027F">
      <w:pPr>
        <w:spacing w:after="140" w:line="278.00000000000006" w:lineRule="auto"/>
        <w:rPr/>
      </w:pPr>
      <w:r w:rsidDel="00000000" w:rsidR="00000000" w:rsidRPr="00000000">
        <w:rPr>
          <w:rFonts w:ascii="Calibri" w:cs="Calibri" w:eastAsia="Calibri" w:hAnsi="Calibri"/>
          <w:sz w:val="21"/>
          <w:szCs w:val="21"/>
          <w:rtl w:val="0"/>
        </w:rPr>
        <w:t xml:space="preserve">Two structural identities hold regardless of geometry and are cheap to check.</w:t>
      </w:r>
      <w:r w:rsidDel="00000000" w:rsidR="00000000" w:rsidRPr="00000000">
        <w:rPr>
          <w:rtl w:val="0"/>
        </w:rPr>
      </w:r>
    </w:p>
    <w:p w:rsidR="00000000" w:rsidDel="00000000" w:rsidP="00000000" w:rsidRDefault="00000000" w:rsidRPr="00000000" w14:paraId="00000280">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Σⱼ Fᵢⱼ = 1   (closure, for an enclosure)</w:t>
      </w:r>
      <w:r w:rsidDel="00000000" w:rsidR="00000000" w:rsidRPr="00000000">
        <w:rPr>
          <w:rFonts w:ascii="Calibri" w:cs="Calibri" w:eastAsia="Calibri" w:hAnsi="Calibri"/>
          <w:color w:val="444444"/>
          <w:sz w:val="18"/>
          <w:szCs w:val="18"/>
          <w:rtl w:val="0"/>
        </w:rPr>
        <w:t xml:space="preserve">          (7.1)</w:t>
      </w:r>
      <w:r w:rsidDel="00000000" w:rsidR="00000000" w:rsidRPr="00000000">
        <w:rPr>
          <w:rtl w:val="0"/>
        </w:rPr>
      </w:r>
    </w:p>
    <w:p w:rsidR="00000000" w:rsidDel="00000000" w:rsidP="00000000" w:rsidRDefault="00000000" w:rsidRPr="00000000" w14:paraId="00000281">
      <w:pPr>
        <w:spacing w:after="130" w:before="130" w:line="280" w:lineRule="auto"/>
        <w:jc w:val="center"/>
        <w:rPr/>
      </w:pPr>
      <w:r w:rsidDel="00000000" w:rsidR="00000000" w:rsidRPr="00000000">
        <w:rPr>
          <w:rFonts w:ascii="Cambria Math" w:cs="Cambria Math" w:eastAsia="Cambria Math" w:hAnsi="Cambria Math"/>
          <w:color w:val="13323c"/>
          <w:sz w:val="22"/>
          <w:szCs w:val="22"/>
          <w:rtl w:val="0"/>
        </w:rPr>
        <w:t xml:space="preserve">Aᵢ Fᵢⱼ = Aⱼ Fⱼᵢ   (reciprocity)</w:t>
      </w:r>
      <w:r w:rsidDel="00000000" w:rsidR="00000000" w:rsidRPr="00000000">
        <w:rPr>
          <w:rFonts w:ascii="Calibri" w:cs="Calibri" w:eastAsia="Calibri" w:hAnsi="Calibri"/>
          <w:color w:val="444444"/>
          <w:sz w:val="18"/>
          <w:szCs w:val="18"/>
          <w:rtl w:val="0"/>
        </w:rPr>
        <w:t xml:space="preserve">          (7.2)</w:t>
      </w:r>
      <w:r w:rsidDel="00000000" w:rsidR="00000000" w:rsidRPr="00000000">
        <w:rPr>
          <w:rtl w:val="0"/>
        </w:rPr>
      </w:r>
    </w:p>
    <w:p w:rsidR="00000000" w:rsidDel="00000000" w:rsidP="00000000" w:rsidRDefault="00000000" w:rsidRPr="00000000" w14:paraId="00000282">
      <w:pPr>
        <w:spacing w:after="80" w:before="190" w:lineRule="auto"/>
        <w:rPr/>
      </w:pPr>
      <w:r w:rsidDel="00000000" w:rsidR="00000000" w:rsidRPr="00000000">
        <w:rPr>
          <w:rFonts w:ascii="Calibri" w:cs="Calibri" w:eastAsia="Calibri" w:hAnsi="Calibri"/>
          <w:b w:val="1"/>
          <w:bCs w:val="1"/>
          <w:color w:val="444444"/>
          <w:sz w:val="20"/>
          <w:szCs w:val="20"/>
          <w:rtl w:val="0"/>
        </w:rPr>
        <w:t xml:space="preserve">The furnace test</w:t>
      </w:r>
      <w:r w:rsidDel="00000000" w:rsidR="00000000" w:rsidRPr="00000000">
        <w:rPr>
          <w:rtl w:val="0"/>
        </w:rPr>
      </w:r>
    </w:p>
    <w:p w:rsidR="00000000" w:rsidDel="00000000" w:rsidP="00000000" w:rsidRDefault="00000000" w:rsidRPr="00000000" w14:paraId="00000283">
      <w:pPr>
        <w:spacing w:after="140" w:line="278.00000000000006" w:lineRule="auto"/>
        <w:rPr/>
      </w:pPr>
      <w:r w:rsidDel="00000000" w:rsidR="00000000" w:rsidRPr="00000000">
        <w:rPr>
          <w:rFonts w:ascii="Calibri" w:cs="Calibri" w:eastAsia="Calibri" w:hAnsi="Calibri"/>
          <w:sz w:val="21"/>
          <w:szCs w:val="21"/>
          <w:rtl w:val="0"/>
        </w:rPr>
        <w:t xml:space="preserve">Enclose the geometry completely, set sticking to zero and re-emission to purely diffuse, and inject a uniform source. At steady state the flux must be exactly uniform over every surface, regardless of geometric complexity. Any deviation is a transport bug. This is the single best whole-system test of a flux solver and it takes an afternoon to set up.</w:t>
      </w:r>
      <w:r w:rsidDel="00000000" w:rsidR="00000000" w:rsidRPr="00000000">
        <w:rPr>
          <w:rtl w:val="0"/>
        </w:rPr>
      </w:r>
    </w:p>
    <w:p w:rsidR="00000000" w:rsidDel="00000000" w:rsidP="00000000" w:rsidRDefault="00000000" w:rsidRPr="00000000" w14:paraId="00000284">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7.3  </w:t>
      </w:r>
      <w:r w:rsidDel="00000000" w:rsidR="00000000" w:rsidRPr="00000000">
        <w:rPr>
          <w:rFonts w:ascii="Calibri" w:cs="Calibri" w:eastAsia="Calibri" w:hAnsi="Calibri"/>
          <w:b w:val="1"/>
          <w:bCs w:val="1"/>
          <w:color w:val="1f4e5f"/>
          <w:sz w:val="24"/>
          <w:szCs w:val="24"/>
          <w:rtl w:val="0"/>
        </w:rPr>
        <w:t xml:space="preserve">Gradient verification</w:t>
      </w:r>
      <w:r w:rsidDel="00000000" w:rsidR="00000000" w:rsidRPr="00000000">
        <w:rPr>
          <w:rtl w:val="0"/>
        </w:rPr>
      </w:r>
    </w:p>
    <w:p w:rsidR="00000000" w:rsidDel="00000000" w:rsidP="00000000" w:rsidRDefault="00000000" w:rsidRPr="00000000" w14:paraId="00000285">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§8.3; checks V31, V32, V35</w:t>
      </w:r>
      <w:r w:rsidDel="00000000" w:rsidR="00000000" w:rsidRPr="00000000">
        <w:rPr>
          <w:rtl w:val="0"/>
        </w:rPr>
      </w:r>
    </w:p>
    <w:p w:rsidR="00000000" w:rsidDel="00000000" w:rsidP="00000000" w:rsidRDefault="00000000" w:rsidRPr="00000000" w14:paraId="00000286">
      <w:pPr>
        <w:spacing w:after="140" w:line="278.00000000000006" w:lineRule="auto"/>
        <w:rPr/>
      </w:pPr>
      <w:r w:rsidDel="00000000" w:rsidR="00000000" w:rsidRPr="00000000">
        <w:rPr>
          <w:rFonts w:ascii="Calibri" w:cs="Calibri" w:eastAsia="Calibri" w:hAnsi="Calibri"/>
          <w:sz w:val="21"/>
          <w:szCs w:val="21"/>
          <w:rtl w:val="0"/>
        </w:rPr>
        <w:t xml:space="preserve">The M2 suite carries over with one addition. Run the Taylor-remainder test with common random numbers fixed; the O(h²) residual must hold. Then repeat with a naive pathwise gradient (Module 5 disabled) and confirm the test fails. That is the M3 analogue of check V19, and it is the direct experimental confirmation of the bias proved in §5.2.</w:t>
      </w:r>
      <w:r w:rsidDel="00000000" w:rsidR="00000000" w:rsidRPr="00000000">
        <w:rPr>
          <w:rtl w:val="0"/>
        </w:rPr>
      </w:r>
    </w:p>
    <w:p w:rsidR="00000000" w:rsidDel="00000000" w:rsidP="00000000" w:rsidRDefault="00000000" w:rsidRPr="00000000" w14:paraId="00000287">
      <w:pPr>
        <w:spacing w:after="140" w:line="278.00000000000006" w:lineRule="auto"/>
        <w:rPr/>
      </w:pPr>
      <w:r w:rsidDel="00000000" w:rsidR="00000000" w:rsidRPr="00000000">
        <w:rPr>
          <w:rFonts w:ascii="Calibri" w:cs="Calibri" w:eastAsia="Calibri" w:hAnsi="Calibri"/>
          <w:sz w:val="21"/>
          <w:szCs w:val="21"/>
          <w:rtl w:val="0"/>
        </w:rPr>
        <w:t xml:space="preserve">Also compare against a deterministic radiosity solve on a shallow geometry where radiosity is valid: two independent methods, two independent differentiation routes, one answer.</w:t>
      </w:r>
      <w:r w:rsidDel="00000000" w:rsidR="00000000" w:rsidRPr="00000000">
        <w:rPr>
          <w:rtl w:val="0"/>
        </w:rPr>
      </w:r>
    </w:p>
    <w:p w:rsidR="00000000" w:rsidDel="00000000" w:rsidP="00000000" w:rsidRDefault="00000000" w:rsidRPr="00000000" w14:paraId="00000288">
      <w:pPr>
        <w:pStyle w:val="Heading2"/>
        <w:spacing w:after="60" w:before="330" w:lineRule="auto"/>
        <w:rPr/>
      </w:pPr>
      <w:r w:rsidDel="00000000" w:rsidR="00000000" w:rsidRPr="00000000">
        <w:rPr>
          <w:rFonts w:ascii="Calibri" w:cs="Calibri" w:eastAsia="Calibri" w:hAnsi="Calibri"/>
          <w:b w:val="1"/>
          <w:bCs w:val="1"/>
          <w:color w:val="b4541f"/>
          <w:sz w:val="24"/>
          <w:szCs w:val="24"/>
          <w:rtl w:val="0"/>
        </w:rPr>
        <w:t xml:space="preserve">7.4  </w:t>
      </w:r>
      <w:r w:rsidDel="00000000" w:rsidR="00000000" w:rsidRPr="00000000">
        <w:rPr>
          <w:rFonts w:ascii="Calibri" w:cs="Calibri" w:eastAsia="Calibri" w:hAnsi="Calibri"/>
          <w:b w:val="1"/>
          <w:bCs w:val="1"/>
          <w:color w:val="1f4e5f"/>
          <w:sz w:val="24"/>
          <w:szCs w:val="24"/>
          <w:rtl w:val="0"/>
        </w:rPr>
        <w:t xml:space="preserve">Physical validation</w:t>
      </w:r>
      <w:r w:rsidDel="00000000" w:rsidR="00000000" w:rsidRPr="00000000">
        <w:rPr>
          <w:rtl w:val="0"/>
        </w:rPr>
      </w:r>
    </w:p>
    <w:p w:rsidR="00000000" w:rsidDel="00000000" w:rsidP="00000000" w:rsidRDefault="00000000" w:rsidRPr="00000000" w14:paraId="00000289">
      <w:pPr>
        <w:spacing w:after="130" w:lineRule="auto"/>
        <w:rPr/>
      </w:pPr>
      <w:r w:rsidDel="00000000" w:rsidR="00000000" w:rsidRPr="00000000">
        <w:rPr>
          <w:rFonts w:ascii="Calibri" w:cs="Calibri" w:eastAsia="Calibri" w:hAnsi="Calibri"/>
          <w:i w:val="1"/>
          <w:iCs w:val="1"/>
          <w:color w:val="444444"/>
          <w:sz w:val="18"/>
          <w:szCs w:val="18"/>
          <w:rtl w:val="0"/>
        </w:rPr>
        <w:t xml:space="preserve">1 h</w:t>
      </w:r>
      <w:r w:rsidDel="00000000" w:rsidR="00000000" w:rsidRPr="00000000">
        <w:rPr>
          <w:rFonts w:ascii="Calibri" w:cs="Calibri" w:eastAsia="Calibri" w:hAnsi="Calibri"/>
          <w:color w:val="bbbbbb"/>
          <w:sz w:val="18"/>
          <w:szCs w:val="18"/>
          <w:rtl w:val="0"/>
        </w:rPr>
        <w:t xml:space="preserve">     ·     </w:t>
      </w:r>
      <w:r w:rsidDel="00000000" w:rsidR="00000000" w:rsidRPr="00000000">
        <w:rPr>
          <w:rFonts w:ascii="Calibri" w:cs="Calibri" w:eastAsia="Calibri" w:hAnsi="Calibri"/>
          <w:color w:val="3e7b92"/>
          <w:sz w:val="18"/>
          <w:szCs w:val="18"/>
          <w:rtl w:val="0"/>
        </w:rPr>
        <w:t xml:space="preserve">M3 PRD §8.4; checks V39, V40</w:t>
      </w:r>
      <w:r w:rsidDel="00000000" w:rsidR="00000000" w:rsidRPr="00000000">
        <w:rPr>
          <w:rtl w:val="0"/>
        </w:rPr>
      </w:r>
    </w:p>
    <w:p w:rsidR="00000000" w:rsidDel="00000000" w:rsidP="00000000" w:rsidRDefault="00000000" w:rsidRPr="00000000" w14:paraId="0000028A">
      <w:pPr>
        <w:spacing w:after="140" w:line="278.00000000000006" w:lineRule="auto"/>
        <w:rPr/>
      </w:pPr>
      <w:r w:rsidDel="00000000" w:rsidR="00000000" w:rsidRPr="00000000">
        <w:rPr>
          <w:rFonts w:ascii="Calibri" w:cs="Calibri" w:eastAsia="Calibri" w:hAnsi="Calibri"/>
          <w:sz w:val="21"/>
          <w:szCs w:val="21"/>
          <w:rtl w:val="0"/>
        </w:rPr>
        <w:t xml:space="preserve">ARDE is the first physical check that means anything. Simulate etch depth versus aspect ratio at fixed chemistry and compare the shape of the curve against published data. The model was never tuned to it, and the curve emerges from transport alone (Lesson 1.3), so agreement is real evidence rather than a fit.</w:t>
      </w:r>
      <w:r w:rsidDel="00000000" w:rsidR="00000000" w:rsidRPr="00000000">
        <w:rPr>
          <w:rtl w:val="0"/>
        </w:rPr>
      </w:r>
    </w:p>
    <w:p w:rsidR="00000000" w:rsidDel="00000000" w:rsidP="00000000" w:rsidRDefault="00000000" w:rsidRPr="00000000" w14:paraId="0000028B">
      <w:pPr>
        <w:spacing w:after="140" w:line="278.00000000000006" w:lineRule="auto"/>
        <w:rPr/>
      </w:pPr>
      <w:r w:rsidDel="00000000" w:rsidR="00000000" w:rsidRPr="00000000">
        <w:rPr>
          <w:rFonts w:ascii="Calibri" w:cs="Calibri" w:eastAsia="Calibri" w:hAnsi="Calibri"/>
          <w:sz w:val="21"/>
          <w:szCs w:val="21"/>
          <w:rtl w:val="0"/>
        </w:rPr>
        <w:t xml:space="preserve">Faceting angle and sidewall bowing follow, but both depend on M5’s closure as well as M3’s transport, so a disagreement does not localise. Do ARDE first.</w:t>
      </w: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Capstone — a differentiable 2D flux solver</w:t>
      </w:r>
      <w:r w:rsidDel="00000000" w:rsidR="00000000" w:rsidRPr="00000000">
        <w:rPr>
          <w:rtl w:val="0"/>
        </w:rPr>
      </w:r>
    </w:p>
    <w:p w:rsidR="00000000" w:rsidDel="00000000" w:rsidP="00000000" w:rsidRDefault="00000000" w:rsidRPr="00000000" w14:paraId="0000028E">
      <w:pPr>
        <w:spacing w:after="140" w:line="278.00000000000006" w:lineRule="auto"/>
        <w:rPr/>
      </w:pPr>
      <w:r w:rsidDel="00000000" w:rsidR="00000000" w:rsidRPr="00000000">
        <w:rPr>
          <w:rFonts w:ascii="Calibri" w:cs="Calibri" w:eastAsia="Calibri" w:hAnsi="Calibri"/>
          <w:sz w:val="21"/>
          <w:szCs w:val="21"/>
          <w:rtl w:val="0"/>
        </w:rPr>
        <w:t xml:space="preserve">Build a 2D differentiable flux solver and couple it to the M2 capstone. Budget ten hours. The result is the first object in this project that is recognisably a process simulator.</w:t>
      </w:r>
      <w:r w:rsidDel="00000000" w:rsidR="00000000" w:rsidRPr="00000000">
        <w:rPr>
          <w:rtl w:val="0"/>
        </w:rPr>
      </w:r>
    </w:p>
    <w:p w:rsidR="00000000" w:rsidDel="00000000" w:rsidP="00000000" w:rsidRDefault="00000000" w:rsidRPr="00000000" w14:paraId="0000028F">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Specification</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Geometry: the φ field from the M2 capstone. Rays cast by sphere tracing with a fixed iteration count.</w:t>
      </w:r>
    </w:p>
    <w:p w:rsidR="00000000" w:rsidDel="00000000" w:rsidP="00000000" w:rsidRDefault="00000000" w:rsidRPr="00000000" w14:paraId="0000029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species: an ion with a narrow angular distribution and unity sticking, and a neutral with a cosine distribution and sticking s ∈ (0,1) supplied as a differentiable parameter.</w:t>
      </w:r>
    </w:p>
    <w:p w:rsidR="00000000" w:rsidDel="00000000" w:rsidP="00000000" w:rsidRDefault="00000000" w:rsidRPr="00000000" w14:paraId="0000029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Transport: path tracing with next-event estimation and Russian roulette with survival probability 1 − s.</w:t>
      </w:r>
    </w:p>
    <w:p w:rsidR="00000000" w:rsidDel="00000000" w:rsidP="00000000" w:rsidRDefault="00000000" w:rsidRPr="00000000" w14:paraId="0000029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Diffuse re-emission for the neutral; specular reflection for the ion above a grazing-angle threshold, mollified.</w:t>
      </w:r>
    </w:p>
    <w:p w:rsidR="00000000" w:rsidDel="00000000" w:rsidP="00000000" w:rsidRDefault="00000000" w:rsidRPr="00000000" w14:paraId="0000029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Gradients: warped-area sampling per §5.6. Common random numbers per §6.2.</w:t>
      </w:r>
    </w:p>
    <w:p w:rsidR="00000000" w:rsidDel="00000000" w:rsidP="00000000" w:rsidRDefault="00000000" w:rsidRPr="00000000" w14:paraId="0000029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Interface: conform exactly to the VelocityModel signature in M2 PRD §5.5, including step_index for deterministic seeding.</w:t>
      </w:r>
    </w:p>
    <w:p w:rsidR="00000000" w:rsidDel="00000000" w:rsidP="00000000" w:rsidRDefault="00000000" w:rsidRPr="00000000" w14:paraId="00000296">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Acceptance</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V26 — analytic view factor recovered, error falling as N⁻¹ᶠ² with no plateau. A plateau indicates bias.</w:t>
      </w:r>
    </w:p>
    <w:p w:rsidR="00000000" w:rsidDel="00000000" w:rsidP="00000000" w:rsidRDefault="00000000" w:rsidRPr="00000000" w14:paraId="0000029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V28 — furnace test: uniform flux to within estimator noise, on a deliberately awkward geometry.</w:t>
      </w:r>
    </w:p>
    <w:p w:rsidR="00000000" w:rsidDel="00000000" w:rsidP="00000000" w:rsidRDefault="00000000" w:rsidRPr="00000000" w14:paraId="0000029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V31 — Taylor remainder at second order on both a global and a single-point flux objective, common random numbers fixed.</w:t>
      </w:r>
    </w:p>
    <w:p w:rsidR="00000000" w:rsidDel="00000000" w:rsidP="00000000" w:rsidRDefault="00000000" w:rsidRPr="00000000" w14:paraId="0000029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V35 — the same test FAILS with warp_enabled = False. Ship both plots side by side; this is PRD deliverable 3.</w:t>
      </w:r>
    </w:p>
    <w:p w:rsidR="00000000" w:rsidDel="00000000" w:rsidP="00000000" w:rsidRDefault="00000000" w:rsidRPr="00000000" w14:paraId="0000029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V39 — coupled to the M2 capstone, the ARDE curve has the correct shape and steepens with increasing sticking coefficient.</w:t>
      </w:r>
    </w:p>
    <w:p w:rsidR="00000000" w:rsidDel="00000000" w:rsidP="00000000" w:rsidRDefault="00000000" w:rsidRPr="00000000" w14:paraId="0000029C">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The finale</w:t>
      </w:r>
      <w:r w:rsidDel="00000000" w:rsidR="00000000" w:rsidRPr="00000000">
        <w:rPr>
          <w:rtl w:val="0"/>
        </w:rPr>
      </w:r>
    </w:p>
    <w:p w:rsidR="00000000" w:rsidDel="00000000" w:rsidP="00000000" w:rsidRDefault="00000000" w:rsidRPr="00000000" w14:paraId="0000029D">
      <w:pPr>
        <w:spacing w:after="140" w:line="278.00000000000006" w:lineRule="auto"/>
        <w:rPr/>
      </w:pPr>
      <w:r w:rsidDel="00000000" w:rsidR="00000000" w:rsidRPr="00000000">
        <w:rPr>
          <w:rFonts w:ascii="Calibri" w:cs="Calibri" w:eastAsia="Calibri" w:hAnsi="Calibri"/>
          <w:sz w:val="21"/>
          <w:szCs w:val="21"/>
          <w:rtl w:val="0"/>
        </w:rPr>
        <w:t xml:space="preserve">Set a target sidewall angle. Optimise the ion angular spread and the neutral sticking coefficient to hit it, by gradient descent through the full coupled transport-plus-evolution chain.</w:t>
      </w:r>
      <w:r w:rsidDel="00000000" w:rsidR="00000000" w:rsidRPr="00000000">
        <w:rPr>
          <w:rtl w:val="0"/>
        </w:rPr>
      </w:r>
    </w:p>
    <w:p w:rsidR="00000000" w:rsidDel="00000000" w:rsidP="00000000" w:rsidRDefault="00000000" w:rsidRPr="00000000" w14:paraId="0000029E">
      <w:pPr>
        <w:spacing w:after="140" w:line="278.00000000000006" w:lineRule="auto"/>
        <w:rPr/>
      </w:pPr>
      <w:r w:rsidDel="00000000" w:rsidR="00000000" w:rsidRPr="00000000">
        <w:rPr>
          <w:rFonts w:ascii="Calibri" w:cs="Calibri" w:eastAsia="Calibri" w:hAnsi="Calibri"/>
          <w:sz w:val="21"/>
          <w:szCs w:val="21"/>
          <w:rtl w:val="0"/>
        </w:rPr>
        <w:t xml:space="preserve">That is recipe inversion through real transport physics. Everything after it is scale.</w:t>
      </w:r>
      <w:r w:rsidDel="00000000" w:rsidR="00000000" w:rsidRPr="00000000">
        <w:rPr>
          <w:rtl w:val="0"/>
        </w:rPr>
      </w:r>
    </w:p>
    <w:p w:rsidR="00000000" w:rsidDel="00000000" w:rsidP="00000000" w:rsidRDefault="00000000" w:rsidRPr="00000000" w14:paraId="0000029F">
      <w:pPr>
        <w:spacing w:after="150" w:lineRule="auto"/>
        <w:rPr/>
      </w:pPr>
      <w:r w:rsidDel="00000000" w:rsidR="00000000" w:rsidRPr="00000000">
        <w:rPr>
          <w:rtl w:val="0"/>
        </w:rPr>
      </w:r>
    </w:p>
    <w:tbl>
      <w:tblPr>
        <w:tblStyle w:val="Table16"/>
        <w:tblW w:w="10080.0" w:type="dxa"/>
        <w:jc w:val="left"/>
        <w:tblBorders>
          <w:top w:color="cccccc" w:space="0" w:sz="4" w:val="single"/>
          <w:left w:color="b4541f" w:space="0" w:sz="12"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df3ea" w:val="clear"/>
            <w:tcMar>
              <w:top w:w="125.0" w:type="dxa"/>
              <w:left w:w="165.0" w:type="dxa"/>
              <w:bottom w:w="125.0" w:type="dxa"/>
              <w:right w:w="165.0" w:type="dxa"/>
            </w:tcMar>
          </w:tcPr>
          <w:p w:rsidR="00000000" w:rsidDel="00000000" w:rsidP="00000000" w:rsidRDefault="00000000" w:rsidRPr="00000000" w14:paraId="000002A0">
            <w:pPr>
              <w:spacing w:after="0" w:line="268" w:lineRule="auto"/>
              <w:rPr/>
            </w:pPr>
            <w:r w:rsidDel="00000000" w:rsidR="00000000" w:rsidRPr="00000000">
              <w:rPr>
                <w:rFonts w:ascii="Calibri" w:cs="Calibri" w:eastAsia="Calibri" w:hAnsi="Calibri"/>
                <w:b w:val="1"/>
                <w:bCs w:val="1"/>
                <w:color w:val="b4541f"/>
                <w:sz w:val="20"/>
                <w:szCs w:val="20"/>
                <w:rtl w:val="0"/>
              </w:rPr>
              <w:t xml:space="preserve">What the capstone tells you.  </w:t>
            </w:r>
            <w:r w:rsidDel="00000000" w:rsidR="00000000" w:rsidRPr="00000000">
              <w:rPr>
                <w:rFonts w:ascii="Calibri" w:cs="Calibri" w:eastAsia="Calibri" w:hAnsi="Calibri"/>
                <w:sz w:val="20"/>
                <w:szCs w:val="20"/>
                <w:rtl w:val="0"/>
              </w:rPr>
              <w:t xml:space="preserve">The pair of Taylor plots — passing with warped-area sampling, failing without — is the single most valuable artifact this curriculum produces. It is direct experimental proof that the mission’s central technical bet is both necessary and sufficient, obtained at 1/100 scale before committing twenty-two weeks to it.</w:t>
            </w:r>
            <w:r w:rsidDel="00000000" w:rsidR="00000000" w:rsidRPr="00000000">
              <w:rPr>
                <w:rtl w:val="0"/>
              </w:rPr>
            </w:r>
          </w:p>
        </w:tc>
      </w:tr>
    </w:tbl>
    <w:p w:rsidR="00000000" w:rsidDel="00000000" w:rsidP="00000000" w:rsidRDefault="00000000" w:rsidRPr="00000000" w14:paraId="000002A1">
      <w:pPr>
        <w:rPr/>
      </w:pP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Reading list</w:t>
      </w:r>
      <w:r w:rsidDel="00000000" w:rsidR="00000000" w:rsidRPr="00000000">
        <w:rPr>
          <w:rtl w:val="0"/>
        </w:rPr>
      </w:r>
    </w:p>
    <w:p w:rsidR="00000000" w:rsidDel="00000000" w:rsidP="00000000" w:rsidRDefault="00000000" w:rsidRPr="00000000" w14:paraId="000002A3">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Primary — read in this order</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Kajiya, "The Rendering Equation",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SIGGRAPH ’86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Four pages. The origin of equation (2.2). → Module 2</w:t>
      </w:r>
    </w:p>
    <w:p w:rsidR="00000000" w:rsidDel="00000000" w:rsidP="00000000" w:rsidRDefault="00000000" w:rsidRPr="00000000" w14:paraId="000002A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 Aanjaneya, Durand &amp; Ragan-Kelley, "Differentiable Monte Carlo Ray Tracing through Edge Sampling",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SIGGRAPH Asia 2018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paper that opened the field; the clearest statement of the boundary-term problem. → Module 5</w:t>
      </w:r>
    </w:p>
    <w:p w:rsidR="00000000" w:rsidDel="00000000" w:rsidP="00000000" w:rsidRDefault="00000000" w:rsidRPr="00000000" w14:paraId="000002A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Bangaru, Li &amp; Durand, "Unbiased Warped-Area Sampling for Differentiable Rendering",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SIGGRAPH Asia 2020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recommended method. Derivation in §5.6 follows this. → Module 5</w:t>
      </w:r>
    </w:p>
    <w:p w:rsidR="00000000" w:rsidDel="00000000" w:rsidP="00000000" w:rsidRDefault="00000000" w:rsidRPr="00000000" w14:paraId="000002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Loubet, Holzschuch &amp; Zwicker, "Reparameterizing Discontinuous Integrands for Differentiable Rendering",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SIGGRAPH Asia 2019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alternative route. → Module 5</w:t>
      </w:r>
    </w:p>
    <w:p w:rsidR="00000000" w:rsidDel="00000000" w:rsidP="00000000" w:rsidRDefault="00000000" w:rsidRPr="00000000" w14:paraId="000002A8">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Supporting</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Hart, "Sphere Tracing",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The Visual Computer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 (1996). → Module 4</w:t>
      </w:r>
    </w:p>
    <w:p w:rsidR="00000000" w:rsidDel="00000000" w:rsidP="00000000" w:rsidRDefault="00000000" w:rsidRPr="00000000" w14:paraId="000002A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Veach,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Robust Monte Carlo Methods for Light Transport Simulation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(PhD thesis, Stanford 1997). The definitive treatment of variance reduction, NEE and multiple importance sampling. Chapters 2–3 and 9. → Module 3</w:t>
      </w:r>
    </w:p>
    <w:p w:rsidR="00000000" w:rsidDel="00000000" w:rsidP="00000000" w:rsidRDefault="00000000" w:rsidRPr="00000000" w14:paraId="000002A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Pharr, Jakob &amp; Humphreys,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Physically Based Rendering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(4th ed.), free online. Reference, not reading. Chapters on sampling and light transport. → Module 3</w:t>
      </w:r>
    </w:p>
    <w:p w:rsidR="00000000" w:rsidDel="00000000" w:rsidP="00000000" w:rsidRDefault="00000000" w:rsidRPr="00000000" w14:paraId="000002A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Modest,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Radiative Heat Transfer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View factors, closure and reciprocity, the furnace test. → Modules 2 and 7</w:t>
      </w:r>
    </w:p>
    <w:p w:rsidR="00000000" w:rsidDel="00000000" w:rsidP="00000000" w:rsidRDefault="00000000" w:rsidRPr="00000000" w14:paraId="000002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Nocedal &amp; Wright,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Numerical Optimization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ch. 6–7 on quasi-Newton methods and the curvature condition. → Module 6</w:t>
      </w:r>
    </w:p>
    <w:p w:rsidR="00000000" w:rsidDel="00000000" w:rsidP="00000000" w:rsidRDefault="00000000" w:rsidRPr="00000000" w14:paraId="000002AE">
      <w:pPr>
        <w:pStyle w:val="Heading2"/>
        <w:spacing w:after="110" w:before="280" w:lineRule="auto"/>
        <w:rPr/>
      </w:pPr>
      <w:r w:rsidDel="00000000" w:rsidR="00000000" w:rsidRPr="00000000">
        <w:rPr>
          <w:rFonts w:ascii="Calibri" w:cs="Calibri" w:eastAsia="Calibri" w:hAnsi="Calibri"/>
          <w:b w:val="1"/>
          <w:bCs w:val="1"/>
          <w:color w:val="1f4e5f"/>
          <w:sz w:val="24"/>
          <w:szCs w:val="24"/>
          <w:rtl w:val="0"/>
        </w:rPr>
        <w:t xml:space="preserve">Process-specific</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Kushner group publications on the Monte Carlo Feature Profile Model.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closest prior art in the semiconductor literature. Not differentiable, which is exactly why it is a useful independent reference.</w:t>
      </w:r>
    </w:p>
    <w:p w:rsidR="00000000" w:rsidDel="00000000" w:rsidP="00000000" w:rsidRDefault="00000000" w:rsidRPr="00000000" w14:paraId="000002B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ViennaRay documentation.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Embree-based flux solver for exactly this problem. GPL-3.0 — read for understanding only, never copy; observe the clean-room rule.</w:t>
      </w:r>
    </w:p>
    <w:p w:rsidR="00000000" w:rsidDel="00000000" w:rsidP="00000000" w:rsidRDefault="00000000" w:rsidRPr="00000000" w14:paraId="000002B1">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You are ready for M3 when you can</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Derive equation (2.2) from particle balance on a whiteboard, stating where Kn ≫ 1 is used.</w:t>
      </w:r>
    </w:p>
    <w:p w:rsidR="00000000" w:rsidDel="00000000" w:rsidP="00000000" w:rsidRDefault="00000000" w:rsidRPr="00000000" w14:paraId="000002B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Prove the Neumann series converges at rate (1 − s) and compute the required bounce count for a given sticking coefficient.</w:t>
      </w:r>
    </w:p>
    <w:p w:rsidR="00000000" w:rsidDel="00000000" w:rsidP="00000000" w:rsidRDefault="00000000" w:rsidRPr="00000000" w14:paraId="000002B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 and prove the bias of the naive pathwise gradient estimator using the counterexample of §5.2.</w:t>
      </w:r>
    </w:p>
    <w:p w:rsidR="00000000" w:rsidDel="00000000" w:rsidP="00000000" w:rsidRDefault="00000000" w:rsidRPr="00000000" w14:paraId="000002B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Derive equation (5.11) from the Leibniz rule and the divergence theorem, and state the condition on the warp field.</w:t>
      </w:r>
    </w:p>
    <w:p w:rsidR="00000000" w:rsidDel="00000000" w:rsidP="00000000" w:rsidRDefault="00000000" w:rsidRPr="00000000" w14:paraId="000002B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Derive ∂t/∂θ for a ray–level-set intersection and explain why it is singular exactly where visibility is discontinuous.</w:t>
      </w:r>
    </w:p>
    <w:p w:rsidR="00000000" w:rsidDel="00000000" w:rsidP="00000000" w:rsidRDefault="00000000" w:rsidRPr="00000000" w14:paraId="000002B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Explain why ARDE is a transport phenomenon and what that implies about a model that needs an aspect-ratio fudge factor.</w:t>
      </w:r>
    </w:p>
    <w:p w:rsidR="00000000" w:rsidDel="00000000" w:rsidP="00000000" w:rsidRDefault="00000000" w:rsidRPr="00000000" w14:paraId="000002B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Explain why common random numbers are a prerequisite for the Taylor-remainder test, not an optimisation.</w:t>
      </w:r>
    </w:p>
    <w:p w:rsidR="00000000" w:rsidDel="00000000" w:rsidP="00000000" w:rsidRDefault="00000000" w:rsidRPr="00000000" w14:paraId="000002B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Derive the implicit-differentiation formula for the redeposition fixed point and say why unrolling is forbidden.</w:t>
      </w:r>
    </w:p>
    <w:p w:rsidR="00000000" w:rsidDel="00000000" w:rsidP="00000000" w:rsidRDefault="00000000" w:rsidRPr="00000000" w14:paraId="000002B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Reconstruct the §5.8 cost arithmetic and explain why checkpointing the velocity evaluation is mandatory rather than optional.</w:t>
      </w:r>
    </w:p>
    <w:p w:rsidR="00000000" w:rsidDel="00000000" w:rsidP="00000000" w:rsidRDefault="00000000" w:rsidRPr="00000000" w14:paraId="000002B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0" w:before="0" w:line="274" w:lineRule="auto"/>
        <w:ind w:left="450" w:right="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Argue for or against warped-area sampling over edge sampling, on grounds other than "the newer paper is better".</w:t>
      </w:r>
    </w:p>
    <w:p w:rsidR="00000000" w:rsidDel="00000000" w:rsidP="00000000" w:rsidRDefault="00000000" w:rsidRPr="00000000" w14:paraId="000002BC">
      <w:pPr>
        <w:pStyle w:val="Heading1"/>
        <w:spacing w:after="150" w:before="380" w:lineRule="auto"/>
        <w:rPr/>
      </w:pPr>
      <w:r w:rsidDel="00000000" w:rsidR="00000000" w:rsidRPr="00000000">
        <w:rPr>
          <w:rFonts w:ascii="Calibri" w:cs="Calibri" w:eastAsia="Calibri" w:hAnsi="Calibri"/>
          <w:b w:val="1"/>
          <w:bCs w:val="1"/>
          <w:color w:val="1f4e5f"/>
          <w:sz w:val="30"/>
          <w:szCs w:val="30"/>
          <w:rtl w:val="0"/>
        </w:rPr>
        <w:t xml:space="preserve">Glossary</w:t>
      </w:r>
      <w:r w:rsidDel="00000000" w:rsidR="00000000" w:rsidRPr="00000000">
        <w:rPr>
          <w:rtl w:val="0"/>
        </w:rPr>
      </w:r>
    </w:p>
    <w:p w:rsidR="00000000" w:rsidDel="00000000" w:rsidP="00000000" w:rsidRDefault="00000000" w:rsidRPr="00000000" w14:paraId="000002BD">
      <w:pPr>
        <w:spacing w:after="95" w:line="278.00000000000006" w:lineRule="auto"/>
        <w:rPr/>
      </w:pPr>
      <w:r w:rsidDel="00000000" w:rsidR="00000000" w:rsidRPr="00000000">
        <w:rPr>
          <w:rFonts w:ascii="Calibri" w:cs="Calibri" w:eastAsia="Calibri" w:hAnsi="Calibri"/>
          <w:b w:val="1"/>
          <w:bCs w:val="1"/>
          <w:sz w:val="21"/>
          <w:szCs w:val="21"/>
          <w:rtl w:val="0"/>
        </w:rPr>
        <w:t xml:space="preserve">BRDF / scattering distribution — </w:t>
      </w:r>
      <w:r w:rsidDel="00000000" w:rsidR="00000000" w:rsidRPr="00000000">
        <w:rPr>
          <w:rFonts w:ascii="Calibri" w:cs="Calibri" w:eastAsia="Calibri" w:hAnsi="Calibri"/>
          <w:sz w:val="21"/>
          <w:szCs w:val="21"/>
          <w:rtl w:val="0"/>
        </w:rPr>
        <w:t xml:space="preserve">Bidirectional reflectance distribution function. Here fₛ(y, ωᵢ → ωₒ): the fraction of arriving species s redirected toward ωₒ per unit solid angle.</w:t>
      </w:r>
      <w:r w:rsidDel="00000000" w:rsidR="00000000" w:rsidRPr="00000000">
        <w:rPr>
          <w:rtl w:val="0"/>
        </w:rPr>
      </w:r>
    </w:p>
    <w:p w:rsidR="00000000" w:rsidDel="00000000" w:rsidP="00000000" w:rsidRDefault="00000000" w:rsidRPr="00000000" w14:paraId="000002BE">
      <w:pPr>
        <w:spacing w:after="95" w:line="278.00000000000006" w:lineRule="auto"/>
        <w:rPr/>
      </w:pPr>
      <w:r w:rsidDel="00000000" w:rsidR="00000000" w:rsidRPr="00000000">
        <w:rPr>
          <w:rFonts w:ascii="Calibri" w:cs="Calibri" w:eastAsia="Calibri" w:hAnsi="Calibri"/>
          <w:b w:val="1"/>
          <w:bCs w:val="1"/>
          <w:sz w:val="21"/>
          <w:szCs w:val="21"/>
          <w:rtl w:val="0"/>
        </w:rPr>
        <w:t xml:space="preserve">Clausing factor — </w:t>
      </w:r>
      <w:r w:rsidDel="00000000" w:rsidR="00000000" w:rsidRPr="00000000">
        <w:rPr>
          <w:rFonts w:ascii="Calibri" w:cs="Calibri" w:eastAsia="Calibri" w:hAnsi="Calibri"/>
          <w:sz w:val="21"/>
          <w:szCs w:val="21"/>
          <w:rtl w:val="0"/>
        </w:rPr>
        <w:t xml:space="preserve">Transmission probability of a molecule through a tube in free-molecular flow. The analytic backbone of the ARDE argument in Lesson 1.3.</w:t>
      </w:r>
      <w:r w:rsidDel="00000000" w:rsidR="00000000" w:rsidRPr="00000000">
        <w:rPr>
          <w:rtl w:val="0"/>
        </w:rPr>
      </w:r>
    </w:p>
    <w:p w:rsidR="00000000" w:rsidDel="00000000" w:rsidP="00000000" w:rsidRDefault="00000000" w:rsidRPr="00000000" w14:paraId="000002BF">
      <w:pPr>
        <w:spacing w:after="95" w:line="278.00000000000006" w:lineRule="auto"/>
        <w:rPr/>
      </w:pPr>
      <w:r w:rsidDel="00000000" w:rsidR="00000000" w:rsidRPr="00000000">
        <w:rPr>
          <w:rFonts w:ascii="Calibri" w:cs="Calibri" w:eastAsia="Calibri" w:hAnsi="Calibri"/>
          <w:b w:val="1"/>
          <w:bCs w:val="1"/>
          <w:sz w:val="21"/>
          <w:szCs w:val="21"/>
          <w:rtl w:val="0"/>
        </w:rPr>
        <w:t xml:space="preserve">Common random numbers — </w:t>
      </w:r>
      <w:r w:rsidDel="00000000" w:rsidR="00000000" w:rsidRPr="00000000">
        <w:rPr>
          <w:rFonts w:ascii="Calibri" w:cs="Calibri" w:eastAsia="Calibri" w:hAnsi="Calibri"/>
          <w:sz w:val="21"/>
          <w:szCs w:val="21"/>
          <w:rtl w:val="0"/>
        </w:rPr>
        <w:t xml:space="preserve">Fixing the random seed as a function of sample index so a stochastic estimator becomes a deterministic function of the parameters. Prerequisite for both quasi-Newton optimisation and the Taylor test.</w:t>
      </w:r>
      <w:r w:rsidDel="00000000" w:rsidR="00000000" w:rsidRPr="00000000">
        <w:rPr>
          <w:rtl w:val="0"/>
        </w:rPr>
      </w:r>
    </w:p>
    <w:p w:rsidR="00000000" w:rsidDel="00000000" w:rsidP="00000000" w:rsidRDefault="00000000" w:rsidRPr="00000000" w14:paraId="000002C0">
      <w:pPr>
        <w:spacing w:after="95" w:line="278.00000000000006" w:lineRule="auto"/>
        <w:rPr/>
      </w:pPr>
      <w:r w:rsidDel="00000000" w:rsidR="00000000" w:rsidRPr="00000000">
        <w:rPr>
          <w:rFonts w:ascii="Calibri" w:cs="Calibri" w:eastAsia="Calibri" w:hAnsi="Calibri"/>
          <w:b w:val="1"/>
          <w:bCs w:val="1"/>
          <w:sz w:val="21"/>
          <w:szCs w:val="21"/>
          <w:rtl w:val="0"/>
        </w:rPr>
        <w:t xml:space="preserve">Divergence theorem — </w:t>
      </w:r>
      <w:r w:rsidDel="00000000" w:rsidR="00000000" w:rsidRPr="00000000">
        <w:rPr>
          <w:rFonts w:ascii="Calibri" w:cs="Calibri" w:eastAsia="Calibri" w:hAnsi="Calibri"/>
          <w:sz w:val="21"/>
          <w:szCs w:val="21"/>
          <w:rtl w:val="0"/>
        </w:rPr>
        <w:t xml:space="preserve">∫_D ∇·F dV = ∮_(∂D) F·n dS. The mechanism that converts the boundary term into an interior integral in §5.6.</w:t>
      </w:r>
      <w:r w:rsidDel="00000000" w:rsidR="00000000" w:rsidRPr="00000000">
        <w:rPr>
          <w:rtl w:val="0"/>
        </w:rPr>
      </w:r>
    </w:p>
    <w:p w:rsidR="00000000" w:rsidDel="00000000" w:rsidP="00000000" w:rsidRDefault="00000000" w:rsidRPr="00000000" w14:paraId="000002C1">
      <w:pPr>
        <w:spacing w:after="95" w:line="278.00000000000006" w:lineRule="auto"/>
        <w:rPr/>
      </w:pPr>
      <w:r w:rsidDel="00000000" w:rsidR="00000000" w:rsidRPr="00000000">
        <w:rPr>
          <w:rFonts w:ascii="Calibri" w:cs="Calibri" w:eastAsia="Calibri" w:hAnsi="Calibri"/>
          <w:b w:val="1"/>
          <w:bCs w:val="1"/>
          <w:sz w:val="21"/>
          <w:szCs w:val="21"/>
          <w:rtl w:val="0"/>
        </w:rPr>
        <w:t xml:space="preserve">Free-molecular flow — </w:t>
      </w:r>
      <w:r w:rsidDel="00000000" w:rsidR="00000000" w:rsidRPr="00000000">
        <w:rPr>
          <w:rFonts w:ascii="Calibri" w:cs="Calibri" w:eastAsia="Calibri" w:hAnsi="Calibri"/>
          <w:sz w:val="21"/>
          <w:szCs w:val="21"/>
          <w:rtl w:val="0"/>
        </w:rPr>
        <w:t xml:space="preserve">Kn ≫ 1. Particles travel ballistically between surface encounters; no gas-phase collisions.</w:t>
      </w:r>
      <w:r w:rsidDel="00000000" w:rsidR="00000000" w:rsidRPr="00000000">
        <w:rPr>
          <w:rtl w:val="0"/>
        </w:rPr>
      </w:r>
    </w:p>
    <w:p w:rsidR="00000000" w:rsidDel="00000000" w:rsidP="00000000" w:rsidRDefault="00000000" w:rsidRPr="00000000" w14:paraId="000002C2">
      <w:pPr>
        <w:spacing w:after="95" w:line="278.00000000000006" w:lineRule="auto"/>
        <w:rPr/>
      </w:pPr>
      <w:r w:rsidDel="00000000" w:rsidR="00000000" w:rsidRPr="00000000">
        <w:rPr>
          <w:rFonts w:ascii="Calibri" w:cs="Calibri" w:eastAsia="Calibri" w:hAnsi="Calibri"/>
          <w:b w:val="1"/>
          <w:bCs w:val="1"/>
          <w:sz w:val="21"/>
          <w:szCs w:val="21"/>
          <w:rtl w:val="0"/>
        </w:rPr>
        <w:t xml:space="preserve">IEADF — </w:t>
      </w:r>
      <w:r w:rsidDel="00000000" w:rsidR="00000000" w:rsidRPr="00000000">
        <w:rPr>
          <w:rFonts w:ascii="Calibri" w:cs="Calibri" w:eastAsia="Calibri" w:hAnsi="Calibri"/>
          <w:sz w:val="21"/>
          <w:szCs w:val="21"/>
          <w:rtl w:val="0"/>
        </w:rPr>
        <w:t xml:space="preserve">Ion energy and angular distribution function. The source term Lₛᵘ(ω), supplied by M6 across the M7 interface.</w:t>
      </w:r>
      <w:r w:rsidDel="00000000" w:rsidR="00000000" w:rsidRPr="00000000">
        <w:rPr>
          <w:rtl w:val="0"/>
        </w:rPr>
      </w:r>
    </w:p>
    <w:p w:rsidR="00000000" w:rsidDel="00000000" w:rsidP="00000000" w:rsidRDefault="00000000" w:rsidRPr="00000000" w14:paraId="000002C3">
      <w:pPr>
        <w:spacing w:after="95" w:line="278.00000000000006" w:lineRule="auto"/>
        <w:rPr/>
      </w:pPr>
      <w:r w:rsidDel="00000000" w:rsidR="00000000" w:rsidRPr="00000000">
        <w:rPr>
          <w:rFonts w:ascii="Calibri" w:cs="Calibri" w:eastAsia="Calibri" w:hAnsi="Calibri"/>
          <w:b w:val="1"/>
          <w:bCs w:val="1"/>
          <w:sz w:val="21"/>
          <w:szCs w:val="21"/>
          <w:rtl w:val="0"/>
        </w:rPr>
        <w:t xml:space="preserve">Knudsen number — </w:t>
      </w:r>
      <w:r w:rsidDel="00000000" w:rsidR="00000000" w:rsidRPr="00000000">
        <w:rPr>
          <w:rFonts w:ascii="Calibri" w:cs="Calibri" w:eastAsia="Calibri" w:hAnsi="Calibri"/>
          <w:sz w:val="21"/>
          <w:szCs w:val="21"/>
          <w:rtl w:val="0"/>
        </w:rPr>
        <w:t xml:space="preserve">Kn = λ/L, mean free path over characteristic length. Kn ≈ 2×10³ at feature scale (Lesson 1.1).</w:t>
      </w:r>
      <w:r w:rsidDel="00000000" w:rsidR="00000000" w:rsidRPr="00000000">
        <w:rPr>
          <w:rtl w:val="0"/>
        </w:rPr>
      </w:r>
    </w:p>
    <w:p w:rsidR="00000000" w:rsidDel="00000000" w:rsidP="00000000" w:rsidRDefault="00000000" w:rsidRPr="00000000" w14:paraId="000002C4">
      <w:pPr>
        <w:spacing w:after="95" w:line="278.00000000000006" w:lineRule="auto"/>
        <w:rPr/>
      </w:pPr>
      <w:r w:rsidDel="00000000" w:rsidR="00000000" w:rsidRPr="00000000">
        <w:rPr>
          <w:rFonts w:ascii="Calibri" w:cs="Calibri" w:eastAsia="Calibri" w:hAnsi="Calibri"/>
          <w:b w:val="1"/>
          <w:bCs w:val="1"/>
          <w:sz w:val="21"/>
          <w:szCs w:val="21"/>
          <w:rtl w:val="0"/>
        </w:rPr>
        <w:t xml:space="preserve">Leibniz / Reynolds transport rule — </w:t>
      </w:r>
      <w:r w:rsidDel="00000000" w:rsidR="00000000" w:rsidRPr="00000000">
        <w:rPr>
          <w:rFonts w:ascii="Calibri" w:cs="Calibri" w:eastAsia="Calibri" w:hAnsi="Calibri"/>
          <w:sz w:val="21"/>
          <w:szCs w:val="21"/>
          <w:rtl w:val="0"/>
        </w:rPr>
        <w:t xml:space="preserve">Differentiation of an integral over a moving domain. Produces the boundary term of equation (5.6).</w:t>
      </w:r>
      <w:r w:rsidDel="00000000" w:rsidR="00000000" w:rsidRPr="00000000">
        <w:rPr>
          <w:rtl w:val="0"/>
        </w:rPr>
      </w:r>
    </w:p>
    <w:p w:rsidR="00000000" w:rsidDel="00000000" w:rsidP="00000000" w:rsidRDefault="00000000" w:rsidRPr="00000000" w14:paraId="000002C5">
      <w:pPr>
        <w:spacing w:after="95" w:line="278.00000000000006" w:lineRule="auto"/>
        <w:rPr/>
      </w:pPr>
      <w:r w:rsidDel="00000000" w:rsidR="00000000" w:rsidRPr="00000000">
        <w:rPr>
          <w:rFonts w:ascii="Calibri" w:cs="Calibri" w:eastAsia="Calibri" w:hAnsi="Calibri"/>
          <w:b w:val="1"/>
          <w:bCs w:val="1"/>
          <w:sz w:val="21"/>
          <w:szCs w:val="21"/>
          <w:rtl w:val="0"/>
        </w:rPr>
        <w:t xml:space="preserve">Neumann series — </w:t>
      </w:r>
      <w:r w:rsidDel="00000000" w:rsidR="00000000" w:rsidRPr="00000000">
        <w:rPr>
          <w:rFonts w:ascii="Calibri" w:cs="Calibri" w:eastAsia="Calibri" w:hAnsi="Calibri"/>
          <w:sz w:val="21"/>
          <w:szCs w:val="21"/>
          <w:rtl w:val="0"/>
        </w:rPr>
        <w:t xml:space="preserve">(ℐ−𝒦)⁻¹ = Σ𝒦ᵏ. Here the k-th term is the contribution of k-times-scattered particles.</w:t>
      </w:r>
      <w:r w:rsidDel="00000000" w:rsidR="00000000" w:rsidRPr="00000000">
        <w:rPr>
          <w:rtl w:val="0"/>
        </w:rPr>
      </w:r>
    </w:p>
    <w:p w:rsidR="00000000" w:rsidDel="00000000" w:rsidP="00000000" w:rsidRDefault="00000000" w:rsidRPr="00000000" w14:paraId="000002C6">
      <w:pPr>
        <w:spacing w:after="95" w:line="278.00000000000006" w:lineRule="auto"/>
        <w:rPr/>
      </w:pPr>
      <w:r w:rsidDel="00000000" w:rsidR="00000000" w:rsidRPr="00000000">
        <w:rPr>
          <w:rFonts w:ascii="Calibri" w:cs="Calibri" w:eastAsia="Calibri" w:hAnsi="Calibri"/>
          <w:b w:val="1"/>
          <w:bCs w:val="1"/>
          <w:sz w:val="21"/>
          <w:szCs w:val="21"/>
          <w:rtl w:val="0"/>
        </w:rPr>
        <w:t xml:space="preserve">Next-event estimation — </w:t>
      </w:r>
      <w:r w:rsidDel="00000000" w:rsidR="00000000" w:rsidRPr="00000000">
        <w:rPr>
          <w:rFonts w:ascii="Calibri" w:cs="Calibri" w:eastAsia="Calibri" w:hAnsi="Calibri"/>
          <w:sz w:val="21"/>
          <w:szCs w:val="21"/>
          <w:rtl w:val="0"/>
        </w:rPr>
        <w:t xml:space="preserve">At each scattering vertex, explicitly sample the source rather than waiting for a random bounce to reach it. Variance reduction, essential in deep features.</w:t>
      </w:r>
      <w:r w:rsidDel="00000000" w:rsidR="00000000" w:rsidRPr="00000000">
        <w:rPr>
          <w:rtl w:val="0"/>
        </w:rPr>
      </w:r>
    </w:p>
    <w:p w:rsidR="00000000" w:rsidDel="00000000" w:rsidP="00000000" w:rsidRDefault="00000000" w:rsidRPr="00000000" w14:paraId="000002C7">
      <w:pPr>
        <w:spacing w:after="95" w:line="278.00000000000006" w:lineRule="auto"/>
        <w:rPr/>
      </w:pPr>
      <w:r w:rsidDel="00000000" w:rsidR="00000000" w:rsidRPr="00000000">
        <w:rPr>
          <w:rFonts w:ascii="Calibri" w:cs="Calibri" w:eastAsia="Calibri" w:hAnsi="Calibri"/>
          <w:b w:val="1"/>
          <w:bCs w:val="1"/>
          <w:sz w:val="21"/>
          <w:szCs w:val="21"/>
          <w:rtl w:val="0"/>
        </w:rPr>
        <w:t xml:space="preserve">Pathwise gradient — </w:t>
      </w:r>
      <w:r w:rsidDel="00000000" w:rsidR="00000000" w:rsidRPr="00000000">
        <w:rPr>
          <w:rFonts w:ascii="Calibri" w:cs="Calibri" w:eastAsia="Calibri" w:hAnsi="Calibri"/>
          <w:sz w:val="21"/>
          <w:szCs w:val="21"/>
          <w:rtl w:val="0"/>
        </w:rPr>
        <w:t xml:space="preserve">Differentiating the sampled integrand. Standard automatic differentiation. Biased when the integrand is discontinuous in the parameter (§5.2).</w:t>
      </w:r>
      <w:r w:rsidDel="00000000" w:rsidR="00000000" w:rsidRPr="00000000">
        <w:rPr>
          <w:rtl w:val="0"/>
        </w:rPr>
      </w:r>
    </w:p>
    <w:p w:rsidR="00000000" w:rsidDel="00000000" w:rsidP="00000000" w:rsidRDefault="00000000" w:rsidRPr="00000000" w14:paraId="000002C8">
      <w:pPr>
        <w:spacing w:after="95" w:line="278.00000000000006" w:lineRule="auto"/>
        <w:rPr/>
      </w:pPr>
      <w:r w:rsidDel="00000000" w:rsidR="00000000" w:rsidRPr="00000000">
        <w:rPr>
          <w:rFonts w:ascii="Calibri" w:cs="Calibri" w:eastAsia="Calibri" w:hAnsi="Calibri"/>
          <w:b w:val="1"/>
          <w:bCs w:val="1"/>
          <w:sz w:val="21"/>
          <w:szCs w:val="21"/>
          <w:rtl w:val="0"/>
        </w:rPr>
        <w:t xml:space="preserve">Russian roulette — </w:t>
      </w:r>
      <w:r w:rsidDel="00000000" w:rsidR="00000000" w:rsidRPr="00000000">
        <w:rPr>
          <w:rFonts w:ascii="Calibri" w:cs="Calibri" w:eastAsia="Calibri" w:hAnsi="Calibri"/>
          <w:sz w:val="21"/>
          <w:szCs w:val="21"/>
          <w:rtl w:val="0"/>
        </w:rPr>
        <w:t xml:space="preserve">Unbiased stochastic path termination: continue with probability q, divide weight by q.</w:t>
      </w:r>
      <w:r w:rsidDel="00000000" w:rsidR="00000000" w:rsidRPr="00000000">
        <w:rPr>
          <w:rtl w:val="0"/>
        </w:rPr>
      </w:r>
    </w:p>
    <w:p w:rsidR="00000000" w:rsidDel="00000000" w:rsidP="00000000" w:rsidRDefault="00000000" w:rsidRPr="00000000" w14:paraId="000002C9">
      <w:pPr>
        <w:spacing w:after="95" w:line="278.00000000000006" w:lineRule="auto"/>
        <w:rPr/>
      </w:pPr>
      <w:r w:rsidDel="00000000" w:rsidR="00000000" w:rsidRPr="00000000">
        <w:rPr>
          <w:rFonts w:ascii="Calibri" w:cs="Calibri" w:eastAsia="Calibri" w:hAnsi="Calibri"/>
          <w:b w:val="1"/>
          <w:bCs w:val="1"/>
          <w:sz w:val="21"/>
          <w:szCs w:val="21"/>
          <w:rtl w:val="0"/>
        </w:rPr>
        <w:t xml:space="preserve">Score-function estimator — </w:t>
      </w:r>
      <w:r w:rsidDel="00000000" w:rsidR="00000000" w:rsidRPr="00000000">
        <w:rPr>
          <w:rFonts w:ascii="Calibri" w:cs="Calibri" w:eastAsia="Calibri" w:hAnsi="Calibri"/>
          <w:sz w:val="21"/>
          <w:szCs w:val="21"/>
          <w:rtl w:val="0"/>
        </w:rPr>
        <w:t xml:space="preserve">REINFORCE. 𝔼[f · ∂log p/∂θ]. Unbiased and discontinuity-tolerant; variance too large for this application (§5.7).</w:t>
      </w:r>
      <w:r w:rsidDel="00000000" w:rsidR="00000000" w:rsidRPr="00000000">
        <w:rPr>
          <w:rtl w:val="0"/>
        </w:rPr>
      </w:r>
    </w:p>
    <w:p w:rsidR="00000000" w:rsidDel="00000000" w:rsidP="00000000" w:rsidRDefault="00000000" w:rsidRPr="00000000" w14:paraId="000002CA">
      <w:pPr>
        <w:spacing w:after="95" w:line="278.00000000000006" w:lineRule="auto"/>
        <w:rPr/>
      </w:pPr>
      <w:r w:rsidDel="00000000" w:rsidR="00000000" w:rsidRPr="00000000">
        <w:rPr>
          <w:rFonts w:ascii="Calibri" w:cs="Calibri" w:eastAsia="Calibri" w:hAnsi="Calibri"/>
          <w:b w:val="1"/>
          <w:bCs w:val="1"/>
          <w:sz w:val="21"/>
          <w:szCs w:val="21"/>
          <w:rtl w:val="0"/>
        </w:rPr>
        <w:t xml:space="preserve">Silhouette — </w:t>
      </w:r>
      <w:r w:rsidDel="00000000" w:rsidR="00000000" w:rsidRPr="00000000">
        <w:rPr>
          <w:rFonts w:ascii="Calibri" w:cs="Calibri" w:eastAsia="Calibri" w:hAnsi="Calibri"/>
          <w:sz w:val="21"/>
          <w:szCs w:val="21"/>
          <w:rtl w:val="0"/>
        </w:rPr>
        <w:t xml:space="preserve">The set of directions at which a ray is tangent to the surface — the boundary between hitting and missing, and the locus of the visibility discontinuity.</w:t>
      </w:r>
      <w:r w:rsidDel="00000000" w:rsidR="00000000" w:rsidRPr="00000000">
        <w:rPr>
          <w:rtl w:val="0"/>
        </w:rPr>
      </w:r>
    </w:p>
    <w:p w:rsidR="00000000" w:rsidDel="00000000" w:rsidP="00000000" w:rsidRDefault="00000000" w:rsidRPr="00000000" w14:paraId="000002CB">
      <w:pPr>
        <w:spacing w:after="95" w:line="278.00000000000006" w:lineRule="auto"/>
        <w:rPr/>
      </w:pPr>
      <w:r w:rsidDel="00000000" w:rsidR="00000000" w:rsidRPr="00000000">
        <w:rPr>
          <w:rFonts w:ascii="Calibri" w:cs="Calibri" w:eastAsia="Calibri" w:hAnsi="Calibri"/>
          <w:b w:val="1"/>
          <w:bCs w:val="1"/>
          <w:sz w:val="21"/>
          <w:szCs w:val="21"/>
          <w:rtl w:val="0"/>
        </w:rPr>
        <w:t xml:space="preserve">Sphere tracing — </w:t>
      </w:r>
      <w:r w:rsidDel="00000000" w:rsidR="00000000" w:rsidRPr="00000000">
        <w:rPr>
          <w:rFonts w:ascii="Calibri" w:cs="Calibri" w:eastAsia="Calibri" w:hAnsi="Calibri"/>
          <w:sz w:val="21"/>
          <w:szCs w:val="21"/>
          <w:rtl w:val="0"/>
        </w:rPr>
        <w:t xml:space="preserve">Ray marching on a signed distance function by stepping |φ| each iteration. Requires φ to be a true SDF, which is what reinitialisation maintains.</w:t>
      </w:r>
      <w:r w:rsidDel="00000000" w:rsidR="00000000" w:rsidRPr="00000000">
        <w:rPr>
          <w:rtl w:val="0"/>
        </w:rPr>
      </w:r>
    </w:p>
    <w:p w:rsidR="00000000" w:rsidDel="00000000" w:rsidP="00000000" w:rsidRDefault="00000000" w:rsidRPr="00000000" w14:paraId="000002CC">
      <w:pPr>
        <w:spacing w:after="95" w:line="278.00000000000006" w:lineRule="auto"/>
        <w:rPr/>
      </w:pPr>
      <w:r w:rsidDel="00000000" w:rsidR="00000000" w:rsidRPr="00000000">
        <w:rPr>
          <w:rFonts w:ascii="Calibri" w:cs="Calibri" w:eastAsia="Calibri" w:hAnsi="Calibri"/>
          <w:b w:val="1"/>
          <w:bCs w:val="1"/>
          <w:sz w:val="21"/>
          <w:szCs w:val="21"/>
          <w:rtl w:val="0"/>
        </w:rPr>
        <w:t xml:space="preserve">Sticking coefficient — </w:t>
      </w:r>
      <w:r w:rsidDel="00000000" w:rsidR="00000000" w:rsidRPr="00000000">
        <w:rPr>
          <w:rFonts w:ascii="Calibri" w:cs="Calibri" w:eastAsia="Calibri" w:hAnsi="Calibri"/>
          <w:sz w:val="21"/>
          <w:szCs w:val="21"/>
          <w:rtl w:val="0"/>
        </w:rPr>
        <w:t xml:space="preserve">sₛ(y,ω): probability an arriving particle is absorbed rather than re-emitted. Controls penetration depth and therefore ARDE.</w:t>
      </w:r>
      <w:r w:rsidDel="00000000" w:rsidR="00000000" w:rsidRPr="00000000">
        <w:rPr>
          <w:rtl w:val="0"/>
        </w:rPr>
      </w:r>
    </w:p>
    <w:p w:rsidR="00000000" w:rsidDel="00000000" w:rsidP="00000000" w:rsidRDefault="00000000" w:rsidRPr="00000000" w14:paraId="000002CD">
      <w:pPr>
        <w:spacing w:after="95" w:line="278.00000000000006" w:lineRule="auto"/>
        <w:rPr/>
      </w:pPr>
      <w:r w:rsidDel="00000000" w:rsidR="00000000" w:rsidRPr="00000000">
        <w:rPr>
          <w:rFonts w:ascii="Calibri" w:cs="Calibri" w:eastAsia="Calibri" w:hAnsi="Calibri"/>
          <w:b w:val="1"/>
          <w:bCs w:val="1"/>
          <w:sz w:val="21"/>
          <w:szCs w:val="21"/>
          <w:rtl w:val="0"/>
        </w:rPr>
        <w:t xml:space="preserve">View factor — </w:t>
      </w:r>
      <w:r w:rsidDel="00000000" w:rsidR="00000000" w:rsidRPr="00000000">
        <w:rPr>
          <w:rFonts w:ascii="Calibri" w:cs="Calibri" w:eastAsia="Calibri" w:hAnsi="Calibri"/>
          <w:sz w:val="21"/>
          <w:szCs w:val="21"/>
          <w:rtl w:val="0"/>
        </w:rPr>
        <w:t xml:space="preserve">Fᵢⱼ: fraction of diffusely emitted flux from patch i that reaches patch j. Basis of the deterministic radiosity alternative.</w:t>
      </w:r>
      <w:r w:rsidDel="00000000" w:rsidR="00000000" w:rsidRPr="00000000">
        <w:rPr>
          <w:rtl w:val="0"/>
        </w:rPr>
      </w:r>
    </w:p>
    <w:p w:rsidR="00000000" w:rsidDel="00000000" w:rsidP="00000000" w:rsidRDefault="00000000" w:rsidRPr="00000000" w14:paraId="000002CE">
      <w:pPr>
        <w:spacing w:after="95" w:line="278.00000000000006" w:lineRule="auto"/>
        <w:rPr/>
      </w:pPr>
      <w:r w:rsidDel="00000000" w:rsidR="00000000" w:rsidRPr="00000000">
        <w:rPr>
          <w:rFonts w:ascii="Calibri" w:cs="Calibri" w:eastAsia="Calibri" w:hAnsi="Calibri"/>
          <w:b w:val="1"/>
          <w:bCs w:val="1"/>
          <w:sz w:val="21"/>
          <w:szCs w:val="21"/>
          <w:rtl w:val="0"/>
        </w:rPr>
        <w:t xml:space="preserve">Warp field — </w:t>
      </w:r>
      <w:r w:rsidDel="00000000" w:rsidR="00000000" w:rsidRPr="00000000">
        <w:rPr>
          <w:rFonts w:ascii="Calibri" w:cs="Calibri" w:eastAsia="Calibri" w:hAnsi="Calibri"/>
          <w:sz w:val="21"/>
          <w:szCs w:val="21"/>
          <w:rtl w:val="0"/>
        </w:rPr>
        <w:t xml:space="preserve">𝒱(ω) in §5.6. A vector field matching the silhouette velocity on the discontinuity, used to convert the boundary integral into an interior one.</w:t>
      </w:r>
      <w:r w:rsidDel="00000000" w:rsidR="00000000" w:rsidRPr="00000000">
        <w:rPr>
          <w:rtl w:val="0"/>
        </w:rPr>
      </w:r>
    </w:p>
    <w:p w:rsidR="00000000" w:rsidDel="00000000" w:rsidP="00000000" w:rsidRDefault="00000000" w:rsidRPr="00000000" w14:paraId="000002CF">
      <w:pPr>
        <w:spacing w:after="150" w:lineRule="auto"/>
        <w:rPr/>
      </w:pPr>
      <w:r w:rsidDel="00000000" w:rsidR="00000000" w:rsidRPr="00000000">
        <w:rPr>
          <w:rtl w:val="0"/>
        </w:rPr>
      </w:r>
    </w:p>
    <w:p w:rsidR="00000000" w:rsidDel="00000000" w:rsidP="00000000" w:rsidRDefault="00000000" w:rsidRPr="00000000" w14:paraId="000002D0">
      <w:pPr>
        <w:pBdr>
          <w:bottom w:color="1f4e5f" w:space="1" w:sz="6" w:val="single"/>
        </w:pBdr>
        <w:spacing w:after="200" w:before="60" w:lineRule="auto"/>
        <w:rPr/>
      </w:pPr>
      <w:r w:rsidDel="00000000" w:rsidR="00000000" w:rsidRPr="00000000">
        <w:rPr>
          <w:rtl w:val="0"/>
        </w:rPr>
      </w:r>
    </w:p>
    <w:p w:rsidR="00000000" w:rsidDel="00000000" w:rsidP="00000000" w:rsidRDefault="00000000" w:rsidRPr="00000000" w14:paraId="000002D1">
      <w:pPr>
        <w:spacing w:after="140" w:line="278.00000000000006" w:lineRule="auto"/>
        <w:rPr/>
      </w:pPr>
      <w:r w:rsidDel="00000000" w:rsidR="00000000" w:rsidRPr="00000000">
        <w:rPr>
          <w:rFonts w:ascii="Calibri" w:cs="Calibri" w:eastAsia="Calibri" w:hAnsi="Calibri"/>
          <w:i w:val="1"/>
          <w:iCs w:val="1"/>
          <w:color w:val="444444"/>
          <w:sz w:val="21"/>
          <w:szCs w:val="21"/>
          <w:rtl w:val="0"/>
        </w:rPr>
        <w:t xml:space="preserve">Confidence note. Modules 1–4 and 7 are standard material, stated rigorously but not novel. Module 5 is the transfer of recent graphics results to a domain where they have not been applied, and §5.6 in particular is a derivation reconstructed from the cited paper rather than reproduced from a textbook. Check it independently before building on it. Module 6’s interaction between Monte Carlo gradients and quasi-Newton optimisation is, in my assessment, the most likely source of an unpleasant surprise at M8 integration.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50" w:hanging="250"/>
      </w:pPr>
      <w:rPr/>
    </w:lvl>
    <w:lvl w:ilvl="1">
      <w:start w:val="1"/>
      <w:numFmt w:val="bullet"/>
      <w:lvlText w:val="◦"/>
      <w:lvlJc w:val="left"/>
      <w:pPr>
        <w:ind w:left="890" w:hanging="25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drive.google.com/file/d/1fp_4KFECEoDdlzKM39y2kDtIAB7D-0nt/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xxN9rAK0G4LBHc/fg6BcKrfQ==">CgMxLjA4AHIhMUxNbXlabFkxSDdVdU9yZi0wSkFzUERmeXhaNWppbFd2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2026-09-11T19:45:46.511Z</dcterms:created>
  <dc:creator>Fractal Semiconductor</dc:creator>
</cp:coreProperties>
</file>

<file path=docProps/custom.xml><?xml version="1.0" encoding="utf-8"?>
<Properties xmlns="http://schemas.openxmlformats.org/officeDocument/2006/custom-properties" xmlns:vt="http://schemas.openxmlformats.org/officeDocument/2006/docPropsVTypes"/>
</file>