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42F4" w:rsidRDefault="00C973AF">
      <w:r w:rsidRPr="00C973AF">
        <w:rPr>
          <w:b/>
        </w:rPr>
        <w:t>Manual</w:t>
      </w:r>
      <w:r>
        <w:t>:</w:t>
      </w:r>
    </w:p>
    <w:p w:rsidR="00C973AF" w:rsidRDefault="00C973AF">
      <w:r w:rsidRPr="00C973AF">
        <w:rPr>
          <w:b/>
        </w:rPr>
        <w:t>Code</w:t>
      </w:r>
      <w:r>
        <w:t>:</w:t>
      </w:r>
    </w:p>
    <w:p w:rsidR="00C973AF" w:rsidRDefault="00C973AF">
      <w:r>
        <w:t xml:space="preserve">please run the project as </w:t>
      </w:r>
      <w:r w:rsidRPr="00C973AF">
        <w:rPr>
          <w:b/>
        </w:rPr>
        <w:t>spring boot application</w:t>
      </w:r>
      <w:r>
        <w:t xml:space="preserve"> with the program argument as</w:t>
      </w:r>
    </w:p>
    <w:p w:rsidR="00C973AF" w:rsidRDefault="00C973AF"/>
    <w:p w:rsidR="00606CB1" w:rsidRPr="00606CB1" w:rsidRDefault="00606CB1" w:rsidP="00606CB1">
      <w:pPr>
        <w:jc w:val="both"/>
        <w:rPr>
          <w:b/>
        </w:rPr>
      </w:pPr>
      <w:r w:rsidRPr="00606CB1">
        <w:rPr>
          <w:b/>
        </w:rPr>
        <w:t>--outreach.notregister=C:/Group_login/715013_hackfac_backend/715013_spring_batch/XL/OutReach_unregistered.xlsx</w:t>
      </w:r>
    </w:p>
    <w:p w:rsidR="00606CB1" w:rsidRPr="00606CB1" w:rsidRDefault="00606CB1" w:rsidP="00606CB1">
      <w:pPr>
        <w:jc w:val="both"/>
        <w:rPr>
          <w:b/>
        </w:rPr>
      </w:pPr>
      <w:r w:rsidRPr="00606CB1">
        <w:rPr>
          <w:b/>
        </w:rPr>
        <w:t>--outreach.register=C:/Group_login/715013_hackfac_backend/715013_spring_batch/XL/OutReach_unregistered.xlsx</w:t>
      </w:r>
    </w:p>
    <w:p w:rsidR="00606CB1" w:rsidRPr="00606CB1" w:rsidRDefault="00606CB1" w:rsidP="00606CB1">
      <w:pPr>
        <w:jc w:val="both"/>
        <w:rPr>
          <w:b/>
        </w:rPr>
      </w:pPr>
      <w:r w:rsidRPr="00606CB1">
        <w:rPr>
          <w:b/>
        </w:rPr>
        <w:t>--outreach.eventsummery=C:/Group_login/715013_hackfac_backend/715013_spring_batch/XL/OutReach_event_summery.xlsx</w:t>
      </w:r>
    </w:p>
    <w:p w:rsidR="00606CB1" w:rsidRPr="00606CB1" w:rsidRDefault="00606CB1" w:rsidP="00606CB1">
      <w:pPr>
        <w:jc w:val="both"/>
        <w:rPr>
          <w:b/>
        </w:rPr>
      </w:pPr>
      <w:r w:rsidRPr="00606CB1">
        <w:rPr>
          <w:b/>
        </w:rPr>
        <w:t>--outreach.eventinfo=C:/Group_login/715013_hackfac_backend/715013_spring_batch/XL/OutReach_event_information.xlsx</w:t>
      </w:r>
    </w:p>
    <w:p w:rsidR="00231043" w:rsidRDefault="00606CB1" w:rsidP="00606CB1">
      <w:pPr>
        <w:jc w:val="both"/>
        <w:rPr>
          <w:b/>
        </w:rPr>
      </w:pPr>
      <w:r w:rsidRPr="00606CB1">
        <w:rPr>
          <w:b/>
        </w:rPr>
        <w:t>--outreach.eventpmo=C:/Group_login/715013_hackfac_backend/715013_spring_batch/XL/OutReach_Pmo_details.xlsx</w:t>
      </w:r>
    </w:p>
    <w:p w:rsidR="00C973AF" w:rsidRDefault="00C973AF" w:rsidP="00606CB1">
      <w:pPr>
        <w:jc w:val="both"/>
      </w:pPr>
      <w:r>
        <w:t>For different user the configuration would be different.</w:t>
      </w:r>
    </w:p>
    <w:p w:rsidR="00C973AF" w:rsidRPr="006D1FD9" w:rsidRDefault="006D1FD9" w:rsidP="00C973AF">
      <w:pPr>
        <w:rPr>
          <w:b/>
        </w:rPr>
      </w:pPr>
      <w:r w:rsidRPr="006D1FD9">
        <w:rPr>
          <w:b/>
        </w:rPr>
        <w:t>Spring profile has been implemented:</w:t>
      </w:r>
    </w:p>
    <w:p w:rsidR="006D1FD9" w:rsidRPr="006D1FD9" w:rsidRDefault="006D1FD9" w:rsidP="00C973AF">
      <w:pPr>
        <w:rPr>
          <w:b/>
        </w:rPr>
      </w:pPr>
      <w:r w:rsidRPr="006D1FD9">
        <w:rPr>
          <w:b/>
        </w:rPr>
        <w:t>DOCKER:</w:t>
      </w:r>
    </w:p>
    <w:p w:rsidR="006D1FD9" w:rsidRDefault="006D1FD9" w:rsidP="00C973AF">
      <w:r>
        <w:t xml:space="preserve">For code deployed  to </w:t>
      </w:r>
      <w:r w:rsidRPr="006D1FD9">
        <w:rPr>
          <w:b/>
        </w:rPr>
        <w:t>Docker</w:t>
      </w:r>
      <w:r>
        <w:t xml:space="preserve"> please use </w:t>
      </w:r>
      <w:r w:rsidRPr="006D1FD9">
        <w:rPr>
          <w:b/>
        </w:rPr>
        <w:t>dvl</w:t>
      </w:r>
      <w:r>
        <w:t xml:space="preserve"> profile presuming that the docker mysql url is</w:t>
      </w:r>
    </w:p>
    <w:p w:rsidR="006D1FD9" w:rsidRPr="006D1FD9" w:rsidRDefault="006D1FD9" w:rsidP="00C973AF">
      <w:pPr>
        <w:rPr>
          <w:b/>
        </w:rPr>
      </w:pPr>
      <w:r w:rsidRPr="006D1FD9">
        <w:rPr>
          <w:b/>
        </w:rPr>
        <w:t>jdbc:mysql://172.18.2.50:3306/hackfac?useSSL=false</w:t>
      </w:r>
    </w:p>
    <w:p w:rsidR="006D1FD9" w:rsidRDefault="006D1FD9" w:rsidP="00C973AF">
      <w:r>
        <w:t xml:space="preserve">to run please use VM argument as </w:t>
      </w:r>
      <w:r w:rsidRPr="006D1FD9">
        <w:rPr>
          <w:b/>
        </w:rPr>
        <w:t>dvl</w:t>
      </w:r>
    </w:p>
    <w:p w:rsidR="006D1FD9" w:rsidRDefault="006D1FD9" w:rsidP="00C973AF">
      <w:pPr>
        <w:rPr>
          <w:b/>
        </w:rPr>
      </w:pPr>
      <w:r w:rsidRPr="006D1FD9">
        <w:rPr>
          <w:b/>
        </w:rPr>
        <w:t xml:space="preserve">-Dspring.profiles.active=dev </w:t>
      </w:r>
    </w:p>
    <w:p w:rsidR="006D1FD9" w:rsidRDefault="006D1FD9" w:rsidP="00C973AF">
      <w:pPr>
        <w:rPr>
          <w:b/>
        </w:rPr>
      </w:pPr>
      <w:r>
        <w:rPr>
          <w:b/>
        </w:rPr>
        <w:t>LOCAL:</w:t>
      </w:r>
    </w:p>
    <w:p w:rsidR="006D1FD9" w:rsidRPr="006D1FD9" w:rsidRDefault="006D1FD9" w:rsidP="00C973AF">
      <w:r>
        <w:t>you dont  need to configure anything.</w:t>
      </w:r>
    </w:p>
    <w:p w:rsidR="00C973AF" w:rsidRDefault="00C973AF" w:rsidP="00C973AF">
      <w:pPr>
        <w:rPr>
          <w:b/>
        </w:rPr>
      </w:pPr>
      <w:r w:rsidRPr="00C973AF">
        <w:rPr>
          <w:b/>
        </w:rPr>
        <w:t>This Satisfy the need of custom configurable XL file location.</w:t>
      </w:r>
    </w:p>
    <w:p w:rsidR="00C973AF" w:rsidRDefault="00C973AF" w:rsidP="00C973AF">
      <w:pPr>
        <w:rPr>
          <w:b/>
        </w:rPr>
      </w:pPr>
    </w:p>
    <w:p w:rsidR="00C973AF" w:rsidRPr="00C973AF" w:rsidRDefault="00C973AF" w:rsidP="00C973AF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AF" w:rsidRDefault="00C973AF" w:rsidP="00C973AF"/>
    <w:p w:rsidR="00C973AF" w:rsidRDefault="00D25700">
      <w:r>
        <w:t>After running the application, you will automatically see the data has been updated to the database</w:t>
      </w:r>
    </w:p>
    <w:p w:rsidR="00D25700" w:rsidRDefault="00D25700"/>
    <w:p w:rsidR="00D25700" w:rsidRDefault="00D25700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00" w:rsidRDefault="00D25700"/>
    <w:p w:rsidR="00D25700" w:rsidRDefault="00D25700">
      <w:r>
        <w:rPr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00" w:rsidRDefault="00D25700"/>
    <w:p w:rsidR="00D25700" w:rsidRDefault="00D25700">
      <w:r>
        <w:t xml:space="preserve">The batch has been auto scheduled with the help of </w:t>
      </w:r>
      <w:r w:rsidRPr="00D25700">
        <w:rPr>
          <w:b/>
        </w:rPr>
        <w:t>cron</w:t>
      </w:r>
    </w:p>
    <w:p w:rsidR="00D25700" w:rsidRDefault="00D25700"/>
    <w:p w:rsidR="00D25700" w:rsidRDefault="00D25700">
      <w:pPr>
        <w:rPr>
          <w:rFonts w:ascii="Consolas" w:hAnsi="Consolas" w:cs="Consolas"/>
          <w:color w:val="FFFFFF" w:themeColor="background1"/>
          <w:sz w:val="20"/>
          <w:szCs w:val="20"/>
        </w:rPr>
      </w:pPr>
      <w:r w:rsidRPr="00D25700">
        <w:rPr>
          <w:rFonts w:ascii="Consolas" w:hAnsi="Consolas" w:cs="Consolas"/>
          <w:color w:val="FFFFFF" w:themeColor="background1"/>
          <w:sz w:val="20"/>
          <w:szCs w:val="20"/>
          <w:highlight w:val="blue"/>
        </w:rPr>
        <w:t>@Scheduled(cron="0 30 21 * * 0")</w:t>
      </w:r>
    </w:p>
    <w:p w:rsidR="00D25700" w:rsidRDefault="00D25700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Which means it will be going to execute on every Sunday at 21:30.</w:t>
      </w:r>
    </w:p>
    <w:p w:rsidR="00D25700" w:rsidRDefault="00D25700">
      <w:pPr>
        <w:rPr>
          <w:rFonts w:ascii="Consolas" w:hAnsi="Consolas" w:cs="Consolas"/>
          <w:sz w:val="20"/>
          <w:szCs w:val="20"/>
        </w:rPr>
      </w:pPr>
    </w:p>
    <w:p w:rsidR="00D25700" w:rsidRDefault="00D25700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00" w:rsidRDefault="00D25700"/>
    <w:p w:rsidR="00D25700" w:rsidRDefault="00D25700">
      <w:pPr>
        <w:rPr>
          <w:b/>
        </w:rPr>
      </w:pPr>
      <w:r w:rsidRPr="00796FA0">
        <w:rPr>
          <w:b/>
        </w:rPr>
        <w:t>This satisfy our auto scheduling.</w:t>
      </w:r>
    </w:p>
    <w:p w:rsidR="00C40A7D" w:rsidRDefault="006D1FD9">
      <w:pPr>
        <w:rPr>
          <w:b/>
        </w:rPr>
      </w:pPr>
      <w:r>
        <w:rPr>
          <w:b/>
        </w:rPr>
        <w:lastRenderedPageBreak/>
        <w:t>WE have used GMAIL SMTP please see the mail is getting triggered but the device is not registered that is why it is not sending the mail.</w:t>
      </w:r>
    </w:p>
    <w:p w:rsidR="006D1FD9" w:rsidRDefault="006D1FD9">
      <w:pPr>
        <w:rPr>
          <w:b/>
        </w:rPr>
      </w:pPr>
      <w:r>
        <w:rPr>
          <w:b/>
        </w:rPr>
        <w:t>Hope we will not face the same issue with cognizant SMTP.</w:t>
      </w:r>
    </w:p>
    <w:p w:rsidR="00D65DC5" w:rsidRDefault="00D65DC5">
      <w:pPr>
        <w:rPr>
          <w:b/>
        </w:rPr>
      </w:pPr>
    </w:p>
    <w:p w:rsidR="00D65DC5" w:rsidRPr="00C40A7D" w:rsidRDefault="006D1FD9">
      <w:r>
        <w:rPr>
          <w:noProof/>
          <w:lang w:val="en-US"/>
        </w:rPr>
        <w:drawing>
          <wp:inline distT="0" distB="0" distL="0" distR="0">
            <wp:extent cx="5731510" cy="4298633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700" w:rsidRDefault="00D25700"/>
    <w:p w:rsidR="005A00AB" w:rsidRDefault="005A00AB">
      <w:pPr>
        <w:rPr>
          <w:b/>
        </w:rPr>
      </w:pPr>
      <w:r>
        <w:rPr>
          <w:b/>
        </w:rPr>
        <w:t>UNIT  TESTING:</w:t>
      </w:r>
    </w:p>
    <w:p w:rsidR="005A00AB" w:rsidRDefault="005A00AB">
      <w:pPr>
        <w:rPr>
          <w:b/>
        </w:rPr>
      </w:pPr>
      <w:r w:rsidRPr="005A00AB">
        <w:t xml:space="preserve">unit testing </w:t>
      </w:r>
      <w:r>
        <w:t xml:space="preserve">has been implemented using </w:t>
      </w:r>
      <w:r w:rsidRPr="005A00AB">
        <w:rPr>
          <w:b/>
        </w:rPr>
        <w:t>mockito/junit</w:t>
      </w:r>
      <w:r>
        <w:t xml:space="preserve"> and the code coverage is shown using </w:t>
      </w:r>
      <w:r w:rsidRPr="005A00AB">
        <w:rPr>
          <w:b/>
        </w:rPr>
        <w:t>eclemma</w:t>
      </w:r>
    </w:p>
    <w:p w:rsidR="005A00AB" w:rsidRDefault="005A00AB">
      <w:r>
        <w:rPr>
          <w:noProof/>
          <w:lang w:val="en-US"/>
        </w:rPr>
        <w:lastRenderedPageBreak/>
        <w:drawing>
          <wp:inline distT="0" distB="0" distL="0" distR="0">
            <wp:extent cx="5731510" cy="4298633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AB" w:rsidRDefault="005A00AB">
      <w:r>
        <w:t>coverage will be increase in later point of time. this is for point of refference.</w:t>
      </w:r>
    </w:p>
    <w:p w:rsidR="005A00AB" w:rsidRDefault="005A00AB">
      <w:pPr>
        <w:rPr>
          <w:b/>
        </w:rPr>
      </w:pPr>
      <w:r>
        <w:rPr>
          <w:b/>
        </w:rPr>
        <w:t>CODE QUALITY</w:t>
      </w:r>
      <w:r w:rsidRPr="005A00AB">
        <w:rPr>
          <w:b/>
        </w:rPr>
        <w:t>:</w:t>
      </w:r>
    </w:p>
    <w:p w:rsidR="005A00AB" w:rsidRDefault="005A00AB">
      <w:pPr>
        <w:rPr>
          <w:b/>
        </w:rPr>
      </w:pPr>
      <w:r>
        <w:t xml:space="preserve">code quality has been implemented using </w:t>
      </w:r>
      <w:r w:rsidRPr="005A00AB">
        <w:rPr>
          <w:b/>
        </w:rPr>
        <w:t>sonar lint</w:t>
      </w:r>
    </w:p>
    <w:p w:rsidR="005A00AB" w:rsidRDefault="005A00AB">
      <w:r>
        <w:rPr>
          <w:noProof/>
          <w:lang w:val="en-US"/>
        </w:rPr>
        <w:lastRenderedPageBreak/>
        <w:drawing>
          <wp:inline distT="0" distB="0" distL="0" distR="0">
            <wp:extent cx="5731510" cy="4298633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0AB" w:rsidRDefault="005A00AB"/>
    <w:p w:rsidR="005A00AB" w:rsidRDefault="005A00AB">
      <w:r>
        <w:t>the 4 major issue 2 are for using local lib which can be resolve using nexus which not in scope.</w:t>
      </w:r>
    </w:p>
    <w:p w:rsidR="005A00AB" w:rsidRPr="005A00AB" w:rsidRDefault="005A00AB">
      <w:r>
        <w:t>and the other 2 in constractor parameter which can be resolve table normalization We try to keep the table as same as the XL so no need.</w:t>
      </w:r>
    </w:p>
    <w:p w:rsidR="00D25700" w:rsidRPr="00D25700" w:rsidRDefault="00D25700">
      <w:pPr>
        <w:rPr>
          <w:b/>
        </w:rPr>
      </w:pPr>
      <w:r w:rsidRPr="00D25700">
        <w:rPr>
          <w:b/>
        </w:rPr>
        <w:t>Happy coding.</w:t>
      </w:r>
    </w:p>
    <w:sectPr w:rsidR="00D25700" w:rsidRPr="00D25700" w:rsidSect="00E274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973AF"/>
    <w:rsid w:val="001D1765"/>
    <w:rsid w:val="00231043"/>
    <w:rsid w:val="004421F9"/>
    <w:rsid w:val="00513330"/>
    <w:rsid w:val="005A00AB"/>
    <w:rsid w:val="00606CB1"/>
    <w:rsid w:val="00640449"/>
    <w:rsid w:val="00682617"/>
    <w:rsid w:val="006C1C23"/>
    <w:rsid w:val="006D1FD9"/>
    <w:rsid w:val="006F712F"/>
    <w:rsid w:val="00796FA0"/>
    <w:rsid w:val="009E61CA"/>
    <w:rsid w:val="00A75642"/>
    <w:rsid w:val="00BA0362"/>
    <w:rsid w:val="00C40A7D"/>
    <w:rsid w:val="00C973AF"/>
    <w:rsid w:val="00CE0728"/>
    <w:rsid w:val="00D25700"/>
    <w:rsid w:val="00D65DC5"/>
    <w:rsid w:val="00E274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4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1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1F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311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indranil banerjee</dc:creator>
  <cp:keywords/>
  <dc:description/>
  <cp:lastModifiedBy>Admin</cp:lastModifiedBy>
  <cp:revision>37</cp:revision>
  <dcterms:created xsi:type="dcterms:W3CDTF">2019-03-09T20:12:00Z</dcterms:created>
  <dcterms:modified xsi:type="dcterms:W3CDTF">2019-03-17T15:39:00Z</dcterms:modified>
</cp:coreProperties>
</file>