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</w:tabs>
        <w:spacing w:line="400" w:lineRule="exact"/>
        <w:jc w:val="right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合同编号：</w:t>
      </w: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3"/>
        <w:spacing w:line="240" w:lineRule="auto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 w:ascii="宋体" w:hAnsi="宋体" w:cs="Times New Roman"/>
          <w:b/>
          <w:bCs/>
          <w:kern w:val="2"/>
          <w:sz w:val="48"/>
          <w:szCs w:val="48"/>
          <w:lang w:val="en-US" w:eastAsia="zh-CN" w:bidi="ar"/>
        </w:rPr>
        <w:t>{projectName}</w:t>
      </w:r>
      <w:r>
        <w:rPr>
          <w:rFonts w:hint="eastAsia" w:ascii="宋体" w:hAnsi="宋体" w:cs="Times New Roman"/>
          <w:b/>
          <w:bCs/>
          <w:kern w:val="2"/>
          <w:sz w:val="48"/>
          <w:szCs w:val="48"/>
          <w:lang w:val="en-US" w:eastAsia="zh-CN" w:bidi="ar"/>
        </w:rPr>
        <w:t>采购合同</w:t>
      </w: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b/>
          <w:bCs/>
          <w:sz w:val="32"/>
          <w:szCs w:val="32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采购单位：</w:t>
      </w:r>
      <w:r>
        <w:rPr>
          <w:rFonts w:hint="default" w:cs="宋体"/>
          <w:b/>
          <w:bCs/>
          <w:kern w:val="2"/>
          <w:sz w:val="32"/>
          <w:szCs w:val="32"/>
          <w:u w:val="single"/>
          <w:lang w:val="en-US" w:eastAsia="zh-CN" w:bidi="ar"/>
        </w:rPr>
        <w:t>{buyerName}</w:t>
      </w:r>
    </w:p>
    <w:p>
      <w:pPr>
        <w:spacing w:line="400" w:lineRule="exact"/>
        <w:ind w:firstLine="1602" w:firstLineChars="500"/>
        <w:jc w:val="center"/>
        <w:rPr>
          <w:rFonts w:hint="default" w:ascii="宋体" w:hAnsi="宋体" w:eastAsia="宋体" w:cs="宋体"/>
          <w:b/>
          <w:bCs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>供应单位：</w:t>
      </w:r>
      <w:r>
        <w:rPr>
          <w:rFonts w:hint="default" w:ascii="宋体" w:hAnsi="宋体" w:cs="宋体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{sellerName}</w:t>
      </w:r>
    </w:p>
    <w:p>
      <w:pPr>
        <w:keepNext w:val="0"/>
        <w:keepLines w:val="0"/>
        <w:widowControl/>
        <w:suppressLineNumbers w:val="0"/>
        <w:jc w:val="center"/>
        <w:rPr>
          <w:b/>
          <w:bCs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sz w:val="32"/>
          <w:szCs w:val="32"/>
          <w:u w:val="single"/>
        </w:rPr>
      </w:pPr>
    </w:p>
    <w:p>
      <w:pPr>
        <w:ind w:firstLine="1602" w:firstLineChars="500"/>
        <w:jc w:val="left"/>
        <w:rPr>
          <w:rFonts w:hint="default" w:ascii="宋体" w:hAnsi="宋体" w:eastAsia="宋体" w:cs="宋体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u w:val="none"/>
          <w:lang w:val="en-US" w:eastAsia="zh-CN"/>
        </w:rPr>
        <w:t xml:space="preserve">       </w:t>
      </w:r>
    </w:p>
    <w:p>
      <w:pPr>
        <w:pStyle w:val="3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采购单位（下称甲方）：</w:t>
      </w:r>
      <w:r>
        <w:rPr>
          <w:rFonts w:hint="default" w:cs="宋体"/>
          <w:b/>
          <w:bCs/>
          <w:kern w:val="2"/>
          <w:sz w:val="32"/>
          <w:szCs w:val="32"/>
          <w:u w:val="single"/>
          <w:lang w:val="en-US" w:eastAsia="zh-CN" w:bidi="ar"/>
        </w:rPr>
        <w:t>{buyerName}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供应单位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>（下称乙方）：</w:t>
      </w:r>
      <w:r>
        <w:rPr>
          <w:rFonts w:hint="default" w:ascii="宋体" w:hAnsi="宋体" w:cs="宋体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{sellerName}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u w:val="single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项目名称：</w:t>
      </w:r>
      <w:r>
        <w:rPr>
          <w:rFonts w:hint="default" w:ascii="宋体" w:hAnsi="宋体" w:cs="Times New Roman"/>
          <w:kern w:val="2"/>
          <w:sz w:val="24"/>
          <w:szCs w:val="24"/>
          <w:u w:val="single"/>
          <w:lang w:val="en-US" w:eastAsia="zh-CN" w:bidi="ar"/>
        </w:rPr>
        <w:t>{projectName}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项目地址：</w:t>
      </w:r>
      <w:r>
        <w:rPr>
          <w:rFonts w:hint="default" w:ascii="宋体" w:hAnsi="宋体" w:cs="宋体"/>
          <w:sz w:val="24"/>
          <w:szCs w:val="18"/>
          <w:u w:val="single"/>
          <w:lang w:val="en-US" w:eastAsia="zh-CN"/>
        </w:rPr>
        <w:t>{projectAddress}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依据《中华人民共和国民法典》及相关法律法规，遵循平等互利和诚实信用的原则，经友好协商，甲乙双方一致同意签订本合同。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材料名称、品种、规格、数量及价格等约定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供货表格</w:t>
      </w:r>
    </w:p>
    <w:tbl>
      <w:tblPr>
        <w:tblStyle w:val="5"/>
        <w:tblW w:w="7456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1553"/>
        <w:gridCol w:w="932"/>
        <w:gridCol w:w="932"/>
        <w:gridCol w:w="1553"/>
        <w:gridCol w:w="1554"/>
      </w:tblGrid>
      <w:tr>
        <w:trPr>
          <w:trHeight w:val="375" w:hRule="atLeast"/>
        </w:trPr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金额（元）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</w:rPr>
        <w:t>{#</w:t>
      </w:r>
      <w:r>
        <w:rPr>
          <w:rFonts w:hint="eastAsia" w:ascii="宋体" w:hAnsi="宋体" w:cs="宋体"/>
          <w:b/>
          <w:bCs/>
          <w:i w:val="0"/>
          <w:iCs w:val="0"/>
          <w:color w:val="000000"/>
          <w:sz w:val="22"/>
          <w:szCs w:val="22"/>
          <w:u w:val="none"/>
          <w:lang w:val="en-US" w:eastAsia="zh-CN"/>
        </w:rPr>
        <w:t>items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</w:rPr>
        <w:t>}</w:t>
      </w:r>
    </w:p>
    <w:tbl>
      <w:tblPr>
        <w:tblStyle w:val="5"/>
        <w:tblW w:w="7456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1553"/>
        <w:gridCol w:w="932"/>
        <w:gridCol w:w="932"/>
        <w:gridCol w:w="1553"/>
        <w:gridCol w:w="1554"/>
      </w:tblGrid>
      <w:tr>
        <w:trPr>
          <w:trHeight w:val="375" w:hRule="atLeast"/>
        </w:trPr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{index}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{name}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{quantity}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{unit}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{price}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{amount}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{/</w:t>
      </w:r>
      <w:r>
        <w:rPr>
          <w:rFonts w:hint="default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items</w:t>
      </w:r>
      <w:r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}</w:t>
      </w:r>
    </w:p>
    <w:tbl>
      <w:tblPr>
        <w:tblStyle w:val="5"/>
        <w:tblW w:w="7456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1553"/>
        <w:gridCol w:w="932"/>
        <w:gridCol w:w="932"/>
        <w:gridCol w:w="1553"/>
        <w:gridCol w:w="1554"/>
      </w:tblGrid>
      <w:tr>
        <w:trPr>
          <w:trHeight w:val="375" w:hRule="atLeast"/>
        </w:trPr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{totalAmount}</w:t>
            </w:r>
          </w:p>
        </w:tc>
      </w:tr>
      <w:tr>
        <w:trPr>
          <w:trHeight w:val="540" w:hRule="atLeast"/>
        </w:trPr>
        <w:tc>
          <w:tcPr>
            <w:tcW w:w="7456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不含税金额：小写：¥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Amount}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元，大写：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{amountInWords}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税额：小写：¥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talTax}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元，大写：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{taxInWords}</w:t>
            </w:r>
          </w:p>
        </w:tc>
      </w:tr>
      <w:tr>
        <w:trPr>
          <w:trHeight w:val="540" w:hRule="atLeast"/>
        </w:trPr>
        <w:tc>
          <w:tcPr>
            <w:tcW w:w="7456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合同总金额</w:t>
      </w:r>
      <w:r>
        <w:rPr>
          <w:rFonts w:ascii="宋体" w:hAnsi="宋体" w:eastAsia="宋体" w:cs="宋体"/>
          <w:color w:val="000000"/>
          <w:sz w:val="24"/>
          <w:szCs w:val="52"/>
        </w:rPr>
        <w:t>¥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：</w:t>
      </w:r>
      <w:r>
        <w:rPr>
          <w:rFonts w:hint="default" w:ascii="宋体" w:hAnsi="宋体" w:cs="宋体"/>
          <w:b/>
          <w:bCs/>
          <w:sz w:val="24"/>
          <w:szCs w:val="24"/>
          <w:highlight w:val="none"/>
          <w:u w:val="single"/>
          <w:lang w:val="en-US" w:eastAsia="zh-CN"/>
        </w:rPr>
        <w:t>{totalWithTax}</w:t>
      </w:r>
      <w:r>
        <w:rPr>
          <w:rFonts w:hint="eastAsia" w:ascii="宋体" w:hAnsi="宋体" w:eastAsia="宋体" w:cs="宋体"/>
          <w:sz w:val="24"/>
          <w:szCs w:val="24"/>
          <w:highlight w:val="none"/>
          <w:u w:val="none"/>
        </w:rPr>
        <w:t>元</w:t>
      </w:r>
      <w:r>
        <w:rPr>
          <w:rFonts w:hint="eastAsia" w:ascii="宋体" w:hAnsi="宋体" w:cs="宋体"/>
          <w:sz w:val="24"/>
          <w:szCs w:val="24"/>
          <w:highlight w:val="none"/>
          <w:u w:val="none"/>
          <w:lang w:eastAsia="zh-CN"/>
        </w:rPr>
        <w:t>，（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大写：</w:t>
      </w:r>
      <w:r>
        <w:rPr>
          <w:rFonts w:hint="default" w:ascii="宋体" w:hAnsi="宋体" w:cs="宋体"/>
          <w:color w:val="000000"/>
          <w:kern w:val="0"/>
          <w:sz w:val="24"/>
          <w:szCs w:val="24"/>
          <w:u w:val="single"/>
          <w:lang w:val="en-US" w:eastAsia="zh-CN" w:bidi="ar"/>
        </w:rPr>
        <w:t>{totalWithTaxInWords}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第二条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工程材料的质量标准要求：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合 格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第三条 </w:t>
      </w:r>
      <w:r>
        <w:rPr>
          <w:rFonts w:hint="eastAsia" w:ascii="宋体" w:hAnsi="宋体" w:eastAsia="宋体" w:cs="宋体"/>
          <w:sz w:val="24"/>
          <w:szCs w:val="24"/>
        </w:rPr>
        <w:t xml:space="preserve"> 工程材料的技术标准按国家标准和行业标准执行，无国家标准、行业标准或甲方有特殊要求的，按如下标准执行：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建设单位图纸设计要求</w:t>
      </w:r>
      <w:r>
        <w:rPr>
          <w:rFonts w:hint="eastAsia" w:ascii="宋体" w:hAnsi="宋体" w:eastAsia="宋体" w:cs="宋体"/>
          <w:sz w:val="24"/>
          <w:szCs w:val="24"/>
        </w:rPr>
        <w:t>。因乙方产品质量</w:t>
      </w:r>
      <w:bookmarkStart w:id="0" w:name="_Hlk67140365"/>
      <w:r>
        <w:rPr>
          <w:rFonts w:hint="eastAsia" w:ascii="宋体" w:hAnsi="宋体" w:eastAsia="宋体" w:cs="宋体"/>
          <w:sz w:val="24"/>
          <w:szCs w:val="24"/>
        </w:rPr>
        <w:t>给甲方及业主造成的损失由乙方承担。</w:t>
      </w:r>
      <w:bookmarkEnd w:id="0"/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第四条 </w:t>
      </w:r>
      <w:r>
        <w:rPr>
          <w:rFonts w:hint="eastAsia" w:ascii="宋体" w:hAnsi="宋体" w:eastAsia="宋体" w:cs="宋体"/>
          <w:sz w:val="24"/>
          <w:szCs w:val="24"/>
        </w:rPr>
        <w:t xml:space="preserve"> 乙方须将工程材料按约定的时间交付至甲方工程所在地，资料（包括材料合格证、检测报告、厂家资质、生产许可证、其它质量证明等双方协商一致的文件）交付给甲方，交货前的风险和运输费用由乙方自行承担。在甲方按照现行法律法规、行业规范要求办理完毕规定的检验、检测、复测合格后，方为正式交付，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</w:t>
      </w:r>
      <w:r>
        <w:rPr>
          <w:rFonts w:hint="eastAsia" w:ascii="宋体" w:hAnsi="宋体" w:eastAsia="宋体" w:cs="宋体"/>
          <w:sz w:val="24"/>
          <w:szCs w:val="24"/>
        </w:rPr>
        <w:t>不合格相关运输、装卸、检验、检测、复试费用均由乙方承担。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160" w:hanging="2162" w:hangingChars="9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（1）材料交付地点</w:t>
      </w:r>
      <w:r>
        <w:rPr>
          <w:rFonts w:hint="eastAsia" w:ascii="宋体" w:hAnsi="宋体" w:eastAsia="宋体" w:cs="宋体"/>
          <w:sz w:val="24"/>
          <w:szCs w:val="24"/>
          <w:u w:val="none"/>
        </w:rPr>
        <w:t>：漯河市临颍县境内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（2）供货前，甲方须提前通知乙方使用数量和使用时间，乙方必须组织工程材料按时到达指定交付地点,甲方收到乙方发货明细清单后由甲方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项目部专人进行验收</w:t>
      </w:r>
      <w:r>
        <w:rPr>
          <w:rFonts w:hint="eastAsia" w:ascii="宋体" w:hAnsi="宋体" w:eastAsia="宋体" w:cs="宋体"/>
          <w:sz w:val="24"/>
          <w:szCs w:val="24"/>
        </w:rPr>
        <w:t>签字确认。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highlight w:val="yellow"/>
          <w:u w:val="single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（3）乙方委托代理人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：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身份证号：</w:t>
      </w:r>
      <w:r>
        <w:rPr>
          <w:rFonts w:hint="eastAsia" w:ascii="宋体" w:hAnsi="宋体" w:cs="宋体"/>
          <w:sz w:val="24"/>
          <w:szCs w:val="24"/>
          <w:highlight w:val="none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 xml:space="preserve"> 电话：</w:t>
      </w:r>
      <w:r>
        <w:rPr>
          <w:rFonts w:hint="eastAsia" w:ascii="宋体" w:hAnsi="宋体" w:cs="宋体"/>
          <w:color w:val="000000"/>
          <w:sz w:val="24"/>
          <w:szCs w:val="24"/>
          <w:highlight w:val="none"/>
          <w:u w:val="single"/>
          <w:lang w:val="en-US" w:eastAsia="zh-CN"/>
        </w:rPr>
        <w:t xml:space="preserve">                 </w:t>
      </w:r>
      <w:r>
        <w:rPr>
          <w:rFonts w:hint="eastAsia" w:ascii="宋体" w:hAnsi="宋体" w:cs="宋体"/>
          <w:sz w:val="24"/>
          <w:szCs w:val="24"/>
          <w:highlight w:val="none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乙方委托代理人权限：与本合同相关的一切业务办理（包括但不限于合同的签订等）。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第五条 </w:t>
      </w:r>
      <w:r>
        <w:rPr>
          <w:rFonts w:hint="eastAsia" w:ascii="宋体" w:hAnsi="宋体" w:eastAsia="宋体" w:cs="宋体"/>
          <w:sz w:val="24"/>
          <w:szCs w:val="24"/>
        </w:rPr>
        <w:t xml:space="preserve"> 甲方在工程材料交付验收时和依据施工规范要求取样试验时，如发现其质量、数量、品种、规格等事项不符合约定标准的，乙方必须包退包换，乙方无法实现包退包换时，必须赔偿给甲方造成的全部经济损失（包括但不限于停窝工损失、向第三方承担的经济责任）。如果乙方使用假冒、伪劣产品，甲方有权单方解除合同，如给甲方及业主造成的损失由乙方承担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第六条 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 xml:space="preserve"> 付款方式及付款期限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: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eastAsia="zh-CN"/>
        </w:rPr>
        <w:t>一次性支付全额货款，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乙方须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提供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税率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single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single"/>
        </w:rPr>
        <w:t>%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的增值税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single"/>
          <w:lang w:val="en-US" w:eastAsia="zh-CN"/>
        </w:rPr>
        <w:t>专用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发票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none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第七条 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 xml:space="preserve"> 乙方须遵守国家法律法规和施工现场生产及安全管理制度，如违法违规造成事故和损失由乙方自行承担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none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第八条 </w:t>
      </w:r>
      <w:r>
        <w:rPr>
          <w:rFonts w:hint="eastAsia" w:ascii="宋体" w:hAnsi="宋体" w:eastAsia="宋体" w:cs="宋体"/>
          <w:sz w:val="24"/>
          <w:szCs w:val="24"/>
        </w:rPr>
        <w:t xml:space="preserve"> 本合同在履行过程中发生争议的，由双方当事人友好协商解决，协商不成的，依法向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临颍县</w:t>
      </w:r>
      <w:r>
        <w:rPr>
          <w:rFonts w:hint="eastAsia" w:ascii="宋体" w:hAnsi="宋体" w:eastAsia="宋体" w:cs="宋体"/>
          <w:sz w:val="24"/>
          <w:szCs w:val="24"/>
          <w:u w:val="single"/>
        </w:rPr>
        <w:t>人民法院</w:t>
      </w:r>
      <w:r>
        <w:rPr>
          <w:rFonts w:hint="eastAsia" w:ascii="宋体" w:hAnsi="宋体" w:eastAsia="宋体" w:cs="宋体"/>
          <w:sz w:val="24"/>
          <w:szCs w:val="24"/>
        </w:rPr>
        <w:t>起诉。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第九条 </w:t>
      </w:r>
      <w:r>
        <w:rPr>
          <w:rFonts w:hint="eastAsia" w:ascii="宋体" w:hAnsi="宋体" w:eastAsia="宋体" w:cs="宋体"/>
          <w:sz w:val="24"/>
          <w:szCs w:val="24"/>
        </w:rPr>
        <w:t xml:space="preserve"> 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肆</w:t>
      </w:r>
      <w:r>
        <w:rPr>
          <w:rFonts w:hint="eastAsia" w:ascii="宋体" w:hAnsi="宋体" w:eastAsia="宋体" w:cs="宋体"/>
          <w:sz w:val="24"/>
          <w:szCs w:val="24"/>
        </w:rPr>
        <w:t>份，甲方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贰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贰</w:t>
      </w:r>
      <w:r>
        <w:rPr>
          <w:rFonts w:hint="eastAsia" w:ascii="宋体" w:hAnsi="宋体" w:eastAsia="宋体" w:cs="宋体"/>
          <w:sz w:val="24"/>
          <w:szCs w:val="24"/>
        </w:rPr>
        <w:t>份，自双方签字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盖章</w:t>
      </w:r>
      <w:r>
        <w:rPr>
          <w:rFonts w:hint="eastAsia" w:ascii="宋体" w:hAnsi="宋体" w:eastAsia="宋体" w:cs="宋体"/>
          <w:sz w:val="24"/>
          <w:szCs w:val="24"/>
        </w:rPr>
        <w:t>之日起生效。复印件以及扫描件均无法律效力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          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sz w:val="36"/>
          <w:szCs w:val="36"/>
        </w:rPr>
        <w:t>以下无正文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694" w:leftChars="228" w:hanging="3964" w:hangingChars="1100"/>
        <w:jc w:val="both"/>
        <w:textAlignment w:val="auto"/>
        <w:rPr>
          <w:rFonts w:hint="eastAsia" w:ascii="宋体" w:hAnsi="宋体" w:eastAsia="宋体" w:cs="宋体"/>
          <w:b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甲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方：</w:t>
      </w:r>
      <w:r>
        <w:rPr>
          <w:rFonts w:hint="default" w:ascii="宋体" w:hAnsi="宋体" w:cs="宋体"/>
          <w:kern w:val="2"/>
          <w:sz w:val="24"/>
          <w:szCs w:val="24"/>
          <w:lang w:val="en-US" w:eastAsia="zh-CN" w:bidi="ar"/>
        </w:rPr>
        <w:t>{buyerName}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乙 方：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t>{sellerName}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法定或委托代理人签字：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4"/>
          <w:szCs w:val="24"/>
        </w:rPr>
        <w:t>法定或委托代理人签字：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联系电话:                      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  <w:t>联系电话：</w:t>
      </w:r>
    </w:p>
    <w:p>
      <w:pPr>
        <w:keepNext w:val="0"/>
        <w:keepLines w:val="0"/>
        <w:widowControl/>
        <w:suppressLineNumbers w:val="0"/>
        <w:ind w:left="5760" w:hanging="5760" w:hangingChars="24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开户银行：             开户银行：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帐号：           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 </w:t>
      </w:r>
      <w:bookmarkStart w:id="1" w:name="_GoBack"/>
      <w:bookmarkEnd w:id="1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帐号：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统一信用代码：</w:t>
      </w: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"/>
        </w:rPr>
        <w:t>{buyerTaxID}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统一信用码: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t>{sellerTaxID}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default" w:cs="宋体"/>
          <w:kern w:val="2"/>
          <w:sz w:val="28"/>
          <w:szCs w:val="28"/>
          <w:lang w:val="en-US" w:eastAsia="zh-CN" w:bidi="ar"/>
        </w:rPr>
        <w:t>{projectName}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sz w:val="28"/>
          <w:szCs w:val="28"/>
          <w:lang w:val="en-US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临颍县全域内对账单</w:t>
      </w:r>
    </w:p>
    <w:tbl>
      <w:tblPr>
        <w:tblStyle w:val="5"/>
        <w:tblW w:w="858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515"/>
        <w:gridCol w:w="1666"/>
      </w:tblGrid>
      <w:tr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单价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金额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</w:rPr>
        <w:t>{#</w:t>
      </w:r>
      <w:r>
        <w:rPr>
          <w:rFonts w:hint="eastAsia" w:ascii="宋体" w:hAnsi="宋体" w:cs="宋体"/>
          <w:b/>
          <w:bCs/>
          <w:i w:val="0"/>
          <w:iCs w:val="0"/>
          <w:color w:val="000000"/>
          <w:sz w:val="22"/>
          <w:szCs w:val="22"/>
          <w:u w:val="none"/>
          <w:lang w:val="en-US" w:eastAsia="zh-CN"/>
        </w:rPr>
        <w:t>items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</w:rPr>
        <w:t>}</w:t>
      </w:r>
    </w:p>
    <w:tbl>
      <w:tblPr>
        <w:tblStyle w:val="5"/>
        <w:tblW w:w="858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515"/>
        <w:gridCol w:w="1666"/>
      </w:tblGrid>
      <w:tr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{index}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{name}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{unit}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{quantity}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{price}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{amount}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{/</w:t>
      </w:r>
      <w:r>
        <w:rPr>
          <w:rFonts w:hint="default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items</w:t>
      </w:r>
      <w:r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}</w:t>
      </w:r>
    </w:p>
    <w:tbl>
      <w:tblPr>
        <w:tblStyle w:val="5"/>
        <w:tblW w:w="858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550"/>
        <w:gridCol w:w="1657"/>
      </w:tblGrid>
      <w:tr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总计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{totalAmount}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4"/>
        <w:widowControl/>
        <w:adjustRightInd w:val="0"/>
        <w:snapToGrid w:val="0"/>
        <w:spacing w:before="0" w:beforeAutospacing="0" w:after="0" w:afterAutospacing="0" w:line="360" w:lineRule="auto"/>
        <w:ind w:right="0"/>
        <w:rPr>
          <w:rFonts w:hint="default"/>
          <w:color w:val="000000"/>
          <w:sz w:val="22"/>
          <w:szCs w:val="22"/>
          <w:lang w:val="en-US"/>
        </w:rPr>
      </w:pPr>
      <w:r>
        <w:rPr>
          <w:snapToGrid w:val="0"/>
          <w:sz w:val="22"/>
          <w:szCs w:val="22"/>
          <w:lang w:eastAsia="zh-CN"/>
        </w:rPr>
        <w:t>乙方：</w:t>
      </w:r>
      <w:r>
        <w:rPr>
          <w:rFonts w:hint="default" w:cs="宋体"/>
          <w:color w:val="000000"/>
          <w:kern w:val="0"/>
          <w:sz w:val="24"/>
          <w:szCs w:val="24"/>
          <w:lang w:val="en-US" w:eastAsia="zh-CN" w:bidi="ar"/>
        </w:rPr>
        <w:t>{sellerName}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</w:t>
      </w:r>
      <w:r>
        <w:rPr>
          <w:color w:val="000000"/>
          <w:sz w:val="22"/>
          <w:szCs w:val="22"/>
          <w:lang w:eastAsia="zh-CN"/>
        </w:rPr>
        <w:t xml:space="preserve"> 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snapToGrid w:val="0"/>
          <w:sz w:val="22"/>
          <w:szCs w:val="22"/>
          <w:lang w:eastAsia="zh-CN"/>
        </w:rPr>
        <w:t>甲方：</w:t>
      </w:r>
      <w:r>
        <w:rPr>
          <w:rFonts w:hint="default"/>
          <w:snapToGrid w:val="0"/>
          <w:sz w:val="22"/>
          <w:szCs w:val="22"/>
          <w:lang w:val="en-US" w:eastAsia="zh-CN"/>
        </w:rPr>
        <w:t>{buyerName}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right="0"/>
        <w:jc w:val="both"/>
        <w:rPr>
          <w:sz w:val="22"/>
          <w:szCs w:val="22"/>
          <w:lang w:val="en-US"/>
        </w:rPr>
      </w:pP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负责人：</w:t>
      </w:r>
      <w:r>
        <w:rPr>
          <w:rFonts w:hint="default" w:ascii="Calibri" w:hAnsi="Calibri" w:eastAsia="宋体" w:cs="Times New Roman"/>
          <w:kern w:val="2"/>
          <w:sz w:val="22"/>
          <w:szCs w:val="22"/>
          <w:lang w:val="en-US" w:eastAsia="zh-CN" w:bidi="ar"/>
        </w:rPr>
        <w:t xml:space="preserve">                                  </w:t>
      </w:r>
      <w:r>
        <w:rPr>
          <w:rFonts w:hint="eastAsia" w:cs="Times New Roman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负责人：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right="0"/>
        <w:jc w:val="both"/>
        <w:rPr>
          <w:sz w:val="22"/>
          <w:szCs w:val="22"/>
          <w:lang w:val="en-US"/>
        </w:rPr>
      </w:pP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日</w:t>
      </w:r>
      <w:r>
        <w:rPr>
          <w:rFonts w:hint="default" w:ascii="Calibri" w:hAnsi="Calibri" w:eastAsia="宋体" w:cs="Times New Roman"/>
          <w:kern w:val="2"/>
          <w:sz w:val="22"/>
          <w:szCs w:val="22"/>
          <w:lang w:val="en-US" w:eastAsia="zh-CN" w:bidi="ar"/>
        </w:rPr>
        <w:t xml:space="preserve">  </w:t>
      </w: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期：</w:t>
      </w:r>
      <w:r>
        <w:rPr>
          <w:rFonts w:hint="default" w:ascii="Calibri" w:hAnsi="Calibri" w:eastAsia="宋体" w:cs="Times New Roman"/>
          <w:kern w:val="2"/>
          <w:sz w:val="22"/>
          <w:szCs w:val="22"/>
          <w:lang w:val="en-US" w:eastAsia="zh-CN" w:bidi="ar"/>
        </w:rPr>
        <w:t xml:space="preserve">                                </w:t>
      </w:r>
      <w:r>
        <w:rPr>
          <w:rFonts w:hint="eastAsia" w:cs="Times New Roman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宋体" w:cs="Times New Roman"/>
          <w:kern w:val="2"/>
          <w:sz w:val="22"/>
          <w:szCs w:val="22"/>
          <w:lang w:val="en-US" w:eastAsia="zh-CN" w:bidi="ar"/>
        </w:rPr>
        <w:t xml:space="preserve">  </w:t>
      </w: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日</w:t>
      </w:r>
      <w:r>
        <w:rPr>
          <w:rFonts w:hint="default" w:ascii="Calibri" w:hAnsi="Calibri" w:eastAsia="宋体" w:cs="Times New Roman"/>
          <w:kern w:val="2"/>
          <w:sz w:val="22"/>
          <w:szCs w:val="22"/>
          <w:lang w:val="en-US" w:eastAsia="zh-CN" w:bidi="ar"/>
        </w:rPr>
        <w:t xml:space="preserve">  </w:t>
      </w: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期：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</w:t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9dBt2NwIAAG8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MUB0szDAREp96dEK7b4d+OxNcQZNZ/o58ZZvapSyZT48MIfBQPl4OuEeSykNUprBoqQy&#10;7su/zmM8+gUvJQ0GLaca74oS+V6jjwAMo+FGYz8a+qjuDCYXvUEtnYkLLsjRLJ1Rn/GeVjEHXExz&#10;ZMppGM270A873iMXq1UXdLSuPlT9BUyhZWGrd5bHNFEqb1fHAGk7xaNAvSroVNxgDrueDW8mDvqf&#10;+y7q8T+x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zSVju0AAAAAUBAAAPAAAAAAAAAAEAIAAA&#10;ADgAAABkcnMvZG93bnJldi54bWxQSwECFAAUAAAACACHTuJAvXQbdjcCAABvBAAADgAAAAAAAAAB&#10;ACAAAAA1AQAAZHJzL2Uyb0RvYy54bWxQSwUGAAAAAAYABgBZAQAA3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51F07"/>
    <w:multiLevelType w:val="singleLevel"/>
    <w:tmpl w:val="CFE51F07"/>
    <w:lvl w:ilvl="0" w:tentative="0">
      <w:start w:val="1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5YzVhMDhmMjc3ZTk3YjU2MmUxZTNlMzQzZjFiYzAifQ=="/>
  </w:docVars>
  <w:rsids>
    <w:rsidRoot w:val="00172A27"/>
    <w:rsid w:val="00EC001E"/>
    <w:rsid w:val="026808EA"/>
    <w:rsid w:val="07144A43"/>
    <w:rsid w:val="07CA639E"/>
    <w:rsid w:val="08F90F39"/>
    <w:rsid w:val="0A3247D6"/>
    <w:rsid w:val="0E1462D4"/>
    <w:rsid w:val="0F14038C"/>
    <w:rsid w:val="11247F3A"/>
    <w:rsid w:val="13982A02"/>
    <w:rsid w:val="13FD927C"/>
    <w:rsid w:val="140F19EB"/>
    <w:rsid w:val="14CB3CD3"/>
    <w:rsid w:val="15746971"/>
    <w:rsid w:val="15CC1DA3"/>
    <w:rsid w:val="162DE065"/>
    <w:rsid w:val="1A172E48"/>
    <w:rsid w:val="1AB56EB0"/>
    <w:rsid w:val="1CCD53F9"/>
    <w:rsid w:val="215A585C"/>
    <w:rsid w:val="235F4CC4"/>
    <w:rsid w:val="240F49AC"/>
    <w:rsid w:val="262E449E"/>
    <w:rsid w:val="28C23811"/>
    <w:rsid w:val="28E16FC3"/>
    <w:rsid w:val="28E64289"/>
    <w:rsid w:val="2A0B6B7D"/>
    <w:rsid w:val="2ABBB20F"/>
    <w:rsid w:val="2D4435BF"/>
    <w:rsid w:val="2DB10D14"/>
    <w:rsid w:val="2DF63823"/>
    <w:rsid w:val="2FF5F1F9"/>
    <w:rsid w:val="3428040F"/>
    <w:rsid w:val="36EE08C4"/>
    <w:rsid w:val="37760D4B"/>
    <w:rsid w:val="3CF15587"/>
    <w:rsid w:val="3E9A546A"/>
    <w:rsid w:val="3F3F556F"/>
    <w:rsid w:val="3FFD612A"/>
    <w:rsid w:val="400D3A7E"/>
    <w:rsid w:val="41DF69EA"/>
    <w:rsid w:val="433E35F5"/>
    <w:rsid w:val="43727992"/>
    <w:rsid w:val="46437178"/>
    <w:rsid w:val="47B45C4E"/>
    <w:rsid w:val="4ABC0E6F"/>
    <w:rsid w:val="4BDD613C"/>
    <w:rsid w:val="4D0171D9"/>
    <w:rsid w:val="4F0D6B24"/>
    <w:rsid w:val="522B3702"/>
    <w:rsid w:val="524E400F"/>
    <w:rsid w:val="53A70DB2"/>
    <w:rsid w:val="55DB3926"/>
    <w:rsid w:val="5A0E1D15"/>
    <w:rsid w:val="5A5316E1"/>
    <w:rsid w:val="5BFD7C57"/>
    <w:rsid w:val="5C5262EC"/>
    <w:rsid w:val="5D6624BE"/>
    <w:rsid w:val="5EB6398E"/>
    <w:rsid w:val="5ED009BA"/>
    <w:rsid w:val="5EEF2D0E"/>
    <w:rsid w:val="5EFF1CA6"/>
    <w:rsid w:val="5F8678CF"/>
    <w:rsid w:val="607000DB"/>
    <w:rsid w:val="62EC1315"/>
    <w:rsid w:val="63346C26"/>
    <w:rsid w:val="640359B6"/>
    <w:rsid w:val="661C580F"/>
    <w:rsid w:val="67634983"/>
    <w:rsid w:val="68704AF6"/>
    <w:rsid w:val="69992CD3"/>
    <w:rsid w:val="6AAC2675"/>
    <w:rsid w:val="6CA36342"/>
    <w:rsid w:val="6CD34666"/>
    <w:rsid w:val="6FD57783"/>
    <w:rsid w:val="6FEF3E17"/>
    <w:rsid w:val="6FFD4ABF"/>
    <w:rsid w:val="72BF4967"/>
    <w:rsid w:val="730749DC"/>
    <w:rsid w:val="753C43ED"/>
    <w:rsid w:val="753F0DDF"/>
    <w:rsid w:val="755F74C6"/>
    <w:rsid w:val="75AE2AB5"/>
    <w:rsid w:val="76923111"/>
    <w:rsid w:val="76D04ED5"/>
    <w:rsid w:val="77CF890F"/>
    <w:rsid w:val="78FFBA94"/>
    <w:rsid w:val="796E3D6A"/>
    <w:rsid w:val="7999367F"/>
    <w:rsid w:val="79B04063"/>
    <w:rsid w:val="7B063014"/>
    <w:rsid w:val="7BFB0348"/>
    <w:rsid w:val="7CD72FF5"/>
    <w:rsid w:val="7E9D20BF"/>
    <w:rsid w:val="7F05314F"/>
    <w:rsid w:val="7F1C44CB"/>
    <w:rsid w:val="7F78A50E"/>
    <w:rsid w:val="7FB949BD"/>
    <w:rsid w:val="7FEDD930"/>
    <w:rsid w:val="8AF34680"/>
    <w:rsid w:val="B71C5BF2"/>
    <w:rsid w:val="D77F793E"/>
    <w:rsid w:val="DFDD2A30"/>
    <w:rsid w:val="DFF5CD13"/>
    <w:rsid w:val="E13E59FC"/>
    <w:rsid w:val="EA7D52DE"/>
    <w:rsid w:val="EEFADAEC"/>
    <w:rsid w:val="EFBFFCBB"/>
    <w:rsid w:val="FAFFE0F4"/>
    <w:rsid w:val="FBF6D9FD"/>
    <w:rsid w:val="FCFFC40C"/>
    <w:rsid w:val="FFDFFB89"/>
    <w:rsid w:val="FFF72E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b/>
      <w:bCs/>
      <w:kern w:val="2"/>
      <w:sz w:val="32"/>
      <w:szCs w:val="3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font31"/>
    <w:basedOn w:val="7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9">
    <w:name w:val="font21"/>
    <w:basedOn w:val="7"/>
    <w:uiPriority w:val="0"/>
    <w:rPr>
      <w:rFonts w:hint="default" w:ascii="Arial" w:hAnsi="Arial" w:cs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4</Pages>
  <Words>1450</Words>
  <Characters>1704</Characters>
  <Lines>0</Lines>
  <Paragraphs>0</Paragraphs>
  <TotalTime>4</TotalTime>
  <ScaleCrop>false</ScaleCrop>
  <LinksUpToDate>false</LinksUpToDate>
  <CharactersWithSpaces>2025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chxg</dc:creator>
  <cp:lastModifiedBy>帮主</cp:lastModifiedBy>
  <dcterms:modified xsi:type="dcterms:W3CDTF">2025-05-18T08:33:05Z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D045DD550D1D019427E428682A62AA9F_43</vt:lpwstr>
  </property>
  <property fmtid="{D5CDD505-2E9C-101B-9397-08002B2CF9AE}" pid="4" name="KSOTemplateDocerSaveRecord">
    <vt:lpwstr>eyJoZGlkIjoiOTYxZTJlZDJjYWY4OGI3MjU2YjMzMjkyNWRjM2Q3ZmYiLCJ1c2VySWQiOiIxMDY0MDYzMDk4In0=</vt:lpwstr>
  </property>
</Properties>
</file>