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2A3F5">
      <w:pPr>
        <w:ind w:firstLine="0"/>
        <w:jc w:val="center"/>
        <w:rPr>
          <w:b/>
          <w:bCs/>
          <w:sz w:val="32"/>
          <w:szCs w:val="32"/>
        </w:rPr>
      </w:pPr>
      <w:bookmarkStart w:id="0" w:name="_Toc5818393"/>
      <w:r>
        <w:rPr>
          <w:b/>
          <w:bCs/>
          <w:sz w:val="32"/>
          <w:szCs w:val="32"/>
        </w:rPr>
        <w:t>TRƯỜNG ĐẠI HỌC CẦN THƠ</w:t>
      </w:r>
    </w:p>
    <w:p w14:paraId="71D43900">
      <w:pPr>
        <w:spacing w:line="240" w:lineRule="auto"/>
        <w:ind w:firstLine="0"/>
        <w:jc w:val="center"/>
        <w:rPr>
          <w:bCs/>
          <w:sz w:val="28"/>
          <w:szCs w:val="28"/>
        </w:rPr>
      </w:pPr>
      <w:r>
        <w:rPr>
          <w:bCs/>
          <w:sz w:val="28"/>
          <w:szCs w:val="28"/>
        </w:rPr>
        <w:t>TRƯỜNG CÔNG NGHỆ THÔNG TIN VÀ TRUYỀN THÔNG</w:t>
      </w:r>
    </w:p>
    <w:p w14:paraId="0F28C375">
      <w:pPr>
        <w:spacing w:line="240" w:lineRule="auto"/>
        <w:ind w:firstLine="0"/>
        <w:jc w:val="center"/>
        <w:rPr>
          <w:bCs/>
          <w:sz w:val="28"/>
          <w:szCs w:val="28"/>
        </w:rPr>
      </w:pPr>
      <w:r>
        <w:rPr>
          <w:bCs/>
          <w:sz w:val="28"/>
          <w:szCs w:val="28"/>
        </w:rPr>
        <w:t>KHOA</w:t>
      </w:r>
      <w:r>
        <w:rPr>
          <w:bCs/>
          <w:sz w:val="28"/>
          <w:szCs w:val="28"/>
          <w:lang w:val="vi-VN"/>
        </w:rPr>
        <w:t xml:space="preserve"> </w:t>
      </w:r>
      <w:r>
        <w:rPr>
          <w:bCs/>
          <w:sz w:val="28"/>
          <w:szCs w:val="28"/>
        </w:rPr>
        <w:t>MẠNG MÁY TÍNH VÀ TRUYỀN THÔNG DỮ LIỆU</w:t>
      </w:r>
    </w:p>
    <w:p w14:paraId="7262482F">
      <w:pPr>
        <w:spacing w:line="360" w:lineRule="auto"/>
        <w:ind w:firstLine="0"/>
        <w:jc w:val="center"/>
      </w:pPr>
      <w:r>
        <w:drawing>
          <wp:anchor distT="0" distB="0" distL="114300" distR="114300" simplePos="0" relativeHeight="251659264" behindDoc="0" locked="0" layoutInCell="1" allowOverlap="1">
            <wp:simplePos x="0" y="0"/>
            <wp:positionH relativeFrom="margin">
              <wp:align>center</wp:align>
            </wp:positionH>
            <wp:positionV relativeFrom="paragraph">
              <wp:posOffset>360045</wp:posOffset>
            </wp:positionV>
            <wp:extent cx="1503045" cy="1541145"/>
            <wp:effectExtent l="0" t="0" r="5715" b="13335"/>
            <wp:wrapTopAndBottom/>
            <wp:docPr id="73" name="Picture 31"/>
            <wp:cNvGraphicFramePr/>
            <a:graphic xmlns:a="http://schemas.openxmlformats.org/drawingml/2006/main">
              <a:graphicData uri="http://schemas.openxmlformats.org/drawingml/2006/picture">
                <pic:pic xmlns:pic="http://schemas.openxmlformats.org/drawingml/2006/picture">
                  <pic:nvPicPr>
                    <pic:cNvPr id="73" name="Picture 31"/>
                    <pic:cNvPicPr/>
                  </pic:nvPicPr>
                  <pic:blipFill>
                    <a:blip r:embed="rId10">
                      <a:extLst>
                        <a:ext uri="{28A0092B-C50C-407E-A947-70E740481C1C}">
                          <a14:useLocalDpi xmlns:a14="http://schemas.microsoft.com/office/drawing/2010/main" val="0"/>
                        </a:ext>
                      </a:extLst>
                    </a:blip>
                    <a:srcRect/>
                    <a:stretch>
                      <a:fillRect/>
                    </a:stretch>
                  </pic:blipFill>
                  <pic:spPr>
                    <a:xfrm>
                      <a:off x="0" y="0"/>
                      <a:ext cx="1503045" cy="1541145"/>
                    </a:xfrm>
                    <a:prstGeom prst="rect">
                      <a:avLst/>
                    </a:prstGeom>
                    <a:noFill/>
                    <a:ln>
                      <a:noFill/>
                    </a:ln>
                  </pic:spPr>
                </pic:pic>
              </a:graphicData>
            </a:graphic>
          </wp:anchor>
        </w:drawing>
      </w:r>
      <w:r>
        <w:rPr/>
        <w:sym w:font="Wingdings" w:char="F09A"/>
      </w:r>
      <w:r>
        <w:rPr/>
        <w:sym w:font="Wingdings" w:char="F026"/>
      </w:r>
      <w:r>
        <w:rPr/>
        <w:sym w:font="Wingdings" w:char="F09B"/>
      </w:r>
    </w:p>
    <w:p w14:paraId="6B31D7D8">
      <w:pPr>
        <w:spacing w:line="360" w:lineRule="auto"/>
        <w:ind w:right="141" w:firstLine="0"/>
        <w:jc w:val="center"/>
        <w:rPr>
          <w:b/>
          <w:color w:val="FF0000"/>
          <w:sz w:val="40"/>
          <w:szCs w:val="40"/>
        </w:rPr>
      </w:pPr>
      <w:r>
        <w:rPr>
          <w:b/>
          <w:color w:val="FF0000"/>
          <w:sz w:val="40"/>
          <w:szCs w:val="40"/>
        </w:rPr>
        <w:t>BÁO CÁO THỰC HÀNH 6</w:t>
      </w:r>
    </w:p>
    <w:p w14:paraId="3C04B72C">
      <w:pPr>
        <w:spacing w:line="360" w:lineRule="auto"/>
        <w:ind w:right="141" w:firstLine="0"/>
        <w:jc w:val="center"/>
        <w:rPr>
          <w:b/>
          <w:color w:val="FF0000"/>
          <w:sz w:val="40"/>
          <w:szCs w:val="40"/>
        </w:rPr>
      </w:pPr>
      <w:r>
        <w:rPr>
          <w:b/>
          <w:color w:val="FF0000"/>
          <w:sz w:val="40"/>
          <w:szCs w:val="40"/>
        </w:rPr>
        <w:t>ĐỀ TÀI:</w:t>
      </w:r>
    </w:p>
    <w:p w14:paraId="6EB6258F">
      <w:pPr>
        <w:spacing w:line="360" w:lineRule="auto"/>
        <w:ind w:right="141" w:firstLine="0"/>
        <w:jc w:val="center"/>
        <w:rPr>
          <w:b/>
          <w:color w:val="FF0000"/>
          <w:sz w:val="40"/>
          <w:szCs w:val="40"/>
        </w:rPr>
      </w:pPr>
      <w:bookmarkStart w:id="42" w:name="_GoBack"/>
      <w:bookmarkEnd w:id="42"/>
      <w:r>
        <w:rPr>
          <w:b/>
          <w:color w:val="FF0000"/>
          <w:sz w:val="40"/>
          <w:szCs w:val="40"/>
        </w:rPr>
        <w:t xml:space="preserve">SO SÁNH HỆ THỐNG CƠ SỞ </w:t>
      </w:r>
    </w:p>
    <w:p w14:paraId="29CD9FB3">
      <w:pPr>
        <w:spacing w:line="360" w:lineRule="auto"/>
        <w:ind w:right="141" w:firstLine="0"/>
        <w:jc w:val="center"/>
        <w:rPr>
          <w:b/>
          <w:color w:val="FF0000"/>
          <w:sz w:val="40"/>
          <w:szCs w:val="40"/>
        </w:rPr>
      </w:pPr>
      <w:r>
        <w:rPr>
          <w:b/>
          <w:color w:val="FF0000"/>
          <w:sz w:val="40"/>
          <w:szCs w:val="40"/>
        </w:rPr>
        <w:t>DỮ LIỆU SQL VÀ NoSQL</w:t>
      </w:r>
    </w:p>
    <w:p w14:paraId="302102A6">
      <w:pPr>
        <w:tabs>
          <w:tab w:val="left" w:pos="3397"/>
          <w:tab w:val="left" w:pos="3430"/>
        </w:tabs>
        <w:spacing w:line="360" w:lineRule="auto"/>
        <w:ind w:firstLine="0"/>
      </w:pPr>
      <w:r>
        <mc:AlternateContent>
          <mc:Choice Requires="wps">
            <w:drawing>
              <wp:anchor distT="0" distB="0" distL="114300" distR="114300" simplePos="0" relativeHeight="251660288" behindDoc="0" locked="0" layoutInCell="1" allowOverlap="1">
                <wp:simplePos x="0" y="0"/>
                <wp:positionH relativeFrom="column">
                  <wp:posOffset>3542665</wp:posOffset>
                </wp:positionH>
                <wp:positionV relativeFrom="paragraph">
                  <wp:posOffset>238760</wp:posOffset>
                </wp:positionV>
                <wp:extent cx="2111375" cy="3023235"/>
                <wp:effectExtent l="0" t="0" r="6985" b="9525"/>
                <wp:wrapNone/>
                <wp:docPr id="4" name="Text Box 4"/>
                <wp:cNvGraphicFramePr/>
                <a:graphic xmlns:a="http://schemas.openxmlformats.org/drawingml/2006/main">
                  <a:graphicData uri="http://schemas.microsoft.com/office/word/2010/wordprocessingShape">
                    <wps:wsp>
                      <wps:cNvSpPr txBox="1"/>
                      <wps:spPr>
                        <a:xfrm>
                          <a:off x="1216660" y="4632325"/>
                          <a:ext cx="2111375" cy="30232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CE046A">
                            <w:pPr>
                              <w:ind w:firstLine="0"/>
                            </w:pPr>
                            <w:r>
                              <w:rPr>
                                <w:b/>
                                <w:bCs/>
                              </w:rPr>
                              <w:t>Bài tập nhóm:</w:t>
                            </w:r>
                            <w:r>
                              <w:t xml:space="preserve"> nhóm 1</w:t>
                            </w:r>
                          </w:p>
                          <w:p w14:paraId="40858682">
                            <w:pPr>
                              <w:ind w:firstLine="0"/>
                            </w:pPr>
                            <w:r>
                              <w:rPr>
                                <w:b/>
                                <w:bCs/>
                              </w:rPr>
                              <w:t>Học phần:</w:t>
                            </w:r>
                            <w:r>
                              <w:t xml:space="preserve"> CT100D07</w:t>
                            </w:r>
                          </w:p>
                          <w:p w14:paraId="2E2AD7C5">
                            <w:pPr>
                              <w:ind w:firstLine="0"/>
                            </w:pPr>
                            <w:r>
                              <w:rPr>
                                <w:b/>
                                <w:bCs/>
                              </w:rPr>
                              <w:t>Lớp:</w:t>
                            </w:r>
                            <w:r>
                              <w:t xml:space="preserve"> D11</w:t>
                            </w:r>
                          </w:p>
                          <w:p w14:paraId="22B21ACB">
                            <w:pPr>
                              <w:ind w:firstLine="0"/>
                              <w:rPr>
                                <w:b/>
                                <w:bCs/>
                              </w:rPr>
                            </w:pPr>
                            <w:r>
                              <w:rPr>
                                <w:b/>
                                <w:bCs/>
                              </w:rPr>
                              <w:t>Thành viên nhóm</w:t>
                            </w:r>
                          </w:p>
                          <w:p w14:paraId="42D2D26C">
                            <w:pPr>
                              <w:ind w:firstLine="0"/>
                            </w:pPr>
                            <w:r>
                              <w:t>Huỳnh Lê Chí Bảo</w:t>
                            </w:r>
                          </w:p>
                          <w:p w14:paraId="09C26799">
                            <w:pPr>
                              <w:ind w:firstLine="0"/>
                            </w:pPr>
                            <w:r>
                              <w:t>Đinh Quốc Cường</w:t>
                            </w:r>
                          </w:p>
                          <w:p w14:paraId="63BDD54D">
                            <w:pPr>
                              <w:ind w:firstLine="0"/>
                            </w:pPr>
                            <w:r>
                              <w:t>Huỳnh Văn Hoàng Anh</w:t>
                            </w:r>
                          </w:p>
                          <w:p w14:paraId="5FCDAB67">
                            <w:pPr>
                              <w:ind w:firstLine="0"/>
                            </w:pPr>
                            <w:r>
                              <w:t>Nguyễn Trọng Bằng</w:t>
                            </w:r>
                          </w:p>
                          <w:p w14:paraId="06A8B927">
                            <w:pPr>
                              <w:ind w:firstLine="0"/>
                            </w:pPr>
                            <w:r>
                              <w:t>Dương Hoàng Thắng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8.95pt;margin-top:18.8pt;height:238.05pt;width:166.25pt;z-index:251660288;mso-width-relative:page;mso-height-relative:page;" fillcolor="#FFFFFF [3201]" filled="t" stroked="f" coordsize="21600,21600" o:gfxdata="UEsDBAoAAAAAAIdO4kAAAAAAAAAAAAAAAAAEAAAAZHJzL1BLAwQUAAAACACHTuJAhTf3rNYAAAAK&#10;AQAADwAAAGRycy9kb3ducmV2LnhtbE2Py07DMBBF90j8gzVI7Kgd+kgb4nSBxBaJtnTtxkMcEY8j&#10;231+PcMKlqN7dO+Zen3xgzhhTH0gDcVEgUBqg+2p07Dbvj0tQaRsyJohEGq4YoJ1c39Xm8qGM33g&#10;aZM7wSWUKqPB5TxWUqbWoTdpEkYkzr5C9CbzGTtpozlzuR/ks1IL6U1PvODMiK8O2+/N0WvYd/62&#10;/yzG6KwfZvR+u253odf68aFQLyAyXvIfDL/6rA4NOx3CkWwSg4b5vFwxqmFaLkAwsFypGYgDJ8W0&#10;BNnU8v8LzQ9QSwMEFAAAAAgAh07iQLlblbJLAgAAmwQAAA4AAABkcnMvZTJvRG9jLnhtbK1UTY/a&#10;MBC9V+p/sHwvIeFjW0RYURBVJdRdia16No5DLNke1zYk9Nd37MAu3fawh3IIY8/LG7/nmczvO63I&#10;STgvwZQ0HwwpEYZDJc2hpN+fNh8+UuIDMxVTYERJz8LT+8X7d/PWzkQBDahKOIIkxs9aW9ImBDvL&#10;Ms8boZkfgBUGkzU4zQIu3SGrHGuRXausGA6nWQuusg648B53132SXhjdWwihriUXa+BHLUzoWZ1Q&#10;LKAk30jr6SKdtq4FDw917UUgqqSoNKQnFsF4H5/ZYs5mB8dsI/nlCOwtR3ilSTNpsOgz1ZoFRo5O&#10;/kWlJXfgoQ4DDjrrhSRHUEU+fOXNrmFWJC1otbfPpvv/R8u/nR4dkVVJx5QYpvHCn0QXyGfoyDi6&#10;01o/Q9DOIix0uI09c933uBlFd7XT8R/lkJgv8ul0ig6fkXU6KkbFpPc5EnMEFHmej+4mlHBEjIYI&#10;GCVE9kJlnQ9fBGgSg5I6vMjkLzttfcBjIfQKiZU9KFltpFJp4Q77lXLkxPDSN+kX6+Mrf8CUIW1J&#10;p6PJMDEbiO/3OGUQHpX3CmMUun13sWMP1RndcNB3k7d8I/GUW+bDI3PYPigdByw84KNWgEXgElHS&#10;gPv1r/2Ix1vFLCUttmNJ/c8jc4IS9dXgfX/Kx+PYv2kxntwVuHC3mf1txhz1ClB8jqNseQojPqhr&#10;WDvQP3AOl7EqppjhWLuk4RquQj8kOMdcLJcJhB1rWdianeWROlptYHkMUMt0JdGm3puLe9izyfbL&#10;fMWhuF0n1Ms3Zf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hTf3rNYAAAAKAQAADwAAAAAAAAAB&#10;ACAAAAAiAAAAZHJzL2Rvd25yZXYueG1sUEsBAhQAFAAAAAgAh07iQLlblbJLAgAAmwQAAA4AAAAA&#10;AAAAAQAgAAAAJQEAAGRycy9lMm9Eb2MueG1sUEsFBgAAAAAGAAYAWQEAAOIFAAAAAA==&#10;">
                <v:fill on="t" focussize="0,0"/>
                <v:stroke on="f" weight="0.5pt"/>
                <v:imagedata o:title=""/>
                <o:lock v:ext="edit" aspectratio="f"/>
                <v:textbox>
                  <w:txbxContent>
                    <w:p w14:paraId="7ECE046A">
                      <w:pPr>
                        <w:ind w:firstLine="0"/>
                      </w:pPr>
                      <w:r>
                        <w:rPr>
                          <w:b/>
                          <w:bCs/>
                        </w:rPr>
                        <w:t>Bài tập nhóm:</w:t>
                      </w:r>
                      <w:r>
                        <w:t xml:space="preserve"> nhóm 1</w:t>
                      </w:r>
                    </w:p>
                    <w:p w14:paraId="40858682">
                      <w:pPr>
                        <w:ind w:firstLine="0"/>
                      </w:pPr>
                      <w:r>
                        <w:rPr>
                          <w:b/>
                          <w:bCs/>
                        </w:rPr>
                        <w:t>Học phần:</w:t>
                      </w:r>
                      <w:r>
                        <w:t xml:space="preserve"> CT100D07</w:t>
                      </w:r>
                    </w:p>
                    <w:p w14:paraId="2E2AD7C5">
                      <w:pPr>
                        <w:ind w:firstLine="0"/>
                      </w:pPr>
                      <w:r>
                        <w:rPr>
                          <w:b/>
                          <w:bCs/>
                        </w:rPr>
                        <w:t>Lớp:</w:t>
                      </w:r>
                      <w:r>
                        <w:t xml:space="preserve"> D11</w:t>
                      </w:r>
                    </w:p>
                    <w:p w14:paraId="22B21ACB">
                      <w:pPr>
                        <w:ind w:firstLine="0"/>
                        <w:rPr>
                          <w:b/>
                          <w:bCs/>
                        </w:rPr>
                      </w:pPr>
                      <w:r>
                        <w:rPr>
                          <w:b/>
                          <w:bCs/>
                        </w:rPr>
                        <w:t>Thành viên nhóm</w:t>
                      </w:r>
                    </w:p>
                    <w:p w14:paraId="42D2D26C">
                      <w:pPr>
                        <w:ind w:firstLine="0"/>
                      </w:pPr>
                      <w:r>
                        <w:t>Huỳnh Lê Chí Bảo</w:t>
                      </w:r>
                    </w:p>
                    <w:p w14:paraId="09C26799">
                      <w:pPr>
                        <w:ind w:firstLine="0"/>
                      </w:pPr>
                      <w:r>
                        <w:t>Đinh Quốc Cường</w:t>
                      </w:r>
                    </w:p>
                    <w:p w14:paraId="63BDD54D">
                      <w:pPr>
                        <w:ind w:firstLine="0"/>
                      </w:pPr>
                      <w:r>
                        <w:t>Huỳnh Văn Hoàng Anh</w:t>
                      </w:r>
                    </w:p>
                    <w:p w14:paraId="5FCDAB67">
                      <w:pPr>
                        <w:ind w:firstLine="0"/>
                      </w:pPr>
                      <w:r>
                        <w:t>Nguyễn Trọng Bằng</w:t>
                      </w:r>
                    </w:p>
                    <w:p w14:paraId="06A8B927">
                      <w:pPr>
                        <w:ind w:firstLine="0"/>
                      </w:pPr>
                      <w:r>
                        <w:t>Dương Hoàng Thắng</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144145</wp:posOffset>
                </wp:positionH>
                <wp:positionV relativeFrom="paragraph">
                  <wp:posOffset>269240</wp:posOffset>
                </wp:positionV>
                <wp:extent cx="2385060" cy="922655"/>
                <wp:effectExtent l="0" t="0" r="7620" b="6985"/>
                <wp:wrapNone/>
                <wp:docPr id="5" name="Text Box 5"/>
                <wp:cNvGraphicFramePr/>
                <a:graphic xmlns:a="http://schemas.openxmlformats.org/drawingml/2006/main">
                  <a:graphicData uri="http://schemas.microsoft.com/office/word/2010/wordprocessingShape">
                    <wps:wsp>
                      <wps:cNvSpPr txBox="1"/>
                      <wps:spPr>
                        <a:xfrm>
                          <a:off x="1163320" y="4925695"/>
                          <a:ext cx="2385060" cy="922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B892E71">
                            <w:pPr>
                              <w:ind w:firstLine="0"/>
                              <w:rPr>
                                <w:b/>
                                <w:bCs/>
                              </w:rPr>
                            </w:pPr>
                            <w:r>
                              <w:rPr>
                                <w:b/>
                                <w:bCs/>
                              </w:rPr>
                              <w:t>Giáo viên hướng dẫn</w:t>
                            </w:r>
                          </w:p>
                          <w:p w14:paraId="549DF435">
                            <w:pPr>
                              <w:ind w:firstLine="0"/>
                            </w:pPr>
                            <w:r>
                              <w:t>Ths. GVC Nguyễn Minh Trung</w:t>
                            </w:r>
                          </w:p>
                          <w:p w14:paraId="3F8E113C">
                            <w:pPr>
                              <w:ind w:firstLine="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5pt;margin-top:21.2pt;height:72.65pt;width:187.8pt;z-index:251661312;mso-width-relative:page;mso-height-relative:page;" fillcolor="#FFFFFF [3201]" filled="t" stroked="f" coordsize="21600,21600" o:gfxdata="UEsDBAoAAAAAAIdO4kAAAAAAAAAAAAAAAAAEAAAAZHJzL1BLAwQUAAAACACHTuJApL0ZXNQAAAAJ&#10;AQAADwAAAGRycy9kb3ducmV2LnhtbE2Pu07EMBBFeyT+wRokOtZJNiIhxNkCiRaJfdXeeIgj7HEU&#10;e59fz1BBObpH955pVxfvxAnnOAZSkC8yEEh9MCMNCrab96caREyajHaBUMEVI6y6+7tWNyac6RNP&#10;6zQILqHYaAU2pamRMvYWvY6LMCFx9hVmrxOf8yDNrM9c7p0ssuxZej0SL1g94ZvF/nt99Ar2g7/t&#10;d/k0W+NdSR+362YbRqUeH/LsFUTCS/qD4Vef1aFjp0M4konCKSiKikkFZVGC4Hz5Ui9BHBisqwpk&#10;18r/H3Q/UEsDBBQAAAAIAIdO4kC9KLv4TAIAAJoEAAAOAAAAZHJzL2Uyb0RvYy54bWytVMFu2zAM&#10;vQ/YPwi6r06cOGuCOkWWIsOAYC2QFjsrshwLkERNUmJnXz9Kdtqu26GH5eBQ4vMj+Uj65rbTipyE&#10;8xJMScdXI0qE4VBJcyjp0+Pm0zUlPjBTMQVGlPQsPL1dfvxw09qFyKEBVQlHkMT4RWtL2oRgF1nm&#10;eSM081dghUFnDU6zgEd3yCrHWmTXKstHo1nWgqusAy68x9u73kkHRvceQqhrycUd8KMWJvSsTigW&#10;sCTfSOvpMmVb14KH+7r2IhBVUqw0pCcGQXsfn9nyhi0OjtlG8iEF9p4U3tSkmTQY9JnqjgVGjk7+&#10;RaUld+ChDlccdNYXkhTBKsajN9rsGmZFqgWl9vZZdP//aPn304MjsippQYlhGhv+KLpAvkBHiqhO&#10;a/0CQTuLsNDhNc7M5d7jZSy6q52O/1gOif7xbDLJUeFzSafzvJjNExNbRGKOgHxyXYxmCOCImOf5&#10;rEiA7IXJOh++CtAkGiV12MckLzttfcCsEHqBxMAelKw2Uql0cIf9WjlyYtjzTfrFhPGVP2DKkLak&#10;s0kxSswG4vs9ThmEx8L7AqMVun03qLGH6oxiOOiHyVu+kZjllvnwwBxODxaG+xXu8VErwCAwWJQ0&#10;4H796z7isanopaTFaSyp/3lkTlCivhls93w8nSJtSIdp8Tmq61579q895qjXgMWPcZMtT2bEB3Ux&#10;awf6B67hKkZFFzMcY5c0XMx16HcE15iL1SqBcGAtC1uzszxSR6kNrI4BaplaEmXqtRnUw5FNsg/r&#10;FXfi9TmhXj4p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kvRlc1AAAAAkBAAAPAAAAAAAAAAEA&#10;IAAAACIAAABkcnMvZG93bnJldi54bWxQSwECFAAUAAAACACHTuJAvSi7+EwCAACaBAAADgAAAAAA&#10;AAABACAAAAAjAQAAZHJzL2Uyb0RvYy54bWxQSwUGAAAAAAYABgBZAQAA4QUAAAAA&#10;">
                <v:fill on="t" focussize="0,0"/>
                <v:stroke on="f" weight="0.5pt"/>
                <v:imagedata o:title=""/>
                <o:lock v:ext="edit" aspectratio="f"/>
                <v:textbox>
                  <w:txbxContent>
                    <w:p w14:paraId="1B892E71">
                      <w:pPr>
                        <w:ind w:firstLine="0"/>
                        <w:rPr>
                          <w:b/>
                          <w:bCs/>
                        </w:rPr>
                      </w:pPr>
                      <w:r>
                        <w:rPr>
                          <w:b/>
                          <w:bCs/>
                        </w:rPr>
                        <w:t>Giáo viên hướng dẫn</w:t>
                      </w:r>
                    </w:p>
                    <w:p w14:paraId="549DF435">
                      <w:pPr>
                        <w:ind w:firstLine="0"/>
                      </w:pPr>
                      <w:r>
                        <w:t>Ths. GVC Nguyễn Minh Trung</w:t>
                      </w:r>
                    </w:p>
                    <w:p w14:paraId="3F8E113C">
                      <w:pPr>
                        <w:ind w:firstLine="0"/>
                      </w:pPr>
                    </w:p>
                  </w:txbxContent>
                </v:textbox>
              </v:shape>
            </w:pict>
          </mc:Fallback>
        </mc:AlternateContent>
      </w:r>
    </w:p>
    <w:p w14:paraId="3465ECFC">
      <w:pPr>
        <w:tabs>
          <w:tab w:val="left" w:pos="3397"/>
          <w:tab w:val="left" w:pos="3430"/>
        </w:tabs>
        <w:spacing w:line="360" w:lineRule="auto"/>
        <w:ind w:firstLine="0"/>
      </w:pPr>
    </w:p>
    <w:p w14:paraId="6BFA54BD">
      <w:pPr>
        <w:tabs>
          <w:tab w:val="left" w:pos="3397"/>
          <w:tab w:val="left" w:pos="3430"/>
        </w:tabs>
        <w:spacing w:line="360" w:lineRule="auto"/>
        <w:ind w:firstLine="0"/>
      </w:pPr>
    </w:p>
    <w:p w14:paraId="7AE68EB6">
      <w:pPr>
        <w:spacing w:line="360" w:lineRule="auto"/>
        <w:ind w:firstLine="0"/>
        <w:jc w:val="center"/>
        <w:rPr>
          <w:b/>
          <w:sz w:val="28"/>
          <w:szCs w:val="28"/>
        </w:rPr>
      </w:pPr>
    </w:p>
    <w:p w14:paraId="4EC2F867">
      <w:pPr>
        <w:spacing w:line="360" w:lineRule="auto"/>
        <w:ind w:firstLine="0"/>
        <w:jc w:val="center"/>
        <w:rPr>
          <w:b/>
          <w:sz w:val="28"/>
          <w:szCs w:val="28"/>
        </w:rPr>
      </w:pPr>
    </w:p>
    <w:p w14:paraId="50EB82A7">
      <w:pPr>
        <w:spacing w:line="360" w:lineRule="auto"/>
        <w:ind w:firstLine="0"/>
        <w:jc w:val="center"/>
        <w:rPr>
          <w:b/>
          <w:sz w:val="28"/>
          <w:szCs w:val="28"/>
        </w:rPr>
      </w:pPr>
    </w:p>
    <w:p w14:paraId="11E3920B">
      <w:pPr>
        <w:spacing w:line="360" w:lineRule="auto"/>
        <w:ind w:firstLine="0"/>
        <w:jc w:val="center"/>
        <w:rPr>
          <w:b/>
          <w:sz w:val="28"/>
          <w:szCs w:val="28"/>
        </w:rPr>
      </w:pPr>
    </w:p>
    <w:p w14:paraId="1176D765">
      <w:pPr>
        <w:spacing w:line="360" w:lineRule="auto"/>
        <w:ind w:firstLine="0"/>
        <w:jc w:val="center"/>
        <w:rPr>
          <w:b/>
          <w:sz w:val="28"/>
          <w:szCs w:val="28"/>
        </w:rPr>
      </w:pPr>
    </w:p>
    <w:p w14:paraId="6D7F2EB3">
      <w:pPr>
        <w:spacing w:line="360" w:lineRule="auto"/>
        <w:ind w:firstLine="0"/>
        <w:jc w:val="center"/>
        <w:rPr>
          <w:b/>
          <w:sz w:val="28"/>
          <w:szCs w:val="28"/>
        </w:rPr>
      </w:pPr>
    </w:p>
    <w:p w14:paraId="013B5A78">
      <w:pPr>
        <w:spacing w:line="360" w:lineRule="auto"/>
        <w:ind w:firstLine="0"/>
        <w:jc w:val="center"/>
        <w:rPr>
          <w:b/>
          <w:sz w:val="28"/>
          <w:szCs w:val="28"/>
        </w:rPr>
      </w:pPr>
      <w:r>
        <w:rPr>
          <w:b/>
          <w:sz w:val="28"/>
          <w:szCs w:val="28"/>
        </w:rPr>
        <w:t>Cần Thơ, tháng 09 năm 2026</w:t>
      </w:r>
    </w:p>
    <w:p w14:paraId="4C867F82">
      <w:pPr>
        <w:spacing w:line="360" w:lineRule="auto"/>
        <w:ind w:firstLine="0"/>
        <w:jc w:val="center"/>
        <w:rPr>
          <w:b/>
          <w:sz w:val="28"/>
          <w:szCs w:val="28"/>
        </w:rPr>
        <w:sectPr>
          <w:footerReference r:id="rId7" w:type="first"/>
          <w:footerReference r:id="rId5" w:type="default"/>
          <w:footerReference r:id="rId6" w:type="even"/>
          <w:pgSz w:w="11907" w:h="16840"/>
          <w:pgMar w:top="1134" w:right="1134" w:bottom="1134" w:left="1701" w:header="567" w:footer="567" w:gutter="0"/>
          <w:pgBorders w:display="firstPage">
            <w:top w:val="thinThickSmallGap" w:color="auto" w:sz="18" w:space="1"/>
            <w:left w:val="thinThickSmallGap" w:color="auto" w:sz="18" w:space="4"/>
            <w:bottom w:val="thickThinSmallGap" w:color="auto" w:sz="18" w:space="1"/>
            <w:right w:val="thickThinSmallGap" w:color="auto" w:sz="18" w:space="4"/>
          </w:pgBorders>
          <w:pgNumType w:fmt="lowerRoman" w:start="1"/>
          <w:cols w:space="720" w:num="1"/>
          <w:docGrid w:linePitch="360" w:charSpace="0"/>
        </w:sectPr>
      </w:pPr>
    </w:p>
    <w:p w14:paraId="19AB27BC">
      <w:pPr>
        <w:jc w:val="center"/>
        <w:rPr>
          <w:b/>
          <w:bCs/>
          <w:sz w:val="28"/>
          <w:szCs w:val="24"/>
          <w:lang w:val="da-DK"/>
        </w:rPr>
      </w:pPr>
      <w:bookmarkStart w:id="1" w:name="_Toc6756627"/>
      <w:r>
        <w:rPr>
          <w:b/>
          <w:bCs/>
          <w:sz w:val="28"/>
          <w:szCs w:val="24"/>
          <w:lang w:val="da-DK"/>
        </w:rPr>
        <w:t>LỜI CẢM ƠN</w:t>
      </w:r>
    </w:p>
    <w:p w14:paraId="1D15E4B0">
      <w:pPr>
        <w:spacing w:line="24" w:lineRule="atLeast"/>
      </w:pPr>
      <w:r>
        <w:rPr>
          <w:lang w:val="da-DK"/>
        </w:rPr>
        <w:tab/>
      </w:r>
      <w:r>
        <w:rPr>
          <w:lang w:val="da-DK"/>
        </w:rPr>
        <w:t>Xin chân thành cám ơn</w:t>
      </w:r>
      <w:r>
        <w:t xml:space="preserve"> gửi đến thầy Nguyễn Minh Chung đã hổ trợ và tận tình hướng dẫn em trong quá trình thực hiện nghiên cứu và học tập. Những lời hướng dẫn và góp ý của thầy giúp các bạn hoàn thành bài tập nhóm một cách nhanh chóng và chính xác.</w:t>
      </w:r>
    </w:p>
    <w:p w14:paraId="65531802">
      <w:pPr>
        <w:spacing w:line="24" w:lineRule="atLeast"/>
      </w:pPr>
    </w:p>
    <w:p w14:paraId="46D08A0C">
      <w:pPr>
        <w:spacing w:line="24" w:lineRule="atLeast"/>
      </w:pPr>
      <w:r>
        <w:t>Dù đã hoàn thành bài báo cáo cũng không thể tránh khỏi những sai sót.</w:t>
      </w:r>
    </w:p>
    <w:p w14:paraId="2FED9589">
      <w:pPr>
        <w:spacing w:line="24" w:lineRule="atLeast"/>
      </w:pPr>
    </w:p>
    <w:p w14:paraId="792B3FB3">
      <w:pPr>
        <w:spacing w:line="24" w:lineRule="atLeast"/>
      </w:pPr>
      <w:r>
        <w:t>Mong thầy cho chúng em lời góp ý chân thành để chúng em chỉnh sửa kịp thời.</w:t>
      </w:r>
    </w:p>
    <w:p w14:paraId="7D12F88A">
      <w:pPr>
        <w:spacing w:line="24" w:lineRule="atLeast"/>
        <w:ind w:firstLine="0"/>
      </w:pPr>
      <w:r>
        <w:t>Em xin chân thành cảm ơn.</w:t>
      </w:r>
    </w:p>
    <w:p w14:paraId="3C319F77">
      <w:pPr>
        <w:spacing w:line="24" w:lineRule="atLeast"/>
        <w:ind w:firstLine="0"/>
        <w:jc w:val="right"/>
      </w:pPr>
      <w:r>
        <w:t>Cần Thơ, ngày 27 tháng 09 năm 2026</w:t>
      </w:r>
    </w:p>
    <w:p w14:paraId="203AB0C3">
      <w:pPr>
        <w:spacing w:line="24" w:lineRule="atLeast"/>
        <w:rPr>
          <w:lang w:val="da-DK"/>
        </w:rPr>
      </w:pPr>
      <w:r>
        <mc:AlternateContent>
          <mc:Choice Requires="wps">
            <w:drawing>
              <wp:anchor distT="0" distB="0" distL="114300" distR="114300" simplePos="0" relativeHeight="251662336" behindDoc="0" locked="0" layoutInCell="1" allowOverlap="1">
                <wp:simplePos x="0" y="0"/>
                <wp:positionH relativeFrom="column">
                  <wp:posOffset>3488690</wp:posOffset>
                </wp:positionH>
                <wp:positionV relativeFrom="paragraph">
                  <wp:posOffset>140335</wp:posOffset>
                </wp:positionV>
                <wp:extent cx="2218690" cy="1859280"/>
                <wp:effectExtent l="0" t="0" r="6350" b="0"/>
                <wp:wrapNone/>
                <wp:docPr id="7" name="Text Box 7"/>
                <wp:cNvGraphicFramePr/>
                <a:graphic xmlns:a="http://schemas.openxmlformats.org/drawingml/2006/main">
                  <a:graphicData uri="http://schemas.microsoft.com/office/word/2010/wordprocessingShape">
                    <wps:wsp>
                      <wps:cNvSpPr txBox="1"/>
                      <wps:spPr>
                        <a:xfrm>
                          <a:off x="1727200" y="3306445"/>
                          <a:ext cx="2218690" cy="1859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6D9086">
                            <w:pPr>
                              <w:spacing w:line="24" w:lineRule="atLeast"/>
                              <w:ind w:firstLine="0"/>
                              <w:jc w:val="center"/>
                              <w:rPr>
                                <w:b/>
                                <w:bCs/>
                              </w:rPr>
                            </w:pPr>
                            <w:r>
                              <w:rPr>
                                <w:b/>
                                <w:bCs/>
                              </w:rPr>
                              <w:t>Sinh viên thực hiện</w:t>
                            </w:r>
                          </w:p>
                          <w:p w14:paraId="4C20575B">
                            <w:pPr>
                              <w:ind w:firstLine="0"/>
                              <w:jc w:val="center"/>
                              <w:rPr>
                                <w:b/>
                                <w:bCs/>
                              </w:rPr>
                            </w:pPr>
                            <w:r>
                              <w:rPr>
                                <w:b/>
                                <w:bCs/>
                              </w:rPr>
                              <w:t>Huỳnh Lê Chí Bảo</w:t>
                            </w:r>
                          </w:p>
                          <w:p w14:paraId="7689A7EC">
                            <w:pPr>
                              <w:ind w:firstLine="0"/>
                              <w:jc w:val="center"/>
                              <w:rPr>
                                <w:b/>
                                <w:bCs/>
                              </w:rPr>
                            </w:pPr>
                            <w:r>
                              <w:rPr>
                                <w:b/>
                                <w:bCs/>
                              </w:rPr>
                              <w:t>Đinh Quốc Cường</w:t>
                            </w:r>
                          </w:p>
                          <w:p w14:paraId="0972C9AB">
                            <w:pPr>
                              <w:ind w:firstLine="0"/>
                              <w:jc w:val="center"/>
                              <w:rPr>
                                <w:b/>
                                <w:bCs/>
                              </w:rPr>
                            </w:pPr>
                            <w:r>
                              <w:rPr>
                                <w:b/>
                                <w:bCs/>
                              </w:rPr>
                              <w:t>Huỳnh Văn Hoàng Anh</w:t>
                            </w:r>
                          </w:p>
                          <w:p w14:paraId="74A3D091">
                            <w:pPr>
                              <w:ind w:firstLine="0"/>
                              <w:jc w:val="center"/>
                              <w:rPr>
                                <w:b/>
                                <w:bCs/>
                              </w:rPr>
                            </w:pPr>
                            <w:r>
                              <w:rPr>
                                <w:b/>
                                <w:bCs/>
                              </w:rPr>
                              <w:t>Nguyễn Trọng Bằng</w:t>
                            </w:r>
                          </w:p>
                          <w:p w14:paraId="50F3870F">
                            <w:pPr>
                              <w:spacing w:line="24" w:lineRule="atLeast"/>
                              <w:ind w:firstLine="0"/>
                              <w:jc w:val="center"/>
                              <w:rPr>
                                <w:b/>
                                <w:bCs/>
                              </w:rPr>
                            </w:pPr>
                            <w:r>
                              <w:rPr>
                                <w:b/>
                                <w:bCs/>
                              </w:rPr>
                              <w:t>Dương Hoàng Thắng</w:t>
                            </w:r>
                          </w:p>
                          <w:p w14:paraId="0BDBB498">
                            <w:pPr>
                              <w:jc w:val="lef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4.7pt;margin-top:11.05pt;height:146.4pt;width:174.7pt;z-index:251662336;mso-width-relative:page;mso-height-relative:page;" fillcolor="#FFFFFF [3201]" filled="t" stroked="f" coordsize="21600,21600" o:gfxdata="UEsDBAoAAAAAAIdO4kAAAAAAAAAAAAAAAAAEAAAAZHJzL1BLAwQUAAAACACHTuJArTCwBNYAAAAK&#10;AQAADwAAAGRycy9kb3ducmV2LnhtbE2Py07DMBBF90j8gzVI7KjjEFCSZtIFElsk2tK1G7txhD2O&#10;bPf59ZgVLEdzdO+53eriLDvpECdPCGJRANM0eDXRiLDdvD/VwGKSpKT1pBGuOsKqv7/rZKv8mT71&#10;aZ1GlkMothLBpDS3nMfBaCfjws+a8u/gg5Mpn2HkKshzDneWl0Xxyp2cKDcYOes3o4fv9dEh7EZ3&#10;232JORjlbEUft+tm6yfExwdRLIElfUl/MPzqZ3Xos9PeH0lFZhFeqqbKKEJZCmAZqJs6b9kjPIuq&#10;Ad53/P+E/gdQSwMEFAAAAAgAh07iQH9LSVBMAgAAmwQAAA4AAABkcnMvZTJvRG9jLnhtbK1UTY/a&#10;MBC9V+p/sHwv4ftLhBUFUVVC3ZXYqmfjOMSS7XFtQ0J/fccO7NJtD3sohzD2vLzxe+PJ4qHRipyF&#10;8xJMTnudLiXCcCikOeb0+/P205QSH5gpmAIjcnoRnj4sP35Y1HYu+lCBKoQjSGL8vLY5rUKw8yzz&#10;vBKa+Q5YYTBZgtMs4NIds8KxGtm1yvrd7jirwRXWARfe4+6mTdIro3sPIZSl5GID/KSFCS2rE4oF&#10;lOQraT1dptOWpeDhsSy9CETlFJWG9MQiGB/iM1su2PzomK0kvx6BvecIbzRpJg0WfaHasMDIycm/&#10;qLTkDjyUocNBZ62Q5Aiq6HXfeLOvmBVJC1rt7Yvp/v/R8m/nJ0dkkdMJJYZpbPizaAL5DA2ZRHdq&#10;6+cI2luEhQa38c7c9j1uRtFN6XT8Rzkk5if9CXaakktOB4PueDgctT5HYo6Afr83Hc8QwBHRm45m&#10;/WnqRPZKZZ0PXwRoEoOcOmxk8peddz7gsRB6g8TKHpQstlKptHDHw1o5cmbY9G36xfr4yh8wZUid&#10;0/Fg1E3MBuL7LU4ZhEflrcIYhebQXO04QHFBNxy0t8lbvpV4yh3z4Yk5vD6oDAcsPOKjVIBF4BpR&#10;UoH79a/9iMeuYpaSGq9jTv3PE3OCEvXVYL9nveEQaUNaDEfoLyXuPnO4z5iTXgOK7+EoW57CiA/q&#10;FpYO9A+cw1WsiilmONbOabiF69AOCc4xF6tVAuGNtSzszN7ySB2tNrA6BShlakm0qfXm6h7e2WT7&#10;db7iUNyvE+r1m7L8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0wsATWAAAACgEAAA8AAAAAAAAA&#10;AQAgAAAAIgAAAGRycy9kb3ducmV2LnhtbFBLAQIUABQAAAAIAIdO4kB/S0lQTAIAAJsEAAAOAAAA&#10;AAAAAAEAIAAAACUBAABkcnMvZTJvRG9jLnhtbFBLBQYAAAAABgAGAFkBAADjBQAAAAA=&#10;">
                <v:fill on="t" focussize="0,0"/>
                <v:stroke on="f" weight="0.5pt"/>
                <v:imagedata o:title=""/>
                <o:lock v:ext="edit" aspectratio="f"/>
                <v:textbox>
                  <w:txbxContent>
                    <w:p w14:paraId="116D9086">
                      <w:pPr>
                        <w:spacing w:line="24" w:lineRule="atLeast"/>
                        <w:ind w:firstLine="0"/>
                        <w:jc w:val="center"/>
                        <w:rPr>
                          <w:b/>
                          <w:bCs/>
                        </w:rPr>
                      </w:pPr>
                      <w:r>
                        <w:rPr>
                          <w:b/>
                          <w:bCs/>
                        </w:rPr>
                        <w:t>Sinh viên thực hiện</w:t>
                      </w:r>
                    </w:p>
                    <w:p w14:paraId="4C20575B">
                      <w:pPr>
                        <w:ind w:firstLine="0"/>
                        <w:jc w:val="center"/>
                        <w:rPr>
                          <w:b/>
                          <w:bCs/>
                        </w:rPr>
                      </w:pPr>
                      <w:r>
                        <w:rPr>
                          <w:b/>
                          <w:bCs/>
                        </w:rPr>
                        <w:t>Huỳnh Lê Chí Bảo</w:t>
                      </w:r>
                    </w:p>
                    <w:p w14:paraId="7689A7EC">
                      <w:pPr>
                        <w:ind w:firstLine="0"/>
                        <w:jc w:val="center"/>
                        <w:rPr>
                          <w:b/>
                          <w:bCs/>
                        </w:rPr>
                      </w:pPr>
                      <w:r>
                        <w:rPr>
                          <w:b/>
                          <w:bCs/>
                        </w:rPr>
                        <w:t>Đinh Quốc Cường</w:t>
                      </w:r>
                    </w:p>
                    <w:p w14:paraId="0972C9AB">
                      <w:pPr>
                        <w:ind w:firstLine="0"/>
                        <w:jc w:val="center"/>
                        <w:rPr>
                          <w:b/>
                          <w:bCs/>
                        </w:rPr>
                      </w:pPr>
                      <w:r>
                        <w:rPr>
                          <w:b/>
                          <w:bCs/>
                        </w:rPr>
                        <w:t>Huỳnh Văn Hoàng Anh</w:t>
                      </w:r>
                    </w:p>
                    <w:p w14:paraId="74A3D091">
                      <w:pPr>
                        <w:ind w:firstLine="0"/>
                        <w:jc w:val="center"/>
                        <w:rPr>
                          <w:b/>
                          <w:bCs/>
                        </w:rPr>
                      </w:pPr>
                      <w:r>
                        <w:rPr>
                          <w:b/>
                          <w:bCs/>
                        </w:rPr>
                        <w:t>Nguyễn Trọng Bằng</w:t>
                      </w:r>
                    </w:p>
                    <w:p w14:paraId="50F3870F">
                      <w:pPr>
                        <w:spacing w:line="24" w:lineRule="atLeast"/>
                        <w:ind w:firstLine="0"/>
                        <w:jc w:val="center"/>
                        <w:rPr>
                          <w:b/>
                          <w:bCs/>
                        </w:rPr>
                      </w:pPr>
                      <w:r>
                        <w:rPr>
                          <w:b/>
                          <w:bCs/>
                        </w:rPr>
                        <w:t>Dương Hoàng Thắng</w:t>
                      </w:r>
                    </w:p>
                    <w:p w14:paraId="0BDBB498">
                      <w:pPr>
                        <w:jc w:val="left"/>
                      </w:pPr>
                    </w:p>
                  </w:txbxContent>
                </v:textbox>
              </v:shape>
            </w:pict>
          </mc:Fallback>
        </mc:AlternateContent>
      </w:r>
    </w:p>
    <w:p w14:paraId="06D084D4">
      <w:pPr>
        <w:spacing w:line="24" w:lineRule="atLeast"/>
        <w:rPr>
          <w:lang w:val="da-DK"/>
        </w:rPr>
      </w:pPr>
    </w:p>
    <w:p w14:paraId="27E49049">
      <w:pPr>
        <w:spacing w:line="24" w:lineRule="atLeast"/>
        <w:ind w:firstLine="0"/>
        <w:rPr>
          <w:lang w:val="da-DK"/>
        </w:rPr>
      </w:pPr>
    </w:p>
    <w:p w14:paraId="28D6FB02">
      <w:pPr>
        <w:spacing w:line="24" w:lineRule="atLeast"/>
        <w:rPr>
          <w:lang w:val="da-DK"/>
        </w:rPr>
      </w:pPr>
    </w:p>
    <w:p w14:paraId="4B7823A4">
      <w:pPr>
        <w:spacing w:line="24" w:lineRule="atLeast"/>
        <w:rPr>
          <w:lang w:val="da-DK"/>
        </w:rPr>
      </w:pPr>
    </w:p>
    <w:p w14:paraId="68B87951">
      <w:pPr>
        <w:spacing w:line="24" w:lineRule="atLeast"/>
        <w:rPr>
          <w:lang w:val="da-DK"/>
        </w:rPr>
      </w:pPr>
    </w:p>
    <w:p w14:paraId="729ADC6E">
      <w:pPr>
        <w:spacing w:line="24" w:lineRule="atLeast"/>
        <w:rPr>
          <w:lang w:val="da-DK"/>
        </w:rPr>
      </w:pPr>
    </w:p>
    <w:p w14:paraId="4E5B817A">
      <w:pPr>
        <w:spacing w:line="24" w:lineRule="atLeast"/>
        <w:rPr>
          <w:lang w:val="da-DK"/>
        </w:rPr>
      </w:pPr>
    </w:p>
    <w:p w14:paraId="279ACDE8">
      <w:pPr>
        <w:spacing w:line="24" w:lineRule="atLeast"/>
        <w:rPr>
          <w:lang w:val="da-DK"/>
        </w:rPr>
      </w:pPr>
    </w:p>
    <w:p w14:paraId="6B4D1F5F">
      <w:pPr>
        <w:spacing w:line="24" w:lineRule="atLeast"/>
        <w:rPr>
          <w:lang w:val="da-DK"/>
        </w:rPr>
      </w:pPr>
    </w:p>
    <w:p w14:paraId="42295637">
      <w:pPr>
        <w:spacing w:after="240" w:line="360" w:lineRule="auto"/>
        <w:jc w:val="center"/>
        <w:rPr>
          <w:b/>
          <w:sz w:val="28"/>
          <w:szCs w:val="28"/>
          <w:lang w:val="da-DK"/>
        </w:rPr>
      </w:pPr>
    </w:p>
    <w:p w14:paraId="7C307794">
      <w:pPr>
        <w:spacing w:after="240" w:line="360" w:lineRule="auto"/>
        <w:jc w:val="center"/>
        <w:rPr>
          <w:b/>
          <w:sz w:val="28"/>
          <w:szCs w:val="28"/>
          <w:lang w:val="da-DK"/>
        </w:rPr>
      </w:pPr>
    </w:p>
    <w:p w14:paraId="5E92351E">
      <w:pPr>
        <w:spacing w:after="240" w:line="360" w:lineRule="auto"/>
        <w:jc w:val="center"/>
        <w:rPr>
          <w:b/>
          <w:sz w:val="28"/>
          <w:szCs w:val="28"/>
          <w:lang w:val="da-DK"/>
        </w:rPr>
      </w:pPr>
    </w:p>
    <w:p w14:paraId="60BE6708">
      <w:pPr>
        <w:spacing w:after="240" w:line="360" w:lineRule="auto"/>
        <w:jc w:val="center"/>
        <w:rPr>
          <w:b/>
          <w:sz w:val="28"/>
          <w:szCs w:val="28"/>
          <w:lang w:val="da-DK"/>
        </w:rPr>
      </w:pPr>
    </w:p>
    <w:p w14:paraId="3ADBEE6E">
      <w:pPr>
        <w:spacing w:after="240" w:line="360" w:lineRule="auto"/>
        <w:jc w:val="center"/>
        <w:rPr>
          <w:b/>
          <w:sz w:val="28"/>
          <w:szCs w:val="28"/>
          <w:lang w:val="da-DK"/>
        </w:rPr>
      </w:pPr>
    </w:p>
    <w:p w14:paraId="03F842BA">
      <w:pPr>
        <w:spacing w:after="240" w:line="360" w:lineRule="auto"/>
        <w:jc w:val="center"/>
        <w:rPr>
          <w:b/>
          <w:sz w:val="28"/>
          <w:szCs w:val="28"/>
          <w:lang w:val="da-DK"/>
        </w:rPr>
      </w:pPr>
    </w:p>
    <w:p w14:paraId="27961FA4">
      <w:pPr>
        <w:spacing w:after="240" w:line="360" w:lineRule="auto"/>
        <w:jc w:val="center"/>
        <w:rPr>
          <w:b/>
          <w:sz w:val="28"/>
          <w:szCs w:val="28"/>
          <w:lang w:val="da-DK"/>
        </w:rPr>
      </w:pPr>
    </w:p>
    <w:p w14:paraId="376308B7">
      <w:pPr>
        <w:spacing w:after="240" w:line="360" w:lineRule="auto"/>
        <w:jc w:val="center"/>
        <w:rPr>
          <w:b/>
          <w:sz w:val="28"/>
          <w:szCs w:val="28"/>
          <w:lang w:val="da-DK"/>
        </w:rPr>
      </w:pPr>
    </w:p>
    <w:bookmarkEnd w:id="0"/>
    <w:bookmarkEnd w:id="1"/>
    <w:p w14:paraId="4B15F1EC">
      <w:pPr>
        <w:bidi w:val="0"/>
        <w:ind w:left="0" w:leftChars="0" w:firstLine="0" w:firstLineChars="0"/>
        <w:jc w:val="center"/>
        <w:rPr>
          <w:rFonts w:hint="default"/>
          <w:b/>
          <w:bCs/>
          <w:sz w:val="32"/>
          <w:szCs w:val="28"/>
          <w:lang w:val="en-US"/>
        </w:rPr>
      </w:pPr>
      <w:r>
        <w:rPr>
          <w:b/>
          <w:bCs/>
          <w:sz w:val="32"/>
          <w:szCs w:val="28"/>
        </w:rPr>
        <w:t>MỤC LỤC</w:t>
      </w:r>
    </w:p>
    <w:p w14:paraId="7B912BDF">
      <w:pPr>
        <w:ind w:left="0" w:leftChars="0" w:firstLine="0" w:firstLineChars="0"/>
        <w:rPr>
          <w:rFonts w:hint="default"/>
          <w:lang w:val="en-US"/>
        </w:rPr>
      </w:pPr>
    </w:p>
    <w:p w14:paraId="41A358E9">
      <w:pPr>
        <w:pStyle w:val="14"/>
        <w:tabs>
          <w:tab w:val="right" w:leader="dot" w:pos="9072"/>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_Toc5105 </w:instrText>
      </w:r>
      <w:r>
        <w:rPr>
          <w:rFonts w:hint="default"/>
          <w:lang w:val="en-US"/>
        </w:rPr>
        <w:fldChar w:fldCharType="separate"/>
      </w:r>
      <w:r>
        <w:rPr>
          <w:rFonts w:hint="default"/>
        </w:rPr>
        <w:t xml:space="preserve">1. </w:t>
      </w:r>
      <w:r>
        <w:t>CÂU HỎI NGHIÊN CỨU VÀ TỪ KHÓA/THỰC HIỆN TÌM KIẾM</w:t>
      </w:r>
      <w:r>
        <w:tab/>
      </w:r>
      <w:r>
        <w:fldChar w:fldCharType="begin"/>
      </w:r>
      <w:r>
        <w:instrText xml:space="preserve"> PAGEREF _Toc5105 \h </w:instrText>
      </w:r>
      <w:r>
        <w:fldChar w:fldCharType="separate"/>
      </w:r>
      <w:r>
        <w:t>1</w:t>
      </w:r>
      <w:r>
        <w:fldChar w:fldCharType="end"/>
      </w:r>
      <w:r>
        <w:rPr>
          <w:rFonts w:hint="default"/>
          <w:lang w:val="en-US"/>
        </w:rPr>
        <w:fldChar w:fldCharType="end"/>
      </w:r>
    </w:p>
    <w:p w14:paraId="221A5FE0">
      <w:pPr>
        <w:pStyle w:val="15"/>
        <w:tabs>
          <w:tab w:val="right" w:leader="dot" w:pos="9072"/>
        </w:tabs>
      </w:pPr>
      <w:r>
        <w:rPr>
          <w:rFonts w:hint="default"/>
          <w:lang w:val="en-US"/>
        </w:rPr>
        <w:fldChar w:fldCharType="begin"/>
      </w:r>
      <w:r>
        <w:rPr>
          <w:rFonts w:hint="default"/>
          <w:lang w:val="en-US"/>
        </w:rPr>
        <w:instrText xml:space="preserve"> HYPERLINK \l _Toc13833 </w:instrText>
      </w:r>
      <w:r>
        <w:rPr>
          <w:rFonts w:hint="default"/>
          <w:lang w:val="en-US"/>
        </w:rPr>
        <w:fldChar w:fldCharType="separate"/>
      </w:r>
      <w:r>
        <w:rPr>
          <w:rFonts w:hint="default"/>
        </w:rPr>
        <w:t xml:space="preserve">1.1. </w:t>
      </w:r>
      <w:r>
        <w:t>CÂU HỎI ĐƯỢC ĐẶT RA</w:t>
      </w:r>
      <w:r>
        <w:tab/>
      </w:r>
      <w:r>
        <w:fldChar w:fldCharType="begin"/>
      </w:r>
      <w:r>
        <w:instrText xml:space="preserve"> PAGEREF _Toc13833 \h </w:instrText>
      </w:r>
      <w:r>
        <w:fldChar w:fldCharType="separate"/>
      </w:r>
      <w:r>
        <w:t>1</w:t>
      </w:r>
      <w:r>
        <w:fldChar w:fldCharType="end"/>
      </w:r>
      <w:r>
        <w:rPr>
          <w:rFonts w:hint="default"/>
          <w:lang w:val="en-US"/>
        </w:rPr>
        <w:fldChar w:fldCharType="end"/>
      </w:r>
    </w:p>
    <w:p w14:paraId="697B0BB1">
      <w:pPr>
        <w:pStyle w:val="15"/>
        <w:tabs>
          <w:tab w:val="right" w:leader="dot" w:pos="9072"/>
        </w:tabs>
      </w:pPr>
      <w:r>
        <w:rPr>
          <w:rFonts w:hint="default"/>
          <w:lang w:val="en-US"/>
        </w:rPr>
        <w:fldChar w:fldCharType="begin"/>
      </w:r>
      <w:r>
        <w:rPr>
          <w:rFonts w:hint="default"/>
          <w:lang w:val="en-US"/>
        </w:rPr>
        <w:instrText xml:space="preserve"> HYPERLINK \l _Toc8567 </w:instrText>
      </w:r>
      <w:r>
        <w:rPr>
          <w:rFonts w:hint="default"/>
          <w:lang w:val="en-US"/>
        </w:rPr>
        <w:fldChar w:fldCharType="separate"/>
      </w:r>
      <w:r>
        <w:rPr>
          <w:rFonts w:hint="default"/>
        </w:rPr>
        <w:t xml:space="preserve">1.2. </w:t>
      </w:r>
      <w:r>
        <w:t>TỪ KHÓA TÌM KIẾM</w:t>
      </w:r>
      <w:r>
        <w:tab/>
      </w:r>
      <w:r>
        <w:fldChar w:fldCharType="begin"/>
      </w:r>
      <w:r>
        <w:instrText xml:space="preserve"> PAGEREF _Toc8567 \h </w:instrText>
      </w:r>
      <w:r>
        <w:fldChar w:fldCharType="separate"/>
      </w:r>
      <w:r>
        <w:t>1</w:t>
      </w:r>
      <w:r>
        <w:fldChar w:fldCharType="end"/>
      </w:r>
      <w:r>
        <w:rPr>
          <w:rFonts w:hint="default"/>
          <w:lang w:val="en-US"/>
        </w:rPr>
        <w:fldChar w:fldCharType="end"/>
      </w:r>
    </w:p>
    <w:p w14:paraId="24801806">
      <w:pPr>
        <w:pStyle w:val="15"/>
        <w:tabs>
          <w:tab w:val="right" w:leader="dot" w:pos="9072"/>
        </w:tabs>
      </w:pPr>
      <w:r>
        <w:rPr>
          <w:rFonts w:hint="default"/>
          <w:lang w:val="en-US"/>
        </w:rPr>
        <w:fldChar w:fldCharType="begin"/>
      </w:r>
      <w:r>
        <w:rPr>
          <w:rFonts w:hint="default"/>
          <w:lang w:val="en-US"/>
        </w:rPr>
        <w:instrText xml:space="preserve"> HYPERLINK \l _Toc27584 </w:instrText>
      </w:r>
      <w:r>
        <w:rPr>
          <w:rFonts w:hint="default"/>
          <w:lang w:val="en-US"/>
        </w:rPr>
        <w:fldChar w:fldCharType="separate"/>
      </w:r>
      <w:r>
        <w:rPr>
          <w:rFonts w:hint="default"/>
        </w:rPr>
        <w:t xml:space="preserve">1.3. </w:t>
      </w:r>
      <w:r>
        <w:t>CƠ SỞ DỮ LIỆU SQL VÀ NoSQL LÀ GÌ?</w:t>
      </w:r>
      <w:r>
        <w:tab/>
      </w:r>
      <w:r>
        <w:fldChar w:fldCharType="begin"/>
      </w:r>
      <w:r>
        <w:instrText xml:space="preserve"> PAGEREF _Toc27584 \h </w:instrText>
      </w:r>
      <w:r>
        <w:fldChar w:fldCharType="separate"/>
      </w:r>
      <w:r>
        <w:t>1</w:t>
      </w:r>
      <w:r>
        <w:fldChar w:fldCharType="end"/>
      </w:r>
      <w:r>
        <w:rPr>
          <w:rFonts w:hint="default"/>
          <w:lang w:val="en-US"/>
        </w:rPr>
        <w:fldChar w:fldCharType="end"/>
      </w:r>
    </w:p>
    <w:p w14:paraId="75509C19">
      <w:pPr>
        <w:pStyle w:val="15"/>
        <w:tabs>
          <w:tab w:val="right" w:leader="dot" w:pos="9072"/>
        </w:tabs>
      </w:pPr>
      <w:r>
        <w:rPr>
          <w:rFonts w:hint="default"/>
          <w:lang w:val="en-US"/>
        </w:rPr>
        <w:fldChar w:fldCharType="begin"/>
      </w:r>
      <w:r>
        <w:rPr>
          <w:rFonts w:hint="default"/>
          <w:lang w:val="en-US"/>
        </w:rPr>
        <w:instrText xml:space="preserve"> HYPERLINK \l _Toc8734 </w:instrText>
      </w:r>
      <w:r>
        <w:rPr>
          <w:rFonts w:hint="default"/>
          <w:lang w:val="en-US"/>
        </w:rPr>
        <w:fldChar w:fldCharType="separate"/>
      </w:r>
      <w:r>
        <w:rPr>
          <w:rFonts w:hint="default"/>
        </w:rPr>
        <w:t xml:space="preserve">1.4. </w:t>
      </w:r>
      <w:r>
        <w:t>CÁC LĨNH VỰC CỤ THỂ ÁP DỤNG CƠ SỞ DỮ LIỆU</w:t>
      </w:r>
      <w:r>
        <w:tab/>
      </w:r>
      <w:r>
        <w:fldChar w:fldCharType="begin"/>
      </w:r>
      <w:r>
        <w:instrText xml:space="preserve"> PAGEREF _Toc8734 \h </w:instrText>
      </w:r>
      <w:r>
        <w:fldChar w:fldCharType="separate"/>
      </w:r>
      <w:r>
        <w:t>1</w:t>
      </w:r>
      <w:r>
        <w:fldChar w:fldCharType="end"/>
      </w:r>
      <w:r>
        <w:rPr>
          <w:rFonts w:hint="default"/>
          <w:lang w:val="en-US"/>
        </w:rPr>
        <w:fldChar w:fldCharType="end"/>
      </w:r>
    </w:p>
    <w:p w14:paraId="652D7280">
      <w:pPr>
        <w:pStyle w:val="16"/>
        <w:tabs>
          <w:tab w:val="right" w:leader="dot" w:pos="9072"/>
        </w:tabs>
      </w:pPr>
      <w:r>
        <w:rPr>
          <w:rFonts w:hint="default"/>
          <w:lang w:val="en-US"/>
        </w:rPr>
        <w:fldChar w:fldCharType="begin"/>
      </w:r>
      <w:r>
        <w:rPr>
          <w:rFonts w:hint="default"/>
          <w:lang w:val="en-US"/>
        </w:rPr>
        <w:instrText xml:space="preserve"> HYPERLINK \l _Toc20100 </w:instrText>
      </w:r>
      <w:r>
        <w:rPr>
          <w:rFonts w:hint="default"/>
          <w:lang w:val="en-US"/>
        </w:rPr>
        <w:fldChar w:fldCharType="separate"/>
      </w:r>
      <w:r>
        <w:rPr>
          <w:rFonts w:hint="default"/>
        </w:rPr>
        <w:t xml:space="preserve">1.4.1. </w:t>
      </w:r>
      <w:r>
        <w:t>MySQL</w:t>
      </w:r>
      <w:r>
        <w:tab/>
      </w:r>
      <w:r>
        <w:fldChar w:fldCharType="begin"/>
      </w:r>
      <w:r>
        <w:instrText xml:space="preserve"> PAGEREF _Toc20100 \h </w:instrText>
      </w:r>
      <w:r>
        <w:fldChar w:fldCharType="separate"/>
      </w:r>
      <w:r>
        <w:t>1</w:t>
      </w:r>
      <w:r>
        <w:fldChar w:fldCharType="end"/>
      </w:r>
      <w:r>
        <w:rPr>
          <w:rFonts w:hint="default"/>
          <w:lang w:val="en-US"/>
        </w:rPr>
        <w:fldChar w:fldCharType="end"/>
      </w:r>
    </w:p>
    <w:p w14:paraId="0770F404">
      <w:pPr>
        <w:pStyle w:val="16"/>
        <w:tabs>
          <w:tab w:val="right" w:leader="dot" w:pos="9072"/>
        </w:tabs>
      </w:pPr>
      <w:r>
        <w:rPr>
          <w:rFonts w:hint="default"/>
          <w:lang w:val="en-US"/>
        </w:rPr>
        <w:fldChar w:fldCharType="begin"/>
      </w:r>
      <w:r>
        <w:rPr>
          <w:rFonts w:hint="default"/>
          <w:lang w:val="en-US"/>
        </w:rPr>
        <w:instrText xml:space="preserve"> HYPERLINK \l _Toc27966 </w:instrText>
      </w:r>
      <w:r>
        <w:rPr>
          <w:rFonts w:hint="default"/>
          <w:lang w:val="en-US"/>
        </w:rPr>
        <w:fldChar w:fldCharType="separate"/>
      </w:r>
      <w:r>
        <w:rPr>
          <w:rFonts w:hint="default"/>
        </w:rPr>
        <w:t xml:space="preserve">1.4.2. </w:t>
      </w:r>
      <w:r>
        <w:t>PostgreSQL</w:t>
      </w:r>
      <w:r>
        <w:tab/>
      </w:r>
      <w:r>
        <w:fldChar w:fldCharType="begin"/>
      </w:r>
      <w:r>
        <w:instrText xml:space="preserve"> PAGEREF _Toc27966 \h </w:instrText>
      </w:r>
      <w:r>
        <w:fldChar w:fldCharType="separate"/>
      </w:r>
      <w:r>
        <w:t>1</w:t>
      </w:r>
      <w:r>
        <w:fldChar w:fldCharType="end"/>
      </w:r>
      <w:r>
        <w:rPr>
          <w:rFonts w:hint="default"/>
          <w:lang w:val="en-US"/>
        </w:rPr>
        <w:fldChar w:fldCharType="end"/>
      </w:r>
    </w:p>
    <w:p w14:paraId="48CEC323">
      <w:pPr>
        <w:pStyle w:val="16"/>
        <w:tabs>
          <w:tab w:val="right" w:leader="dot" w:pos="9072"/>
        </w:tabs>
      </w:pPr>
      <w:r>
        <w:rPr>
          <w:rFonts w:hint="default"/>
          <w:lang w:val="en-US"/>
        </w:rPr>
        <w:fldChar w:fldCharType="begin"/>
      </w:r>
      <w:r>
        <w:rPr>
          <w:rFonts w:hint="default"/>
          <w:lang w:val="en-US"/>
        </w:rPr>
        <w:instrText xml:space="preserve"> HYPERLINK \l _Toc11775 </w:instrText>
      </w:r>
      <w:r>
        <w:rPr>
          <w:rFonts w:hint="default"/>
          <w:lang w:val="en-US"/>
        </w:rPr>
        <w:fldChar w:fldCharType="separate"/>
      </w:r>
      <w:r>
        <w:rPr>
          <w:rFonts w:hint="default"/>
        </w:rPr>
        <w:t xml:space="preserve">1.4.3. </w:t>
      </w:r>
      <w:r>
        <w:t>MariaDB</w:t>
      </w:r>
      <w:r>
        <w:tab/>
      </w:r>
      <w:r>
        <w:fldChar w:fldCharType="begin"/>
      </w:r>
      <w:r>
        <w:instrText xml:space="preserve"> PAGEREF _Toc11775 \h </w:instrText>
      </w:r>
      <w:r>
        <w:fldChar w:fldCharType="separate"/>
      </w:r>
      <w:r>
        <w:t>1</w:t>
      </w:r>
      <w:r>
        <w:fldChar w:fldCharType="end"/>
      </w:r>
      <w:r>
        <w:rPr>
          <w:rFonts w:hint="default"/>
          <w:lang w:val="en-US"/>
        </w:rPr>
        <w:fldChar w:fldCharType="end"/>
      </w:r>
    </w:p>
    <w:p w14:paraId="288180CD">
      <w:pPr>
        <w:pStyle w:val="16"/>
        <w:tabs>
          <w:tab w:val="right" w:leader="dot" w:pos="9072"/>
        </w:tabs>
      </w:pPr>
      <w:r>
        <w:rPr>
          <w:rFonts w:hint="default"/>
          <w:lang w:val="en-US"/>
        </w:rPr>
        <w:fldChar w:fldCharType="begin"/>
      </w:r>
      <w:r>
        <w:rPr>
          <w:rFonts w:hint="default"/>
          <w:lang w:val="en-US"/>
        </w:rPr>
        <w:instrText xml:space="preserve"> HYPERLINK \l _Toc15067 </w:instrText>
      </w:r>
      <w:r>
        <w:rPr>
          <w:rFonts w:hint="default"/>
          <w:lang w:val="en-US"/>
        </w:rPr>
        <w:fldChar w:fldCharType="separate"/>
      </w:r>
      <w:r>
        <w:rPr>
          <w:rFonts w:hint="default"/>
        </w:rPr>
        <w:t xml:space="preserve">1.4.4. </w:t>
      </w:r>
      <w:r>
        <w:t>Microsoft SQL Server</w:t>
      </w:r>
      <w:r>
        <w:tab/>
      </w:r>
      <w:r>
        <w:fldChar w:fldCharType="begin"/>
      </w:r>
      <w:r>
        <w:instrText xml:space="preserve"> PAGEREF _Toc15067 \h </w:instrText>
      </w:r>
      <w:r>
        <w:fldChar w:fldCharType="separate"/>
      </w:r>
      <w:r>
        <w:t>2</w:t>
      </w:r>
      <w:r>
        <w:fldChar w:fldCharType="end"/>
      </w:r>
      <w:r>
        <w:rPr>
          <w:rFonts w:hint="default"/>
          <w:lang w:val="en-US"/>
        </w:rPr>
        <w:fldChar w:fldCharType="end"/>
      </w:r>
    </w:p>
    <w:p w14:paraId="64592621">
      <w:pPr>
        <w:pStyle w:val="16"/>
        <w:tabs>
          <w:tab w:val="right" w:leader="dot" w:pos="9072"/>
        </w:tabs>
      </w:pPr>
      <w:r>
        <w:rPr>
          <w:rFonts w:hint="default"/>
          <w:lang w:val="en-US"/>
        </w:rPr>
        <w:fldChar w:fldCharType="begin"/>
      </w:r>
      <w:r>
        <w:rPr>
          <w:rFonts w:hint="default"/>
          <w:lang w:val="en-US"/>
        </w:rPr>
        <w:instrText xml:space="preserve"> HYPERLINK \l _Toc29982 </w:instrText>
      </w:r>
      <w:r>
        <w:rPr>
          <w:rFonts w:hint="default"/>
          <w:lang w:val="en-US"/>
        </w:rPr>
        <w:fldChar w:fldCharType="separate"/>
      </w:r>
      <w:r>
        <w:rPr>
          <w:rFonts w:hint="default"/>
        </w:rPr>
        <w:t xml:space="preserve">1.4.5. </w:t>
      </w:r>
      <w:r>
        <w:t>Cơ sở dữ liệu Oracle</w:t>
      </w:r>
      <w:r>
        <w:tab/>
      </w:r>
      <w:r>
        <w:fldChar w:fldCharType="begin"/>
      </w:r>
      <w:r>
        <w:instrText xml:space="preserve"> PAGEREF _Toc29982 \h </w:instrText>
      </w:r>
      <w:r>
        <w:fldChar w:fldCharType="separate"/>
      </w:r>
      <w:r>
        <w:t>2</w:t>
      </w:r>
      <w:r>
        <w:fldChar w:fldCharType="end"/>
      </w:r>
      <w:r>
        <w:rPr>
          <w:rFonts w:hint="default"/>
          <w:lang w:val="en-US"/>
        </w:rPr>
        <w:fldChar w:fldCharType="end"/>
      </w:r>
    </w:p>
    <w:p w14:paraId="0B20A281">
      <w:pPr>
        <w:pStyle w:val="16"/>
        <w:tabs>
          <w:tab w:val="right" w:leader="dot" w:pos="9072"/>
        </w:tabs>
      </w:pPr>
      <w:r>
        <w:rPr>
          <w:rFonts w:hint="default"/>
          <w:lang w:val="en-US"/>
        </w:rPr>
        <w:fldChar w:fldCharType="begin"/>
      </w:r>
      <w:r>
        <w:rPr>
          <w:rFonts w:hint="default"/>
          <w:lang w:val="en-US"/>
        </w:rPr>
        <w:instrText xml:space="preserve"> HYPERLINK \l _Toc31040 </w:instrText>
      </w:r>
      <w:r>
        <w:rPr>
          <w:rFonts w:hint="default"/>
          <w:lang w:val="en-US"/>
        </w:rPr>
        <w:fldChar w:fldCharType="separate"/>
      </w:r>
      <w:r>
        <w:rPr>
          <w:rFonts w:hint="default"/>
        </w:rPr>
        <w:t xml:space="preserve">1.4.6. </w:t>
      </w:r>
      <w:r>
        <w:t>IBM Db2</w:t>
      </w:r>
      <w:r>
        <w:tab/>
      </w:r>
      <w:r>
        <w:fldChar w:fldCharType="begin"/>
      </w:r>
      <w:r>
        <w:instrText xml:space="preserve"> PAGEREF _Toc31040 \h </w:instrText>
      </w:r>
      <w:r>
        <w:fldChar w:fldCharType="separate"/>
      </w:r>
      <w:r>
        <w:t>2</w:t>
      </w:r>
      <w:r>
        <w:fldChar w:fldCharType="end"/>
      </w:r>
      <w:r>
        <w:rPr>
          <w:rFonts w:hint="default"/>
          <w:lang w:val="en-US"/>
        </w:rPr>
        <w:fldChar w:fldCharType="end"/>
      </w:r>
    </w:p>
    <w:p w14:paraId="53CAF7B1">
      <w:pPr>
        <w:pStyle w:val="15"/>
        <w:tabs>
          <w:tab w:val="right" w:leader="dot" w:pos="9072"/>
        </w:tabs>
      </w:pPr>
      <w:r>
        <w:rPr>
          <w:rFonts w:hint="default"/>
          <w:lang w:val="en-US"/>
        </w:rPr>
        <w:fldChar w:fldCharType="begin"/>
      </w:r>
      <w:r>
        <w:rPr>
          <w:rFonts w:hint="default"/>
          <w:lang w:val="en-US"/>
        </w:rPr>
        <w:instrText xml:space="preserve"> HYPERLINK \l _Toc5063 </w:instrText>
      </w:r>
      <w:r>
        <w:rPr>
          <w:rFonts w:hint="default"/>
          <w:lang w:val="en-US"/>
        </w:rPr>
        <w:fldChar w:fldCharType="separate"/>
      </w:r>
      <w:r>
        <w:rPr>
          <w:rFonts w:hint="default"/>
        </w:rPr>
        <w:t xml:space="preserve">1.5. </w:t>
      </w:r>
      <w:r>
        <w:t>VỀ SQL</w:t>
      </w:r>
      <w:r>
        <w:tab/>
      </w:r>
      <w:r>
        <w:fldChar w:fldCharType="begin"/>
      </w:r>
      <w:r>
        <w:instrText xml:space="preserve"> PAGEREF _Toc5063 \h </w:instrText>
      </w:r>
      <w:r>
        <w:fldChar w:fldCharType="separate"/>
      </w:r>
      <w:r>
        <w:t>2</w:t>
      </w:r>
      <w:r>
        <w:fldChar w:fldCharType="end"/>
      </w:r>
      <w:r>
        <w:rPr>
          <w:rFonts w:hint="default"/>
          <w:lang w:val="en-US"/>
        </w:rPr>
        <w:fldChar w:fldCharType="end"/>
      </w:r>
    </w:p>
    <w:p w14:paraId="739512DD">
      <w:pPr>
        <w:pStyle w:val="15"/>
        <w:tabs>
          <w:tab w:val="right" w:leader="dot" w:pos="9072"/>
        </w:tabs>
      </w:pPr>
      <w:r>
        <w:rPr>
          <w:rFonts w:hint="default"/>
          <w:lang w:val="en-US"/>
        </w:rPr>
        <w:fldChar w:fldCharType="begin"/>
      </w:r>
      <w:r>
        <w:rPr>
          <w:rFonts w:hint="default"/>
          <w:lang w:val="en-US"/>
        </w:rPr>
        <w:instrText xml:space="preserve"> HYPERLINK \l _Toc20575 </w:instrText>
      </w:r>
      <w:r>
        <w:rPr>
          <w:rFonts w:hint="default"/>
          <w:lang w:val="en-US"/>
        </w:rPr>
        <w:fldChar w:fldCharType="separate"/>
      </w:r>
      <w:r>
        <w:rPr>
          <w:rFonts w:hint="default"/>
        </w:rPr>
        <w:t xml:space="preserve">1.6. </w:t>
      </w:r>
      <w:r>
        <w:t>VỀ NoSQL</w:t>
      </w:r>
      <w:r>
        <w:tab/>
      </w:r>
      <w:r>
        <w:fldChar w:fldCharType="begin"/>
      </w:r>
      <w:r>
        <w:instrText xml:space="preserve"> PAGEREF _Toc20575 \h </w:instrText>
      </w:r>
      <w:r>
        <w:fldChar w:fldCharType="separate"/>
      </w:r>
      <w:r>
        <w:t>2</w:t>
      </w:r>
      <w:r>
        <w:fldChar w:fldCharType="end"/>
      </w:r>
      <w:r>
        <w:rPr>
          <w:rFonts w:hint="default"/>
          <w:lang w:val="en-US"/>
        </w:rPr>
        <w:fldChar w:fldCharType="end"/>
      </w:r>
    </w:p>
    <w:p w14:paraId="07DC6F92">
      <w:pPr>
        <w:pStyle w:val="14"/>
        <w:tabs>
          <w:tab w:val="right" w:leader="dot" w:pos="9072"/>
        </w:tabs>
      </w:pPr>
      <w:r>
        <w:rPr>
          <w:rFonts w:hint="default"/>
          <w:lang w:val="en-US"/>
        </w:rPr>
        <w:fldChar w:fldCharType="begin"/>
      </w:r>
      <w:r>
        <w:rPr>
          <w:rFonts w:hint="default"/>
          <w:lang w:val="en-US"/>
        </w:rPr>
        <w:instrText xml:space="preserve"> HYPERLINK \l _Toc13119 </w:instrText>
      </w:r>
      <w:r>
        <w:rPr>
          <w:rFonts w:hint="default"/>
          <w:lang w:val="en-US"/>
        </w:rPr>
        <w:fldChar w:fldCharType="separate"/>
      </w:r>
      <w:r>
        <w:rPr>
          <w:rFonts w:hint="default"/>
        </w:rPr>
        <w:t xml:space="preserve">2. </w:t>
      </w:r>
      <w:r>
        <w:t>BÀI KIỂM TRA CRAAP</w:t>
      </w:r>
      <w:r>
        <w:tab/>
      </w:r>
      <w:r>
        <w:fldChar w:fldCharType="begin"/>
      </w:r>
      <w:r>
        <w:instrText xml:space="preserve"> PAGEREF _Toc13119 \h </w:instrText>
      </w:r>
      <w:r>
        <w:fldChar w:fldCharType="separate"/>
      </w:r>
      <w:r>
        <w:t>3</w:t>
      </w:r>
      <w:r>
        <w:fldChar w:fldCharType="end"/>
      </w:r>
      <w:r>
        <w:rPr>
          <w:rFonts w:hint="default"/>
          <w:lang w:val="en-US"/>
        </w:rPr>
        <w:fldChar w:fldCharType="end"/>
      </w:r>
    </w:p>
    <w:p w14:paraId="79855EE7">
      <w:pPr>
        <w:pStyle w:val="14"/>
        <w:tabs>
          <w:tab w:val="right" w:leader="dot" w:pos="9072"/>
        </w:tabs>
      </w:pPr>
      <w:r>
        <w:rPr>
          <w:rFonts w:hint="default"/>
          <w:lang w:val="en-US"/>
        </w:rPr>
        <w:fldChar w:fldCharType="begin"/>
      </w:r>
      <w:r>
        <w:rPr>
          <w:rFonts w:hint="default"/>
          <w:lang w:val="en-US"/>
        </w:rPr>
        <w:instrText xml:space="preserve"> HYPERLINK \l _Toc18714 </w:instrText>
      </w:r>
      <w:r>
        <w:rPr>
          <w:rFonts w:hint="default"/>
          <w:lang w:val="en-US"/>
        </w:rPr>
        <w:fldChar w:fldCharType="separate"/>
      </w:r>
      <w:r>
        <w:rPr>
          <w:rFonts w:hint="default"/>
        </w:rPr>
        <w:t xml:space="preserve">3. </w:t>
      </w:r>
      <w:r>
        <w:t>TỔNG HỢP KẾT QUẢ</w:t>
      </w:r>
      <w:r>
        <w:tab/>
      </w:r>
      <w:r>
        <w:fldChar w:fldCharType="begin"/>
      </w:r>
      <w:r>
        <w:instrText xml:space="preserve"> PAGEREF _Toc18714 \h </w:instrText>
      </w:r>
      <w:r>
        <w:fldChar w:fldCharType="separate"/>
      </w:r>
      <w:r>
        <w:t>5</w:t>
      </w:r>
      <w:r>
        <w:fldChar w:fldCharType="end"/>
      </w:r>
      <w:r>
        <w:rPr>
          <w:rFonts w:hint="default"/>
          <w:lang w:val="en-US"/>
        </w:rPr>
        <w:fldChar w:fldCharType="end"/>
      </w:r>
    </w:p>
    <w:p w14:paraId="374FBC47">
      <w:pPr>
        <w:pStyle w:val="14"/>
        <w:tabs>
          <w:tab w:val="right" w:leader="dot" w:pos="9072"/>
        </w:tabs>
      </w:pPr>
      <w:r>
        <w:rPr>
          <w:rFonts w:hint="default"/>
          <w:lang w:val="en-US"/>
        </w:rPr>
        <w:fldChar w:fldCharType="begin"/>
      </w:r>
      <w:r>
        <w:rPr>
          <w:rFonts w:hint="default"/>
          <w:lang w:val="en-US"/>
        </w:rPr>
        <w:instrText xml:space="preserve"> HYPERLINK \l _Toc29387 </w:instrText>
      </w:r>
      <w:r>
        <w:rPr>
          <w:rFonts w:hint="default"/>
          <w:lang w:val="en-US"/>
        </w:rPr>
        <w:fldChar w:fldCharType="separate"/>
      </w:r>
      <w:r>
        <w:rPr>
          <w:rFonts w:hint="default"/>
        </w:rPr>
        <w:t xml:space="preserve">4. </w:t>
      </w:r>
      <w:r>
        <w:t>TÓM TẮT NHỮNG HIỂU BIẾT SÂU SẮC VỀ SQL SO VỚI NOSQL VÀ SUY NGẪM VỀ THIÊN KIẾN CỦA NHÀ CUNG CẤP CSDL TRONG CÁC NGUỒN THÔNG TIN.</w:t>
      </w:r>
      <w:r>
        <w:tab/>
      </w:r>
      <w:r>
        <w:fldChar w:fldCharType="begin"/>
      </w:r>
      <w:r>
        <w:instrText xml:space="preserve"> PAGEREF _Toc29387 \h </w:instrText>
      </w:r>
      <w:r>
        <w:fldChar w:fldCharType="separate"/>
      </w:r>
      <w:r>
        <w:t>5</w:t>
      </w:r>
      <w:r>
        <w:fldChar w:fldCharType="end"/>
      </w:r>
      <w:r>
        <w:rPr>
          <w:rFonts w:hint="default"/>
          <w:lang w:val="en-US"/>
        </w:rPr>
        <w:fldChar w:fldCharType="end"/>
      </w:r>
    </w:p>
    <w:p w14:paraId="54B26081">
      <w:pPr>
        <w:pStyle w:val="15"/>
        <w:tabs>
          <w:tab w:val="right" w:leader="dot" w:pos="9072"/>
        </w:tabs>
      </w:pPr>
      <w:r>
        <w:rPr>
          <w:rFonts w:hint="default"/>
          <w:lang w:val="en-US"/>
        </w:rPr>
        <w:fldChar w:fldCharType="begin"/>
      </w:r>
      <w:r>
        <w:rPr>
          <w:rFonts w:hint="default"/>
          <w:lang w:val="en-US"/>
        </w:rPr>
        <w:instrText xml:space="preserve"> HYPERLINK \l _Toc32737 </w:instrText>
      </w:r>
      <w:r>
        <w:rPr>
          <w:rFonts w:hint="default"/>
          <w:lang w:val="en-US"/>
        </w:rPr>
        <w:fldChar w:fldCharType="separate"/>
      </w:r>
      <w:r>
        <w:rPr>
          <w:rFonts w:hint="default"/>
        </w:rPr>
        <w:t xml:space="preserve">4.1. </w:t>
      </w:r>
      <w:r>
        <w:t>VỀ SQL:</w:t>
      </w:r>
      <w:r>
        <w:tab/>
      </w:r>
      <w:r>
        <w:fldChar w:fldCharType="begin"/>
      </w:r>
      <w:r>
        <w:instrText xml:space="preserve"> PAGEREF _Toc32737 \h </w:instrText>
      </w:r>
      <w:r>
        <w:fldChar w:fldCharType="separate"/>
      </w:r>
      <w:r>
        <w:t>5</w:t>
      </w:r>
      <w:r>
        <w:fldChar w:fldCharType="end"/>
      </w:r>
      <w:r>
        <w:rPr>
          <w:rFonts w:hint="default"/>
          <w:lang w:val="en-US"/>
        </w:rPr>
        <w:fldChar w:fldCharType="end"/>
      </w:r>
    </w:p>
    <w:p w14:paraId="170739B2">
      <w:pPr>
        <w:pStyle w:val="15"/>
        <w:tabs>
          <w:tab w:val="right" w:leader="dot" w:pos="9072"/>
        </w:tabs>
      </w:pPr>
      <w:r>
        <w:rPr>
          <w:rFonts w:hint="default"/>
          <w:lang w:val="en-US"/>
        </w:rPr>
        <w:fldChar w:fldCharType="begin"/>
      </w:r>
      <w:r>
        <w:rPr>
          <w:rFonts w:hint="default"/>
          <w:lang w:val="en-US"/>
        </w:rPr>
        <w:instrText xml:space="preserve"> HYPERLINK \l _Toc5714 </w:instrText>
      </w:r>
      <w:r>
        <w:rPr>
          <w:rFonts w:hint="default"/>
          <w:lang w:val="en-US"/>
        </w:rPr>
        <w:fldChar w:fldCharType="separate"/>
      </w:r>
      <w:r>
        <w:rPr>
          <w:rFonts w:hint="default"/>
        </w:rPr>
        <w:t xml:space="preserve">4.2. </w:t>
      </w:r>
      <w:r>
        <w:t>VỀ NoSQL</w:t>
      </w:r>
      <w:r>
        <w:tab/>
      </w:r>
      <w:r>
        <w:fldChar w:fldCharType="begin"/>
      </w:r>
      <w:r>
        <w:instrText xml:space="preserve"> PAGEREF _Toc5714 \h </w:instrText>
      </w:r>
      <w:r>
        <w:fldChar w:fldCharType="separate"/>
      </w:r>
      <w:r>
        <w:t>5</w:t>
      </w:r>
      <w:r>
        <w:fldChar w:fldCharType="end"/>
      </w:r>
      <w:r>
        <w:rPr>
          <w:rFonts w:hint="default"/>
          <w:lang w:val="en-US"/>
        </w:rPr>
        <w:fldChar w:fldCharType="end"/>
      </w:r>
    </w:p>
    <w:p w14:paraId="6E15B637">
      <w:pPr>
        <w:pStyle w:val="15"/>
        <w:tabs>
          <w:tab w:val="right" w:leader="dot" w:pos="9072"/>
        </w:tabs>
      </w:pPr>
      <w:r>
        <w:rPr>
          <w:rFonts w:hint="default"/>
          <w:lang w:val="en-US"/>
        </w:rPr>
        <w:fldChar w:fldCharType="begin"/>
      </w:r>
      <w:r>
        <w:rPr>
          <w:rFonts w:hint="default"/>
          <w:lang w:val="en-US"/>
        </w:rPr>
        <w:instrText xml:space="preserve"> HYPERLINK \l _Toc17746 </w:instrText>
      </w:r>
      <w:r>
        <w:rPr>
          <w:rFonts w:hint="default"/>
          <w:lang w:val="en-US"/>
        </w:rPr>
        <w:fldChar w:fldCharType="separate"/>
      </w:r>
      <w:r>
        <w:rPr>
          <w:rFonts w:hint="default"/>
        </w:rPr>
        <w:t xml:space="preserve">4.3. </w:t>
      </w:r>
      <w:r>
        <w:t>THIÊN KIẾN ĐƯỢC SO SÁNH TRỰC QUAN QUA CRAAP</w:t>
      </w:r>
      <w:r>
        <w:tab/>
      </w:r>
      <w:r>
        <w:fldChar w:fldCharType="begin"/>
      </w:r>
      <w:r>
        <w:instrText xml:space="preserve"> PAGEREF _Toc17746 \h </w:instrText>
      </w:r>
      <w:r>
        <w:fldChar w:fldCharType="separate"/>
      </w:r>
      <w:r>
        <w:t>5</w:t>
      </w:r>
      <w:r>
        <w:fldChar w:fldCharType="end"/>
      </w:r>
      <w:r>
        <w:rPr>
          <w:rFonts w:hint="default"/>
          <w:lang w:val="en-US"/>
        </w:rPr>
        <w:fldChar w:fldCharType="end"/>
      </w:r>
    </w:p>
    <w:p w14:paraId="5690BDC5">
      <w:pPr>
        <w:pStyle w:val="14"/>
        <w:tabs>
          <w:tab w:val="right" w:leader="dot" w:pos="9072"/>
        </w:tabs>
      </w:pPr>
      <w:r>
        <w:rPr>
          <w:rFonts w:hint="default"/>
          <w:lang w:val="en-US"/>
        </w:rPr>
        <w:fldChar w:fldCharType="begin"/>
      </w:r>
      <w:r>
        <w:rPr>
          <w:rFonts w:hint="default"/>
          <w:lang w:val="en-US"/>
        </w:rPr>
        <w:instrText xml:space="preserve"> HYPERLINK \l _Toc7944 </w:instrText>
      </w:r>
      <w:r>
        <w:rPr>
          <w:rFonts w:hint="default"/>
          <w:lang w:val="en-US"/>
        </w:rPr>
        <w:fldChar w:fldCharType="separate"/>
      </w:r>
      <w:r>
        <w:rPr>
          <w:rFonts w:hint="default"/>
        </w:rPr>
        <w:t xml:space="preserve">5. </w:t>
      </w:r>
      <w:r>
        <w:t>NGUỒN TRÍCH DẪN</w:t>
      </w:r>
      <w:r>
        <w:tab/>
      </w:r>
      <w:r>
        <w:fldChar w:fldCharType="begin"/>
      </w:r>
      <w:r>
        <w:instrText xml:space="preserve"> PAGEREF _Toc7944 \h </w:instrText>
      </w:r>
      <w:r>
        <w:fldChar w:fldCharType="separate"/>
      </w:r>
      <w:r>
        <w:t>6</w:t>
      </w:r>
      <w:r>
        <w:fldChar w:fldCharType="end"/>
      </w:r>
      <w:r>
        <w:rPr>
          <w:rFonts w:hint="default"/>
          <w:lang w:val="en-US"/>
        </w:rPr>
        <w:fldChar w:fldCharType="end"/>
      </w:r>
    </w:p>
    <w:p w14:paraId="119FFEAF">
      <w:pPr>
        <w:ind w:left="0" w:leftChars="0" w:firstLine="0" w:firstLineChars="0"/>
        <w:jc w:val="left"/>
        <w:rPr>
          <w:rFonts w:hint="default"/>
          <w:lang w:val="en-US"/>
        </w:rPr>
        <w:sectPr>
          <w:footerReference r:id="rId8" w:type="default"/>
          <w:pgSz w:w="11907" w:h="16840"/>
          <w:pgMar w:top="1134" w:right="1134" w:bottom="1134" w:left="1701" w:header="567" w:footer="567" w:gutter="0"/>
          <w:pgNumType w:start="1"/>
          <w:cols w:space="720" w:num="1"/>
          <w:docGrid w:linePitch="360" w:charSpace="0"/>
        </w:sectPr>
      </w:pPr>
      <w:r>
        <w:rPr>
          <w:rFonts w:hint="default"/>
          <w:lang w:val="en-US"/>
        </w:rPr>
        <w:fldChar w:fldCharType="end"/>
      </w:r>
    </w:p>
    <w:p w14:paraId="4E0E5BDD">
      <w:pPr>
        <w:pStyle w:val="2"/>
        <w:bidi w:val="0"/>
      </w:pPr>
      <w:bookmarkStart w:id="2" w:name="_Toc494"/>
      <w:bookmarkStart w:id="3" w:name="_Toc5105"/>
      <w:r>
        <w:t>CÂU HỎI NGHIÊN CỨU VÀ TỪ KHÓA/THỰC HIỆN TÌM KIẾM</w:t>
      </w:r>
      <w:bookmarkEnd w:id="2"/>
      <w:bookmarkEnd w:id="3"/>
    </w:p>
    <w:p w14:paraId="43C24D25">
      <w:pPr>
        <w:pStyle w:val="3"/>
        <w:bidi w:val="0"/>
      </w:pPr>
      <w:bookmarkStart w:id="4" w:name="_Toc7355"/>
      <w:bookmarkStart w:id="5" w:name="_Toc13833"/>
      <w:r>
        <w:t>CÂU HỎI ĐƯỢC ĐẶT RA</w:t>
      </w:r>
      <w:bookmarkEnd w:id="4"/>
      <w:bookmarkEnd w:id="5"/>
    </w:p>
    <w:p w14:paraId="44581304">
      <w:pPr>
        <w:bidi w:val="0"/>
      </w:pPr>
      <w:r>
        <w:rPr>
          <w:lang w:eastAsia="zh-CN"/>
        </w:rPr>
        <w:t>“Ưu điểm và nhược điểm của CSDL SQL so với NoSQL trong việc xử lý dữ liệu lớn (Big Data) và khả năng mở rộng cho các ứng dụng IT hiện đại là gì?”</w:t>
      </w:r>
    </w:p>
    <w:p w14:paraId="7744C52F">
      <w:pPr>
        <w:pStyle w:val="3"/>
        <w:bidi w:val="0"/>
      </w:pPr>
      <w:bookmarkStart w:id="6" w:name="_Toc12188"/>
      <w:bookmarkStart w:id="7" w:name="_Toc8567"/>
      <w:r>
        <w:t>TỪ KHÓA TÌM KIẾM</w:t>
      </w:r>
      <w:bookmarkEnd w:id="6"/>
      <w:bookmarkEnd w:id="7"/>
    </w:p>
    <w:p w14:paraId="7E94A741">
      <w:pPr>
        <w:bidi w:val="0"/>
      </w:pPr>
      <w:r>
        <w:t>“What is SQL and NoSQL databases”</w:t>
      </w:r>
    </w:p>
    <w:p w14:paraId="0F0911FE">
      <w:pPr>
        <w:bidi w:val="0"/>
      </w:pPr>
      <w:r>
        <w:t>“operating principles, algorithm and scale of operations”</w:t>
      </w:r>
    </w:p>
    <w:p w14:paraId="5F4706E4">
      <w:pPr>
        <w:bidi w:val="0"/>
      </w:pPr>
      <w:r>
        <w:t>“Consistency and Reliability of SQL and NoSQL”</w:t>
      </w:r>
    </w:p>
    <w:p w14:paraId="49CAEDEC">
      <w:pPr>
        <w:bidi w:val="0"/>
      </w:pPr>
      <w:r>
        <w:t>“Vision and Practical Applications: Present and Future”</w:t>
      </w:r>
    </w:p>
    <w:p w14:paraId="54F0447B">
      <w:pPr>
        <w:pStyle w:val="3"/>
        <w:bidi w:val="0"/>
      </w:pPr>
      <w:bookmarkStart w:id="8" w:name="_Toc15890"/>
      <w:bookmarkStart w:id="9" w:name="_Toc27584"/>
      <w:r>
        <w:t>CƠ SỞ DỮ LIỆU SQL VÀ NoSQL LÀ GÌ?</w:t>
      </w:r>
      <w:bookmarkEnd w:id="8"/>
      <w:bookmarkEnd w:id="9"/>
    </w:p>
    <w:p w14:paraId="4FFD7169">
      <w:pPr>
        <w:bidi w:val="0"/>
      </w:pPr>
      <w:r>
        <w:t>Ngôn ngữ truy vấn định chuần cho việc định nghĩa, cập nhật, truy xuất và điều khiền dữ liệu từ các CSDL quan hệ là SQL (Structured Query Language) được xây 69 dựng từ những năm 1970. SQL đã trở thành ngôn ngữ truy vấn tiêu chuần mà hầu hết các hệ QTCSDL đều sử dụng. Điều đó có nghĩa là chúng ta có thể dùng SQL đề thao tác trên hầu hết các hệ QTCSDL phổ biến như Oracle, SQL server, MySQL, PostGreSQL,... SQL có ba thành phần là DDL (Data Definition Language - ngôn ngữ định nghĩa dữ liệu), DML (Data Manipulation Language – ngôn ngữ thao tác dữ liệu) và DCL (Data Control Language - ngôn ngữ kiềm soát dữ liệu).</w:t>
      </w:r>
    </w:p>
    <w:p w14:paraId="514E2654">
      <w:pPr>
        <w:pStyle w:val="3"/>
        <w:bidi w:val="0"/>
      </w:pPr>
      <w:bookmarkStart w:id="10" w:name="_Toc10898"/>
      <w:bookmarkStart w:id="11" w:name="_Toc8734"/>
      <w:r>
        <w:t>CÁC LĨNH VỰC CỤ THỂ ÁP DỤNG CƠ SỞ DỮ LIỆU</w:t>
      </w:r>
      <w:bookmarkEnd w:id="10"/>
      <w:bookmarkEnd w:id="11"/>
    </w:p>
    <w:p w14:paraId="344808AF">
      <w:pPr>
        <w:pStyle w:val="4"/>
        <w:bidi w:val="0"/>
      </w:pPr>
      <w:bookmarkStart w:id="12" w:name="_Toc5593"/>
      <w:bookmarkStart w:id="13" w:name="_Toc20100"/>
      <w:r>
        <w:t>MySQL</w:t>
      </w:r>
      <w:bookmarkEnd w:id="12"/>
      <w:bookmarkEnd w:id="13"/>
    </w:p>
    <w:p w14:paraId="0468F77A">
      <w:pPr>
        <w:bidi w:val="0"/>
      </w:pPr>
      <w:r>
        <w:fldChar w:fldCharType="begin"/>
      </w:r>
      <w:r>
        <w:instrText xml:space="preserve"> HYPERLINK "https://aws.amazon.com/vi/rds/mysql/what-is-mysql/" </w:instrText>
      </w:r>
      <w:r>
        <w:fldChar w:fldCharType="separate"/>
      </w:r>
      <w:r>
        <w:t>MySQL</w:t>
      </w:r>
      <w:r>
        <w:fldChar w:fldCharType="end"/>
      </w:r>
      <w:r>
        <w:t xml:space="preserve"> là RDBMS thường dùng trong các ứng dụng web, đặc biệt là một phần của Linux, Apache, MySQL và PHP </w:t>
      </w:r>
      <w:r>
        <w:fldChar w:fldCharType="begin"/>
      </w:r>
      <w:r>
        <w:instrText xml:space="preserve"> HYPERLINK "https://aws.amazon.com/vi/what-is/lamp-stack/" </w:instrText>
      </w:r>
      <w:r>
        <w:fldChar w:fldCharType="separate"/>
      </w:r>
      <w:r>
        <w:t>bộ LAMP</w:t>
      </w:r>
      <w:r>
        <w:fldChar w:fldCharType="end"/>
      </w:r>
      <w:r>
        <w:t>. MySQL cung cấp công cụ sao chép, phân vùng và các công cụ lưu trữ khác nhau để tối ưu hóa khối lượng công việc.</w:t>
      </w:r>
    </w:p>
    <w:p w14:paraId="0150B021">
      <w:pPr>
        <w:pStyle w:val="4"/>
        <w:bidi w:val="0"/>
      </w:pPr>
      <w:bookmarkStart w:id="14" w:name="_Toc6243"/>
      <w:bookmarkStart w:id="15" w:name="_Toc27966"/>
      <w:r>
        <w:t>PostgreSQL</w:t>
      </w:r>
      <w:bookmarkEnd w:id="14"/>
      <w:bookmarkEnd w:id="15"/>
    </w:p>
    <w:p w14:paraId="385F4683">
      <w:pPr>
        <w:bidi w:val="0"/>
      </w:pPr>
      <w:r>
        <w:fldChar w:fldCharType="begin"/>
      </w:r>
      <w:r>
        <w:instrText xml:space="preserve"> HYPERLINK "https://aws.amazon.com/rds/postgresql/what-is-postgresql/" </w:instrText>
      </w:r>
      <w:r>
        <w:fldChar w:fldCharType="separate"/>
      </w:r>
      <w:r>
        <w:t>PostgreSQL</w:t>
      </w:r>
      <w:r>
        <w:fldChar w:fldCharType="end"/>
      </w:r>
      <w:r>
        <w:t xml:space="preserve"> là một hệ thống cơ sở dữ liệu quan hệ có đối tượng nguồn mở có khả năng mở rộng thêm tính năng cho ngôn ngữ SQL, bao gồm tính năng hỗ trợ cho JSON, XML và các loại dữ liệu tùy chỉnh. PostgreSQL phổ biến trong các ứng dụng cần quản lý dữ liệu quy mô lớn. PostgreSQL hỗ trợ các tính năng nâng cao như kiểu dữ liệu nâng cao, tiện ích mở rộng phong phú, khung để thêm tiện ích mở rộng, lập chỉ mục nâng cao và nhiều tính năng khác.</w:t>
      </w:r>
    </w:p>
    <w:p w14:paraId="2A35A3BC">
      <w:pPr>
        <w:pStyle w:val="4"/>
        <w:bidi w:val="0"/>
      </w:pPr>
      <w:bookmarkStart w:id="16" w:name="_Toc32665"/>
      <w:bookmarkStart w:id="17" w:name="_Toc11775"/>
      <w:r>
        <w:t>MariaDB</w:t>
      </w:r>
      <w:bookmarkEnd w:id="16"/>
      <w:bookmarkEnd w:id="17"/>
    </w:p>
    <w:p w14:paraId="6FFCF839">
      <w:pPr>
        <w:bidi w:val="0"/>
      </w:pPr>
      <w:r>
        <w:t>MariaDB là một nhánh của MySQL được các nhà phát triển ban đầu tạo ra sau khi Oracle mua lại. Hệ thống này đã giới thiệu một số cải tiến, bao gồm cả các công cụ lưu trữ mới và các tính năng bổ sung như hỗ trợ JSON, cột động và gộp luồng. MariaDB là hệ thống rất hữu ích trong các ứng dụng cấp doanh nghiệp khác nhau vì tính ổn định và khả năng điều chỉnh quy mô.</w:t>
      </w:r>
    </w:p>
    <w:p w14:paraId="2F49B014">
      <w:pPr>
        <w:pStyle w:val="4"/>
        <w:bidi w:val="0"/>
      </w:pPr>
      <w:bookmarkStart w:id="18" w:name="_Toc2470"/>
      <w:bookmarkStart w:id="19" w:name="_Toc15067"/>
      <w:r>
        <w:t>Microsoft SQL Server</w:t>
      </w:r>
      <w:bookmarkEnd w:id="18"/>
      <w:bookmarkEnd w:id="19"/>
    </w:p>
    <w:p w14:paraId="729BE7D4">
      <w:pPr>
        <w:bidi w:val="0"/>
      </w:pPr>
      <w:r>
        <w:t>Microsoft SQL Server là hệ thống quản lý cơ sở dữ liệu quan hệ do Microsoft phát triển. Hệ thống này cung cấp khả năng xử lý trong bộ nhớ, phân tích nâng cao và tính khả dụng cao thông qua các nhóm tính khả dụng Always On.</w:t>
      </w:r>
    </w:p>
    <w:p w14:paraId="6A7D204C">
      <w:pPr>
        <w:pStyle w:val="4"/>
        <w:bidi w:val="0"/>
      </w:pPr>
      <w:bookmarkStart w:id="20" w:name="_Toc18400"/>
      <w:bookmarkStart w:id="21" w:name="_Toc29982"/>
      <w:r>
        <w:t>Cơ sở dữ liệu Oracle</w:t>
      </w:r>
      <w:bookmarkEnd w:id="20"/>
      <w:bookmarkEnd w:id="21"/>
    </w:p>
    <w:p w14:paraId="007D2ABA">
      <w:pPr>
        <w:bidi w:val="0"/>
      </w:pPr>
      <w:r>
        <w:t>Cơ sở dữ liệu Oracle là một hệ thống quản lý cơ sở dữ liệu đa mô hình do Tập đoàn Oracle phát triển. Hệ thống này được biết đến với khả năng điều chỉnh quy mô, hiệu năng và các tính năng bảo mật. Oracle hỗ trợ nhiều mô hình dữ liệu, bao gồm kho lưu trữ quan hệ, tài liệu, đồ thị và khóa – giá trị. Oracle cung cấp các tính năng như Cụm ứng dụng thực (RAC), Quản lý lưu trữ tự động (ASM) và các tùy chọn bảo mật dữ liệu.</w:t>
      </w:r>
    </w:p>
    <w:p w14:paraId="5EFF63C4">
      <w:pPr>
        <w:pStyle w:val="4"/>
        <w:bidi w:val="0"/>
      </w:pPr>
      <w:bookmarkStart w:id="22" w:name="_Toc26050"/>
      <w:bookmarkStart w:id="23" w:name="_Toc31040"/>
      <w:r>
        <w:t>IBM Db2</w:t>
      </w:r>
      <w:bookmarkEnd w:id="22"/>
      <w:bookmarkEnd w:id="23"/>
    </w:p>
    <w:p w14:paraId="4E975B74">
      <w:pPr>
        <w:bidi w:val="0"/>
      </w:pPr>
      <w:r>
        <w:t>IBM Db2 được biết đến với hiệu năng cao, khả năng phân tích nâng cao và hỗ trợ cho các ứng dụng doanh nghiệp quy mô lớn. IBM Db2 cung cấp khả năng xử lý trong bộ nhớ, tích hợp AI và các tùy chọn bảo mật nâng cao.</w:t>
      </w:r>
    </w:p>
    <w:p w14:paraId="5E8395E9">
      <w:pPr>
        <w:pStyle w:val="3"/>
        <w:bidi w:val="0"/>
      </w:pPr>
      <w:bookmarkStart w:id="24" w:name="_Toc31067"/>
      <w:bookmarkStart w:id="25" w:name="_Toc5063"/>
      <w:r>
        <w:t>VỀ SQL</w:t>
      </w:r>
      <w:bookmarkEnd w:id="24"/>
      <w:bookmarkEnd w:id="25"/>
    </w:p>
    <w:p w14:paraId="70E3801E">
      <w:pPr>
        <w:bidi w:val="0"/>
      </w:pPr>
      <w:r>
        <w:t></w:t>
      </w:r>
      <w:r>
        <w:rPr>
          <w:rFonts w:hint="eastAsia"/>
        </w:rPr>
        <w:t xml:space="preserve">  </w:t>
      </w:r>
      <w:r>
        <w:rPr>
          <w:b/>
          <w:bCs/>
        </w:rPr>
        <w:t xml:space="preserve">Ngân hàng và Tài chính: </w:t>
      </w:r>
      <w:r>
        <w:t>Quản lý tài khoản, lịch sử giao dịch, số dư và thông tin thẻ tín dụng với độ chính xác tuyệt đối.</w:t>
      </w:r>
    </w:p>
    <w:p w14:paraId="4CB4EB0A">
      <w:pPr>
        <w:bidi w:val="0"/>
      </w:pPr>
      <w:r>
        <w:t></w:t>
      </w:r>
      <w:r>
        <w:rPr>
          <w:rFonts w:hint="eastAsia"/>
        </w:rPr>
        <w:t xml:space="preserve">  </w:t>
      </w:r>
      <w:r>
        <w:rPr>
          <w:b/>
          <w:bCs/>
        </w:rPr>
        <w:t>Thương mại điện tử:</w:t>
      </w:r>
      <w:r>
        <w:t xml:space="preserve"> Lưu trữ danh mục sản phẩm, thông tin khách hàng, giỏ hàng và theo dõi đơn hàng.</w:t>
      </w:r>
    </w:p>
    <w:p w14:paraId="1DC81471">
      <w:pPr>
        <w:bidi w:val="0"/>
      </w:pPr>
      <w:r>
        <w:t></w:t>
      </w:r>
      <w:r>
        <w:rPr>
          <w:rFonts w:hint="eastAsia"/>
        </w:rPr>
        <w:t xml:space="preserve"> </w:t>
      </w:r>
      <w:r>
        <w:rPr>
          <w:rFonts w:hint="eastAsia"/>
          <w:b/>
          <w:bCs/>
        </w:rPr>
        <w:t xml:space="preserve"> </w:t>
      </w:r>
      <w:r>
        <w:rPr>
          <w:b/>
          <w:bCs/>
        </w:rPr>
        <w:t>Y tế và Chăm sóc sức khỏe:</w:t>
      </w:r>
      <w:r>
        <w:t xml:space="preserve"> Quản lý hồ sơ bệnh án, lịch hẹn khám bệnh, thông tin bệnh nhân và thuốc.</w:t>
      </w:r>
    </w:p>
    <w:p w14:paraId="122B82F4">
      <w:pPr>
        <w:bidi w:val="0"/>
      </w:pPr>
      <w:r>
        <w:t></w:t>
      </w:r>
      <w:r>
        <w:rPr>
          <w:rFonts w:hint="eastAsia"/>
        </w:rPr>
        <w:t xml:space="preserve">  </w:t>
      </w:r>
      <w:r>
        <w:rPr>
          <w:b/>
          <w:bCs/>
        </w:rPr>
        <w:t xml:space="preserve">Giáo dục và Đào tạo: </w:t>
      </w:r>
      <w:r>
        <w:t>Theo dõi điểm số, học phí, thông tin sinh viên và lịch học.</w:t>
      </w:r>
    </w:p>
    <w:p w14:paraId="33AD1CBA">
      <w:pPr>
        <w:bidi w:val="0"/>
      </w:pPr>
      <w:r>
        <w:t></w:t>
      </w:r>
      <w:r>
        <w:rPr>
          <w:rFonts w:hint="eastAsia"/>
        </w:rPr>
        <w:t xml:space="preserve">  </w:t>
      </w:r>
      <w:r>
        <w:rPr>
          <w:b/>
          <w:bCs/>
        </w:rPr>
        <w:t>Quản lý chuỗi cung ứng và Logistics:</w:t>
      </w:r>
      <w:r>
        <w:t xml:space="preserve"> Kiểm soát kho hàng, theo dõi vận đơn, nhà cung cấp và đối tác.</w:t>
      </w:r>
    </w:p>
    <w:p w14:paraId="204D73FA">
      <w:pPr>
        <w:bidi w:val="0"/>
      </w:pPr>
      <w:r>
        <w:t></w:t>
      </w:r>
      <w:r>
        <w:rPr>
          <w:rFonts w:hint="eastAsia"/>
        </w:rPr>
        <w:t xml:space="preserve">  </w:t>
      </w:r>
      <w:r>
        <w:rPr>
          <w:b/>
          <w:bCs/>
        </w:rPr>
        <w:t xml:space="preserve">Viễn thông và Truyền thông: </w:t>
      </w:r>
      <w:r>
        <w:t>Quản lý cước phí, thông tin thuê bao và lịch sử cuộc gọi.</w:t>
      </w:r>
    </w:p>
    <w:p w14:paraId="1249137F">
      <w:pPr>
        <w:pStyle w:val="3"/>
        <w:bidi w:val="0"/>
      </w:pPr>
      <w:bookmarkStart w:id="26" w:name="_Toc21000"/>
      <w:bookmarkStart w:id="27" w:name="_Toc20575"/>
      <w:r>
        <w:t>VỀ NoSQL</w:t>
      </w:r>
      <w:bookmarkEnd w:id="26"/>
      <w:bookmarkEnd w:id="27"/>
    </w:p>
    <w:p w14:paraId="08FC7598">
      <w:pPr>
        <w:bidi w:val="0"/>
      </w:pPr>
      <w:r>
        <w:rPr>
          <w:b/>
          <w:bCs/>
        </w:rPr>
        <w:t>Mạng xã hội và Truyền thông:</w:t>
      </w:r>
      <w:r>
        <w:t xml:space="preserve"> Lưu trữ hồ sơ người dùng, danh sách bạn bè, bài viết, lượt thích và bình luận (sử dụng Graph Database như Neo4j hoặc Document Database như MongoDB).</w:t>
      </w:r>
    </w:p>
    <w:p w14:paraId="6D25B1F9">
      <w:pPr>
        <w:bidi w:val="0"/>
      </w:pPr>
      <w:r>
        <w:rPr>
          <w:b/>
          <w:bCs/>
        </w:rPr>
        <w:t>Thương mại điện tử (Dịch vụ cá nhân hóa):</w:t>
      </w:r>
      <w:r>
        <w:t xml:space="preserve"> Quản lý giỏ hàng, gợi ý sản phẩm theo thời gian thực và lưu trữ lịch sử lướt web của khách hàng (Key-Value như Redis).</w:t>
      </w:r>
    </w:p>
    <w:p w14:paraId="55636E7C">
      <w:pPr>
        <w:bidi w:val="0"/>
      </w:pPr>
      <w:r>
        <w:rPr>
          <w:b/>
          <w:bCs/>
        </w:rPr>
        <w:t xml:space="preserve">Trò chơi trực tuyến (Online Gaming): </w:t>
      </w:r>
      <w:r>
        <w:t>Lưu trữ bảng xếp hạng (Leaderboards), trạng thái người chơi, và dữ liệu phiên làm việc (Session) với độ trễ cực thấp.</w:t>
      </w:r>
    </w:p>
    <w:p w14:paraId="6B563919">
      <w:pPr>
        <w:bidi w:val="0"/>
      </w:pPr>
      <w:r>
        <w:rPr>
          <w:b/>
          <w:bCs/>
        </w:rPr>
        <w:t xml:space="preserve">Thiết bị thông minh và Internet vạn vật (IoT): </w:t>
      </w:r>
      <w:r>
        <w:t>Thu thập và xử lý liên tục hàng triệu luồng dữ liệu từ cảm biến, thiết bị thông minh (Time-Series Database hoặc Wide-Column Store như Cassandra).</w:t>
      </w:r>
    </w:p>
    <w:p w14:paraId="4BB55C35">
      <w:pPr>
        <w:bidi w:val="0"/>
      </w:pPr>
      <w:r>
        <w:rPr>
          <w:b/>
          <w:bCs/>
        </w:rPr>
        <w:t xml:space="preserve">Dịch vụ phát trực tuyến (Streaming và Big Data): </w:t>
      </w:r>
      <w:r>
        <w:t>Phân tích hành vi người dùng theo thời gian thực để gợi ý video/nhạc trên các nền tảng như Netflix, Spotify (Wide-Column như HBase, Cassandra).</w:t>
      </w:r>
    </w:p>
    <w:p w14:paraId="7896D8E6">
      <w:pPr>
        <w:bidi w:val="0"/>
      </w:pPr>
      <w:r>
        <w:rPr>
          <w:b/>
          <w:bCs/>
        </w:rPr>
        <w:t xml:space="preserve">Quản lý nội dung (CMS) và Blog: </w:t>
      </w:r>
      <w:r>
        <w:t>Lưu trữ các bài viết có cấu trúc dữ liệu thay đổi linh hoạt, không cố định số lượng trường thông tin.</w:t>
      </w:r>
    </w:p>
    <w:p w14:paraId="2D2701C4">
      <w:pPr>
        <w:pStyle w:val="2"/>
        <w:bidi w:val="0"/>
      </w:pPr>
      <w:bookmarkStart w:id="28" w:name="_Toc15367"/>
      <w:bookmarkStart w:id="29" w:name="_Toc13119"/>
      <w:r>
        <w:t>BÀI KIỂM TRA CRAAP</w:t>
      </w:r>
      <w:bookmarkEnd w:id="28"/>
      <w:bookmarkEnd w:id="29"/>
    </w:p>
    <w:p w14:paraId="3A7E7FB6"/>
    <w:tbl>
      <w:tblPr>
        <w:tblStyle w:val="13"/>
        <w:tblpPr w:leftFromText="180" w:rightFromText="180" w:vertAnchor="text" w:horzAnchor="page" w:tblpX="663" w:tblpY="200"/>
        <w:tblOverlap w:val="never"/>
        <w:tblW w:w="555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1124"/>
        <w:gridCol w:w="1151"/>
        <w:gridCol w:w="1201"/>
        <w:gridCol w:w="1152"/>
        <w:gridCol w:w="970"/>
        <w:gridCol w:w="1116"/>
        <w:gridCol w:w="2066"/>
      </w:tblGrid>
      <w:tr w14:paraId="3203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863" w:type="pct"/>
            <w:shd w:val="clear" w:color="auto" w:fill="C5E0B3" w:themeFill="accent6" w:themeFillTint="66"/>
          </w:tcPr>
          <w:p w14:paraId="1C2E9258">
            <w:pPr>
              <w:bidi w:val="0"/>
              <w:rPr>
                <w:color w:val="auto"/>
                <w:sz w:val="22"/>
                <w:szCs w:val="20"/>
                <w:highlight w:val="none"/>
              </w:rPr>
            </w:pPr>
            <w:r>
              <w:rPr>
                <w:color w:val="auto"/>
                <w:sz w:val="22"/>
                <w:szCs w:val="20"/>
                <w:highlight w:val="none"/>
              </w:rPr>
              <w:t>Source</w:t>
            </w:r>
          </w:p>
        </w:tc>
        <w:tc>
          <w:tcPr>
            <w:tcW w:w="529" w:type="pct"/>
            <w:shd w:val="clear" w:color="auto" w:fill="C5E0B3" w:themeFill="accent6" w:themeFillTint="66"/>
          </w:tcPr>
          <w:p w14:paraId="6A18D801">
            <w:pPr>
              <w:bidi w:val="0"/>
              <w:ind w:left="0" w:leftChars="0" w:firstLine="0" w:firstLineChars="0"/>
              <w:jc w:val="left"/>
              <w:rPr>
                <w:color w:val="auto"/>
                <w:sz w:val="22"/>
                <w:szCs w:val="20"/>
                <w:highlight w:val="none"/>
              </w:rPr>
            </w:pPr>
            <w:r>
              <w:rPr>
                <w:color w:val="auto"/>
                <w:sz w:val="22"/>
                <w:szCs w:val="20"/>
                <w:highlight w:val="none"/>
              </w:rPr>
              <w:t>Currency</w:t>
            </w:r>
          </w:p>
        </w:tc>
        <w:tc>
          <w:tcPr>
            <w:tcW w:w="542" w:type="pct"/>
            <w:shd w:val="clear" w:color="auto" w:fill="C5E0B3" w:themeFill="accent6" w:themeFillTint="66"/>
          </w:tcPr>
          <w:p w14:paraId="6FBDD475">
            <w:pPr>
              <w:bidi w:val="0"/>
              <w:ind w:left="0" w:leftChars="0" w:firstLine="0" w:firstLineChars="0"/>
              <w:jc w:val="left"/>
              <w:rPr>
                <w:color w:val="auto"/>
                <w:sz w:val="22"/>
                <w:szCs w:val="20"/>
                <w:highlight w:val="none"/>
              </w:rPr>
            </w:pPr>
            <w:r>
              <w:rPr>
                <w:color w:val="auto"/>
                <w:sz w:val="22"/>
                <w:szCs w:val="20"/>
                <w:highlight w:val="none"/>
              </w:rPr>
              <w:t>Relevance</w:t>
            </w:r>
          </w:p>
        </w:tc>
        <w:tc>
          <w:tcPr>
            <w:tcW w:w="565" w:type="pct"/>
            <w:shd w:val="clear" w:color="auto" w:fill="C5E0B3" w:themeFill="accent6" w:themeFillTint="66"/>
          </w:tcPr>
          <w:p w14:paraId="11A19C2B">
            <w:pPr>
              <w:bidi w:val="0"/>
              <w:ind w:left="0" w:leftChars="0" w:firstLine="0" w:firstLineChars="0"/>
              <w:jc w:val="left"/>
              <w:rPr>
                <w:color w:val="auto"/>
                <w:sz w:val="22"/>
                <w:szCs w:val="20"/>
                <w:highlight w:val="none"/>
              </w:rPr>
            </w:pPr>
            <w:r>
              <w:rPr>
                <w:color w:val="auto"/>
                <w:sz w:val="22"/>
                <w:szCs w:val="20"/>
                <w:highlight w:val="none"/>
              </w:rPr>
              <w:t>Authority</w:t>
            </w:r>
          </w:p>
        </w:tc>
        <w:tc>
          <w:tcPr>
            <w:tcW w:w="542" w:type="pct"/>
            <w:shd w:val="clear" w:color="auto" w:fill="C5E0B3" w:themeFill="accent6" w:themeFillTint="66"/>
          </w:tcPr>
          <w:p w14:paraId="42D23345">
            <w:pPr>
              <w:bidi w:val="0"/>
              <w:ind w:left="0" w:leftChars="0" w:firstLine="0" w:firstLineChars="0"/>
              <w:jc w:val="left"/>
              <w:rPr>
                <w:color w:val="auto"/>
                <w:sz w:val="22"/>
                <w:szCs w:val="20"/>
                <w:highlight w:val="none"/>
              </w:rPr>
            </w:pPr>
            <w:r>
              <w:rPr>
                <w:color w:val="auto"/>
                <w:sz w:val="22"/>
                <w:szCs w:val="20"/>
                <w:highlight w:val="none"/>
              </w:rPr>
              <w:t>Accuracy</w:t>
            </w:r>
          </w:p>
        </w:tc>
        <w:tc>
          <w:tcPr>
            <w:tcW w:w="457" w:type="pct"/>
            <w:shd w:val="clear" w:color="auto" w:fill="C5E0B3" w:themeFill="accent6" w:themeFillTint="66"/>
          </w:tcPr>
          <w:p w14:paraId="4148453F">
            <w:pPr>
              <w:bidi w:val="0"/>
              <w:ind w:left="0" w:leftChars="0" w:firstLine="0" w:firstLineChars="0"/>
              <w:jc w:val="left"/>
              <w:rPr>
                <w:color w:val="auto"/>
                <w:sz w:val="22"/>
                <w:szCs w:val="20"/>
                <w:highlight w:val="none"/>
              </w:rPr>
            </w:pPr>
            <w:r>
              <w:rPr>
                <w:color w:val="auto"/>
                <w:sz w:val="22"/>
                <w:szCs w:val="20"/>
                <w:highlight w:val="none"/>
              </w:rPr>
              <w:t>Purpose</w:t>
            </w:r>
          </w:p>
        </w:tc>
        <w:tc>
          <w:tcPr>
            <w:tcW w:w="525" w:type="pct"/>
            <w:shd w:val="clear" w:color="auto" w:fill="C5E0B3" w:themeFill="accent6" w:themeFillTint="66"/>
          </w:tcPr>
          <w:p w14:paraId="31DCCA6E">
            <w:pPr>
              <w:bidi w:val="0"/>
              <w:ind w:left="0" w:leftChars="0" w:firstLine="0" w:firstLineChars="0"/>
              <w:jc w:val="left"/>
              <w:rPr>
                <w:color w:val="auto"/>
                <w:sz w:val="22"/>
                <w:szCs w:val="20"/>
                <w:highlight w:val="none"/>
              </w:rPr>
            </w:pPr>
            <w:r>
              <w:rPr>
                <w:color w:val="auto"/>
                <w:sz w:val="22"/>
                <w:szCs w:val="20"/>
                <w:highlight w:val="none"/>
              </w:rPr>
              <w:t>Type</w:t>
            </w:r>
          </w:p>
        </w:tc>
        <w:tc>
          <w:tcPr>
            <w:tcW w:w="972" w:type="pct"/>
            <w:shd w:val="clear" w:color="auto" w:fill="C5E0B3" w:themeFill="accent6" w:themeFillTint="66"/>
          </w:tcPr>
          <w:p w14:paraId="1111D2FD">
            <w:pPr>
              <w:bidi w:val="0"/>
              <w:rPr>
                <w:color w:val="auto"/>
                <w:sz w:val="22"/>
                <w:szCs w:val="20"/>
                <w:highlight w:val="none"/>
              </w:rPr>
            </w:pPr>
            <w:r>
              <w:rPr>
                <w:color w:val="auto"/>
                <w:sz w:val="22"/>
                <w:szCs w:val="20"/>
                <w:highlight w:val="none"/>
              </w:rPr>
              <w:t>Comment</w:t>
            </w:r>
          </w:p>
        </w:tc>
      </w:tr>
      <w:tr w14:paraId="0165D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863" w:type="pct"/>
            <w:vMerge w:val="restart"/>
            <w:shd w:val="clear" w:color="auto" w:fill="FFE599" w:themeFill="accent4" w:themeFillTint="66"/>
          </w:tcPr>
          <w:p w14:paraId="7964724C">
            <w:pPr>
              <w:bidi w:val="0"/>
              <w:ind w:left="0" w:leftChars="0" w:firstLine="0" w:firstLineChars="0"/>
              <w:rPr>
                <w:sz w:val="22"/>
                <w:szCs w:val="20"/>
              </w:rPr>
            </w:pPr>
            <w:r>
              <w:rPr>
                <w:sz w:val="22"/>
                <w:szCs w:val="20"/>
              </w:rPr>
              <w:t>MongoDB: Understanding SQL vs NoSQL Databases</w:t>
            </w:r>
          </w:p>
          <w:p w14:paraId="71EA3905">
            <w:pPr>
              <w:bidi w:val="0"/>
              <w:rPr>
                <w:sz w:val="22"/>
                <w:szCs w:val="20"/>
              </w:rPr>
            </w:pPr>
          </w:p>
        </w:tc>
        <w:tc>
          <w:tcPr>
            <w:tcW w:w="529" w:type="pct"/>
          </w:tcPr>
          <w:p w14:paraId="39DD769D">
            <w:pPr>
              <w:bidi w:val="0"/>
              <w:rPr>
                <w:sz w:val="22"/>
                <w:szCs w:val="20"/>
              </w:rPr>
            </w:pPr>
            <w:r>
              <w:rPr>
                <w:sz w:val="22"/>
                <w:szCs w:val="20"/>
              </w:rPr>
              <w:t>4</w:t>
            </w:r>
          </w:p>
        </w:tc>
        <w:tc>
          <w:tcPr>
            <w:tcW w:w="542" w:type="pct"/>
          </w:tcPr>
          <w:p w14:paraId="2A984551">
            <w:pPr>
              <w:bidi w:val="0"/>
              <w:rPr>
                <w:sz w:val="22"/>
                <w:szCs w:val="20"/>
              </w:rPr>
            </w:pPr>
            <w:r>
              <w:rPr>
                <w:sz w:val="22"/>
                <w:szCs w:val="20"/>
              </w:rPr>
              <w:t>5</w:t>
            </w:r>
          </w:p>
        </w:tc>
        <w:tc>
          <w:tcPr>
            <w:tcW w:w="565" w:type="pct"/>
          </w:tcPr>
          <w:p w14:paraId="322F9320">
            <w:pPr>
              <w:bidi w:val="0"/>
              <w:rPr>
                <w:sz w:val="22"/>
                <w:szCs w:val="20"/>
              </w:rPr>
            </w:pPr>
            <w:r>
              <w:rPr>
                <w:sz w:val="22"/>
                <w:szCs w:val="20"/>
              </w:rPr>
              <w:t>5</w:t>
            </w:r>
          </w:p>
        </w:tc>
        <w:tc>
          <w:tcPr>
            <w:tcW w:w="542" w:type="pct"/>
          </w:tcPr>
          <w:p w14:paraId="11D14B13">
            <w:pPr>
              <w:bidi w:val="0"/>
              <w:rPr>
                <w:sz w:val="22"/>
                <w:szCs w:val="20"/>
              </w:rPr>
            </w:pPr>
            <w:r>
              <w:rPr>
                <w:sz w:val="22"/>
                <w:szCs w:val="20"/>
              </w:rPr>
              <w:t>4</w:t>
            </w:r>
          </w:p>
        </w:tc>
        <w:tc>
          <w:tcPr>
            <w:tcW w:w="457" w:type="pct"/>
          </w:tcPr>
          <w:p w14:paraId="1FC2E88F">
            <w:pPr>
              <w:bidi w:val="0"/>
              <w:rPr>
                <w:sz w:val="22"/>
                <w:szCs w:val="20"/>
              </w:rPr>
            </w:pPr>
            <w:r>
              <w:rPr>
                <w:sz w:val="22"/>
                <w:szCs w:val="20"/>
              </w:rPr>
              <w:t>3</w:t>
            </w:r>
          </w:p>
        </w:tc>
        <w:tc>
          <w:tcPr>
            <w:tcW w:w="525" w:type="pct"/>
          </w:tcPr>
          <w:p w14:paraId="178AD9A1">
            <w:pPr>
              <w:bidi w:val="0"/>
              <w:ind w:left="0" w:leftChars="0" w:firstLine="0" w:firstLineChars="0"/>
              <w:rPr>
                <w:sz w:val="22"/>
                <w:szCs w:val="20"/>
              </w:rPr>
            </w:pPr>
            <w:r>
              <w:rPr>
                <w:sz w:val="22"/>
                <w:szCs w:val="20"/>
              </w:rPr>
              <w:t>SQL</w:t>
            </w:r>
          </w:p>
        </w:tc>
        <w:tc>
          <w:tcPr>
            <w:tcW w:w="972" w:type="pct"/>
          </w:tcPr>
          <w:p w14:paraId="2B5F4020">
            <w:pPr>
              <w:bidi w:val="0"/>
              <w:ind w:left="0" w:leftChars="0" w:firstLine="0" w:firstLineChars="0"/>
              <w:rPr>
                <w:sz w:val="22"/>
                <w:szCs w:val="20"/>
              </w:rPr>
            </w:pPr>
            <w:r>
              <w:rPr>
                <w:sz w:val="22"/>
                <w:szCs w:val="20"/>
              </w:rPr>
              <w:t>Thông tin chi tiết, tuy nhiên góc nhìn có thể thiên vị vì đây là tài liệu từ một nhà cung cấp nền tảng NoSQL.</w:t>
            </w:r>
          </w:p>
        </w:tc>
      </w:tr>
      <w:tr w14:paraId="414C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 w:hRule="atLeast"/>
        </w:trPr>
        <w:tc>
          <w:tcPr>
            <w:tcW w:w="863" w:type="pct"/>
            <w:vMerge w:val="continue"/>
            <w:shd w:val="clear" w:color="auto" w:fill="FFE599" w:themeFill="accent4" w:themeFillTint="66"/>
          </w:tcPr>
          <w:p w14:paraId="7A6D778D">
            <w:pPr>
              <w:bidi w:val="0"/>
              <w:rPr>
                <w:sz w:val="22"/>
                <w:szCs w:val="20"/>
              </w:rPr>
            </w:pPr>
          </w:p>
        </w:tc>
        <w:tc>
          <w:tcPr>
            <w:tcW w:w="529" w:type="pct"/>
          </w:tcPr>
          <w:p w14:paraId="3778017E">
            <w:pPr>
              <w:bidi w:val="0"/>
              <w:rPr>
                <w:sz w:val="22"/>
                <w:szCs w:val="20"/>
              </w:rPr>
            </w:pPr>
            <w:r>
              <w:rPr>
                <w:sz w:val="22"/>
                <w:szCs w:val="20"/>
              </w:rPr>
              <w:t>5</w:t>
            </w:r>
          </w:p>
        </w:tc>
        <w:tc>
          <w:tcPr>
            <w:tcW w:w="542" w:type="pct"/>
          </w:tcPr>
          <w:p w14:paraId="3AB809A2">
            <w:pPr>
              <w:bidi w:val="0"/>
              <w:rPr>
                <w:sz w:val="22"/>
                <w:szCs w:val="20"/>
              </w:rPr>
            </w:pPr>
            <w:r>
              <w:rPr>
                <w:sz w:val="22"/>
                <w:szCs w:val="20"/>
              </w:rPr>
              <w:t>5</w:t>
            </w:r>
          </w:p>
        </w:tc>
        <w:tc>
          <w:tcPr>
            <w:tcW w:w="565" w:type="pct"/>
          </w:tcPr>
          <w:p w14:paraId="15361E80">
            <w:pPr>
              <w:bidi w:val="0"/>
              <w:rPr>
                <w:sz w:val="22"/>
                <w:szCs w:val="20"/>
              </w:rPr>
            </w:pPr>
            <w:r>
              <w:rPr>
                <w:sz w:val="22"/>
                <w:szCs w:val="20"/>
              </w:rPr>
              <w:t>5</w:t>
            </w:r>
          </w:p>
        </w:tc>
        <w:tc>
          <w:tcPr>
            <w:tcW w:w="542" w:type="pct"/>
          </w:tcPr>
          <w:p w14:paraId="6CEAB53E">
            <w:pPr>
              <w:bidi w:val="0"/>
              <w:rPr>
                <w:sz w:val="22"/>
                <w:szCs w:val="20"/>
              </w:rPr>
            </w:pPr>
            <w:r>
              <w:rPr>
                <w:sz w:val="22"/>
                <w:szCs w:val="20"/>
              </w:rPr>
              <w:t>5</w:t>
            </w:r>
          </w:p>
        </w:tc>
        <w:tc>
          <w:tcPr>
            <w:tcW w:w="457" w:type="pct"/>
          </w:tcPr>
          <w:p w14:paraId="3371B56D">
            <w:pPr>
              <w:bidi w:val="0"/>
              <w:rPr>
                <w:sz w:val="22"/>
                <w:szCs w:val="20"/>
              </w:rPr>
            </w:pPr>
            <w:r>
              <w:rPr>
                <w:sz w:val="22"/>
                <w:szCs w:val="20"/>
              </w:rPr>
              <w:t>4</w:t>
            </w:r>
          </w:p>
        </w:tc>
        <w:tc>
          <w:tcPr>
            <w:tcW w:w="525" w:type="pct"/>
          </w:tcPr>
          <w:p w14:paraId="44809B2F">
            <w:pPr>
              <w:bidi w:val="0"/>
              <w:ind w:left="0" w:leftChars="0" w:firstLine="0" w:firstLineChars="0"/>
              <w:rPr>
                <w:sz w:val="22"/>
                <w:szCs w:val="20"/>
              </w:rPr>
            </w:pPr>
            <w:r>
              <w:rPr>
                <w:sz w:val="22"/>
                <w:szCs w:val="20"/>
              </w:rPr>
              <w:t>NoSQL</w:t>
            </w:r>
          </w:p>
        </w:tc>
        <w:tc>
          <w:tcPr>
            <w:tcW w:w="972" w:type="pct"/>
          </w:tcPr>
          <w:p w14:paraId="3DCE4B35">
            <w:pPr>
              <w:bidi w:val="0"/>
              <w:ind w:left="0" w:leftChars="0" w:firstLine="0" w:firstLineChars="0"/>
              <w:rPr>
                <w:sz w:val="22"/>
                <w:szCs w:val="20"/>
              </w:rPr>
            </w:pPr>
            <w:r>
              <w:rPr>
                <w:sz w:val="22"/>
                <w:szCs w:val="20"/>
              </w:rPr>
              <w:t>Có thẩm quyền tuyệt đối và độ tin cậy cao nhất khi viết về hệ thống NoSQL do họ trực tiếp phát triển.</w:t>
            </w:r>
          </w:p>
        </w:tc>
      </w:tr>
      <w:tr w14:paraId="71FC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863" w:type="pct"/>
            <w:vMerge w:val="restart"/>
            <w:shd w:val="clear" w:color="auto" w:fill="B4C6E7" w:themeFill="accent1" w:themeFillTint="66"/>
          </w:tcPr>
          <w:p w14:paraId="621A6781">
            <w:pPr>
              <w:bidi w:val="0"/>
              <w:ind w:left="0" w:leftChars="0" w:firstLine="0" w:firstLineChars="0"/>
              <w:rPr>
                <w:sz w:val="22"/>
                <w:szCs w:val="20"/>
              </w:rPr>
            </w:pPr>
            <w:r>
              <w:rPr>
                <w:sz w:val="22"/>
                <w:szCs w:val="20"/>
                <w:lang w:eastAsia="zh-CN"/>
              </w:rPr>
              <w:t xml:space="preserve">GeeksforGeeks – </w:t>
            </w:r>
          </w:p>
          <w:p w14:paraId="6F870635">
            <w:pPr>
              <w:bidi w:val="0"/>
              <w:ind w:left="0" w:leftChars="0" w:firstLine="0" w:firstLineChars="0"/>
              <w:rPr>
                <w:sz w:val="22"/>
                <w:szCs w:val="20"/>
              </w:rPr>
            </w:pPr>
            <w:r>
              <w:rPr>
                <w:sz w:val="22"/>
                <w:szCs w:val="20"/>
                <w:lang w:eastAsia="zh-CN"/>
              </w:rPr>
              <w:t xml:space="preserve">Advantages &amp; </w:t>
            </w:r>
          </w:p>
          <w:p w14:paraId="6DA07BF9">
            <w:pPr>
              <w:bidi w:val="0"/>
              <w:ind w:left="0" w:leftChars="0" w:firstLine="0" w:firstLineChars="0"/>
              <w:rPr>
                <w:sz w:val="22"/>
                <w:szCs w:val="20"/>
              </w:rPr>
            </w:pPr>
            <w:r>
              <w:rPr>
                <w:sz w:val="22"/>
                <w:szCs w:val="20"/>
                <w:lang w:eastAsia="zh-CN"/>
              </w:rPr>
              <w:t xml:space="preserve">Disadvantages of </w:t>
            </w:r>
          </w:p>
          <w:p w14:paraId="07A4877C">
            <w:pPr>
              <w:bidi w:val="0"/>
              <w:ind w:left="0" w:leftChars="0" w:firstLine="0" w:firstLineChars="0"/>
              <w:rPr>
                <w:sz w:val="22"/>
                <w:szCs w:val="20"/>
              </w:rPr>
            </w:pPr>
            <w:r>
              <w:rPr>
                <w:sz w:val="22"/>
                <w:szCs w:val="20"/>
                <w:lang w:eastAsia="zh-CN"/>
              </w:rPr>
              <w:t>SQL vs NoSQ</w:t>
            </w:r>
          </w:p>
          <w:p w14:paraId="72326304">
            <w:pPr>
              <w:bidi w:val="0"/>
              <w:rPr>
                <w:sz w:val="22"/>
                <w:szCs w:val="20"/>
              </w:rPr>
            </w:pPr>
          </w:p>
        </w:tc>
        <w:tc>
          <w:tcPr>
            <w:tcW w:w="529" w:type="pct"/>
          </w:tcPr>
          <w:p w14:paraId="5024CBD8">
            <w:pPr>
              <w:bidi w:val="0"/>
              <w:rPr>
                <w:sz w:val="22"/>
                <w:szCs w:val="20"/>
              </w:rPr>
            </w:pPr>
            <w:r>
              <w:rPr>
                <w:sz w:val="22"/>
                <w:szCs w:val="20"/>
              </w:rPr>
              <w:t>4</w:t>
            </w:r>
          </w:p>
        </w:tc>
        <w:tc>
          <w:tcPr>
            <w:tcW w:w="542" w:type="pct"/>
          </w:tcPr>
          <w:p w14:paraId="47F58374">
            <w:pPr>
              <w:bidi w:val="0"/>
              <w:rPr>
                <w:sz w:val="22"/>
                <w:szCs w:val="20"/>
              </w:rPr>
            </w:pPr>
            <w:r>
              <w:rPr>
                <w:sz w:val="22"/>
                <w:szCs w:val="20"/>
              </w:rPr>
              <w:t>5</w:t>
            </w:r>
          </w:p>
        </w:tc>
        <w:tc>
          <w:tcPr>
            <w:tcW w:w="565" w:type="pct"/>
          </w:tcPr>
          <w:p w14:paraId="6F118F2A">
            <w:pPr>
              <w:bidi w:val="0"/>
              <w:rPr>
                <w:sz w:val="22"/>
                <w:szCs w:val="20"/>
              </w:rPr>
            </w:pPr>
            <w:r>
              <w:rPr>
                <w:sz w:val="22"/>
                <w:szCs w:val="20"/>
              </w:rPr>
              <w:t>3</w:t>
            </w:r>
          </w:p>
        </w:tc>
        <w:tc>
          <w:tcPr>
            <w:tcW w:w="542" w:type="pct"/>
          </w:tcPr>
          <w:p w14:paraId="0349514A">
            <w:pPr>
              <w:bidi w:val="0"/>
              <w:rPr>
                <w:sz w:val="22"/>
                <w:szCs w:val="20"/>
              </w:rPr>
            </w:pPr>
            <w:r>
              <w:rPr>
                <w:sz w:val="22"/>
                <w:szCs w:val="20"/>
              </w:rPr>
              <w:t>4</w:t>
            </w:r>
          </w:p>
        </w:tc>
        <w:tc>
          <w:tcPr>
            <w:tcW w:w="457" w:type="pct"/>
          </w:tcPr>
          <w:p w14:paraId="26AD0431">
            <w:pPr>
              <w:bidi w:val="0"/>
              <w:rPr>
                <w:sz w:val="22"/>
                <w:szCs w:val="20"/>
              </w:rPr>
            </w:pPr>
            <w:r>
              <w:rPr>
                <w:sz w:val="22"/>
                <w:szCs w:val="20"/>
              </w:rPr>
              <w:t>5</w:t>
            </w:r>
          </w:p>
        </w:tc>
        <w:tc>
          <w:tcPr>
            <w:tcW w:w="525" w:type="pct"/>
          </w:tcPr>
          <w:p w14:paraId="5B6A688A">
            <w:pPr>
              <w:bidi w:val="0"/>
              <w:ind w:left="0" w:leftChars="0" w:firstLine="0" w:firstLineChars="0"/>
              <w:rPr>
                <w:sz w:val="22"/>
                <w:szCs w:val="20"/>
              </w:rPr>
            </w:pPr>
            <w:r>
              <w:rPr>
                <w:sz w:val="22"/>
                <w:szCs w:val="20"/>
              </w:rPr>
              <w:t>SQL</w:t>
            </w:r>
          </w:p>
        </w:tc>
        <w:tc>
          <w:tcPr>
            <w:tcW w:w="972" w:type="pct"/>
          </w:tcPr>
          <w:p w14:paraId="008C4459">
            <w:pPr>
              <w:bidi w:val="0"/>
              <w:ind w:left="0" w:leftChars="0" w:firstLine="0" w:firstLineChars="0"/>
              <w:rPr>
                <w:sz w:val="22"/>
                <w:szCs w:val="20"/>
              </w:rPr>
            </w:pPr>
            <w:r>
              <w:rPr>
                <w:sz w:val="22"/>
                <w:szCs w:val="20"/>
              </w:rPr>
              <w:t>Nguồn đóng góp từ cộng đồng học thuật, duy trì tính khách quan và trung lập.</w:t>
            </w:r>
          </w:p>
        </w:tc>
      </w:tr>
      <w:tr w14:paraId="7AAF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863" w:type="pct"/>
            <w:vMerge w:val="continue"/>
            <w:shd w:val="clear" w:color="auto" w:fill="B4C6E7" w:themeFill="accent1" w:themeFillTint="66"/>
          </w:tcPr>
          <w:p w14:paraId="66BF6203">
            <w:pPr>
              <w:bidi w:val="0"/>
              <w:rPr>
                <w:sz w:val="22"/>
                <w:szCs w:val="20"/>
              </w:rPr>
            </w:pPr>
          </w:p>
        </w:tc>
        <w:tc>
          <w:tcPr>
            <w:tcW w:w="529" w:type="pct"/>
          </w:tcPr>
          <w:p w14:paraId="2309427B">
            <w:pPr>
              <w:bidi w:val="0"/>
              <w:rPr>
                <w:sz w:val="22"/>
                <w:szCs w:val="20"/>
              </w:rPr>
            </w:pPr>
            <w:r>
              <w:rPr>
                <w:sz w:val="22"/>
                <w:szCs w:val="20"/>
              </w:rPr>
              <w:t>4</w:t>
            </w:r>
          </w:p>
        </w:tc>
        <w:tc>
          <w:tcPr>
            <w:tcW w:w="542" w:type="pct"/>
          </w:tcPr>
          <w:p w14:paraId="6BDD7126">
            <w:pPr>
              <w:bidi w:val="0"/>
              <w:rPr>
                <w:sz w:val="22"/>
                <w:szCs w:val="20"/>
              </w:rPr>
            </w:pPr>
            <w:r>
              <w:rPr>
                <w:sz w:val="22"/>
                <w:szCs w:val="20"/>
              </w:rPr>
              <w:t>5</w:t>
            </w:r>
          </w:p>
        </w:tc>
        <w:tc>
          <w:tcPr>
            <w:tcW w:w="565" w:type="pct"/>
          </w:tcPr>
          <w:p w14:paraId="454593CA">
            <w:pPr>
              <w:bidi w:val="0"/>
              <w:rPr>
                <w:sz w:val="22"/>
                <w:szCs w:val="20"/>
              </w:rPr>
            </w:pPr>
            <w:r>
              <w:rPr>
                <w:sz w:val="22"/>
                <w:szCs w:val="20"/>
              </w:rPr>
              <w:t>3</w:t>
            </w:r>
          </w:p>
        </w:tc>
        <w:tc>
          <w:tcPr>
            <w:tcW w:w="542" w:type="pct"/>
          </w:tcPr>
          <w:p w14:paraId="68922CF8">
            <w:pPr>
              <w:bidi w:val="0"/>
              <w:rPr>
                <w:sz w:val="22"/>
                <w:szCs w:val="20"/>
              </w:rPr>
            </w:pPr>
            <w:r>
              <w:rPr>
                <w:sz w:val="22"/>
                <w:szCs w:val="20"/>
              </w:rPr>
              <w:t>4</w:t>
            </w:r>
          </w:p>
        </w:tc>
        <w:tc>
          <w:tcPr>
            <w:tcW w:w="457" w:type="pct"/>
          </w:tcPr>
          <w:p w14:paraId="064586D1">
            <w:pPr>
              <w:bidi w:val="0"/>
              <w:rPr>
                <w:sz w:val="22"/>
                <w:szCs w:val="20"/>
              </w:rPr>
            </w:pPr>
            <w:r>
              <w:rPr>
                <w:sz w:val="22"/>
                <w:szCs w:val="20"/>
              </w:rPr>
              <w:t>5</w:t>
            </w:r>
          </w:p>
        </w:tc>
        <w:tc>
          <w:tcPr>
            <w:tcW w:w="525" w:type="pct"/>
          </w:tcPr>
          <w:p w14:paraId="2B04CBBE">
            <w:pPr>
              <w:bidi w:val="0"/>
              <w:ind w:left="0" w:leftChars="0" w:firstLine="0" w:firstLineChars="0"/>
              <w:rPr>
                <w:sz w:val="22"/>
                <w:szCs w:val="20"/>
              </w:rPr>
            </w:pPr>
            <w:r>
              <w:rPr>
                <w:sz w:val="22"/>
                <w:szCs w:val="20"/>
              </w:rPr>
              <w:t>NoSQL</w:t>
            </w:r>
          </w:p>
        </w:tc>
        <w:tc>
          <w:tcPr>
            <w:tcW w:w="972" w:type="pct"/>
          </w:tcPr>
          <w:p w14:paraId="285FD5F7">
            <w:pPr>
              <w:bidi w:val="0"/>
              <w:ind w:left="0" w:leftChars="0" w:firstLine="0" w:firstLineChars="0"/>
              <w:rPr>
                <w:sz w:val="22"/>
                <w:szCs w:val="20"/>
              </w:rPr>
            </w:pPr>
            <w:r>
              <w:rPr>
                <w:sz w:val="22"/>
                <w:szCs w:val="20"/>
              </w:rPr>
              <w:t>Thông tin giáo dục dễ tiếp cận, tuy nhiên thẩm quyền của tác giả bài viết có thể không đồng đều.</w:t>
            </w:r>
          </w:p>
        </w:tc>
      </w:tr>
      <w:tr w14:paraId="2E64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863" w:type="pct"/>
            <w:vMerge w:val="restart"/>
            <w:shd w:val="clear" w:color="auto" w:fill="F7CAAC" w:themeFill="accent2" w:themeFillTint="66"/>
          </w:tcPr>
          <w:p w14:paraId="2038290A">
            <w:pPr>
              <w:bidi w:val="0"/>
              <w:ind w:left="0" w:leftChars="0" w:firstLine="0" w:firstLineChars="0"/>
              <w:rPr>
                <w:sz w:val="22"/>
                <w:szCs w:val="20"/>
              </w:rPr>
            </w:pPr>
            <w:r>
              <w:rPr>
                <w:sz w:val="22"/>
                <w:szCs w:val="20"/>
              </w:rPr>
              <w:t>SQL vs. NoSQL Databases:What’s the difference?</w:t>
            </w:r>
          </w:p>
          <w:p w14:paraId="32625AFC">
            <w:pPr>
              <w:bidi w:val="0"/>
              <w:rPr>
                <w:sz w:val="22"/>
                <w:szCs w:val="20"/>
              </w:rPr>
            </w:pPr>
          </w:p>
        </w:tc>
        <w:tc>
          <w:tcPr>
            <w:tcW w:w="529" w:type="pct"/>
          </w:tcPr>
          <w:p w14:paraId="2CC788F1">
            <w:pPr>
              <w:bidi w:val="0"/>
              <w:rPr>
                <w:sz w:val="22"/>
                <w:szCs w:val="20"/>
              </w:rPr>
            </w:pPr>
            <w:r>
              <w:rPr>
                <w:sz w:val="22"/>
                <w:szCs w:val="20"/>
              </w:rPr>
              <w:t>5</w:t>
            </w:r>
          </w:p>
        </w:tc>
        <w:tc>
          <w:tcPr>
            <w:tcW w:w="542" w:type="pct"/>
          </w:tcPr>
          <w:p w14:paraId="68DAEDE0">
            <w:pPr>
              <w:bidi w:val="0"/>
              <w:rPr>
                <w:sz w:val="22"/>
                <w:szCs w:val="20"/>
              </w:rPr>
            </w:pPr>
            <w:r>
              <w:rPr>
                <w:sz w:val="22"/>
                <w:szCs w:val="20"/>
              </w:rPr>
              <w:t>5</w:t>
            </w:r>
          </w:p>
        </w:tc>
        <w:tc>
          <w:tcPr>
            <w:tcW w:w="565" w:type="pct"/>
          </w:tcPr>
          <w:p w14:paraId="4BDC982C">
            <w:pPr>
              <w:bidi w:val="0"/>
              <w:rPr>
                <w:sz w:val="22"/>
                <w:szCs w:val="20"/>
              </w:rPr>
            </w:pPr>
            <w:r>
              <w:rPr>
                <w:sz w:val="22"/>
                <w:szCs w:val="20"/>
              </w:rPr>
              <w:t>5</w:t>
            </w:r>
          </w:p>
        </w:tc>
        <w:tc>
          <w:tcPr>
            <w:tcW w:w="542" w:type="pct"/>
          </w:tcPr>
          <w:p w14:paraId="7EEFAFB7">
            <w:pPr>
              <w:bidi w:val="0"/>
              <w:rPr>
                <w:sz w:val="22"/>
                <w:szCs w:val="20"/>
              </w:rPr>
            </w:pPr>
            <w:r>
              <w:rPr>
                <w:sz w:val="22"/>
                <w:szCs w:val="20"/>
              </w:rPr>
              <w:t>5</w:t>
            </w:r>
          </w:p>
        </w:tc>
        <w:tc>
          <w:tcPr>
            <w:tcW w:w="457" w:type="pct"/>
          </w:tcPr>
          <w:p w14:paraId="65714C5F">
            <w:pPr>
              <w:bidi w:val="0"/>
              <w:rPr>
                <w:sz w:val="22"/>
                <w:szCs w:val="20"/>
              </w:rPr>
            </w:pPr>
            <w:r>
              <w:rPr>
                <w:sz w:val="22"/>
                <w:szCs w:val="20"/>
              </w:rPr>
              <w:t>4</w:t>
            </w:r>
          </w:p>
        </w:tc>
        <w:tc>
          <w:tcPr>
            <w:tcW w:w="525" w:type="pct"/>
          </w:tcPr>
          <w:p w14:paraId="1CBEB592">
            <w:pPr>
              <w:bidi w:val="0"/>
              <w:ind w:left="0" w:leftChars="0" w:firstLine="0" w:firstLineChars="0"/>
              <w:rPr>
                <w:sz w:val="22"/>
                <w:szCs w:val="20"/>
              </w:rPr>
            </w:pPr>
            <w:r>
              <w:rPr>
                <w:sz w:val="22"/>
                <w:szCs w:val="20"/>
              </w:rPr>
              <w:t>SQL</w:t>
            </w:r>
          </w:p>
        </w:tc>
        <w:tc>
          <w:tcPr>
            <w:tcW w:w="972" w:type="pct"/>
          </w:tcPr>
          <w:p w14:paraId="3E52A47D">
            <w:pPr>
              <w:bidi w:val="0"/>
              <w:ind w:left="0" w:leftChars="0" w:firstLine="0" w:firstLineChars="0"/>
              <w:rPr>
                <w:sz w:val="22"/>
                <w:szCs w:val="20"/>
              </w:rPr>
            </w:pPr>
            <w:r>
              <w:rPr>
                <w:sz w:val="22"/>
                <w:szCs w:val="20"/>
              </w:rPr>
              <w:t>Định dạng tiêu đề này thường thuộc về các tập đoàn công nghệ lớn (IBM, Oracle, AWS), đảm bảo tính chuyên môn cao.</w:t>
            </w:r>
          </w:p>
        </w:tc>
      </w:tr>
      <w:tr w14:paraId="37BA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863" w:type="pct"/>
            <w:vMerge w:val="continue"/>
            <w:shd w:val="clear" w:color="auto" w:fill="F7CAAC" w:themeFill="accent2" w:themeFillTint="66"/>
          </w:tcPr>
          <w:p w14:paraId="4B827CD5">
            <w:pPr>
              <w:bidi w:val="0"/>
              <w:rPr>
                <w:sz w:val="22"/>
                <w:szCs w:val="20"/>
              </w:rPr>
            </w:pPr>
          </w:p>
        </w:tc>
        <w:tc>
          <w:tcPr>
            <w:tcW w:w="529" w:type="pct"/>
          </w:tcPr>
          <w:p w14:paraId="689BA016">
            <w:pPr>
              <w:bidi w:val="0"/>
              <w:rPr>
                <w:sz w:val="22"/>
                <w:szCs w:val="20"/>
              </w:rPr>
            </w:pPr>
            <w:r>
              <w:rPr>
                <w:sz w:val="22"/>
                <w:szCs w:val="20"/>
              </w:rPr>
              <w:t>5</w:t>
            </w:r>
          </w:p>
        </w:tc>
        <w:tc>
          <w:tcPr>
            <w:tcW w:w="542" w:type="pct"/>
          </w:tcPr>
          <w:p w14:paraId="1C3468B5">
            <w:pPr>
              <w:bidi w:val="0"/>
              <w:rPr>
                <w:sz w:val="22"/>
                <w:szCs w:val="20"/>
              </w:rPr>
            </w:pPr>
            <w:r>
              <w:rPr>
                <w:sz w:val="22"/>
                <w:szCs w:val="20"/>
              </w:rPr>
              <w:t>5</w:t>
            </w:r>
          </w:p>
        </w:tc>
        <w:tc>
          <w:tcPr>
            <w:tcW w:w="565" w:type="pct"/>
          </w:tcPr>
          <w:p w14:paraId="1315FAB0">
            <w:pPr>
              <w:bidi w:val="0"/>
              <w:rPr>
                <w:sz w:val="22"/>
                <w:szCs w:val="20"/>
              </w:rPr>
            </w:pPr>
            <w:r>
              <w:rPr>
                <w:sz w:val="22"/>
                <w:szCs w:val="20"/>
              </w:rPr>
              <w:t>5</w:t>
            </w:r>
          </w:p>
        </w:tc>
        <w:tc>
          <w:tcPr>
            <w:tcW w:w="542" w:type="pct"/>
          </w:tcPr>
          <w:p w14:paraId="602706EC">
            <w:pPr>
              <w:bidi w:val="0"/>
              <w:rPr>
                <w:sz w:val="22"/>
                <w:szCs w:val="20"/>
              </w:rPr>
            </w:pPr>
            <w:r>
              <w:rPr>
                <w:sz w:val="22"/>
                <w:szCs w:val="20"/>
              </w:rPr>
              <w:t>4</w:t>
            </w:r>
          </w:p>
        </w:tc>
        <w:tc>
          <w:tcPr>
            <w:tcW w:w="457" w:type="pct"/>
          </w:tcPr>
          <w:p w14:paraId="55BCB604">
            <w:pPr>
              <w:bidi w:val="0"/>
              <w:rPr>
                <w:sz w:val="22"/>
                <w:szCs w:val="20"/>
              </w:rPr>
            </w:pPr>
            <w:r>
              <w:rPr>
                <w:sz w:val="22"/>
                <w:szCs w:val="20"/>
              </w:rPr>
              <w:t>5</w:t>
            </w:r>
          </w:p>
        </w:tc>
        <w:tc>
          <w:tcPr>
            <w:tcW w:w="525" w:type="pct"/>
          </w:tcPr>
          <w:p w14:paraId="59999E91">
            <w:pPr>
              <w:bidi w:val="0"/>
              <w:ind w:left="0" w:leftChars="0" w:firstLine="0" w:firstLineChars="0"/>
              <w:rPr>
                <w:sz w:val="22"/>
                <w:szCs w:val="20"/>
              </w:rPr>
            </w:pPr>
            <w:r>
              <w:rPr>
                <w:sz w:val="22"/>
                <w:szCs w:val="20"/>
              </w:rPr>
              <w:t>NoSQL</w:t>
            </w:r>
          </w:p>
        </w:tc>
        <w:tc>
          <w:tcPr>
            <w:tcW w:w="972" w:type="pct"/>
          </w:tcPr>
          <w:p w14:paraId="4AD1628F">
            <w:pPr>
              <w:bidi w:val="0"/>
              <w:ind w:left="0" w:leftChars="0" w:firstLine="0" w:firstLineChars="0"/>
              <w:rPr>
                <w:sz w:val="22"/>
                <w:szCs w:val="20"/>
              </w:rPr>
            </w:pPr>
            <w:r>
              <w:rPr>
                <w:sz w:val="22"/>
                <w:szCs w:val="20"/>
              </w:rPr>
              <w:t>Phân tích cân bằng, độ chính xác tuyệt đối dựa trên tiêu chuẩn thực tế của ngành.</w:t>
            </w:r>
          </w:p>
        </w:tc>
      </w:tr>
      <w:tr w14:paraId="4ED6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863" w:type="pct"/>
            <w:vMerge w:val="restart"/>
            <w:shd w:val="clear" w:color="auto" w:fill="ADB9CA" w:themeFill="text2" w:themeFillTint="66"/>
          </w:tcPr>
          <w:p w14:paraId="2B8B115B">
            <w:pPr>
              <w:bidi w:val="0"/>
              <w:ind w:left="0" w:leftChars="0" w:firstLine="0" w:firstLineChars="0"/>
              <w:rPr>
                <w:sz w:val="22"/>
                <w:szCs w:val="20"/>
              </w:rPr>
            </w:pPr>
            <w:r>
              <w:rPr>
                <w:sz w:val="22"/>
                <w:szCs w:val="20"/>
              </w:rPr>
              <w:t>VIBLO: Những điểm khác biệt giữa SQL và NoSQL</w:t>
            </w:r>
          </w:p>
        </w:tc>
        <w:tc>
          <w:tcPr>
            <w:tcW w:w="529" w:type="pct"/>
          </w:tcPr>
          <w:p w14:paraId="1450B567">
            <w:pPr>
              <w:bidi w:val="0"/>
              <w:rPr>
                <w:sz w:val="22"/>
                <w:szCs w:val="20"/>
              </w:rPr>
            </w:pPr>
            <w:r>
              <w:rPr>
                <w:sz w:val="22"/>
                <w:szCs w:val="20"/>
              </w:rPr>
              <w:t>3</w:t>
            </w:r>
          </w:p>
        </w:tc>
        <w:tc>
          <w:tcPr>
            <w:tcW w:w="542" w:type="pct"/>
          </w:tcPr>
          <w:p w14:paraId="299DA33D">
            <w:pPr>
              <w:bidi w:val="0"/>
              <w:rPr>
                <w:sz w:val="22"/>
                <w:szCs w:val="20"/>
              </w:rPr>
            </w:pPr>
            <w:r>
              <w:rPr>
                <w:sz w:val="22"/>
                <w:szCs w:val="20"/>
              </w:rPr>
              <w:t>5</w:t>
            </w:r>
          </w:p>
        </w:tc>
        <w:tc>
          <w:tcPr>
            <w:tcW w:w="565" w:type="pct"/>
          </w:tcPr>
          <w:p w14:paraId="02A32769">
            <w:pPr>
              <w:bidi w:val="0"/>
              <w:rPr>
                <w:sz w:val="22"/>
                <w:szCs w:val="20"/>
              </w:rPr>
            </w:pPr>
            <w:r>
              <w:rPr>
                <w:sz w:val="22"/>
                <w:szCs w:val="20"/>
              </w:rPr>
              <w:t>3</w:t>
            </w:r>
          </w:p>
        </w:tc>
        <w:tc>
          <w:tcPr>
            <w:tcW w:w="542" w:type="pct"/>
          </w:tcPr>
          <w:p w14:paraId="4B5BDD17">
            <w:pPr>
              <w:bidi w:val="0"/>
              <w:rPr>
                <w:sz w:val="22"/>
                <w:szCs w:val="20"/>
              </w:rPr>
            </w:pPr>
            <w:r>
              <w:rPr>
                <w:sz w:val="22"/>
                <w:szCs w:val="20"/>
              </w:rPr>
              <w:t>4</w:t>
            </w:r>
          </w:p>
        </w:tc>
        <w:tc>
          <w:tcPr>
            <w:tcW w:w="457" w:type="pct"/>
          </w:tcPr>
          <w:p w14:paraId="48A86AB4">
            <w:pPr>
              <w:bidi w:val="0"/>
              <w:rPr>
                <w:sz w:val="22"/>
                <w:szCs w:val="20"/>
              </w:rPr>
            </w:pPr>
            <w:r>
              <w:rPr>
                <w:sz w:val="22"/>
                <w:szCs w:val="20"/>
              </w:rPr>
              <w:t>4</w:t>
            </w:r>
          </w:p>
        </w:tc>
        <w:tc>
          <w:tcPr>
            <w:tcW w:w="525" w:type="pct"/>
          </w:tcPr>
          <w:p w14:paraId="4A373C8B">
            <w:pPr>
              <w:bidi w:val="0"/>
              <w:ind w:left="0" w:leftChars="0" w:firstLine="0" w:firstLineChars="0"/>
              <w:rPr>
                <w:sz w:val="22"/>
                <w:szCs w:val="20"/>
              </w:rPr>
            </w:pPr>
            <w:r>
              <w:rPr>
                <w:sz w:val="22"/>
                <w:szCs w:val="20"/>
              </w:rPr>
              <w:t>SQL</w:t>
            </w:r>
          </w:p>
        </w:tc>
        <w:tc>
          <w:tcPr>
            <w:tcW w:w="972" w:type="pct"/>
          </w:tcPr>
          <w:p w14:paraId="0B591B47">
            <w:pPr>
              <w:bidi w:val="0"/>
              <w:ind w:left="0" w:leftChars="0" w:firstLine="0" w:firstLineChars="0"/>
              <w:rPr>
                <w:sz w:val="22"/>
                <w:szCs w:val="20"/>
              </w:rPr>
            </w:pPr>
            <w:r>
              <w:rPr>
                <w:sz w:val="22"/>
                <w:szCs w:val="20"/>
              </w:rPr>
              <w:t>Các bài viết blog tiếng Việt giúp tham khảo nhanh chóng, dễ hiểu nhưng tính cập nhật thường trễ hơn so với tài liệu gốc.</w:t>
            </w:r>
          </w:p>
        </w:tc>
      </w:tr>
      <w:tr w14:paraId="7C90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863" w:type="pct"/>
            <w:vMerge w:val="continue"/>
            <w:shd w:val="clear" w:color="auto" w:fill="ADB9CA" w:themeFill="text2" w:themeFillTint="66"/>
          </w:tcPr>
          <w:p w14:paraId="35EC0B85">
            <w:pPr>
              <w:bidi w:val="0"/>
              <w:rPr>
                <w:sz w:val="22"/>
                <w:szCs w:val="20"/>
              </w:rPr>
            </w:pPr>
          </w:p>
        </w:tc>
        <w:tc>
          <w:tcPr>
            <w:tcW w:w="529" w:type="pct"/>
          </w:tcPr>
          <w:p w14:paraId="070190B1">
            <w:pPr>
              <w:bidi w:val="0"/>
              <w:rPr>
                <w:sz w:val="22"/>
                <w:szCs w:val="20"/>
              </w:rPr>
            </w:pPr>
            <w:r>
              <w:rPr>
                <w:sz w:val="22"/>
                <w:szCs w:val="20"/>
              </w:rPr>
              <w:t>3</w:t>
            </w:r>
          </w:p>
        </w:tc>
        <w:tc>
          <w:tcPr>
            <w:tcW w:w="542" w:type="pct"/>
          </w:tcPr>
          <w:p w14:paraId="729C1828">
            <w:pPr>
              <w:bidi w:val="0"/>
              <w:rPr>
                <w:sz w:val="22"/>
                <w:szCs w:val="20"/>
              </w:rPr>
            </w:pPr>
            <w:r>
              <w:rPr>
                <w:sz w:val="22"/>
                <w:szCs w:val="20"/>
              </w:rPr>
              <w:t>5</w:t>
            </w:r>
          </w:p>
        </w:tc>
        <w:tc>
          <w:tcPr>
            <w:tcW w:w="565" w:type="pct"/>
          </w:tcPr>
          <w:p w14:paraId="563F18F2">
            <w:pPr>
              <w:bidi w:val="0"/>
              <w:rPr>
                <w:sz w:val="22"/>
                <w:szCs w:val="20"/>
              </w:rPr>
            </w:pPr>
            <w:r>
              <w:rPr>
                <w:sz w:val="22"/>
                <w:szCs w:val="20"/>
              </w:rPr>
              <w:t>3</w:t>
            </w:r>
          </w:p>
        </w:tc>
        <w:tc>
          <w:tcPr>
            <w:tcW w:w="542" w:type="pct"/>
          </w:tcPr>
          <w:p w14:paraId="6CBF8EF9">
            <w:pPr>
              <w:bidi w:val="0"/>
              <w:rPr>
                <w:sz w:val="22"/>
                <w:szCs w:val="20"/>
              </w:rPr>
            </w:pPr>
            <w:r>
              <w:rPr>
                <w:sz w:val="22"/>
                <w:szCs w:val="20"/>
              </w:rPr>
              <w:t>4</w:t>
            </w:r>
          </w:p>
        </w:tc>
        <w:tc>
          <w:tcPr>
            <w:tcW w:w="457" w:type="pct"/>
          </w:tcPr>
          <w:p w14:paraId="5437C266">
            <w:pPr>
              <w:bidi w:val="0"/>
              <w:rPr>
                <w:sz w:val="22"/>
                <w:szCs w:val="20"/>
              </w:rPr>
            </w:pPr>
            <w:r>
              <w:rPr>
                <w:sz w:val="22"/>
                <w:szCs w:val="20"/>
              </w:rPr>
              <w:t>4</w:t>
            </w:r>
          </w:p>
        </w:tc>
        <w:tc>
          <w:tcPr>
            <w:tcW w:w="525" w:type="pct"/>
          </w:tcPr>
          <w:p w14:paraId="4A88025C">
            <w:pPr>
              <w:bidi w:val="0"/>
              <w:ind w:left="0" w:leftChars="0" w:firstLine="0" w:firstLineChars="0"/>
              <w:rPr>
                <w:sz w:val="22"/>
                <w:szCs w:val="20"/>
              </w:rPr>
            </w:pPr>
            <w:r>
              <w:rPr>
                <w:sz w:val="22"/>
                <w:szCs w:val="20"/>
              </w:rPr>
              <w:t>NoSQL</w:t>
            </w:r>
          </w:p>
        </w:tc>
        <w:tc>
          <w:tcPr>
            <w:tcW w:w="972" w:type="pct"/>
          </w:tcPr>
          <w:p w14:paraId="0AEAFDBE">
            <w:pPr>
              <w:bidi w:val="0"/>
              <w:ind w:left="0" w:leftChars="0" w:firstLine="0" w:firstLineChars="0"/>
              <w:rPr>
                <w:sz w:val="22"/>
                <w:szCs w:val="20"/>
              </w:rPr>
            </w:pPr>
            <w:r>
              <w:rPr>
                <w:sz w:val="22"/>
                <w:szCs w:val="20"/>
              </w:rPr>
              <w:t>Thẩm quyền ở mức trung bình do phần lớn là bài dịch lại hoặc tổng hợp kinh nghiệm cá nhân.</w:t>
            </w:r>
          </w:p>
        </w:tc>
      </w:tr>
    </w:tbl>
    <w:p w14:paraId="1E533E8B">
      <w:pPr>
        <w:bidi w:val="0"/>
      </w:pPr>
    </w:p>
    <w:p w14:paraId="45B8FF33">
      <w:pPr>
        <w:bidi w:val="0"/>
      </w:pPr>
    </w:p>
    <w:p w14:paraId="52C3C3F7">
      <w:pPr>
        <w:bidi w:val="0"/>
      </w:pPr>
    </w:p>
    <w:p w14:paraId="4CC249DD">
      <w:pPr>
        <w:bidi w:val="0"/>
      </w:pPr>
    </w:p>
    <w:p w14:paraId="3B93AD57">
      <w:pPr>
        <w:bidi w:val="0"/>
      </w:pPr>
    </w:p>
    <w:p w14:paraId="3B70698C">
      <w:pPr>
        <w:bidi w:val="0"/>
      </w:pPr>
    </w:p>
    <w:p w14:paraId="44028182">
      <w:pPr>
        <w:bidi w:val="0"/>
      </w:pPr>
    </w:p>
    <w:p w14:paraId="0F437509">
      <w:pPr>
        <w:bidi w:val="0"/>
      </w:pPr>
    </w:p>
    <w:p w14:paraId="0A939BB8">
      <w:pPr>
        <w:bidi w:val="0"/>
      </w:pPr>
    </w:p>
    <w:p w14:paraId="6B7A4F8A">
      <w:pPr>
        <w:bidi w:val="0"/>
      </w:pPr>
    </w:p>
    <w:p w14:paraId="0DD43DC8">
      <w:pPr>
        <w:bidi w:val="0"/>
      </w:pPr>
    </w:p>
    <w:p w14:paraId="09F2B543">
      <w:pPr>
        <w:bidi w:val="0"/>
      </w:pPr>
    </w:p>
    <w:p w14:paraId="386042CB">
      <w:pPr>
        <w:bidi w:val="0"/>
        <w:ind w:left="0" w:leftChars="0" w:firstLine="0" w:firstLineChars="0"/>
      </w:pPr>
    </w:p>
    <w:p w14:paraId="70DE9135">
      <w:pPr>
        <w:pStyle w:val="2"/>
        <w:bidi w:val="0"/>
      </w:pPr>
      <w:bookmarkStart w:id="30" w:name="_Toc22184"/>
      <w:bookmarkStart w:id="31" w:name="_Toc18714"/>
      <w:r>
        <w:t>TỔNG HỢP KẾT QUẢ</w:t>
      </w:r>
      <w:bookmarkEnd w:id="30"/>
      <w:bookmarkEnd w:id="31"/>
    </w:p>
    <w:p w14:paraId="28E8B7A9">
      <w:pPr>
        <w:numPr>
          <w:ilvl w:val="0"/>
          <w:numId w:val="2"/>
        </w:numPr>
        <w:bidi w:val="0"/>
        <w:ind w:left="420" w:leftChars="0" w:hanging="420" w:firstLineChars="0"/>
      </w:pPr>
      <w:r>
        <w:t>Cơ sở dữ liệu SQL chủ yếu được gọi là RDBMS hoặc Cơ sở dữ liệu quan hệ.</w:t>
      </w:r>
    </w:p>
    <w:p w14:paraId="098023B6">
      <w:pPr>
        <w:numPr>
          <w:ilvl w:val="0"/>
          <w:numId w:val="2"/>
        </w:numPr>
        <w:bidi w:val="0"/>
        <w:ind w:left="420" w:leftChars="0" w:hanging="420" w:firstLineChars="0"/>
      </w:pPr>
      <w:r>
        <w:t>Cơ sở dữ liệu NoSQL chủ yếu được gọi là cơ sở dữ liệu không liên quan hoặc phân tán.</w:t>
      </w:r>
    </w:p>
    <w:p w14:paraId="38D34C7D">
      <w:pPr>
        <w:numPr>
          <w:ilvl w:val="0"/>
          <w:numId w:val="2"/>
        </w:numPr>
        <w:bidi w:val="0"/>
        <w:ind w:left="420" w:leftChars="0" w:hanging="420" w:firstLineChars="0"/>
      </w:pPr>
      <w:r>
        <w:t>Cơ sở dữ liệu SQL là cơ sở dữ liệu dựa trên bảng.</w:t>
      </w:r>
    </w:p>
    <w:p w14:paraId="7592628B">
      <w:pPr>
        <w:numPr>
          <w:ilvl w:val="0"/>
          <w:numId w:val="2"/>
        </w:numPr>
        <w:bidi w:val="0"/>
        <w:ind w:left="420" w:leftChars="0" w:hanging="420" w:firstLineChars="0"/>
      </w:pPr>
      <w:r>
        <w:t>Cơ sở dữ liệu NoSQL có thể dựa trên tài liệu, cặp khóa-giá trị, cơ sở dữ liệu biểu đồ.</w:t>
      </w:r>
    </w:p>
    <w:p w14:paraId="5257843E">
      <w:pPr>
        <w:numPr>
          <w:ilvl w:val="0"/>
          <w:numId w:val="2"/>
        </w:numPr>
        <w:bidi w:val="0"/>
        <w:ind w:left="420" w:leftChars="0" w:hanging="420" w:firstLineChars="0"/>
      </w:pPr>
      <w:r>
        <w:t>Nên chọn csdl dựa trên các yếu tố: loại dữ liệu, tính bảo mật, khả năng mở rộng phân nhánh, khả năng bổ sung… và còn tùy vào loại dự án.</w:t>
      </w:r>
    </w:p>
    <w:p w14:paraId="7D0E0911">
      <w:pPr>
        <w:pStyle w:val="2"/>
        <w:bidi w:val="0"/>
      </w:pPr>
      <w:bookmarkStart w:id="32" w:name="_Toc7895"/>
      <w:bookmarkStart w:id="33" w:name="_Toc29387"/>
      <w:r>
        <w:t>TÓM TẮT NHỮNG HIỂU BIẾT SÂU SẮC VỀ SQL SO VỚI NOSQL VÀ SUY NGẪM VỀ THIÊN KIẾN CỦA NHÀ CUNG CẤP CSDL TRONG CÁC NGUỒN THÔNG TIN.</w:t>
      </w:r>
      <w:bookmarkEnd w:id="32"/>
      <w:bookmarkEnd w:id="33"/>
    </w:p>
    <w:p w14:paraId="3E024F84">
      <w:pPr>
        <w:pStyle w:val="3"/>
        <w:bidi w:val="0"/>
      </w:pPr>
      <w:bookmarkStart w:id="34" w:name="_Toc22598"/>
      <w:bookmarkStart w:id="35" w:name="_Toc32737"/>
      <w:r>
        <w:t>VỀ SQL:</w:t>
      </w:r>
      <w:bookmarkEnd w:id="34"/>
      <w:bookmarkEnd w:id="35"/>
    </w:p>
    <w:p w14:paraId="33F91B39">
      <w:pPr>
        <w:numPr>
          <w:ilvl w:val="0"/>
          <w:numId w:val="3"/>
        </w:numPr>
        <w:bidi w:val="0"/>
        <w:ind w:left="420" w:leftChars="0" w:hanging="420" w:firstLineChars="0"/>
      </w:pPr>
      <w:r>
        <w:t>tỷ lệ khớp (số lượng bản ghi được khớp trên tổng số bản ghi được đưa vào quy trình khớp)</w:t>
      </w:r>
    </w:p>
    <w:p w14:paraId="1D1A4FD7">
      <w:pPr>
        <w:numPr>
          <w:ilvl w:val="0"/>
          <w:numId w:val="3"/>
        </w:numPr>
        <w:bidi w:val="0"/>
        <w:ind w:left="420" w:leftChars="0" w:hanging="420" w:firstLineChars="0"/>
      </w:pPr>
      <w:r>
        <w:t>độ chính xác (số lượng các kết quả khớp thực tế là chính xác/hợp lệ)</w:t>
      </w:r>
    </w:p>
    <w:p w14:paraId="379C03CC">
      <w:pPr>
        <w:numPr>
          <w:ilvl w:val="0"/>
          <w:numId w:val="3"/>
        </w:numPr>
        <w:bidi w:val="0"/>
        <w:ind w:left="420" w:leftChars="0" w:hanging="420" w:firstLineChars="0"/>
      </w:pPr>
      <w:r>
        <w:t>độ bao phủ/độ thu hồi (số lượng các kết quả khớp thực tế đạt được so với tổng số kết quả khớp lẽ ra có thể đạt được)</w:t>
      </w:r>
    </w:p>
    <w:p w14:paraId="59FA9F93">
      <w:pPr>
        <w:numPr>
          <w:ilvl w:val="0"/>
          <w:numId w:val="3"/>
        </w:numPr>
        <w:bidi w:val="0"/>
        <w:ind w:left="420" w:leftChars="0" w:hanging="420" w:firstLineChars="0"/>
      </w:pPr>
      <w:r>
        <w:t>độ lệch trong dữ liệu đã khớp.</w:t>
      </w:r>
    </w:p>
    <w:p w14:paraId="4946E19A">
      <w:pPr>
        <w:pStyle w:val="3"/>
        <w:bidi w:val="0"/>
      </w:pPr>
      <w:bookmarkStart w:id="36" w:name="_Toc10098"/>
      <w:bookmarkStart w:id="37" w:name="_Toc5714"/>
      <w:r>
        <w:t>VỀ NoSQL</w:t>
      </w:r>
      <w:bookmarkEnd w:id="36"/>
      <w:bookmarkEnd w:id="37"/>
    </w:p>
    <w:p w14:paraId="26D0078B">
      <w:pPr>
        <w:numPr>
          <w:ilvl w:val="0"/>
          <w:numId w:val="4"/>
        </w:numPr>
        <w:bidi w:val="0"/>
        <w:ind w:left="420" w:leftChars="0" w:hanging="420" w:firstLineChars="0"/>
      </w:pPr>
      <w:r>
        <w:t>Xác thực tích hợp với các cơ chế bảo mật bên ngoài, bao gồm LDAP, Windows Active Directory, Kerberos và chứng chỉ x.509 PKI.</w:t>
      </w:r>
    </w:p>
    <w:p w14:paraId="61C09E7C">
      <w:pPr>
        <w:numPr>
          <w:ilvl w:val="0"/>
          <w:numId w:val="4"/>
        </w:numPr>
        <w:bidi w:val="0"/>
        <w:ind w:left="420" w:leftChars="0" w:hanging="420" w:firstLineChars="0"/>
      </w:pPr>
      <w:r>
        <w:t>Ủy quyền. Các vai trò do người dùng định nghĩa cho phép bạn cấu hình quyền hạn chi tiết cho người dùng hoặc ứng dụng, dựa trên các đặc quyền cần thiết để thực hiện công việc của họ.</w:t>
      </w:r>
    </w:p>
    <w:p w14:paraId="7A1234A8">
      <w:pPr>
        <w:numPr>
          <w:ilvl w:val="0"/>
          <w:numId w:val="4"/>
        </w:numPr>
        <w:bidi w:val="0"/>
        <w:ind w:left="420" w:leftChars="0" w:hanging="420" w:firstLineChars="0"/>
      </w:pPr>
      <w:r>
        <w:t>Kiểm toán. Nhật ký kiểm toán tích hợp sẵn cho phép theo dõi việc truy cập và các thao tác thực hiện trên cơ sở dữ liệu, hỗ trợ đáp ứng các yêu cầu tuân thủ quy định.</w:t>
      </w:r>
    </w:p>
    <w:p w14:paraId="4B7CCC6E">
      <w:pPr>
        <w:numPr>
          <w:ilvl w:val="0"/>
          <w:numId w:val="4"/>
        </w:numPr>
        <w:bidi w:val="0"/>
        <w:ind w:left="420" w:leftChars="0" w:hanging="420" w:firstLineChars="0"/>
      </w:pPr>
      <w:r>
        <w:t>Mã hóa Dữ liệu có thể được mã hóa cả trên mạng và trên đĩa. Việc bảo vệ dữ liệu lưu trữ (data at-rest) là một tính năng cốt lõi của cơ sở dữ liệu nhờ vào việc triển khai công cụ lưu trữ mã hóa (Encrypted storage engine) của MongoDB.</w:t>
      </w:r>
    </w:p>
    <w:p w14:paraId="1F7B0B7C">
      <w:pPr>
        <w:pStyle w:val="3"/>
        <w:bidi w:val="0"/>
      </w:pPr>
      <w:bookmarkStart w:id="38" w:name="_Toc29495"/>
      <w:bookmarkStart w:id="39" w:name="_Toc17746"/>
      <w:r>
        <w:t>THIÊN KIẾN ĐƯỢC SO SÁNH TRỰC QUAN QUA CRAAP</w:t>
      </w:r>
      <w:bookmarkEnd w:id="38"/>
      <w:bookmarkEnd w:id="39"/>
    </w:p>
    <w:p w14:paraId="5A080A92">
      <w:pPr>
        <w:bidi w:val="0"/>
      </w:pPr>
      <w:r>
        <w:t>Đánh giá CRAAP giúp giảm thiên kiến về quá nhiều về một bên cơ sở dữ liệu, đưa ra sự lựa chọn hợp lý trong việc quản lý và lưu trữ thông tin</w:t>
      </w:r>
    </w:p>
    <w:p w14:paraId="6A37DC8C">
      <w:pPr>
        <w:pStyle w:val="2"/>
        <w:bidi w:val="0"/>
      </w:pPr>
      <w:bookmarkStart w:id="40" w:name="_Toc8441"/>
      <w:bookmarkStart w:id="41" w:name="_Toc7944"/>
      <w:r>
        <w:t>NGUỒN TRÍCH DẪN</w:t>
      </w:r>
      <w:bookmarkEnd w:id="40"/>
      <w:bookmarkEnd w:id="41"/>
    </w:p>
    <w:p w14:paraId="1D77160B">
      <w:pPr>
        <w:pStyle w:val="11"/>
        <w:rPr>
          <w:rFonts w:eastAsia="Times New Roman"/>
        </w:rPr>
      </w:pPr>
      <w:r>
        <w:rPr>
          <w:rFonts w:hAnsi="Symbol"/>
          <w:b/>
        </w:rPr>
        <w:t>1.</w:t>
      </w:r>
      <w:r>
        <w:t xml:space="preserve">  </w:t>
      </w:r>
      <w:r>
        <w:rPr>
          <w:b/>
          <w:bCs/>
        </w:rPr>
        <w:t>Bộ Giáo dục và Đào tạo</w:t>
      </w:r>
      <w:r>
        <w:t xml:space="preserve">, </w:t>
      </w:r>
      <w:r>
        <w:rPr>
          <w:i/>
          <w:iCs/>
        </w:rPr>
        <w:t>Sách giáo khoa Tin học 11 (Định hướng Tin học ứng dụng)</w:t>
      </w:r>
      <w:r>
        <w:t>, Bài 14: SQL – Ngôn ngữ truy vấn có cấu trúc, NXB Giáo dục Việt Nam.</w:t>
      </w:r>
    </w:p>
    <w:p w14:paraId="3CE0EDD6">
      <w:pPr>
        <w:pStyle w:val="11"/>
      </w:pPr>
      <w:r>
        <w:rPr>
          <w:rFonts w:hAnsi="Symbol"/>
          <w:b/>
        </w:rPr>
        <w:t>2.</w:t>
      </w:r>
      <w:r>
        <w:t xml:space="preserve">  </w:t>
      </w:r>
      <w:r>
        <w:rPr>
          <w:b/>
          <w:bCs/>
        </w:rPr>
        <w:t>MongoDB</w:t>
      </w:r>
      <w:r>
        <w:t xml:space="preserve">, </w:t>
      </w:r>
      <w:r>
        <w:rPr>
          <w:i/>
          <w:iCs/>
        </w:rPr>
        <w:t>"Understanding SQL vs NoSQL Databases"</w:t>
      </w:r>
      <w:r>
        <w:t xml:space="preserve">, </w:t>
      </w:r>
      <w:r>
        <w:fldChar w:fldCharType="begin"/>
      </w:r>
      <w:r>
        <w:instrText xml:space="preserve"> HYPERLINK "https://www.google.com/search?q=https://www.mongodb.com/resources/basics/databases/nosql-vs-sql&amp;utm_source=gemini" \t "_blank" </w:instrText>
      </w:r>
      <w:r>
        <w:fldChar w:fldCharType="separate"/>
      </w:r>
      <w:r>
        <w:rPr>
          <w:rStyle w:val="10"/>
        </w:rPr>
        <w:t>https://www.mongodb.com/resources/basics/databases/nosql-vs-sql</w:t>
      </w:r>
      <w:r>
        <w:rPr>
          <w:rStyle w:val="10"/>
        </w:rPr>
        <w:fldChar w:fldCharType="end"/>
      </w:r>
      <w:r>
        <w:t>, truy cập ngày 28/09/2026.</w:t>
      </w:r>
    </w:p>
    <w:p w14:paraId="4382BBD2">
      <w:pPr>
        <w:pStyle w:val="11"/>
      </w:pPr>
      <w:r>
        <w:rPr>
          <w:rFonts w:hAnsi="Symbol"/>
          <w:b/>
        </w:rPr>
        <w:t xml:space="preserve">3. </w:t>
      </w:r>
      <w:r>
        <w:t xml:space="preserve"> </w:t>
      </w:r>
      <w:r>
        <w:rPr>
          <w:b/>
          <w:bCs/>
        </w:rPr>
        <w:t>GeeksforGeeks</w:t>
      </w:r>
      <w:r>
        <w:t xml:space="preserve">, </w:t>
      </w:r>
      <w:r>
        <w:rPr>
          <w:i/>
          <w:iCs/>
        </w:rPr>
        <w:t>"Advantages and Disadvantages of NoSQL"</w:t>
      </w:r>
      <w:r>
        <w:t xml:space="preserve">, </w:t>
      </w:r>
      <w:r>
        <w:fldChar w:fldCharType="begin"/>
      </w:r>
      <w:r>
        <w:instrText xml:space="preserve"> HYPERLINK "https://www.google.com/search?q=https://www.geeksforgeeks.org/advantages-and-disadvantages-of-nosql/&amp;utm_source=gemini" \t "_blank" </w:instrText>
      </w:r>
      <w:r>
        <w:fldChar w:fldCharType="separate"/>
      </w:r>
      <w:r>
        <w:rPr>
          <w:rStyle w:val="10"/>
        </w:rPr>
        <w:t>https://www.geeksforgeeks.org/advantages-and-disadvantages-of-nosql/</w:t>
      </w:r>
      <w:r>
        <w:rPr>
          <w:rStyle w:val="10"/>
        </w:rPr>
        <w:fldChar w:fldCharType="end"/>
      </w:r>
      <w:r>
        <w:t>, truy cập ngày 28/09/2026.</w:t>
      </w:r>
    </w:p>
    <w:p w14:paraId="5E9FE01D">
      <w:pPr>
        <w:pStyle w:val="11"/>
      </w:pPr>
      <w:r>
        <w:rPr>
          <w:rFonts w:hAnsi="Symbol"/>
          <w:b/>
        </w:rPr>
        <w:t xml:space="preserve">4. </w:t>
      </w:r>
      <w:r>
        <w:t xml:space="preserve"> </w:t>
      </w:r>
      <w:r>
        <w:rPr>
          <w:b/>
          <w:bCs/>
        </w:rPr>
        <w:t>IBM</w:t>
      </w:r>
      <w:r>
        <w:t xml:space="preserve">, </w:t>
      </w:r>
      <w:r>
        <w:rPr>
          <w:i/>
          <w:iCs/>
        </w:rPr>
        <w:t>"SQL vs. NoSQL Databases: What's the difference?"</w:t>
      </w:r>
      <w:r>
        <w:t xml:space="preserve">, </w:t>
      </w:r>
      <w:r>
        <w:fldChar w:fldCharType="begin"/>
      </w:r>
      <w:r>
        <w:instrText xml:space="preserve"> HYPERLINK "https://www.ibm.com/think/topics/sql-vs-nosql?utm_source=gemini" \t "_blank" </w:instrText>
      </w:r>
      <w:r>
        <w:fldChar w:fldCharType="separate"/>
      </w:r>
      <w:r>
        <w:rPr>
          <w:rStyle w:val="10"/>
        </w:rPr>
        <w:t>https://www.ibm.com/think/topics/sql-vs-nosql</w:t>
      </w:r>
      <w:r>
        <w:rPr>
          <w:rStyle w:val="10"/>
        </w:rPr>
        <w:fldChar w:fldCharType="end"/>
      </w:r>
      <w:r>
        <w:t>, truy cập ngày 28/09/2026.</w:t>
      </w:r>
    </w:p>
    <w:p w14:paraId="1DABA5E1">
      <w:pPr>
        <w:pStyle w:val="11"/>
      </w:pPr>
      <w:r>
        <w:rPr>
          <w:rFonts w:hAnsi="Symbol"/>
          <w:b/>
        </w:rPr>
        <w:t>5.</w:t>
      </w:r>
      <w:r>
        <w:t xml:space="preserve">  </w:t>
      </w:r>
      <w:r>
        <w:rPr>
          <w:b/>
          <w:bCs/>
        </w:rPr>
        <w:t>Viblo</w:t>
      </w:r>
      <w:r>
        <w:t xml:space="preserve">, </w:t>
      </w:r>
      <w:r>
        <w:rPr>
          <w:i/>
          <w:iCs/>
        </w:rPr>
        <w:t>"Những điểm khác biệt giữa SQL và NoSQL"</w:t>
      </w:r>
      <w:r>
        <w:t xml:space="preserve">, </w:t>
      </w:r>
      <w:r>
        <w:fldChar w:fldCharType="begin"/>
      </w:r>
      <w:r>
        <w:instrText xml:space="preserve"> HYPERLINK "https://www.google.com/search?q=https://viblo.asia/p/nhung-diem-khac-biet-giua-sql-va-nosql-WrJeZnrblVO&amp;utm_source=gemini" \t "_blank" </w:instrText>
      </w:r>
      <w:r>
        <w:fldChar w:fldCharType="separate"/>
      </w:r>
      <w:r>
        <w:rPr>
          <w:rStyle w:val="10"/>
        </w:rPr>
        <w:t>https://viblo.asia/p/nhung-diem-khac-biet-giua-sql-va-nosql-WrJeZnrblVO</w:t>
      </w:r>
      <w:r>
        <w:rPr>
          <w:rStyle w:val="10"/>
        </w:rPr>
        <w:fldChar w:fldCharType="end"/>
      </w:r>
      <w:r>
        <w:t>, truy cập ngày 28/09/2026.</w:t>
      </w:r>
    </w:p>
    <w:sectPr>
      <w:pgSz w:w="11907" w:h="16840"/>
      <w:pgMar w:top="1282" w:right="1282" w:bottom="1282" w:left="1282" w:header="567"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F8556">
    <w:pPr>
      <w:tabs>
        <w:tab w:val="center" w:pos="4680"/>
        <w:tab w:val="right" w:pos="9360"/>
      </w:tabs>
    </w:pPr>
  </w:p>
  <w:p w14:paraId="10966D6C">
    <w:pPr>
      <w:tabs>
        <w:tab w:val="center" w:pos="4680"/>
        <w:tab w:val="right"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E9F24">
    <w:pPr>
      <w:framePr w:wrap="around" w:vAnchor="text" w:hAnchor="margin" w:xAlign="center" w:y="1"/>
      <w:tabs>
        <w:tab w:val="center" w:pos="4680"/>
        <w:tab w:val="right" w:pos="9360"/>
      </w:tabs>
    </w:pPr>
    <w:r>
      <w:fldChar w:fldCharType="begin"/>
    </w:r>
    <w:r>
      <w:instrText xml:space="preserve">PAGE  </w:instrText>
    </w:r>
    <w:r>
      <w:fldChar w:fldCharType="separate"/>
    </w:r>
    <w:r>
      <w:t>i</w:t>
    </w:r>
    <w:r>
      <w:fldChar w:fldCharType="end"/>
    </w:r>
  </w:p>
  <w:p w14:paraId="170E82E2">
    <w:pPr>
      <w:tabs>
        <w:tab w:val="center" w:pos="4680"/>
        <w:tab w:val="right" w:pos="936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20442">
    <w:pPr>
      <w:tabs>
        <w:tab w:val="center" w:pos="4680"/>
        <w:tab w:val="right" w:pos="9360"/>
      </w:tabs>
    </w:pPr>
    <w:r>
      <w:fldChar w:fldCharType="begin"/>
    </w:r>
    <w:r>
      <w:instrText xml:space="preserve"> PAGE   \* MERGEFORMAT </w:instrText>
    </w:r>
    <w:r>
      <w:fldChar w:fldCharType="separate"/>
    </w:r>
    <w:r>
      <w:t>1</w:t>
    </w:r>
    <w:r>
      <w:fldChar w:fldCharType="end"/>
    </w:r>
  </w:p>
  <w:p w14:paraId="663CDBA0">
    <w:pPr>
      <w:tabs>
        <w:tab w:val="center" w:pos="4680"/>
        <w:tab w:val="right" w:pos="936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27444">
    <w:pPr>
      <w:framePr w:wrap="around" w:vAnchor="text" w:hAnchor="margin" w:xAlign="center" w:y="1"/>
      <w:tabs>
        <w:tab w:val="center" w:pos="4680"/>
        <w:tab w:val="right" w:pos="9360"/>
      </w:tabs>
    </w:pPr>
    <w:r>
      <w:fldChar w:fldCharType="begin"/>
    </w:r>
    <w:r>
      <w:instrText xml:space="preserve">PAGE  </w:instrText>
    </w:r>
    <w:r>
      <w:fldChar w:fldCharType="separate"/>
    </w:r>
    <w:r>
      <w:t>6</w:t>
    </w:r>
    <w:r>
      <w:fldChar w:fldCharType="end"/>
    </w:r>
  </w:p>
  <w:p w14:paraId="2522BAB5">
    <w:pPr>
      <w:tabs>
        <w:tab w:val="center" w:pos="4680"/>
        <w:tab w:val="right" w:pos="9360"/>
      </w:tabs>
      <w:jc w:val="center"/>
      <w:rPr>
        <w:szCs w:val="26"/>
      </w:rPr>
    </w:pPr>
  </w:p>
  <w:p w14:paraId="49C0500D">
    <w:pPr>
      <w:tabs>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84EEB"/>
    <w:multiLevelType w:val="singleLevel"/>
    <w:tmpl w:val="83A84E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B08EB9D"/>
    <w:multiLevelType w:val="multilevel"/>
    <w:tmpl w:val="BB08EB9D"/>
    <w:lvl w:ilvl="0" w:tentative="0">
      <w:start w:val="1"/>
      <w:numFmt w:val="decimal"/>
      <w:pStyle w:val="2"/>
      <w:lvlText w:val="%1."/>
      <w:lvlJc w:val="left"/>
      <w:pPr>
        <w:tabs>
          <w:tab w:val="left" w:pos="425"/>
        </w:tabs>
        <w:ind w:left="425" w:leftChars="0" w:hanging="425"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rPr>
    </w:lvl>
    <w:lvl w:ilvl="2" w:tentative="0">
      <w:start w:val="1"/>
      <w:numFmt w:val="decimal"/>
      <w:pStyle w:val="4"/>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C0205A3D"/>
    <w:multiLevelType w:val="singleLevel"/>
    <w:tmpl w:val="C0205A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013956C"/>
    <w:multiLevelType w:val="singleLevel"/>
    <w:tmpl w:val="4013956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102"/>
    <w:rsid w:val="000005B6"/>
    <w:rsid w:val="00000EFF"/>
    <w:rsid w:val="00001E36"/>
    <w:rsid w:val="00002170"/>
    <w:rsid w:val="0000218B"/>
    <w:rsid w:val="0000390B"/>
    <w:rsid w:val="00012798"/>
    <w:rsid w:val="00013476"/>
    <w:rsid w:val="00014B69"/>
    <w:rsid w:val="000155A0"/>
    <w:rsid w:val="000167B1"/>
    <w:rsid w:val="0002050F"/>
    <w:rsid w:val="000209E9"/>
    <w:rsid w:val="00021F61"/>
    <w:rsid w:val="00024959"/>
    <w:rsid w:val="000276A0"/>
    <w:rsid w:val="00030231"/>
    <w:rsid w:val="000314B4"/>
    <w:rsid w:val="00032478"/>
    <w:rsid w:val="00032BFE"/>
    <w:rsid w:val="000357A5"/>
    <w:rsid w:val="000373A6"/>
    <w:rsid w:val="0004346E"/>
    <w:rsid w:val="00044524"/>
    <w:rsid w:val="000461F2"/>
    <w:rsid w:val="00047279"/>
    <w:rsid w:val="00047FFE"/>
    <w:rsid w:val="000507F8"/>
    <w:rsid w:val="00050BFB"/>
    <w:rsid w:val="00051B40"/>
    <w:rsid w:val="000525BF"/>
    <w:rsid w:val="00053EDD"/>
    <w:rsid w:val="00054792"/>
    <w:rsid w:val="00054FBD"/>
    <w:rsid w:val="000556B4"/>
    <w:rsid w:val="000560C6"/>
    <w:rsid w:val="0005628B"/>
    <w:rsid w:val="000564A2"/>
    <w:rsid w:val="000575FD"/>
    <w:rsid w:val="00057756"/>
    <w:rsid w:val="00060420"/>
    <w:rsid w:val="00060B29"/>
    <w:rsid w:val="00060B4C"/>
    <w:rsid w:val="000619B2"/>
    <w:rsid w:val="00062396"/>
    <w:rsid w:val="000625FA"/>
    <w:rsid w:val="0006322C"/>
    <w:rsid w:val="00063800"/>
    <w:rsid w:val="000638B6"/>
    <w:rsid w:val="00063DD2"/>
    <w:rsid w:val="00064B1F"/>
    <w:rsid w:val="00065EE5"/>
    <w:rsid w:val="0007118E"/>
    <w:rsid w:val="000717D7"/>
    <w:rsid w:val="000745CB"/>
    <w:rsid w:val="00075DF7"/>
    <w:rsid w:val="00076A8B"/>
    <w:rsid w:val="00076CC6"/>
    <w:rsid w:val="000770AF"/>
    <w:rsid w:val="000806EF"/>
    <w:rsid w:val="00083442"/>
    <w:rsid w:val="00084CC2"/>
    <w:rsid w:val="00085221"/>
    <w:rsid w:val="00087B06"/>
    <w:rsid w:val="000912B0"/>
    <w:rsid w:val="00092E24"/>
    <w:rsid w:val="00093C7E"/>
    <w:rsid w:val="00094524"/>
    <w:rsid w:val="00094F2A"/>
    <w:rsid w:val="0009592D"/>
    <w:rsid w:val="00095A10"/>
    <w:rsid w:val="0009749B"/>
    <w:rsid w:val="000A056F"/>
    <w:rsid w:val="000A08EE"/>
    <w:rsid w:val="000A1008"/>
    <w:rsid w:val="000A107D"/>
    <w:rsid w:val="000A29A7"/>
    <w:rsid w:val="000A3939"/>
    <w:rsid w:val="000A473A"/>
    <w:rsid w:val="000A605E"/>
    <w:rsid w:val="000A6A5D"/>
    <w:rsid w:val="000B0C74"/>
    <w:rsid w:val="000B0D71"/>
    <w:rsid w:val="000B2CAF"/>
    <w:rsid w:val="000B3FF0"/>
    <w:rsid w:val="000B4805"/>
    <w:rsid w:val="000B646B"/>
    <w:rsid w:val="000B699F"/>
    <w:rsid w:val="000C0154"/>
    <w:rsid w:val="000C387C"/>
    <w:rsid w:val="000C410C"/>
    <w:rsid w:val="000C42DE"/>
    <w:rsid w:val="000D4E38"/>
    <w:rsid w:val="000D62AD"/>
    <w:rsid w:val="000D64C7"/>
    <w:rsid w:val="000D7DB7"/>
    <w:rsid w:val="000E006F"/>
    <w:rsid w:val="000E029B"/>
    <w:rsid w:val="000E3808"/>
    <w:rsid w:val="000E4A76"/>
    <w:rsid w:val="000E57A0"/>
    <w:rsid w:val="000E6D77"/>
    <w:rsid w:val="000F045E"/>
    <w:rsid w:val="000F1373"/>
    <w:rsid w:val="000F2D67"/>
    <w:rsid w:val="000F55F1"/>
    <w:rsid w:val="00101056"/>
    <w:rsid w:val="0010106D"/>
    <w:rsid w:val="001013B4"/>
    <w:rsid w:val="00101F0A"/>
    <w:rsid w:val="00102112"/>
    <w:rsid w:val="00105475"/>
    <w:rsid w:val="0010568F"/>
    <w:rsid w:val="00105A87"/>
    <w:rsid w:val="00106D2E"/>
    <w:rsid w:val="00107A86"/>
    <w:rsid w:val="0011056C"/>
    <w:rsid w:val="00110CD5"/>
    <w:rsid w:val="00110FFA"/>
    <w:rsid w:val="00111E61"/>
    <w:rsid w:val="001127E6"/>
    <w:rsid w:val="00113954"/>
    <w:rsid w:val="001139EF"/>
    <w:rsid w:val="00114160"/>
    <w:rsid w:val="00114194"/>
    <w:rsid w:val="0011599E"/>
    <w:rsid w:val="00116695"/>
    <w:rsid w:val="00116F20"/>
    <w:rsid w:val="00117330"/>
    <w:rsid w:val="00120728"/>
    <w:rsid w:val="00123573"/>
    <w:rsid w:val="00123723"/>
    <w:rsid w:val="00123F83"/>
    <w:rsid w:val="001257BD"/>
    <w:rsid w:val="00126D3B"/>
    <w:rsid w:val="001271B9"/>
    <w:rsid w:val="001301F5"/>
    <w:rsid w:val="00131217"/>
    <w:rsid w:val="001328DE"/>
    <w:rsid w:val="00133444"/>
    <w:rsid w:val="001370EA"/>
    <w:rsid w:val="00140371"/>
    <w:rsid w:val="001416A7"/>
    <w:rsid w:val="00143FEC"/>
    <w:rsid w:val="00145B79"/>
    <w:rsid w:val="00146913"/>
    <w:rsid w:val="00146F50"/>
    <w:rsid w:val="001501E8"/>
    <w:rsid w:val="00151207"/>
    <w:rsid w:val="00155154"/>
    <w:rsid w:val="00155599"/>
    <w:rsid w:val="001556AA"/>
    <w:rsid w:val="001558E2"/>
    <w:rsid w:val="00155E20"/>
    <w:rsid w:val="001572D5"/>
    <w:rsid w:val="00157320"/>
    <w:rsid w:val="0016185C"/>
    <w:rsid w:val="00161B7B"/>
    <w:rsid w:val="00163048"/>
    <w:rsid w:val="00165845"/>
    <w:rsid w:val="00167C2D"/>
    <w:rsid w:val="00170E06"/>
    <w:rsid w:val="001710E1"/>
    <w:rsid w:val="00172D4D"/>
    <w:rsid w:val="00173093"/>
    <w:rsid w:val="00174EF8"/>
    <w:rsid w:val="00182C5B"/>
    <w:rsid w:val="00182D2F"/>
    <w:rsid w:val="001855A9"/>
    <w:rsid w:val="00185E18"/>
    <w:rsid w:val="0018615A"/>
    <w:rsid w:val="001861FB"/>
    <w:rsid w:val="00186784"/>
    <w:rsid w:val="001875D1"/>
    <w:rsid w:val="00187B09"/>
    <w:rsid w:val="001908B9"/>
    <w:rsid w:val="0019189F"/>
    <w:rsid w:val="001932A0"/>
    <w:rsid w:val="00194424"/>
    <w:rsid w:val="00196B04"/>
    <w:rsid w:val="00197560"/>
    <w:rsid w:val="001A2243"/>
    <w:rsid w:val="001A3712"/>
    <w:rsid w:val="001A4086"/>
    <w:rsid w:val="001A5AFF"/>
    <w:rsid w:val="001A78E9"/>
    <w:rsid w:val="001B1969"/>
    <w:rsid w:val="001B27D8"/>
    <w:rsid w:val="001B3992"/>
    <w:rsid w:val="001B3A5C"/>
    <w:rsid w:val="001C0220"/>
    <w:rsid w:val="001C050B"/>
    <w:rsid w:val="001C088C"/>
    <w:rsid w:val="001C2529"/>
    <w:rsid w:val="001C3D45"/>
    <w:rsid w:val="001C579D"/>
    <w:rsid w:val="001C681D"/>
    <w:rsid w:val="001D0038"/>
    <w:rsid w:val="001D0A3B"/>
    <w:rsid w:val="001D2EE4"/>
    <w:rsid w:val="001D3E9E"/>
    <w:rsid w:val="001D5572"/>
    <w:rsid w:val="001D6CDF"/>
    <w:rsid w:val="001D738A"/>
    <w:rsid w:val="001E07D1"/>
    <w:rsid w:val="001E151F"/>
    <w:rsid w:val="001E317E"/>
    <w:rsid w:val="001E33F8"/>
    <w:rsid w:val="001E3D1E"/>
    <w:rsid w:val="001E64DF"/>
    <w:rsid w:val="001F1290"/>
    <w:rsid w:val="001F27E6"/>
    <w:rsid w:val="001F3130"/>
    <w:rsid w:val="001F3AE4"/>
    <w:rsid w:val="001F434B"/>
    <w:rsid w:val="001F50DB"/>
    <w:rsid w:val="001F512C"/>
    <w:rsid w:val="001F653C"/>
    <w:rsid w:val="001F792E"/>
    <w:rsid w:val="00200BC0"/>
    <w:rsid w:val="00201880"/>
    <w:rsid w:val="002022FC"/>
    <w:rsid w:val="002047E1"/>
    <w:rsid w:val="00204818"/>
    <w:rsid w:val="00205464"/>
    <w:rsid w:val="002056EC"/>
    <w:rsid w:val="0020645C"/>
    <w:rsid w:val="00206632"/>
    <w:rsid w:val="002079DF"/>
    <w:rsid w:val="002114EF"/>
    <w:rsid w:val="00211876"/>
    <w:rsid w:val="00212173"/>
    <w:rsid w:val="00212EA6"/>
    <w:rsid w:val="00214222"/>
    <w:rsid w:val="00214568"/>
    <w:rsid w:val="00214978"/>
    <w:rsid w:val="00214A9D"/>
    <w:rsid w:val="00215015"/>
    <w:rsid w:val="00215476"/>
    <w:rsid w:val="00215956"/>
    <w:rsid w:val="002207A5"/>
    <w:rsid w:val="00220E20"/>
    <w:rsid w:val="002217C7"/>
    <w:rsid w:val="00221D2A"/>
    <w:rsid w:val="0022344E"/>
    <w:rsid w:val="00223BA3"/>
    <w:rsid w:val="00224D14"/>
    <w:rsid w:val="002251F4"/>
    <w:rsid w:val="0022689E"/>
    <w:rsid w:val="0022734A"/>
    <w:rsid w:val="00231172"/>
    <w:rsid w:val="00231B2B"/>
    <w:rsid w:val="00232101"/>
    <w:rsid w:val="00232776"/>
    <w:rsid w:val="002330AF"/>
    <w:rsid w:val="00233477"/>
    <w:rsid w:val="002358E6"/>
    <w:rsid w:val="00235C4B"/>
    <w:rsid w:val="0024342C"/>
    <w:rsid w:val="00245002"/>
    <w:rsid w:val="00245CEC"/>
    <w:rsid w:val="00245FA3"/>
    <w:rsid w:val="002460CC"/>
    <w:rsid w:val="00247A4A"/>
    <w:rsid w:val="00250167"/>
    <w:rsid w:val="00251046"/>
    <w:rsid w:val="002532CA"/>
    <w:rsid w:val="002535CD"/>
    <w:rsid w:val="00260560"/>
    <w:rsid w:val="00260669"/>
    <w:rsid w:val="00260923"/>
    <w:rsid w:val="002612D5"/>
    <w:rsid w:val="00262C43"/>
    <w:rsid w:val="002637AE"/>
    <w:rsid w:val="00264B7B"/>
    <w:rsid w:val="002663C2"/>
    <w:rsid w:val="00266CFE"/>
    <w:rsid w:val="0026714C"/>
    <w:rsid w:val="00267B73"/>
    <w:rsid w:val="00270CB1"/>
    <w:rsid w:val="00271141"/>
    <w:rsid w:val="00276DC1"/>
    <w:rsid w:val="00281DB3"/>
    <w:rsid w:val="00282DAB"/>
    <w:rsid w:val="00284282"/>
    <w:rsid w:val="00286B07"/>
    <w:rsid w:val="0029197D"/>
    <w:rsid w:val="00293FA7"/>
    <w:rsid w:val="00296AD9"/>
    <w:rsid w:val="002A1519"/>
    <w:rsid w:val="002A21A6"/>
    <w:rsid w:val="002A32DD"/>
    <w:rsid w:val="002A464D"/>
    <w:rsid w:val="002A46F9"/>
    <w:rsid w:val="002A52A7"/>
    <w:rsid w:val="002A59CF"/>
    <w:rsid w:val="002A655A"/>
    <w:rsid w:val="002A6CD2"/>
    <w:rsid w:val="002A6D91"/>
    <w:rsid w:val="002B0C30"/>
    <w:rsid w:val="002B1CE2"/>
    <w:rsid w:val="002B2E7A"/>
    <w:rsid w:val="002C144E"/>
    <w:rsid w:val="002C2115"/>
    <w:rsid w:val="002C2559"/>
    <w:rsid w:val="002C2728"/>
    <w:rsid w:val="002C49EB"/>
    <w:rsid w:val="002C4FF7"/>
    <w:rsid w:val="002C6571"/>
    <w:rsid w:val="002C674E"/>
    <w:rsid w:val="002C76A7"/>
    <w:rsid w:val="002D1E84"/>
    <w:rsid w:val="002D3624"/>
    <w:rsid w:val="002D4BE6"/>
    <w:rsid w:val="002D70C9"/>
    <w:rsid w:val="002D794C"/>
    <w:rsid w:val="002E1478"/>
    <w:rsid w:val="002E21DD"/>
    <w:rsid w:val="002E4F30"/>
    <w:rsid w:val="002E57C4"/>
    <w:rsid w:val="002E58E1"/>
    <w:rsid w:val="002E772A"/>
    <w:rsid w:val="002F2348"/>
    <w:rsid w:val="002F282E"/>
    <w:rsid w:val="002F39D1"/>
    <w:rsid w:val="002F47ED"/>
    <w:rsid w:val="002F48E5"/>
    <w:rsid w:val="002F4BFB"/>
    <w:rsid w:val="0030058B"/>
    <w:rsid w:val="00300CAB"/>
    <w:rsid w:val="00301354"/>
    <w:rsid w:val="003013E1"/>
    <w:rsid w:val="003028DE"/>
    <w:rsid w:val="00303E0D"/>
    <w:rsid w:val="00304613"/>
    <w:rsid w:val="003058D7"/>
    <w:rsid w:val="00305F65"/>
    <w:rsid w:val="00306177"/>
    <w:rsid w:val="003128DE"/>
    <w:rsid w:val="00312C9F"/>
    <w:rsid w:val="0031343A"/>
    <w:rsid w:val="00313A7C"/>
    <w:rsid w:val="00314F3C"/>
    <w:rsid w:val="00315911"/>
    <w:rsid w:val="00315E26"/>
    <w:rsid w:val="003173E1"/>
    <w:rsid w:val="003207CF"/>
    <w:rsid w:val="00320F06"/>
    <w:rsid w:val="00321A47"/>
    <w:rsid w:val="003221A8"/>
    <w:rsid w:val="00322218"/>
    <w:rsid w:val="003226A2"/>
    <w:rsid w:val="00323E1C"/>
    <w:rsid w:val="00324262"/>
    <w:rsid w:val="003242DA"/>
    <w:rsid w:val="003249B0"/>
    <w:rsid w:val="00325F78"/>
    <w:rsid w:val="003263C7"/>
    <w:rsid w:val="00326845"/>
    <w:rsid w:val="0033002E"/>
    <w:rsid w:val="003305A6"/>
    <w:rsid w:val="00330EB1"/>
    <w:rsid w:val="00331CA0"/>
    <w:rsid w:val="00332682"/>
    <w:rsid w:val="00332D6C"/>
    <w:rsid w:val="0033356E"/>
    <w:rsid w:val="00335D81"/>
    <w:rsid w:val="00335E1F"/>
    <w:rsid w:val="00335F75"/>
    <w:rsid w:val="00337C73"/>
    <w:rsid w:val="00340CDC"/>
    <w:rsid w:val="00341492"/>
    <w:rsid w:val="00341B35"/>
    <w:rsid w:val="00342CF7"/>
    <w:rsid w:val="00343757"/>
    <w:rsid w:val="00344BB5"/>
    <w:rsid w:val="0034720B"/>
    <w:rsid w:val="003513A0"/>
    <w:rsid w:val="00351660"/>
    <w:rsid w:val="00352DBA"/>
    <w:rsid w:val="00355087"/>
    <w:rsid w:val="003554CF"/>
    <w:rsid w:val="003565C1"/>
    <w:rsid w:val="00357254"/>
    <w:rsid w:val="003627D1"/>
    <w:rsid w:val="003633AB"/>
    <w:rsid w:val="00363B05"/>
    <w:rsid w:val="00364433"/>
    <w:rsid w:val="00366573"/>
    <w:rsid w:val="00372B26"/>
    <w:rsid w:val="003757EC"/>
    <w:rsid w:val="0037672E"/>
    <w:rsid w:val="00377B6B"/>
    <w:rsid w:val="0038055F"/>
    <w:rsid w:val="00380C41"/>
    <w:rsid w:val="003821B1"/>
    <w:rsid w:val="00382645"/>
    <w:rsid w:val="0038264F"/>
    <w:rsid w:val="00384343"/>
    <w:rsid w:val="00386560"/>
    <w:rsid w:val="00386EC8"/>
    <w:rsid w:val="00392217"/>
    <w:rsid w:val="00392307"/>
    <w:rsid w:val="00392E83"/>
    <w:rsid w:val="00396AEB"/>
    <w:rsid w:val="00396C27"/>
    <w:rsid w:val="00396CC3"/>
    <w:rsid w:val="00397693"/>
    <w:rsid w:val="003A001A"/>
    <w:rsid w:val="003A14CD"/>
    <w:rsid w:val="003A2461"/>
    <w:rsid w:val="003B07C5"/>
    <w:rsid w:val="003B16FE"/>
    <w:rsid w:val="003B181D"/>
    <w:rsid w:val="003B20FA"/>
    <w:rsid w:val="003B2ADF"/>
    <w:rsid w:val="003B2BF8"/>
    <w:rsid w:val="003B3112"/>
    <w:rsid w:val="003B39E6"/>
    <w:rsid w:val="003B3FFD"/>
    <w:rsid w:val="003B45C5"/>
    <w:rsid w:val="003B62A5"/>
    <w:rsid w:val="003B6FF6"/>
    <w:rsid w:val="003C011D"/>
    <w:rsid w:val="003C02CB"/>
    <w:rsid w:val="003C2B44"/>
    <w:rsid w:val="003C4075"/>
    <w:rsid w:val="003C412A"/>
    <w:rsid w:val="003C57B1"/>
    <w:rsid w:val="003C669B"/>
    <w:rsid w:val="003C7964"/>
    <w:rsid w:val="003D2F3A"/>
    <w:rsid w:val="003D3F8B"/>
    <w:rsid w:val="003D4637"/>
    <w:rsid w:val="003D4FA9"/>
    <w:rsid w:val="003D57DF"/>
    <w:rsid w:val="003E08C4"/>
    <w:rsid w:val="003E26BD"/>
    <w:rsid w:val="003E26E9"/>
    <w:rsid w:val="003E3ED8"/>
    <w:rsid w:val="003E41E9"/>
    <w:rsid w:val="003E4B22"/>
    <w:rsid w:val="003E4B88"/>
    <w:rsid w:val="003E7FCD"/>
    <w:rsid w:val="003F042E"/>
    <w:rsid w:val="003F05E2"/>
    <w:rsid w:val="003F1056"/>
    <w:rsid w:val="003F1A75"/>
    <w:rsid w:val="003F26B7"/>
    <w:rsid w:val="003F7742"/>
    <w:rsid w:val="003F7DB4"/>
    <w:rsid w:val="003F7F42"/>
    <w:rsid w:val="00402019"/>
    <w:rsid w:val="004041AD"/>
    <w:rsid w:val="00411287"/>
    <w:rsid w:val="00411C90"/>
    <w:rsid w:val="00412AEF"/>
    <w:rsid w:val="00412C15"/>
    <w:rsid w:val="00413C5B"/>
    <w:rsid w:val="00413F4D"/>
    <w:rsid w:val="0041493E"/>
    <w:rsid w:val="004157EE"/>
    <w:rsid w:val="00416B41"/>
    <w:rsid w:val="004220EC"/>
    <w:rsid w:val="00423639"/>
    <w:rsid w:val="0042390F"/>
    <w:rsid w:val="00423B8A"/>
    <w:rsid w:val="00425982"/>
    <w:rsid w:val="00425F33"/>
    <w:rsid w:val="0044070E"/>
    <w:rsid w:val="00440982"/>
    <w:rsid w:val="00441102"/>
    <w:rsid w:val="0044226A"/>
    <w:rsid w:val="00443B29"/>
    <w:rsid w:val="0044431C"/>
    <w:rsid w:val="00445F40"/>
    <w:rsid w:val="0044699D"/>
    <w:rsid w:val="004521AA"/>
    <w:rsid w:val="0045338C"/>
    <w:rsid w:val="0045477E"/>
    <w:rsid w:val="004555E4"/>
    <w:rsid w:val="00456058"/>
    <w:rsid w:val="004575E7"/>
    <w:rsid w:val="00457892"/>
    <w:rsid w:val="004619B7"/>
    <w:rsid w:val="00463E91"/>
    <w:rsid w:val="00463F57"/>
    <w:rsid w:val="00464CE9"/>
    <w:rsid w:val="00465E81"/>
    <w:rsid w:val="00466BC8"/>
    <w:rsid w:val="00466E94"/>
    <w:rsid w:val="0046717D"/>
    <w:rsid w:val="00467995"/>
    <w:rsid w:val="00467FA9"/>
    <w:rsid w:val="00471DBE"/>
    <w:rsid w:val="004735A9"/>
    <w:rsid w:val="00473A00"/>
    <w:rsid w:val="00474952"/>
    <w:rsid w:val="00475238"/>
    <w:rsid w:val="004762E6"/>
    <w:rsid w:val="00477203"/>
    <w:rsid w:val="00480664"/>
    <w:rsid w:val="00482D43"/>
    <w:rsid w:val="00483D20"/>
    <w:rsid w:val="00483F57"/>
    <w:rsid w:val="00484FDF"/>
    <w:rsid w:val="004872FD"/>
    <w:rsid w:val="0049013A"/>
    <w:rsid w:val="00490481"/>
    <w:rsid w:val="0049084D"/>
    <w:rsid w:val="00491AF2"/>
    <w:rsid w:val="00491CAA"/>
    <w:rsid w:val="004938E3"/>
    <w:rsid w:val="004942E0"/>
    <w:rsid w:val="00494901"/>
    <w:rsid w:val="00496ACB"/>
    <w:rsid w:val="0049773D"/>
    <w:rsid w:val="004A2182"/>
    <w:rsid w:val="004A323A"/>
    <w:rsid w:val="004A39E2"/>
    <w:rsid w:val="004A3E35"/>
    <w:rsid w:val="004A496C"/>
    <w:rsid w:val="004A4FCD"/>
    <w:rsid w:val="004A68BB"/>
    <w:rsid w:val="004A7C11"/>
    <w:rsid w:val="004B0BEF"/>
    <w:rsid w:val="004B1164"/>
    <w:rsid w:val="004B1705"/>
    <w:rsid w:val="004B236C"/>
    <w:rsid w:val="004B2AB0"/>
    <w:rsid w:val="004B3E02"/>
    <w:rsid w:val="004B40A7"/>
    <w:rsid w:val="004B4A17"/>
    <w:rsid w:val="004B6CD0"/>
    <w:rsid w:val="004B7377"/>
    <w:rsid w:val="004B779D"/>
    <w:rsid w:val="004B7F91"/>
    <w:rsid w:val="004C07DF"/>
    <w:rsid w:val="004C0A93"/>
    <w:rsid w:val="004C22D1"/>
    <w:rsid w:val="004C2FB7"/>
    <w:rsid w:val="004C4365"/>
    <w:rsid w:val="004C5156"/>
    <w:rsid w:val="004C671F"/>
    <w:rsid w:val="004C6D7E"/>
    <w:rsid w:val="004C74BB"/>
    <w:rsid w:val="004D11A7"/>
    <w:rsid w:val="004D1602"/>
    <w:rsid w:val="004D1698"/>
    <w:rsid w:val="004D25CF"/>
    <w:rsid w:val="004D5C60"/>
    <w:rsid w:val="004D6414"/>
    <w:rsid w:val="004D66F1"/>
    <w:rsid w:val="004D6CF7"/>
    <w:rsid w:val="004E0D34"/>
    <w:rsid w:val="004E1A46"/>
    <w:rsid w:val="004E1A80"/>
    <w:rsid w:val="004E2877"/>
    <w:rsid w:val="004E2C6B"/>
    <w:rsid w:val="004E3368"/>
    <w:rsid w:val="004E347A"/>
    <w:rsid w:val="004E369C"/>
    <w:rsid w:val="004E4BEB"/>
    <w:rsid w:val="004E694E"/>
    <w:rsid w:val="004F001D"/>
    <w:rsid w:val="004F13D5"/>
    <w:rsid w:val="004F2408"/>
    <w:rsid w:val="004F51F0"/>
    <w:rsid w:val="004F5FC2"/>
    <w:rsid w:val="004F6A84"/>
    <w:rsid w:val="00500C62"/>
    <w:rsid w:val="00501064"/>
    <w:rsid w:val="005013D3"/>
    <w:rsid w:val="005026E7"/>
    <w:rsid w:val="005036D6"/>
    <w:rsid w:val="0050429A"/>
    <w:rsid w:val="005050DF"/>
    <w:rsid w:val="00505B76"/>
    <w:rsid w:val="00505FF5"/>
    <w:rsid w:val="00506BC8"/>
    <w:rsid w:val="005108F7"/>
    <w:rsid w:val="00511955"/>
    <w:rsid w:val="00511F97"/>
    <w:rsid w:val="00513E19"/>
    <w:rsid w:val="00514659"/>
    <w:rsid w:val="005167A7"/>
    <w:rsid w:val="00520799"/>
    <w:rsid w:val="00521605"/>
    <w:rsid w:val="005218EA"/>
    <w:rsid w:val="005222B3"/>
    <w:rsid w:val="00522692"/>
    <w:rsid w:val="0052407A"/>
    <w:rsid w:val="00525296"/>
    <w:rsid w:val="00525D58"/>
    <w:rsid w:val="005273FF"/>
    <w:rsid w:val="005305B1"/>
    <w:rsid w:val="00530F6D"/>
    <w:rsid w:val="00531841"/>
    <w:rsid w:val="005350F0"/>
    <w:rsid w:val="00536CBA"/>
    <w:rsid w:val="00537E42"/>
    <w:rsid w:val="00542615"/>
    <w:rsid w:val="00542801"/>
    <w:rsid w:val="00542DCF"/>
    <w:rsid w:val="00544B6C"/>
    <w:rsid w:val="00544F3D"/>
    <w:rsid w:val="00545DDB"/>
    <w:rsid w:val="0054652C"/>
    <w:rsid w:val="005472B6"/>
    <w:rsid w:val="005475C9"/>
    <w:rsid w:val="005476A8"/>
    <w:rsid w:val="00552EF6"/>
    <w:rsid w:val="0055301A"/>
    <w:rsid w:val="0055552C"/>
    <w:rsid w:val="00555E8B"/>
    <w:rsid w:val="00556FEE"/>
    <w:rsid w:val="00557333"/>
    <w:rsid w:val="0056034F"/>
    <w:rsid w:val="005609C3"/>
    <w:rsid w:val="005618AB"/>
    <w:rsid w:val="00562B30"/>
    <w:rsid w:val="00563117"/>
    <w:rsid w:val="005636B1"/>
    <w:rsid w:val="0056398C"/>
    <w:rsid w:val="00563FFA"/>
    <w:rsid w:val="005642C0"/>
    <w:rsid w:val="0056476F"/>
    <w:rsid w:val="0056580A"/>
    <w:rsid w:val="00565EF5"/>
    <w:rsid w:val="005672EE"/>
    <w:rsid w:val="00570515"/>
    <w:rsid w:val="00570A42"/>
    <w:rsid w:val="005719C4"/>
    <w:rsid w:val="00571EF5"/>
    <w:rsid w:val="00572004"/>
    <w:rsid w:val="0057316B"/>
    <w:rsid w:val="00573309"/>
    <w:rsid w:val="005765C6"/>
    <w:rsid w:val="0058174E"/>
    <w:rsid w:val="00581A80"/>
    <w:rsid w:val="00584425"/>
    <w:rsid w:val="00585428"/>
    <w:rsid w:val="005917B5"/>
    <w:rsid w:val="00591B00"/>
    <w:rsid w:val="005920A7"/>
    <w:rsid w:val="00592BC9"/>
    <w:rsid w:val="005950AA"/>
    <w:rsid w:val="00597C46"/>
    <w:rsid w:val="005A080A"/>
    <w:rsid w:val="005A0AE6"/>
    <w:rsid w:val="005A29C2"/>
    <w:rsid w:val="005A43AE"/>
    <w:rsid w:val="005A458E"/>
    <w:rsid w:val="005A4BCC"/>
    <w:rsid w:val="005A7C14"/>
    <w:rsid w:val="005A7E9D"/>
    <w:rsid w:val="005B6CCE"/>
    <w:rsid w:val="005B6DDD"/>
    <w:rsid w:val="005B6FA9"/>
    <w:rsid w:val="005B7218"/>
    <w:rsid w:val="005B7BE8"/>
    <w:rsid w:val="005C0AB8"/>
    <w:rsid w:val="005C2EEC"/>
    <w:rsid w:val="005C377E"/>
    <w:rsid w:val="005C765D"/>
    <w:rsid w:val="005D1A61"/>
    <w:rsid w:val="005D2D16"/>
    <w:rsid w:val="005D71C6"/>
    <w:rsid w:val="005D7A55"/>
    <w:rsid w:val="005D7C08"/>
    <w:rsid w:val="005E23C2"/>
    <w:rsid w:val="005E4CAA"/>
    <w:rsid w:val="005E698E"/>
    <w:rsid w:val="005E6DE0"/>
    <w:rsid w:val="005E7F64"/>
    <w:rsid w:val="005F0A0D"/>
    <w:rsid w:val="005F1539"/>
    <w:rsid w:val="005F2368"/>
    <w:rsid w:val="005F2537"/>
    <w:rsid w:val="005F3481"/>
    <w:rsid w:val="005F38C0"/>
    <w:rsid w:val="005F3D27"/>
    <w:rsid w:val="005F468E"/>
    <w:rsid w:val="005F4ABD"/>
    <w:rsid w:val="005F592B"/>
    <w:rsid w:val="005F62FC"/>
    <w:rsid w:val="005F6C8B"/>
    <w:rsid w:val="005F6F33"/>
    <w:rsid w:val="00600099"/>
    <w:rsid w:val="00601D77"/>
    <w:rsid w:val="00601E59"/>
    <w:rsid w:val="00602125"/>
    <w:rsid w:val="0060290C"/>
    <w:rsid w:val="00602B24"/>
    <w:rsid w:val="00604068"/>
    <w:rsid w:val="00604DA9"/>
    <w:rsid w:val="00605552"/>
    <w:rsid w:val="00606DAC"/>
    <w:rsid w:val="00610E45"/>
    <w:rsid w:val="00610EEE"/>
    <w:rsid w:val="00612324"/>
    <w:rsid w:val="00613314"/>
    <w:rsid w:val="00613A02"/>
    <w:rsid w:val="00613EF5"/>
    <w:rsid w:val="00614B3A"/>
    <w:rsid w:val="00614E79"/>
    <w:rsid w:val="00616861"/>
    <w:rsid w:val="0061707A"/>
    <w:rsid w:val="0062120C"/>
    <w:rsid w:val="00621D6F"/>
    <w:rsid w:val="00622F37"/>
    <w:rsid w:val="00624310"/>
    <w:rsid w:val="00625217"/>
    <w:rsid w:val="00625C09"/>
    <w:rsid w:val="006263B7"/>
    <w:rsid w:val="0062643F"/>
    <w:rsid w:val="00626667"/>
    <w:rsid w:val="00626D01"/>
    <w:rsid w:val="00626E02"/>
    <w:rsid w:val="006274D5"/>
    <w:rsid w:val="006313D6"/>
    <w:rsid w:val="00631443"/>
    <w:rsid w:val="006322C8"/>
    <w:rsid w:val="00632B49"/>
    <w:rsid w:val="00633465"/>
    <w:rsid w:val="00634639"/>
    <w:rsid w:val="00641610"/>
    <w:rsid w:val="006455AD"/>
    <w:rsid w:val="006473FD"/>
    <w:rsid w:val="006502CB"/>
    <w:rsid w:val="00650BEF"/>
    <w:rsid w:val="00652B78"/>
    <w:rsid w:val="006533F7"/>
    <w:rsid w:val="0065400E"/>
    <w:rsid w:val="0065656E"/>
    <w:rsid w:val="00657123"/>
    <w:rsid w:val="00663383"/>
    <w:rsid w:val="00663FD8"/>
    <w:rsid w:val="00664A72"/>
    <w:rsid w:val="00664F2D"/>
    <w:rsid w:val="006662D8"/>
    <w:rsid w:val="0066736D"/>
    <w:rsid w:val="006676D6"/>
    <w:rsid w:val="00670F90"/>
    <w:rsid w:val="00671748"/>
    <w:rsid w:val="00671754"/>
    <w:rsid w:val="00674977"/>
    <w:rsid w:val="00674D9A"/>
    <w:rsid w:val="006774EE"/>
    <w:rsid w:val="00680ADD"/>
    <w:rsid w:val="0068430A"/>
    <w:rsid w:val="00685C3F"/>
    <w:rsid w:val="00687047"/>
    <w:rsid w:val="006919E0"/>
    <w:rsid w:val="00691F02"/>
    <w:rsid w:val="006925DC"/>
    <w:rsid w:val="00692AD2"/>
    <w:rsid w:val="006937B4"/>
    <w:rsid w:val="00693963"/>
    <w:rsid w:val="00694EEE"/>
    <w:rsid w:val="00695501"/>
    <w:rsid w:val="0069614F"/>
    <w:rsid w:val="0069632D"/>
    <w:rsid w:val="006967BD"/>
    <w:rsid w:val="00697022"/>
    <w:rsid w:val="00697DA5"/>
    <w:rsid w:val="006A05A0"/>
    <w:rsid w:val="006A2CFC"/>
    <w:rsid w:val="006A3090"/>
    <w:rsid w:val="006A54C3"/>
    <w:rsid w:val="006A6EC3"/>
    <w:rsid w:val="006B0C8C"/>
    <w:rsid w:val="006B12CB"/>
    <w:rsid w:val="006B1594"/>
    <w:rsid w:val="006B3A14"/>
    <w:rsid w:val="006B64A7"/>
    <w:rsid w:val="006B66B5"/>
    <w:rsid w:val="006B6A5F"/>
    <w:rsid w:val="006C114D"/>
    <w:rsid w:val="006C265F"/>
    <w:rsid w:val="006C414F"/>
    <w:rsid w:val="006C6E8D"/>
    <w:rsid w:val="006C7542"/>
    <w:rsid w:val="006C7C41"/>
    <w:rsid w:val="006D269D"/>
    <w:rsid w:val="006D36FE"/>
    <w:rsid w:val="006D50DF"/>
    <w:rsid w:val="006D54E4"/>
    <w:rsid w:val="006D5744"/>
    <w:rsid w:val="006D6891"/>
    <w:rsid w:val="006D7667"/>
    <w:rsid w:val="006D7E39"/>
    <w:rsid w:val="006E0255"/>
    <w:rsid w:val="006E1904"/>
    <w:rsid w:val="006E194B"/>
    <w:rsid w:val="006E408A"/>
    <w:rsid w:val="006E41BC"/>
    <w:rsid w:val="006E4814"/>
    <w:rsid w:val="006E5249"/>
    <w:rsid w:val="006E5D51"/>
    <w:rsid w:val="006E7C06"/>
    <w:rsid w:val="006F1831"/>
    <w:rsid w:val="006F3FB1"/>
    <w:rsid w:val="006F583F"/>
    <w:rsid w:val="006F5CF4"/>
    <w:rsid w:val="006F60AE"/>
    <w:rsid w:val="006F7DE0"/>
    <w:rsid w:val="00700894"/>
    <w:rsid w:val="007017EF"/>
    <w:rsid w:val="007039A4"/>
    <w:rsid w:val="00703CA8"/>
    <w:rsid w:val="007057BC"/>
    <w:rsid w:val="00705A5B"/>
    <w:rsid w:val="00710144"/>
    <w:rsid w:val="00711076"/>
    <w:rsid w:val="00711622"/>
    <w:rsid w:val="00711A15"/>
    <w:rsid w:val="00712352"/>
    <w:rsid w:val="007159B1"/>
    <w:rsid w:val="00715D13"/>
    <w:rsid w:val="00715F3F"/>
    <w:rsid w:val="00716666"/>
    <w:rsid w:val="007179FE"/>
    <w:rsid w:val="00717ED7"/>
    <w:rsid w:val="00722480"/>
    <w:rsid w:val="00726A00"/>
    <w:rsid w:val="00727595"/>
    <w:rsid w:val="00727A53"/>
    <w:rsid w:val="007313F6"/>
    <w:rsid w:val="007323E2"/>
    <w:rsid w:val="0073358B"/>
    <w:rsid w:val="00733B23"/>
    <w:rsid w:val="007345B8"/>
    <w:rsid w:val="007345BE"/>
    <w:rsid w:val="00735906"/>
    <w:rsid w:val="00736630"/>
    <w:rsid w:val="00743117"/>
    <w:rsid w:val="00743F48"/>
    <w:rsid w:val="007451BE"/>
    <w:rsid w:val="0075065E"/>
    <w:rsid w:val="00750DE4"/>
    <w:rsid w:val="00752AE1"/>
    <w:rsid w:val="00754079"/>
    <w:rsid w:val="007548A6"/>
    <w:rsid w:val="00754BD1"/>
    <w:rsid w:val="007566EA"/>
    <w:rsid w:val="0075673F"/>
    <w:rsid w:val="00756EA4"/>
    <w:rsid w:val="007574CB"/>
    <w:rsid w:val="007579CB"/>
    <w:rsid w:val="00760E30"/>
    <w:rsid w:val="0076255B"/>
    <w:rsid w:val="007627C7"/>
    <w:rsid w:val="00763EA2"/>
    <w:rsid w:val="00765C0D"/>
    <w:rsid w:val="00766600"/>
    <w:rsid w:val="007670B5"/>
    <w:rsid w:val="00773EE9"/>
    <w:rsid w:val="0077464C"/>
    <w:rsid w:val="00774ABD"/>
    <w:rsid w:val="0077631C"/>
    <w:rsid w:val="007763DF"/>
    <w:rsid w:val="00776A4A"/>
    <w:rsid w:val="007801CF"/>
    <w:rsid w:val="00780395"/>
    <w:rsid w:val="00780499"/>
    <w:rsid w:val="007819E5"/>
    <w:rsid w:val="007830ED"/>
    <w:rsid w:val="00784EFF"/>
    <w:rsid w:val="0079073D"/>
    <w:rsid w:val="0079079C"/>
    <w:rsid w:val="00791325"/>
    <w:rsid w:val="00791B66"/>
    <w:rsid w:val="00792D50"/>
    <w:rsid w:val="007931CC"/>
    <w:rsid w:val="00795435"/>
    <w:rsid w:val="0079654E"/>
    <w:rsid w:val="0079722D"/>
    <w:rsid w:val="007A02EC"/>
    <w:rsid w:val="007A1E22"/>
    <w:rsid w:val="007A24B8"/>
    <w:rsid w:val="007A3406"/>
    <w:rsid w:val="007A3BC2"/>
    <w:rsid w:val="007A541C"/>
    <w:rsid w:val="007A59D7"/>
    <w:rsid w:val="007A6629"/>
    <w:rsid w:val="007A7257"/>
    <w:rsid w:val="007A7BE0"/>
    <w:rsid w:val="007B02BD"/>
    <w:rsid w:val="007B0DF2"/>
    <w:rsid w:val="007B397D"/>
    <w:rsid w:val="007B4774"/>
    <w:rsid w:val="007B6EF9"/>
    <w:rsid w:val="007C203D"/>
    <w:rsid w:val="007C32F1"/>
    <w:rsid w:val="007C46DC"/>
    <w:rsid w:val="007C6C2B"/>
    <w:rsid w:val="007C6FD6"/>
    <w:rsid w:val="007D04E1"/>
    <w:rsid w:val="007D058D"/>
    <w:rsid w:val="007D08F7"/>
    <w:rsid w:val="007D0C2B"/>
    <w:rsid w:val="007D1B30"/>
    <w:rsid w:val="007D1B42"/>
    <w:rsid w:val="007D2AC7"/>
    <w:rsid w:val="007D2BAD"/>
    <w:rsid w:val="007D50F1"/>
    <w:rsid w:val="007D675C"/>
    <w:rsid w:val="007D6AD5"/>
    <w:rsid w:val="007D74B2"/>
    <w:rsid w:val="007D7C93"/>
    <w:rsid w:val="007E08D9"/>
    <w:rsid w:val="007E0D13"/>
    <w:rsid w:val="007E1FCC"/>
    <w:rsid w:val="007E395C"/>
    <w:rsid w:val="007E39B2"/>
    <w:rsid w:val="007E3B39"/>
    <w:rsid w:val="007E460A"/>
    <w:rsid w:val="007E544D"/>
    <w:rsid w:val="007E69F6"/>
    <w:rsid w:val="007E6FC2"/>
    <w:rsid w:val="007E7617"/>
    <w:rsid w:val="007F0179"/>
    <w:rsid w:val="007F0C3D"/>
    <w:rsid w:val="007F210F"/>
    <w:rsid w:val="007F52A0"/>
    <w:rsid w:val="007F63A0"/>
    <w:rsid w:val="007F6FB8"/>
    <w:rsid w:val="00800075"/>
    <w:rsid w:val="00801C37"/>
    <w:rsid w:val="00804673"/>
    <w:rsid w:val="00805B82"/>
    <w:rsid w:val="00806642"/>
    <w:rsid w:val="00806731"/>
    <w:rsid w:val="008101BF"/>
    <w:rsid w:val="0081131F"/>
    <w:rsid w:val="0081340F"/>
    <w:rsid w:val="00813B0F"/>
    <w:rsid w:val="00813C0D"/>
    <w:rsid w:val="0081557E"/>
    <w:rsid w:val="00815A19"/>
    <w:rsid w:val="00815ECE"/>
    <w:rsid w:val="008203E2"/>
    <w:rsid w:val="008205D3"/>
    <w:rsid w:val="00821719"/>
    <w:rsid w:val="008222E2"/>
    <w:rsid w:val="00822FC3"/>
    <w:rsid w:val="00823F44"/>
    <w:rsid w:val="00824268"/>
    <w:rsid w:val="008243BE"/>
    <w:rsid w:val="0082472B"/>
    <w:rsid w:val="00826B2F"/>
    <w:rsid w:val="00830C3E"/>
    <w:rsid w:val="00831ECB"/>
    <w:rsid w:val="00835B66"/>
    <w:rsid w:val="0083690A"/>
    <w:rsid w:val="00837132"/>
    <w:rsid w:val="008405E7"/>
    <w:rsid w:val="0084102C"/>
    <w:rsid w:val="00845485"/>
    <w:rsid w:val="00845DEF"/>
    <w:rsid w:val="00850814"/>
    <w:rsid w:val="00850DB8"/>
    <w:rsid w:val="00851610"/>
    <w:rsid w:val="00851745"/>
    <w:rsid w:val="008523EE"/>
    <w:rsid w:val="00855E34"/>
    <w:rsid w:val="00855E8A"/>
    <w:rsid w:val="00856161"/>
    <w:rsid w:val="0086009C"/>
    <w:rsid w:val="008614CA"/>
    <w:rsid w:val="0086183B"/>
    <w:rsid w:val="0086195A"/>
    <w:rsid w:val="00863ACC"/>
    <w:rsid w:val="0086401B"/>
    <w:rsid w:val="008645A3"/>
    <w:rsid w:val="008648B0"/>
    <w:rsid w:val="00864BCE"/>
    <w:rsid w:val="008657B4"/>
    <w:rsid w:val="008660BC"/>
    <w:rsid w:val="00866253"/>
    <w:rsid w:val="00866666"/>
    <w:rsid w:val="00867C81"/>
    <w:rsid w:val="0087003F"/>
    <w:rsid w:val="0087079F"/>
    <w:rsid w:val="0087087E"/>
    <w:rsid w:val="00873254"/>
    <w:rsid w:val="008768D3"/>
    <w:rsid w:val="00876A76"/>
    <w:rsid w:val="00880298"/>
    <w:rsid w:val="00880C57"/>
    <w:rsid w:val="00881B33"/>
    <w:rsid w:val="00882B8B"/>
    <w:rsid w:val="00883293"/>
    <w:rsid w:val="00884CC0"/>
    <w:rsid w:val="00887879"/>
    <w:rsid w:val="00890994"/>
    <w:rsid w:val="0089143F"/>
    <w:rsid w:val="008920D9"/>
    <w:rsid w:val="0089346B"/>
    <w:rsid w:val="0089362F"/>
    <w:rsid w:val="00893F06"/>
    <w:rsid w:val="0089501C"/>
    <w:rsid w:val="008A2913"/>
    <w:rsid w:val="008A3A94"/>
    <w:rsid w:val="008A3C3B"/>
    <w:rsid w:val="008A409A"/>
    <w:rsid w:val="008A531A"/>
    <w:rsid w:val="008A7F15"/>
    <w:rsid w:val="008B011C"/>
    <w:rsid w:val="008B0EEE"/>
    <w:rsid w:val="008B3249"/>
    <w:rsid w:val="008B42A7"/>
    <w:rsid w:val="008B6B14"/>
    <w:rsid w:val="008C01ED"/>
    <w:rsid w:val="008C04BB"/>
    <w:rsid w:val="008C0F24"/>
    <w:rsid w:val="008C14F6"/>
    <w:rsid w:val="008C33AB"/>
    <w:rsid w:val="008C6294"/>
    <w:rsid w:val="008C62A3"/>
    <w:rsid w:val="008C7CE5"/>
    <w:rsid w:val="008D0D9D"/>
    <w:rsid w:val="008D0F61"/>
    <w:rsid w:val="008D1AA9"/>
    <w:rsid w:val="008D44C9"/>
    <w:rsid w:val="008D46C3"/>
    <w:rsid w:val="008D4CC7"/>
    <w:rsid w:val="008D5C65"/>
    <w:rsid w:val="008D6993"/>
    <w:rsid w:val="008D7A37"/>
    <w:rsid w:val="008D7FD9"/>
    <w:rsid w:val="008E0041"/>
    <w:rsid w:val="008E09BF"/>
    <w:rsid w:val="008E1F9C"/>
    <w:rsid w:val="008E41FA"/>
    <w:rsid w:val="008E7119"/>
    <w:rsid w:val="008F1ACB"/>
    <w:rsid w:val="008F2830"/>
    <w:rsid w:val="008F39BC"/>
    <w:rsid w:val="008F4F9B"/>
    <w:rsid w:val="008F5EE5"/>
    <w:rsid w:val="008F693D"/>
    <w:rsid w:val="008F728C"/>
    <w:rsid w:val="00901C94"/>
    <w:rsid w:val="0090265C"/>
    <w:rsid w:val="0090281A"/>
    <w:rsid w:val="00904DA5"/>
    <w:rsid w:val="009051B1"/>
    <w:rsid w:val="009059F7"/>
    <w:rsid w:val="00906F98"/>
    <w:rsid w:val="00911FF0"/>
    <w:rsid w:val="00912EBC"/>
    <w:rsid w:val="00916653"/>
    <w:rsid w:val="00921C12"/>
    <w:rsid w:val="0092325E"/>
    <w:rsid w:val="009233ED"/>
    <w:rsid w:val="00923E4C"/>
    <w:rsid w:val="00924048"/>
    <w:rsid w:val="00924B48"/>
    <w:rsid w:val="00926F53"/>
    <w:rsid w:val="0092726D"/>
    <w:rsid w:val="0092798B"/>
    <w:rsid w:val="00927F0B"/>
    <w:rsid w:val="00930736"/>
    <w:rsid w:val="00930B91"/>
    <w:rsid w:val="00930CA6"/>
    <w:rsid w:val="00934AE8"/>
    <w:rsid w:val="0093756A"/>
    <w:rsid w:val="0094102F"/>
    <w:rsid w:val="00941AE2"/>
    <w:rsid w:val="00942086"/>
    <w:rsid w:val="009446E5"/>
    <w:rsid w:val="00945164"/>
    <w:rsid w:val="00946E53"/>
    <w:rsid w:val="009523FB"/>
    <w:rsid w:val="00954C56"/>
    <w:rsid w:val="00955402"/>
    <w:rsid w:val="0095541A"/>
    <w:rsid w:val="00955968"/>
    <w:rsid w:val="0095692D"/>
    <w:rsid w:val="00956B1D"/>
    <w:rsid w:val="009573E4"/>
    <w:rsid w:val="009622C0"/>
    <w:rsid w:val="00963807"/>
    <w:rsid w:val="00965232"/>
    <w:rsid w:val="00966778"/>
    <w:rsid w:val="009675B7"/>
    <w:rsid w:val="00970261"/>
    <w:rsid w:val="00970887"/>
    <w:rsid w:val="00973D20"/>
    <w:rsid w:val="00974D1F"/>
    <w:rsid w:val="00974F17"/>
    <w:rsid w:val="009753B3"/>
    <w:rsid w:val="00976B8B"/>
    <w:rsid w:val="009772B4"/>
    <w:rsid w:val="00977534"/>
    <w:rsid w:val="00980C88"/>
    <w:rsid w:val="00980FB9"/>
    <w:rsid w:val="00981459"/>
    <w:rsid w:val="00981974"/>
    <w:rsid w:val="009823CE"/>
    <w:rsid w:val="00982566"/>
    <w:rsid w:val="009830EC"/>
    <w:rsid w:val="00983910"/>
    <w:rsid w:val="00983BC0"/>
    <w:rsid w:val="00984B4A"/>
    <w:rsid w:val="00987B39"/>
    <w:rsid w:val="00990E34"/>
    <w:rsid w:val="0099100B"/>
    <w:rsid w:val="00991A24"/>
    <w:rsid w:val="00993065"/>
    <w:rsid w:val="00993E54"/>
    <w:rsid w:val="00994062"/>
    <w:rsid w:val="009944F6"/>
    <w:rsid w:val="009948B5"/>
    <w:rsid w:val="00995F7E"/>
    <w:rsid w:val="00996285"/>
    <w:rsid w:val="00997796"/>
    <w:rsid w:val="009A07AD"/>
    <w:rsid w:val="009A0A05"/>
    <w:rsid w:val="009A0E4E"/>
    <w:rsid w:val="009A1CDD"/>
    <w:rsid w:val="009A24B1"/>
    <w:rsid w:val="009A2949"/>
    <w:rsid w:val="009A2E8D"/>
    <w:rsid w:val="009A379B"/>
    <w:rsid w:val="009A38B6"/>
    <w:rsid w:val="009A39B8"/>
    <w:rsid w:val="009A4013"/>
    <w:rsid w:val="009A4415"/>
    <w:rsid w:val="009A582F"/>
    <w:rsid w:val="009A6C04"/>
    <w:rsid w:val="009A7F57"/>
    <w:rsid w:val="009B5F44"/>
    <w:rsid w:val="009B7729"/>
    <w:rsid w:val="009C3A1D"/>
    <w:rsid w:val="009C6597"/>
    <w:rsid w:val="009C7344"/>
    <w:rsid w:val="009C7748"/>
    <w:rsid w:val="009C7FC4"/>
    <w:rsid w:val="009D7411"/>
    <w:rsid w:val="009E27E9"/>
    <w:rsid w:val="009E49EA"/>
    <w:rsid w:val="009E543F"/>
    <w:rsid w:val="009E5D07"/>
    <w:rsid w:val="009E65E2"/>
    <w:rsid w:val="009E6668"/>
    <w:rsid w:val="009E6FA8"/>
    <w:rsid w:val="009E7885"/>
    <w:rsid w:val="009F03F0"/>
    <w:rsid w:val="009F39F1"/>
    <w:rsid w:val="009F5217"/>
    <w:rsid w:val="009F6083"/>
    <w:rsid w:val="009F7C46"/>
    <w:rsid w:val="00A006D2"/>
    <w:rsid w:val="00A02256"/>
    <w:rsid w:val="00A0377E"/>
    <w:rsid w:val="00A0394B"/>
    <w:rsid w:val="00A03B8D"/>
    <w:rsid w:val="00A04618"/>
    <w:rsid w:val="00A06129"/>
    <w:rsid w:val="00A06DA2"/>
    <w:rsid w:val="00A073F0"/>
    <w:rsid w:val="00A1021E"/>
    <w:rsid w:val="00A11F80"/>
    <w:rsid w:val="00A128F5"/>
    <w:rsid w:val="00A12B37"/>
    <w:rsid w:val="00A12BDD"/>
    <w:rsid w:val="00A12BE5"/>
    <w:rsid w:val="00A132CF"/>
    <w:rsid w:val="00A158E6"/>
    <w:rsid w:val="00A16B5B"/>
    <w:rsid w:val="00A16EA7"/>
    <w:rsid w:val="00A21185"/>
    <w:rsid w:val="00A21309"/>
    <w:rsid w:val="00A2169C"/>
    <w:rsid w:val="00A22757"/>
    <w:rsid w:val="00A2406F"/>
    <w:rsid w:val="00A2695D"/>
    <w:rsid w:val="00A26E21"/>
    <w:rsid w:val="00A3150A"/>
    <w:rsid w:val="00A32EDE"/>
    <w:rsid w:val="00A33ACB"/>
    <w:rsid w:val="00A3447D"/>
    <w:rsid w:val="00A345B0"/>
    <w:rsid w:val="00A35363"/>
    <w:rsid w:val="00A357A3"/>
    <w:rsid w:val="00A369E5"/>
    <w:rsid w:val="00A372D7"/>
    <w:rsid w:val="00A40004"/>
    <w:rsid w:val="00A43E60"/>
    <w:rsid w:val="00A44347"/>
    <w:rsid w:val="00A50225"/>
    <w:rsid w:val="00A50981"/>
    <w:rsid w:val="00A529C4"/>
    <w:rsid w:val="00A529D0"/>
    <w:rsid w:val="00A52E4B"/>
    <w:rsid w:val="00A54025"/>
    <w:rsid w:val="00A54A86"/>
    <w:rsid w:val="00A54BFF"/>
    <w:rsid w:val="00A5514B"/>
    <w:rsid w:val="00A5563E"/>
    <w:rsid w:val="00A55E98"/>
    <w:rsid w:val="00A55F06"/>
    <w:rsid w:val="00A561FC"/>
    <w:rsid w:val="00A56B19"/>
    <w:rsid w:val="00A57646"/>
    <w:rsid w:val="00A57FC6"/>
    <w:rsid w:val="00A61079"/>
    <w:rsid w:val="00A617E9"/>
    <w:rsid w:val="00A63A56"/>
    <w:rsid w:val="00A67025"/>
    <w:rsid w:val="00A67030"/>
    <w:rsid w:val="00A6739E"/>
    <w:rsid w:val="00A678A8"/>
    <w:rsid w:val="00A700BA"/>
    <w:rsid w:val="00A70872"/>
    <w:rsid w:val="00A71076"/>
    <w:rsid w:val="00A72092"/>
    <w:rsid w:val="00A72D70"/>
    <w:rsid w:val="00A73896"/>
    <w:rsid w:val="00A756FC"/>
    <w:rsid w:val="00A77330"/>
    <w:rsid w:val="00A81A7A"/>
    <w:rsid w:val="00A852F6"/>
    <w:rsid w:val="00A86FEC"/>
    <w:rsid w:val="00A87623"/>
    <w:rsid w:val="00A91356"/>
    <w:rsid w:val="00A91DD2"/>
    <w:rsid w:val="00A929AC"/>
    <w:rsid w:val="00A93726"/>
    <w:rsid w:val="00A93C8B"/>
    <w:rsid w:val="00A951CC"/>
    <w:rsid w:val="00A96E46"/>
    <w:rsid w:val="00A97AE6"/>
    <w:rsid w:val="00A97B94"/>
    <w:rsid w:val="00AA01E7"/>
    <w:rsid w:val="00AA2048"/>
    <w:rsid w:val="00AA3CCE"/>
    <w:rsid w:val="00AA4A19"/>
    <w:rsid w:val="00AA5940"/>
    <w:rsid w:val="00AA6C83"/>
    <w:rsid w:val="00AA7749"/>
    <w:rsid w:val="00AA794B"/>
    <w:rsid w:val="00AB02F2"/>
    <w:rsid w:val="00AB03C3"/>
    <w:rsid w:val="00AB2BCD"/>
    <w:rsid w:val="00AB2EB4"/>
    <w:rsid w:val="00AB574A"/>
    <w:rsid w:val="00AC017A"/>
    <w:rsid w:val="00AC09A8"/>
    <w:rsid w:val="00AC4386"/>
    <w:rsid w:val="00AD0D89"/>
    <w:rsid w:val="00AD2129"/>
    <w:rsid w:val="00AD2273"/>
    <w:rsid w:val="00AD42D5"/>
    <w:rsid w:val="00AD441D"/>
    <w:rsid w:val="00AD54DE"/>
    <w:rsid w:val="00AD6BC5"/>
    <w:rsid w:val="00AD77D1"/>
    <w:rsid w:val="00AE1045"/>
    <w:rsid w:val="00AE1512"/>
    <w:rsid w:val="00AE26DB"/>
    <w:rsid w:val="00AE2B0D"/>
    <w:rsid w:val="00AE3D50"/>
    <w:rsid w:val="00AE43B5"/>
    <w:rsid w:val="00AE4C86"/>
    <w:rsid w:val="00AE58E7"/>
    <w:rsid w:val="00AE7100"/>
    <w:rsid w:val="00AE7B61"/>
    <w:rsid w:val="00AF0020"/>
    <w:rsid w:val="00AF113D"/>
    <w:rsid w:val="00AF4FB8"/>
    <w:rsid w:val="00AF51B3"/>
    <w:rsid w:val="00AF5C7B"/>
    <w:rsid w:val="00AF6757"/>
    <w:rsid w:val="00AF714A"/>
    <w:rsid w:val="00AF74E1"/>
    <w:rsid w:val="00AF7C01"/>
    <w:rsid w:val="00B00CD3"/>
    <w:rsid w:val="00B01B10"/>
    <w:rsid w:val="00B01EE5"/>
    <w:rsid w:val="00B0496D"/>
    <w:rsid w:val="00B04A17"/>
    <w:rsid w:val="00B04D4E"/>
    <w:rsid w:val="00B064CB"/>
    <w:rsid w:val="00B06B98"/>
    <w:rsid w:val="00B06CDA"/>
    <w:rsid w:val="00B073F3"/>
    <w:rsid w:val="00B10C52"/>
    <w:rsid w:val="00B13779"/>
    <w:rsid w:val="00B14AEF"/>
    <w:rsid w:val="00B1559F"/>
    <w:rsid w:val="00B163A2"/>
    <w:rsid w:val="00B16A97"/>
    <w:rsid w:val="00B16DEB"/>
    <w:rsid w:val="00B20AF7"/>
    <w:rsid w:val="00B2119B"/>
    <w:rsid w:val="00B229FA"/>
    <w:rsid w:val="00B24B70"/>
    <w:rsid w:val="00B24D60"/>
    <w:rsid w:val="00B25564"/>
    <w:rsid w:val="00B25CD0"/>
    <w:rsid w:val="00B2708C"/>
    <w:rsid w:val="00B27134"/>
    <w:rsid w:val="00B3179E"/>
    <w:rsid w:val="00B31B31"/>
    <w:rsid w:val="00B32596"/>
    <w:rsid w:val="00B32E01"/>
    <w:rsid w:val="00B341E9"/>
    <w:rsid w:val="00B3501C"/>
    <w:rsid w:val="00B3623A"/>
    <w:rsid w:val="00B36641"/>
    <w:rsid w:val="00B37A34"/>
    <w:rsid w:val="00B40BCC"/>
    <w:rsid w:val="00B40CE4"/>
    <w:rsid w:val="00B42921"/>
    <w:rsid w:val="00B42931"/>
    <w:rsid w:val="00B43A0C"/>
    <w:rsid w:val="00B443BC"/>
    <w:rsid w:val="00B444B8"/>
    <w:rsid w:val="00B44BA8"/>
    <w:rsid w:val="00B45DAB"/>
    <w:rsid w:val="00B50D3A"/>
    <w:rsid w:val="00B53447"/>
    <w:rsid w:val="00B537E2"/>
    <w:rsid w:val="00B53F2E"/>
    <w:rsid w:val="00B53FEF"/>
    <w:rsid w:val="00B55B2D"/>
    <w:rsid w:val="00B57E6B"/>
    <w:rsid w:val="00B608E1"/>
    <w:rsid w:val="00B633CF"/>
    <w:rsid w:val="00B645EB"/>
    <w:rsid w:val="00B7041D"/>
    <w:rsid w:val="00B714C9"/>
    <w:rsid w:val="00B71C83"/>
    <w:rsid w:val="00B733BC"/>
    <w:rsid w:val="00B7446E"/>
    <w:rsid w:val="00B75ABE"/>
    <w:rsid w:val="00B76278"/>
    <w:rsid w:val="00B7711D"/>
    <w:rsid w:val="00B804BA"/>
    <w:rsid w:val="00B81B39"/>
    <w:rsid w:val="00B82882"/>
    <w:rsid w:val="00B845C1"/>
    <w:rsid w:val="00B85B3C"/>
    <w:rsid w:val="00B85D91"/>
    <w:rsid w:val="00B91273"/>
    <w:rsid w:val="00B923AD"/>
    <w:rsid w:val="00B934E4"/>
    <w:rsid w:val="00B93A75"/>
    <w:rsid w:val="00B962A9"/>
    <w:rsid w:val="00B96480"/>
    <w:rsid w:val="00B97D80"/>
    <w:rsid w:val="00B97EB0"/>
    <w:rsid w:val="00BA03D7"/>
    <w:rsid w:val="00BA262C"/>
    <w:rsid w:val="00BA3C3E"/>
    <w:rsid w:val="00BA3D90"/>
    <w:rsid w:val="00BA5844"/>
    <w:rsid w:val="00BA5A6B"/>
    <w:rsid w:val="00BA5B8E"/>
    <w:rsid w:val="00BA6BC5"/>
    <w:rsid w:val="00BA7491"/>
    <w:rsid w:val="00BB21A6"/>
    <w:rsid w:val="00BB2716"/>
    <w:rsid w:val="00BB327E"/>
    <w:rsid w:val="00BB3B09"/>
    <w:rsid w:val="00BB5340"/>
    <w:rsid w:val="00BB5CF1"/>
    <w:rsid w:val="00BB6C96"/>
    <w:rsid w:val="00BC2393"/>
    <w:rsid w:val="00BC2DA1"/>
    <w:rsid w:val="00BC4942"/>
    <w:rsid w:val="00BC4D80"/>
    <w:rsid w:val="00BC5343"/>
    <w:rsid w:val="00BC561C"/>
    <w:rsid w:val="00BC567A"/>
    <w:rsid w:val="00BC62EA"/>
    <w:rsid w:val="00BC6DB1"/>
    <w:rsid w:val="00BC75F3"/>
    <w:rsid w:val="00BC7C03"/>
    <w:rsid w:val="00BD04C0"/>
    <w:rsid w:val="00BD2915"/>
    <w:rsid w:val="00BD4864"/>
    <w:rsid w:val="00BD4887"/>
    <w:rsid w:val="00BD5858"/>
    <w:rsid w:val="00BE0713"/>
    <w:rsid w:val="00BE199D"/>
    <w:rsid w:val="00BE2598"/>
    <w:rsid w:val="00BE32FF"/>
    <w:rsid w:val="00BE3E3F"/>
    <w:rsid w:val="00BE445C"/>
    <w:rsid w:val="00BE4682"/>
    <w:rsid w:val="00BE4B5A"/>
    <w:rsid w:val="00BE7015"/>
    <w:rsid w:val="00BE7EA4"/>
    <w:rsid w:val="00BF0581"/>
    <w:rsid w:val="00BF11CD"/>
    <w:rsid w:val="00BF1B21"/>
    <w:rsid w:val="00BF3D06"/>
    <w:rsid w:val="00BF434B"/>
    <w:rsid w:val="00BF4995"/>
    <w:rsid w:val="00BF5095"/>
    <w:rsid w:val="00BF5667"/>
    <w:rsid w:val="00BF6372"/>
    <w:rsid w:val="00BF645F"/>
    <w:rsid w:val="00BF6DDA"/>
    <w:rsid w:val="00C00FE0"/>
    <w:rsid w:val="00C01F71"/>
    <w:rsid w:val="00C0574C"/>
    <w:rsid w:val="00C05847"/>
    <w:rsid w:val="00C05DE0"/>
    <w:rsid w:val="00C07946"/>
    <w:rsid w:val="00C10B8F"/>
    <w:rsid w:val="00C10CE3"/>
    <w:rsid w:val="00C117E9"/>
    <w:rsid w:val="00C13ED1"/>
    <w:rsid w:val="00C13FBC"/>
    <w:rsid w:val="00C1693B"/>
    <w:rsid w:val="00C16D13"/>
    <w:rsid w:val="00C17E79"/>
    <w:rsid w:val="00C21576"/>
    <w:rsid w:val="00C218E0"/>
    <w:rsid w:val="00C22648"/>
    <w:rsid w:val="00C23B08"/>
    <w:rsid w:val="00C24DE2"/>
    <w:rsid w:val="00C25C9D"/>
    <w:rsid w:val="00C26B18"/>
    <w:rsid w:val="00C26CA8"/>
    <w:rsid w:val="00C27367"/>
    <w:rsid w:val="00C345DD"/>
    <w:rsid w:val="00C34A75"/>
    <w:rsid w:val="00C35853"/>
    <w:rsid w:val="00C36279"/>
    <w:rsid w:val="00C36FC2"/>
    <w:rsid w:val="00C41E63"/>
    <w:rsid w:val="00C43A97"/>
    <w:rsid w:val="00C446F3"/>
    <w:rsid w:val="00C45FC2"/>
    <w:rsid w:val="00C4707C"/>
    <w:rsid w:val="00C470FE"/>
    <w:rsid w:val="00C5297A"/>
    <w:rsid w:val="00C53D6C"/>
    <w:rsid w:val="00C574E4"/>
    <w:rsid w:val="00C5772F"/>
    <w:rsid w:val="00C57914"/>
    <w:rsid w:val="00C6187D"/>
    <w:rsid w:val="00C61FA5"/>
    <w:rsid w:val="00C62CAD"/>
    <w:rsid w:val="00C63ED6"/>
    <w:rsid w:val="00C648E0"/>
    <w:rsid w:val="00C64A4C"/>
    <w:rsid w:val="00C64DE7"/>
    <w:rsid w:val="00C65C3A"/>
    <w:rsid w:val="00C67978"/>
    <w:rsid w:val="00C715D9"/>
    <w:rsid w:val="00C7250B"/>
    <w:rsid w:val="00C73460"/>
    <w:rsid w:val="00C76D4A"/>
    <w:rsid w:val="00C77131"/>
    <w:rsid w:val="00C77875"/>
    <w:rsid w:val="00C778B5"/>
    <w:rsid w:val="00C80453"/>
    <w:rsid w:val="00C817DF"/>
    <w:rsid w:val="00C81AEF"/>
    <w:rsid w:val="00C83263"/>
    <w:rsid w:val="00C83AC5"/>
    <w:rsid w:val="00C85695"/>
    <w:rsid w:val="00C85EB0"/>
    <w:rsid w:val="00C87071"/>
    <w:rsid w:val="00C9002F"/>
    <w:rsid w:val="00C91586"/>
    <w:rsid w:val="00C91B76"/>
    <w:rsid w:val="00C93741"/>
    <w:rsid w:val="00C94135"/>
    <w:rsid w:val="00C9437D"/>
    <w:rsid w:val="00CA250E"/>
    <w:rsid w:val="00CA31CA"/>
    <w:rsid w:val="00CA3F19"/>
    <w:rsid w:val="00CA418F"/>
    <w:rsid w:val="00CA4A32"/>
    <w:rsid w:val="00CA5D17"/>
    <w:rsid w:val="00CA5EA1"/>
    <w:rsid w:val="00CB016E"/>
    <w:rsid w:val="00CB2153"/>
    <w:rsid w:val="00CB2931"/>
    <w:rsid w:val="00CB3CB3"/>
    <w:rsid w:val="00CB4495"/>
    <w:rsid w:val="00CB6941"/>
    <w:rsid w:val="00CC2A6C"/>
    <w:rsid w:val="00CC6C9C"/>
    <w:rsid w:val="00CC795D"/>
    <w:rsid w:val="00CC7EA5"/>
    <w:rsid w:val="00CD1C10"/>
    <w:rsid w:val="00CD3786"/>
    <w:rsid w:val="00CD4E57"/>
    <w:rsid w:val="00CD5344"/>
    <w:rsid w:val="00CD68A0"/>
    <w:rsid w:val="00CE1780"/>
    <w:rsid w:val="00CE1E61"/>
    <w:rsid w:val="00CE2141"/>
    <w:rsid w:val="00CE2C4B"/>
    <w:rsid w:val="00CE4FE7"/>
    <w:rsid w:val="00CE60FE"/>
    <w:rsid w:val="00CE6E11"/>
    <w:rsid w:val="00CE7AF9"/>
    <w:rsid w:val="00CE7C9F"/>
    <w:rsid w:val="00CE7E97"/>
    <w:rsid w:val="00CF190C"/>
    <w:rsid w:val="00CF27EC"/>
    <w:rsid w:val="00CF3989"/>
    <w:rsid w:val="00CF42AA"/>
    <w:rsid w:val="00CF6AC9"/>
    <w:rsid w:val="00CF72CF"/>
    <w:rsid w:val="00CF7C95"/>
    <w:rsid w:val="00D0064D"/>
    <w:rsid w:val="00D01551"/>
    <w:rsid w:val="00D02191"/>
    <w:rsid w:val="00D024E5"/>
    <w:rsid w:val="00D037A0"/>
    <w:rsid w:val="00D04975"/>
    <w:rsid w:val="00D04F27"/>
    <w:rsid w:val="00D06846"/>
    <w:rsid w:val="00D075F7"/>
    <w:rsid w:val="00D079AE"/>
    <w:rsid w:val="00D111CD"/>
    <w:rsid w:val="00D132B7"/>
    <w:rsid w:val="00D13489"/>
    <w:rsid w:val="00D14D8A"/>
    <w:rsid w:val="00D1584E"/>
    <w:rsid w:val="00D166DE"/>
    <w:rsid w:val="00D176AA"/>
    <w:rsid w:val="00D20B79"/>
    <w:rsid w:val="00D21D1D"/>
    <w:rsid w:val="00D230BA"/>
    <w:rsid w:val="00D231D1"/>
    <w:rsid w:val="00D2512E"/>
    <w:rsid w:val="00D273E4"/>
    <w:rsid w:val="00D33B5C"/>
    <w:rsid w:val="00D35BCA"/>
    <w:rsid w:val="00D360D8"/>
    <w:rsid w:val="00D36B8A"/>
    <w:rsid w:val="00D425A7"/>
    <w:rsid w:val="00D435F9"/>
    <w:rsid w:val="00D435FA"/>
    <w:rsid w:val="00D43CB4"/>
    <w:rsid w:val="00D44B41"/>
    <w:rsid w:val="00D461A7"/>
    <w:rsid w:val="00D517DB"/>
    <w:rsid w:val="00D52183"/>
    <w:rsid w:val="00D547DE"/>
    <w:rsid w:val="00D55448"/>
    <w:rsid w:val="00D55583"/>
    <w:rsid w:val="00D57145"/>
    <w:rsid w:val="00D625F1"/>
    <w:rsid w:val="00D626D6"/>
    <w:rsid w:val="00D6288D"/>
    <w:rsid w:val="00D645F7"/>
    <w:rsid w:val="00D677EC"/>
    <w:rsid w:val="00D725E5"/>
    <w:rsid w:val="00D7304F"/>
    <w:rsid w:val="00D7317A"/>
    <w:rsid w:val="00D733A6"/>
    <w:rsid w:val="00D73F2A"/>
    <w:rsid w:val="00D74CAE"/>
    <w:rsid w:val="00D75479"/>
    <w:rsid w:val="00D75D7D"/>
    <w:rsid w:val="00D80C3D"/>
    <w:rsid w:val="00D82687"/>
    <w:rsid w:val="00D83170"/>
    <w:rsid w:val="00D832D4"/>
    <w:rsid w:val="00D84071"/>
    <w:rsid w:val="00D85533"/>
    <w:rsid w:val="00D85CE1"/>
    <w:rsid w:val="00D872C6"/>
    <w:rsid w:val="00D87313"/>
    <w:rsid w:val="00D87C9C"/>
    <w:rsid w:val="00D90422"/>
    <w:rsid w:val="00D916CB"/>
    <w:rsid w:val="00D92A93"/>
    <w:rsid w:val="00D946EA"/>
    <w:rsid w:val="00D95122"/>
    <w:rsid w:val="00D95303"/>
    <w:rsid w:val="00D95D32"/>
    <w:rsid w:val="00DA28FD"/>
    <w:rsid w:val="00DA340D"/>
    <w:rsid w:val="00DA3702"/>
    <w:rsid w:val="00DA3803"/>
    <w:rsid w:val="00DA3CCD"/>
    <w:rsid w:val="00DA493C"/>
    <w:rsid w:val="00DA5FDE"/>
    <w:rsid w:val="00DA6393"/>
    <w:rsid w:val="00DA7AAB"/>
    <w:rsid w:val="00DB00CF"/>
    <w:rsid w:val="00DB01C7"/>
    <w:rsid w:val="00DB0575"/>
    <w:rsid w:val="00DB1EB2"/>
    <w:rsid w:val="00DB283A"/>
    <w:rsid w:val="00DB435D"/>
    <w:rsid w:val="00DB4C48"/>
    <w:rsid w:val="00DC02D1"/>
    <w:rsid w:val="00DC0540"/>
    <w:rsid w:val="00DC0E99"/>
    <w:rsid w:val="00DC2A83"/>
    <w:rsid w:val="00DC3422"/>
    <w:rsid w:val="00DC368B"/>
    <w:rsid w:val="00DC37FE"/>
    <w:rsid w:val="00DC39BB"/>
    <w:rsid w:val="00DC50D0"/>
    <w:rsid w:val="00DC5179"/>
    <w:rsid w:val="00DC6744"/>
    <w:rsid w:val="00DD267D"/>
    <w:rsid w:val="00DD4DF1"/>
    <w:rsid w:val="00DD648F"/>
    <w:rsid w:val="00DD67EA"/>
    <w:rsid w:val="00DE0FE7"/>
    <w:rsid w:val="00DE29A2"/>
    <w:rsid w:val="00DE3E7C"/>
    <w:rsid w:val="00DE49BD"/>
    <w:rsid w:val="00DE5A4F"/>
    <w:rsid w:val="00DE60AA"/>
    <w:rsid w:val="00DE6483"/>
    <w:rsid w:val="00DE7CCF"/>
    <w:rsid w:val="00DE7F3F"/>
    <w:rsid w:val="00DF19CD"/>
    <w:rsid w:val="00DF2366"/>
    <w:rsid w:val="00DF32C7"/>
    <w:rsid w:val="00DF3A28"/>
    <w:rsid w:val="00DF6B12"/>
    <w:rsid w:val="00DF738E"/>
    <w:rsid w:val="00E008BE"/>
    <w:rsid w:val="00E009EC"/>
    <w:rsid w:val="00E01BFC"/>
    <w:rsid w:val="00E0215A"/>
    <w:rsid w:val="00E02D8D"/>
    <w:rsid w:val="00E04FE5"/>
    <w:rsid w:val="00E065D4"/>
    <w:rsid w:val="00E06BAC"/>
    <w:rsid w:val="00E11668"/>
    <w:rsid w:val="00E135D7"/>
    <w:rsid w:val="00E136EE"/>
    <w:rsid w:val="00E141D5"/>
    <w:rsid w:val="00E14E11"/>
    <w:rsid w:val="00E15D21"/>
    <w:rsid w:val="00E16CFB"/>
    <w:rsid w:val="00E175ED"/>
    <w:rsid w:val="00E1785E"/>
    <w:rsid w:val="00E20335"/>
    <w:rsid w:val="00E215B0"/>
    <w:rsid w:val="00E225D2"/>
    <w:rsid w:val="00E23865"/>
    <w:rsid w:val="00E2707E"/>
    <w:rsid w:val="00E30AE1"/>
    <w:rsid w:val="00E30FDF"/>
    <w:rsid w:val="00E322BF"/>
    <w:rsid w:val="00E3359A"/>
    <w:rsid w:val="00E3536F"/>
    <w:rsid w:val="00E35F2B"/>
    <w:rsid w:val="00E36DFD"/>
    <w:rsid w:val="00E372E6"/>
    <w:rsid w:val="00E414EE"/>
    <w:rsid w:val="00E41858"/>
    <w:rsid w:val="00E425DB"/>
    <w:rsid w:val="00E42B21"/>
    <w:rsid w:val="00E42CAC"/>
    <w:rsid w:val="00E44382"/>
    <w:rsid w:val="00E4570D"/>
    <w:rsid w:val="00E45873"/>
    <w:rsid w:val="00E4622A"/>
    <w:rsid w:val="00E466AD"/>
    <w:rsid w:val="00E47280"/>
    <w:rsid w:val="00E50333"/>
    <w:rsid w:val="00E5262D"/>
    <w:rsid w:val="00E5385B"/>
    <w:rsid w:val="00E53A74"/>
    <w:rsid w:val="00E546AC"/>
    <w:rsid w:val="00E54A09"/>
    <w:rsid w:val="00E5503F"/>
    <w:rsid w:val="00E56446"/>
    <w:rsid w:val="00E56817"/>
    <w:rsid w:val="00E60B3F"/>
    <w:rsid w:val="00E62820"/>
    <w:rsid w:val="00E63C17"/>
    <w:rsid w:val="00E64587"/>
    <w:rsid w:val="00E646F2"/>
    <w:rsid w:val="00E64A9B"/>
    <w:rsid w:val="00E6556B"/>
    <w:rsid w:val="00E67CEE"/>
    <w:rsid w:val="00E67CF7"/>
    <w:rsid w:val="00E71346"/>
    <w:rsid w:val="00E71367"/>
    <w:rsid w:val="00E71467"/>
    <w:rsid w:val="00E74C15"/>
    <w:rsid w:val="00E76B5B"/>
    <w:rsid w:val="00E77855"/>
    <w:rsid w:val="00E77C85"/>
    <w:rsid w:val="00E8276E"/>
    <w:rsid w:val="00E835AB"/>
    <w:rsid w:val="00E83DCE"/>
    <w:rsid w:val="00E84AF6"/>
    <w:rsid w:val="00E857F8"/>
    <w:rsid w:val="00E85E2A"/>
    <w:rsid w:val="00E860A6"/>
    <w:rsid w:val="00E864EF"/>
    <w:rsid w:val="00E87305"/>
    <w:rsid w:val="00E87C67"/>
    <w:rsid w:val="00E909D8"/>
    <w:rsid w:val="00E93B2E"/>
    <w:rsid w:val="00E95C5E"/>
    <w:rsid w:val="00E9622D"/>
    <w:rsid w:val="00E9693E"/>
    <w:rsid w:val="00EA037A"/>
    <w:rsid w:val="00EA1BDA"/>
    <w:rsid w:val="00EA2017"/>
    <w:rsid w:val="00EA3F78"/>
    <w:rsid w:val="00EA765C"/>
    <w:rsid w:val="00EA7DE1"/>
    <w:rsid w:val="00EB0D26"/>
    <w:rsid w:val="00EB0F3A"/>
    <w:rsid w:val="00EB1381"/>
    <w:rsid w:val="00EB28FC"/>
    <w:rsid w:val="00EB3892"/>
    <w:rsid w:val="00EB4ABB"/>
    <w:rsid w:val="00EB5E74"/>
    <w:rsid w:val="00EB7173"/>
    <w:rsid w:val="00EB73DD"/>
    <w:rsid w:val="00EB7DDD"/>
    <w:rsid w:val="00EC0A67"/>
    <w:rsid w:val="00EC4C13"/>
    <w:rsid w:val="00EC61EF"/>
    <w:rsid w:val="00ED01A4"/>
    <w:rsid w:val="00ED2DBF"/>
    <w:rsid w:val="00ED7C7B"/>
    <w:rsid w:val="00EE100B"/>
    <w:rsid w:val="00EE1BD2"/>
    <w:rsid w:val="00EE3B6D"/>
    <w:rsid w:val="00EE7B55"/>
    <w:rsid w:val="00EF1481"/>
    <w:rsid w:val="00EF2113"/>
    <w:rsid w:val="00EF2252"/>
    <w:rsid w:val="00EF34C1"/>
    <w:rsid w:val="00EF359C"/>
    <w:rsid w:val="00EF4E4F"/>
    <w:rsid w:val="00EF5283"/>
    <w:rsid w:val="00EF58F0"/>
    <w:rsid w:val="00EF65C3"/>
    <w:rsid w:val="00F0126C"/>
    <w:rsid w:val="00F017D0"/>
    <w:rsid w:val="00F01AA4"/>
    <w:rsid w:val="00F03959"/>
    <w:rsid w:val="00F03C11"/>
    <w:rsid w:val="00F066A0"/>
    <w:rsid w:val="00F0699F"/>
    <w:rsid w:val="00F06E3C"/>
    <w:rsid w:val="00F075F2"/>
    <w:rsid w:val="00F07D44"/>
    <w:rsid w:val="00F1080F"/>
    <w:rsid w:val="00F1083D"/>
    <w:rsid w:val="00F114B8"/>
    <w:rsid w:val="00F11AD0"/>
    <w:rsid w:val="00F1423E"/>
    <w:rsid w:val="00F1734A"/>
    <w:rsid w:val="00F2153D"/>
    <w:rsid w:val="00F21A86"/>
    <w:rsid w:val="00F21DBC"/>
    <w:rsid w:val="00F228AF"/>
    <w:rsid w:val="00F24929"/>
    <w:rsid w:val="00F2601B"/>
    <w:rsid w:val="00F262E1"/>
    <w:rsid w:val="00F2747F"/>
    <w:rsid w:val="00F33112"/>
    <w:rsid w:val="00F33D85"/>
    <w:rsid w:val="00F352F7"/>
    <w:rsid w:val="00F363C3"/>
    <w:rsid w:val="00F41E36"/>
    <w:rsid w:val="00F4252F"/>
    <w:rsid w:val="00F43D7C"/>
    <w:rsid w:val="00F4411C"/>
    <w:rsid w:val="00F44380"/>
    <w:rsid w:val="00F44D3F"/>
    <w:rsid w:val="00F44EFD"/>
    <w:rsid w:val="00F4578F"/>
    <w:rsid w:val="00F45920"/>
    <w:rsid w:val="00F45D72"/>
    <w:rsid w:val="00F51068"/>
    <w:rsid w:val="00F5123B"/>
    <w:rsid w:val="00F51B9F"/>
    <w:rsid w:val="00F51D78"/>
    <w:rsid w:val="00F53727"/>
    <w:rsid w:val="00F53F28"/>
    <w:rsid w:val="00F541BF"/>
    <w:rsid w:val="00F54987"/>
    <w:rsid w:val="00F5670A"/>
    <w:rsid w:val="00F56A33"/>
    <w:rsid w:val="00F56D0D"/>
    <w:rsid w:val="00F56F7D"/>
    <w:rsid w:val="00F5767D"/>
    <w:rsid w:val="00F602FB"/>
    <w:rsid w:val="00F610ED"/>
    <w:rsid w:val="00F61827"/>
    <w:rsid w:val="00F6236D"/>
    <w:rsid w:val="00F63C1E"/>
    <w:rsid w:val="00F64690"/>
    <w:rsid w:val="00F648C6"/>
    <w:rsid w:val="00F64E26"/>
    <w:rsid w:val="00F65F8A"/>
    <w:rsid w:val="00F668B4"/>
    <w:rsid w:val="00F67E1E"/>
    <w:rsid w:val="00F7033E"/>
    <w:rsid w:val="00F70EA5"/>
    <w:rsid w:val="00F71DC3"/>
    <w:rsid w:val="00F724C9"/>
    <w:rsid w:val="00F73CD2"/>
    <w:rsid w:val="00F741AB"/>
    <w:rsid w:val="00F75D93"/>
    <w:rsid w:val="00F76BA1"/>
    <w:rsid w:val="00F770EE"/>
    <w:rsid w:val="00F81BFC"/>
    <w:rsid w:val="00F822D6"/>
    <w:rsid w:val="00F83D90"/>
    <w:rsid w:val="00F83EEB"/>
    <w:rsid w:val="00F85667"/>
    <w:rsid w:val="00F85A1E"/>
    <w:rsid w:val="00F85E53"/>
    <w:rsid w:val="00F903E4"/>
    <w:rsid w:val="00F907D5"/>
    <w:rsid w:val="00F94E16"/>
    <w:rsid w:val="00F94E37"/>
    <w:rsid w:val="00F96236"/>
    <w:rsid w:val="00FA26FE"/>
    <w:rsid w:val="00FA2DF5"/>
    <w:rsid w:val="00FA44B5"/>
    <w:rsid w:val="00FA5462"/>
    <w:rsid w:val="00FA6A16"/>
    <w:rsid w:val="00FB138D"/>
    <w:rsid w:val="00FB14BE"/>
    <w:rsid w:val="00FB1C98"/>
    <w:rsid w:val="00FB4384"/>
    <w:rsid w:val="00FB5DDD"/>
    <w:rsid w:val="00FB6186"/>
    <w:rsid w:val="00FB7248"/>
    <w:rsid w:val="00FC0C79"/>
    <w:rsid w:val="00FC1561"/>
    <w:rsid w:val="00FC1DBF"/>
    <w:rsid w:val="00FC2352"/>
    <w:rsid w:val="00FC2B85"/>
    <w:rsid w:val="00FC2C6D"/>
    <w:rsid w:val="00FC362D"/>
    <w:rsid w:val="00FC3A09"/>
    <w:rsid w:val="00FC3C82"/>
    <w:rsid w:val="00FC4A63"/>
    <w:rsid w:val="00FC4BD0"/>
    <w:rsid w:val="00FC505B"/>
    <w:rsid w:val="00FC62C6"/>
    <w:rsid w:val="00FC6B6E"/>
    <w:rsid w:val="00FC7E40"/>
    <w:rsid w:val="00FD021B"/>
    <w:rsid w:val="00FD03D1"/>
    <w:rsid w:val="00FD0A2F"/>
    <w:rsid w:val="00FE0052"/>
    <w:rsid w:val="00FE34E4"/>
    <w:rsid w:val="00FE35DA"/>
    <w:rsid w:val="00FE4E09"/>
    <w:rsid w:val="00FE548D"/>
    <w:rsid w:val="00FE67D6"/>
    <w:rsid w:val="00FE7765"/>
    <w:rsid w:val="00FF0A8D"/>
    <w:rsid w:val="00FF1795"/>
    <w:rsid w:val="00FF232D"/>
    <w:rsid w:val="00FF2D9E"/>
    <w:rsid w:val="00FF5AFF"/>
    <w:rsid w:val="00FF6F5B"/>
    <w:rsid w:val="16DB6EFD"/>
    <w:rsid w:val="4DAE10DE"/>
    <w:rsid w:val="548F3984"/>
    <w:rsid w:val="74553E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after="100" w:line="288" w:lineRule="auto"/>
      <w:ind w:firstLine="562"/>
      <w:jc w:val="both"/>
    </w:pPr>
    <w:rPr>
      <w:rFonts w:ascii="Times New Roman" w:hAnsi="Times New Roman" w:eastAsia="MS Mincho" w:cs="Times New Roman"/>
      <w:sz w:val="26"/>
      <w:szCs w:val="22"/>
      <w:lang w:val="en-US" w:eastAsia="en-US" w:bidi="ar-SA"/>
    </w:rPr>
  </w:style>
  <w:style w:type="paragraph" w:styleId="2">
    <w:name w:val="heading 1"/>
    <w:basedOn w:val="1"/>
    <w:next w:val="1"/>
    <w:link w:val="17"/>
    <w:qFormat/>
    <w:uiPriority w:val="0"/>
    <w:pPr>
      <w:keepNext/>
      <w:numPr>
        <w:ilvl w:val="0"/>
        <w:numId w:val="1"/>
      </w:numPr>
      <w:jc w:val="left"/>
      <w:outlineLvl w:val="0"/>
    </w:pPr>
    <w:rPr>
      <w:rFonts w:eastAsia="Times New Roman" w:cs="Arial"/>
      <w:b/>
      <w:bCs/>
      <w:kern w:val="32"/>
      <w:sz w:val="28"/>
      <w:szCs w:val="32"/>
    </w:rPr>
  </w:style>
  <w:style w:type="paragraph" w:styleId="3">
    <w:name w:val="heading 2"/>
    <w:basedOn w:val="1"/>
    <w:next w:val="1"/>
    <w:link w:val="18"/>
    <w:qFormat/>
    <w:uiPriority w:val="0"/>
    <w:pPr>
      <w:keepNext/>
      <w:numPr>
        <w:ilvl w:val="1"/>
        <w:numId w:val="1"/>
      </w:numPr>
      <w:ind w:left="567" w:hanging="567"/>
      <w:jc w:val="left"/>
      <w:outlineLvl w:val="1"/>
    </w:pPr>
    <w:rPr>
      <w:rFonts w:eastAsia="Times New Roman" w:cs="Arial"/>
      <w:b/>
      <w:bCs/>
      <w:iCs/>
      <w:smallCaps/>
      <w:sz w:val="28"/>
      <w:szCs w:val="28"/>
    </w:rPr>
  </w:style>
  <w:style w:type="paragraph" w:styleId="4">
    <w:name w:val="heading 3"/>
    <w:basedOn w:val="1"/>
    <w:next w:val="1"/>
    <w:link w:val="19"/>
    <w:qFormat/>
    <w:uiPriority w:val="0"/>
    <w:pPr>
      <w:keepNext/>
      <w:numPr>
        <w:ilvl w:val="2"/>
        <w:numId w:val="1"/>
      </w:numPr>
      <w:ind w:left="709" w:hanging="709"/>
      <w:jc w:val="left"/>
      <w:outlineLvl w:val="2"/>
    </w:pPr>
    <w:rPr>
      <w:rFonts w:eastAsia="Times New Roman" w:cs="Arial"/>
      <w:b/>
      <w:bCs/>
      <w:smallCaps/>
      <w:szCs w:val="26"/>
    </w:rPr>
  </w:style>
  <w:style w:type="paragraph" w:styleId="5">
    <w:name w:val="heading 4"/>
    <w:basedOn w:val="1"/>
    <w:next w:val="1"/>
    <w:unhideWhenUsed/>
    <w:qFormat/>
    <w:uiPriority w:val="9"/>
    <w:pPr>
      <w:keepNext/>
      <w:keepLines/>
      <w:spacing w:before="280" w:after="290" w:line="376"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6"/>
    <w:qFormat/>
    <w:uiPriority w:val="0"/>
    <w:rPr>
      <w:color w:val="0000FF"/>
      <w:u w:val="single"/>
    </w:rPr>
  </w:style>
  <w:style w:type="paragraph" w:styleId="11">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6"/>
    <w:qFormat/>
    <w:uiPriority w:val="22"/>
    <w:rPr>
      <w:b/>
      <w:bCs/>
    </w:rPr>
  </w:style>
  <w:style w:type="table" w:styleId="13">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 w:type="character" w:customStyle="1" w:styleId="17">
    <w:name w:val="Heading 1 Char"/>
    <w:link w:val="2"/>
    <w:qFormat/>
    <w:uiPriority w:val="0"/>
    <w:rPr>
      <w:rFonts w:ascii="Times New Roman" w:hAnsi="Times New Roman" w:eastAsia="Times New Roman" w:cs="Arial"/>
      <w:b/>
      <w:bCs/>
      <w:kern w:val="32"/>
      <w:sz w:val="28"/>
      <w:szCs w:val="32"/>
    </w:rPr>
  </w:style>
  <w:style w:type="character" w:customStyle="1" w:styleId="18">
    <w:name w:val="Heading 2 Char"/>
    <w:link w:val="3"/>
    <w:qFormat/>
    <w:uiPriority w:val="0"/>
    <w:rPr>
      <w:rFonts w:ascii="Times New Roman" w:hAnsi="Times New Roman" w:eastAsia="Times New Roman" w:cs="Arial"/>
      <w:b/>
      <w:bCs/>
      <w:iCs/>
      <w:smallCaps/>
      <w:sz w:val="28"/>
      <w:szCs w:val="28"/>
    </w:rPr>
  </w:style>
  <w:style w:type="character" w:customStyle="1" w:styleId="19">
    <w:name w:val="Heading 3 Char"/>
    <w:link w:val="4"/>
    <w:qFormat/>
    <w:uiPriority w:val="0"/>
    <w:rPr>
      <w:rFonts w:ascii="Times New Roman" w:hAnsi="Times New Roman" w:eastAsia="Times New Roman" w:cs="Arial"/>
      <w:b/>
      <w:bCs/>
      <w:smallCaps/>
      <w:szCs w:val="2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CFD78C-1690-45A7-82C6-691E33EC7F7D}">
  <ds:schemaRefs/>
</ds:datastoreItem>
</file>

<file path=docProps/app.xml><?xml version="1.0" encoding="utf-8"?>
<Properties xmlns="http://schemas.openxmlformats.org/officeDocument/2006/extended-properties" xmlns:vt="http://schemas.openxmlformats.org/officeDocument/2006/docPropsVTypes">
  <Template>Normal</Template>
  <Company>Truong</Company>
  <Pages>9</Pages>
  <Words>1893</Words>
  <Characters>7233</Characters>
  <Lines>70</Lines>
  <Paragraphs>19</Paragraphs>
  <TotalTime>51</TotalTime>
  <ScaleCrop>false</ScaleCrop>
  <LinksUpToDate>false</LinksUpToDate>
  <CharactersWithSpaces>8992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2026-09-28T08:11:00Z</dcterms:created>
  <dc:creator>USER</dc:creator>
  <cp:lastModifiedBy>Bảo Huỳnh Lê Chí</cp:lastModifiedBy>
  <cp:lastPrinted>2022-12-02T13:38:00Z</cp:lastPrinted>
  <dcterms:modified xsi:type="dcterms:W3CDTF">2026-09-28T12:35:49Z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eyJoZGlkIjoiOGRhOTBhY2Y1OTVkNmQzY2YyYmNhNGY1ZmRlYzJlZTEiLCJ1c2VySWQiOiIxMzc0NDA2MjY3NzMxIn0=</vt:lpwstr>
  </property>
  <property fmtid="{D5CDD505-2E9C-101B-9397-08002B2CF9AE}" pid="3" name="KSOProductBuildVer">
    <vt:lpwstr>1033-12.1.0.28485</vt:lpwstr>
  </property>
  <property fmtid="{D5CDD505-2E9C-101B-9397-08002B2CF9AE}" pid="4" name="ICV">
    <vt:lpwstr>79CA022B9BBB4596ACC20D3996DA685F_12</vt:lpwstr>
  </property>
</Properties>
</file>