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01" w:rsidRDefault="007B0F01" w:rsidP="00C04521">
      <w:pPr>
        <w:ind w:firstLineChars="200" w:firstLine="960"/>
        <w:outlineLvl w:val="0"/>
        <w:rPr>
          <w:rFonts w:ascii="MS Gothic" w:hAnsi="MS Gothic" w:cs="MS Gothic"/>
          <w:sz w:val="48"/>
          <w:szCs w:val="48"/>
        </w:rPr>
      </w:pPr>
      <w:r w:rsidRPr="007B0F01">
        <w:rPr>
          <w:rFonts w:ascii="MS Gothic" w:eastAsia="MS Gothic" w:hAnsi="MS Gothic" w:hint="eastAsia"/>
          <w:sz w:val="48"/>
          <w:szCs w:val="48"/>
        </w:rPr>
        <w:t>W</w:t>
      </w:r>
      <w:r w:rsidRPr="007B0F01">
        <w:rPr>
          <w:rFonts w:ascii="MS Gothic" w:eastAsia="MS Gothic" w:hAnsi="MS Gothic"/>
          <w:sz w:val="48"/>
          <w:szCs w:val="48"/>
        </w:rPr>
        <w:t xml:space="preserve">INCC </w:t>
      </w:r>
      <w:r w:rsidRPr="007B0F01">
        <w:rPr>
          <w:rFonts w:ascii="微软雅黑" w:eastAsia="微软雅黑" w:hAnsi="微软雅黑" w:cs="微软雅黑" w:hint="eastAsia"/>
          <w:sz w:val="48"/>
          <w:szCs w:val="48"/>
        </w:rPr>
        <w:t>报</w:t>
      </w:r>
      <w:r w:rsidRPr="007B0F01">
        <w:rPr>
          <w:rFonts w:ascii="MS Gothic" w:eastAsia="MS Gothic" w:hAnsi="MS Gothic" w:cs="MS Gothic" w:hint="eastAsia"/>
          <w:sz w:val="48"/>
          <w:szCs w:val="48"/>
        </w:rPr>
        <w:t>警</w:t>
      </w:r>
      <w:r w:rsidRPr="007B0F01">
        <w:rPr>
          <w:rFonts w:ascii="微软雅黑" w:eastAsia="微软雅黑" w:hAnsi="微软雅黑" w:cs="微软雅黑" w:hint="eastAsia"/>
          <w:sz w:val="48"/>
          <w:szCs w:val="48"/>
        </w:rPr>
        <w:t>记录</w:t>
      </w:r>
      <w:r>
        <w:rPr>
          <w:rFonts w:ascii="微软雅黑" w:eastAsia="微软雅黑" w:hAnsi="微软雅黑" w:cs="微软雅黑" w:hint="eastAsia"/>
          <w:sz w:val="48"/>
          <w:szCs w:val="48"/>
        </w:rPr>
        <w:t>操作</w:t>
      </w:r>
      <w:r w:rsidRPr="007B0F01">
        <w:rPr>
          <w:rFonts w:ascii="MS Gothic" w:eastAsia="MS Gothic" w:hAnsi="MS Gothic" w:hint="eastAsia"/>
          <w:sz w:val="48"/>
          <w:szCs w:val="48"/>
        </w:rPr>
        <w:t>以及</w:t>
      </w:r>
      <w:r w:rsidRPr="007B0F01">
        <w:rPr>
          <w:rFonts w:ascii="微软雅黑" w:eastAsia="微软雅黑" w:hAnsi="微软雅黑" w:cs="微软雅黑" w:hint="eastAsia"/>
          <w:sz w:val="48"/>
          <w:szCs w:val="48"/>
        </w:rPr>
        <w:t>说</w:t>
      </w:r>
      <w:r w:rsidRPr="007B0F01">
        <w:rPr>
          <w:rFonts w:ascii="MS Gothic" w:eastAsia="MS Gothic" w:hAnsi="MS Gothic" w:cs="MS Gothic" w:hint="eastAsia"/>
          <w:sz w:val="48"/>
          <w:szCs w:val="48"/>
        </w:rPr>
        <w:t>明</w:t>
      </w:r>
    </w:p>
    <w:p w:rsidR="00C707A5" w:rsidRDefault="00C707A5" w:rsidP="00C707A5">
      <w:pPr>
        <w:rPr>
          <w:rFonts w:ascii="MS Gothic" w:hAnsi="MS Gothic" w:cs="MS Gothic"/>
          <w:sz w:val="36"/>
          <w:szCs w:val="36"/>
        </w:rPr>
      </w:pPr>
      <w:r w:rsidRPr="00C707A5">
        <w:rPr>
          <w:rFonts w:ascii="MS Gothic" w:hAnsi="MS Gothic" w:cs="MS Gothic" w:hint="eastAsia"/>
          <w:sz w:val="36"/>
          <w:szCs w:val="36"/>
        </w:rPr>
        <w:t>报警记录</w:t>
      </w:r>
      <w:r>
        <w:rPr>
          <w:rFonts w:ascii="MS Gothic" w:hAnsi="MS Gothic" w:cs="MS Gothic" w:hint="eastAsia"/>
          <w:sz w:val="36"/>
          <w:szCs w:val="36"/>
        </w:rPr>
        <w:t>，</w:t>
      </w:r>
      <w:r w:rsidRPr="00C707A5">
        <w:rPr>
          <w:rFonts w:ascii="MS Gothic" w:hAnsi="MS Gothic" w:cs="MS Gothic" w:hint="eastAsia"/>
          <w:sz w:val="36"/>
          <w:szCs w:val="36"/>
        </w:rPr>
        <w:t xml:space="preserve"> </w:t>
      </w:r>
      <w:r w:rsidRPr="00C707A5">
        <w:rPr>
          <w:rFonts w:ascii="MS Gothic" w:hAnsi="MS Gothic" w:cs="MS Gothic" w:hint="eastAsia"/>
          <w:sz w:val="36"/>
          <w:szCs w:val="36"/>
        </w:rPr>
        <w:t>提供操作员关于操作状态和过程故障状态等</w:t>
      </w:r>
      <w:r>
        <w:rPr>
          <w:rFonts w:ascii="MS Gothic" w:hAnsi="MS Gothic" w:cs="MS Gothic" w:hint="eastAsia"/>
          <w:sz w:val="36"/>
          <w:szCs w:val="36"/>
        </w:rPr>
        <w:t>信息。在</w:t>
      </w:r>
      <w:proofErr w:type="spellStart"/>
      <w:r>
        <w:rPr>
          <w:rFonts w:ascii="MS Gothic" w:hAnsi="MS Gothic" w:cs="MS Gothic" w:hint="eastAsia"/>
          <w:sz w:val="36"/>
          <w:szCs w:val="36"/>
        </w:rPr>
        <w:t>weincc</w:t>
      </w:r>
      <w:proofErr w:type="spellEnd"/>
      <w:r>
        <w:rPr>
          <w:rFonts w:ascii="MS Gothic" w:hAnsi="MS Gothic" w:cs="MS Gothic" w:hint="eastAsia"/>
          <w:sz w:val="36"/>
          <w:szCs w:val="36"/>
        </w:rPr>
        <w:t>中可以用画面和声音的形式报告消息事件</w:t>
      </w:r>
    </w:p>
    <w:p w:rsidR="00C707A5" w:rsidRDefault="00C707A5" w:rsidP="00C707A5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所显示的消息：文本信息、消息相关画面、持续时间日期时间、消息状态、编号等消息。</w:t>
      </w:r>
    </w:p>
    <w:p w:rsidR="00C707A5" w:rsidRDefault="00C707A5" w:rsidP="00C707A5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以及运行</w:t>
      </w:r>
      <w:proofErr w:type="spellStart"/>
      <w:r>
        <w:rPr>
          <w:rFonts w:ascii="MS Gothic" w:hAnsi="MS Gothic" w:cs="MS Gothic" w:hint="eastAsia"/>
          <w:sz w:val="36"/>
          <w:szCs w:val="36"/>
        </w:rPr>
        <w:t>wincc</w:t>
      </w:r>
      <w:proofErr w:type="spellEnd"/>
      <w:r>
        <w:rPr>
          <w:rFonts w:ascii="MS Gothic" w:hAnsi="MS Gothic" w:cs="MS Gothic" w:hint="eastAsia"/>
          <w:sz w:val="36"/>
          <w:szCs w:val="36"/>
        </w:rPr>
        <w:t>报警控件标准函数的使用，报警声音的添加，和消息的归档。</w:t>
      </w:r>
    </w:p>
    <w:p w:rsidR="00C707A5" w:rsidRPr="001264F4" w:rsidRDefault="00C707A5" w:rsidP="00C04521">
      <w:pPr>
        <w:pStyle w:val="a3"/>
        <w:numPr>
          <w:ilvl w:val="0"/>
          <w:numId w:val="1"/>
        </w:numPr>
        <w:ind w:firstLineChars="0"/>
        <w:outlineLvl w:val="0"/>
        <w:rPr>
          <w:rFonts w:ascii="MS Gothic" w:hAnsi="MS Gothic" w:cs="MS Gothic"/>
          <w:sz w:val="36"/>
          <w:szCs w:val="36"/>
        </w:rPr>
      </w:pPr>
      <w:r w:rsidRPr="001264F4">
        <w:rPr>
          <w:rFonts w:ascii="MS Gothic" w:hAnsi="MS Gothic" w:cs="MS Gothic" w:hint="eastAsia"/>
          <w:sz w:val="36"/>
          <w:szCs w:val="36"/>
        </w:rPr>
        <w:t>组态报警的</w:t>
      </w:r>
      <w:r w:rsidR="001264F4" w:rsidRPr="001264F4">
        <w:rPr>
          <w:rFonts w:ascii="MS Gothic" w:hAnsi="MS Gothic" w:cs="MS Gothic" w:hint="eastAsia"/>
          <w:sz w:val="36"/>
          <w:szCs w:val="36"/>
        </w:rPr>
        <w:t>概念</w:t>
      </w:r>
    </w:p>
    <w:p w:rsidR="001264F4" w:rsidRDefault="001264F4" w:rsidP="00C04521">
      <w:pPr>
        <w:pStyle w:val="a3"/>
        <w:numPr>
          <w:ilvl w:val="0"/>
          <w:numId w:val="2"/>
        </w:numPr>
        <w:ind w:left="1077" w:firstLineChars="0" w:hanging="357"/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消息及确认</w:t>
      </w:r>
    </w:p>
    <w:p w:rsidR="001264F4" w:rsidRDefault="001264F4" w:rsidP="001264F4">
      <w:pPr>
        <w:ind w:left="72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单个消息和组消息，单个确认和组确认，事件分为二进制和监控事件，初始消息和新值消息，，消息的类型、消息的类别，消息块，消息事件，消息状态，消息窗口，消息变量，报表，消息确认，状态变量。</w:t>
      </w:r>
      <w:r w:rsidR="00C04521">
        <w:rPr>
          <w:rFonts w:ascii="MS Gothic" w:hAnsi="MS Gothic" w:cs="MS Gothic" w:hint="eastAsia"/>
          <w:sz w:val="36"/>
          <w:szCs w:val="36"/>
        </w:rPr>
        <w:t>确认消息：就是确认就是已注意到的消息的发生。</w:t>
      </w:r>
      <w:r w:rsidR="00F95BD2">
        <w:rPr>
          <w:rFonts w:ascii="MS Gothic" w:hAnsi="MS Gothic" w:cs="MS Gothic" w:hint="eastAsia"/>
          <w:sz w:val="36"/>
          <w:szCs w:val="36"/>
        </w:rPr>
        <w:t>“消息”</w:t>
      </w:r>
      <w:r w:rsidR="00F95BD2">
        <w:rPr>
          <w:rFonts w:ascii="MS Gothic" w:hAnsi="MS Gothic" w:cs="MS Gothic"/>
          <w:sz w:val="36"/>
          <w:szCs w:val="36"/>
        </w:rPr>
        <w:t>—</w:t>
      </w:r>
      <w:r w:rsidR="00F95BD2">
        <w:rPr>
          <w:rFonts w:ascii="MS Gothic" w:hAnsi="MS Gothic" w:cs="MS Gothic" w:hint="eastAsia"/>
          <w:sz w:val="36"/>
          <w:szCs w:val="36"/>
        </w:rPr>
        <w:t>“错误”</w:t>
      </w:r>
      <w:r w:rsidR="00F95BD2">
        <w:rPr>
          <w:rFonts w:ascii="MS Gothic" w:hAnsi="MS Gothic" w:cs="MS Gothic" w:hint="eastAsia"/>
          <w:sz w:val="36"/>
          <w:szCs w:val="36"/>
        </w:rPr>
        <w:t>-</w:t>
      </w:r>
      <w:r w:rsidR="00F95BD2">
        <w:rPr>
          <w:rFonts w:ascii="MS Gothic" w:hAnsi="MS Gothic" w:cs="MS Gothic" w:hint="eastAsia"/>
          <w:sz w:val="36"/>
          <w:szCs w:val="36"/>
        </w:rPr>
        <w:t>“报警”展开右侧的属性栏就可以看到“报警”的一些属性设置</w:t>
      </w:r>
    </w:p>
    <w:p w:rsidR="00F95BD2" w:rsidRDefault="00F95BD2" w:rsidP="001264F4">
      <w:pPr>
        <w:ind w:left="720"/>
        <w:rPr>
          <w:rFonts w:ascii="MS Gothic" w:hAnsi="MS Gothic" w:cs="MS Gothic"/>
          <w:sz w:val="36"/>
          <w:szCs w:val="36"/>
        </w:rPr>
      </w:pPr>
      <w:r w:rsidRPr="00F95BD2">
        <w:rPr>
          <w:rFonts w:ascii="MS Gothic" w:hAnsi="MS Gothic" w:cs="MS Gothic"/>
          <w:noProof/>
          <w:sz w:val="36"/>
          <w:szCs w:val="36"/>
        </w:rPr>
        <w:lastRenderedPageBreak/>
        <w:drawing>
          <wp:inline distT="0" distB="0" distL="0" distR="0">
            <wp:extent cx="2689860" cy="3002280"/>
            <wp:effectExtent l="0" t="0" r="0" b="7620"/>
            <wp:docPr id="4" name="图片 4" descr="C:\Users\lenovo\AppData\Local\Temp\1543196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431969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F4" w:rsidRPr="001264F4" w:rsidRDefault="001264F4" w:rsidP="00C04521">
      <w:pPr>
        <w:pStyle w:val="a3"/>
        <w:numPr>
          <w:ilvl w:val="0"/>
          <w:numId w:val="2"/>
        </w:numPr>
        <w:ind w:left="1077" w:firstLineChars="0" w:hanging="357"/>
        <w:outlineLvl w:val="2"/>
        <w:rPr>
          <w:rFonts w:ascii="MS Gothic" w:hAnsi="MS Gothic" w:cs="MS Gothic"/>
          <w:sz w:val="36"/>
          <w:szCs w:val="36"/>
        </w:rPr>
      </w:pPr>
      <w:r w:rsidRPr="001264F4">
        <w:rPr>
          <w:rFonts w:ascii="MS Gothic" w:hAnsi="MS Gothic" w:cs="MS Gothic" w:hint="eastAsia"/>
          <w:sz w:val="36"/>
          <w:szCs w:val="36"/>
        </w:rPr>
        <w:t>消息结构</w:t>
      </w:r>
    </w:p>
    <w:p w:rsidR="001264F4" w:rsidRDefault="001264F4" w:rsidP="001264F4">
      <w:pPr>
        <w:pStyle w:val="a3"/>
        <w:ind w:left="1080" w:firstLineChars="0" w:firstLine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在运行系统中，以表格的形式分行显示消息。单个消息可以用表格</w:t>
      </w:r>
      <w:proofErr w:type="gramStart"/>
      <w:r>
        <w:rPr>
          <w:rFonts w:ascii="MS Gothic" w:hAnsi="MS Gothic" w:cs="MS Gothic" w:hint="eastAsia"/>
          <w:sz w:val="36"/>
          <w:szCs w:val="36"/>
        </w:rPr>
        <w:t>域显示</w:t>
      </w:r>
      <w:proofErr w:type="gramEnd"/>
      <w:r>
        <w:rPr>
          <w:rFonts w:ascii="MS Gothic" w:hAnsi="MS Gothic" w:cs="MS Gothic" w:hint="eastAsia"/>
          <w:sz w:val="36"/>
          <w:szCs w:val="36"/>
        </w:rPr>
        <w:t>的信息组成。表格</w:t>
      </w:r>
      <w:proofErr w:type="gramStart"/>
      <w:r>
        <w:rPr>
          <w:rFonts w:ascii="MS Gothic" w:hAnsi="MS Gothic" w:cs="MS Gothic" w:hint="eastAsia"/>
          <w:sz w:val="36"/>
          <w:szCs w:val="36"/>
        </w:rPr>
        <w:t>域显示</w:t>
      </w:r>
      <w:proofErr w:type="gramEnd"/>
      <w:r>
        <w:rPr>
          <w:rFonts w:ascii="MS Gothic" w:hAnsi="MS Gothic" w:cs="MS Gothic" w:hint="eastAsia"/>
          <w:sz w:val="36"/>
          <w:szCs w:val="36"/>
        </w:rPr>
        <w:t>的这些单条信息被称为消息快，它可以分为</w:t>
      </w:r>
      <w:r>
        <w:rPr>
          <w:rFonts w:ascii="MS Gothic" w:hAnsi="MS Gothic" w:cs="MS Gothic" w:hint="eastAsia"/>
          <w:sz w:val="36"/>
          <w:szCs w:val="36"/>
        </w:rPr>
        <w:t>3</w:t>
      </w:r>
      <w:r>
        <w:rPr>
          <w:rFonts w:ascii="MS Gothic" w:hAnsi="MS Gothic" w:cs="MS Gothic" w:hint="eastAsia"/>
          <w:sz w:val="36"/>
          <w:szCs w:val="36"/>
        </w:rPr>
        <w:t>中类别</w:t>
      </w:r>
    </w:p>
    <w:p w:rsidR="001264F4" w:rsidRDefault="001264F4" w:rsidP="001264F4">
      <w:pPr>
        <w:pStyle w:val="a3"/>
        <w:ind w:left="1080" w:firstLineChars="0" w:firstLine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系统块：包括报警记录分配的系统数据。这些数据包括日期，时间，报表标识符等。</w:t>
      </w:r>
    </w:p>
    <w:p w:rsidR="001264F4" w:rsidRDefault="001264F4" w:rsidP="001264F4">
      <w:pPr>
        <w:pStyle w:val="a3"/>
        <w:ind w:left="1080" w:firstLineChars="0" w:firstLine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过</w:t>
      </w:r>
      <w:r w:rsidR="003D59E2">
        <w:rPr>
          <w:rFonts w:ascii="MS Gothic" w:hAnsi="MS Gothic" w:cs="MS Gothic" w:hint="eastAsia"/>
          <w:sz w:val="36"/>
          <w:szCs w:val="36"/>
        </w:rPr>
        <w:t>程值块：包含过程提供的数据。</w:t>
      </w:r>
    </w:p>
    <w:p w:rsidR="003D59E2" w:rsidRPr="001264F4" w:rsidRDefault="003D59E2" w:rsidP="001264F4">
      <w:pPr>
        <w:pStyle w:val="a3"/>
        <w:ind w:left="1080" w:firstLineChars="0" w:firstLine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用户文本块：提供常规信息和便于理解的文本。例如消息解释，出错位置和消息源。</w:t>
      </w:r>
    </w:p>
    <w:p w:rsidR="00C707A5" w:rsidRDefault="004646B4" w:rsidP="004646B4">
      <w:pPr>
        <w:ind w:firstLineChars="300" w:firstLine="1080"/>
        <w:rPr>
          <w:rFonts w:ascii="MS Gothic" w:hAnsi="MS Gothic" w:cs="MS Gothic"/>
          <w:sz w:val="36"/>
          <w:szCs w:val="36"/>
        </w:rPr>
      </w:pPr>
      <w:r w:rsidRPr="001264F4">
        <w:rPr>
          <w:rFonts w:ascii="MS Gothic" w:hAnsi="MS Gothic" w:cs="MS Gothic"/>
          <w:noProof/>
          <w:sz w:val="36"/>
          <w:szCs w:val="36"/>
        </w:rPr>
        <w:drawing>
          <wp:inline distT="0" distB="0" distL="0" distR="0" wp14:anchorId="789D5277" wp14:editId="46718548">
            <wp:extent cx="1306014" cy="1445576"/>
            <wp:effectExtent l="0" t="0" r="8890" b="2540"/>
            <wp:docPr id="2" name="图片 2" descr="C:\Users\lenovo\AppData\Local\Temp\1542957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4295799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01" cy="149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4F4">
        <w:rPr>
          <w:rFonts w:ascii="MS Gothic" w:hAnsi="MS Gothic" w:cs="MS Gothic"/>
          <w:sz w:val="36"/>
          <w:szCs w:val="36"/>
        </w:rPr>
        <w:t xml:space="preserve">  </w:t>
      </w:r>
    </w:p>
    <w:p w:rsidR="003D59E2" w:rsidRDefault="00C04521" w:rsidP="00C04521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lastRenderedPageBreak/>
        <w:t>3</w:t>
      </w:r>
      <w:r w:rsidR="00F95BD2">
        <w:rPr>
          <w:rFonts w:ascii="MS Gothic" w:hAnsi="MS Gothic" w:cs="MS Gothic" w:hint="eastAsia"/>
          <w:sz w:val="36"/>
          <w:szCs w:val="36"/>
        </w:rPr>
        <w:t>.</w:t>
      </w:r>
      <w:r>
        <w:rPr>
          <w:rFonts w:ascii="MS Gothic" w:hAnsi="MS Gothic" w:cs="MS Gothic" w:hint="eastAsia"/>
          <w:sz w:val="36"/>
          <w:szCs w:val="36"/>
        </w:rPr>
        <w:t>消息的类型和类别</w:t>
      </w:r>
    </w:p>
    <w:p w:rsidR="003D59E2" w:rsidRDefault="003D59E2" w:rsidP="00C04521">
      <w:pPr>
        <w:rPr>
          <w:rFonts w:ascii="MS Gothic" w:hAnsi="MS Gothic" w:cs="MS Gothic"/>
          <w:sz w:val="36"/>
          <w:szCs w:val="36"/>
        </w:rPr>
      </w:pPr>
      <w:r>
        <w:rPr>
          <w:noProof/>
        </w:rPr>
        <w:drawing>
          <wp:inline distT="0" distB="0" distL="0" distR="0" wp14:anchorId="4A6B7D1C" wp14:editId="4A614AE4">
            <wp:extent cx="5274310" cy="92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cs="MS Gothic" w:hint="eastAsia"/>
          <w:sz w:val="36"/>
          <w:szCs w:val="36"/>
        </w:rPr>
        <w:t>消息下面选择消息</w:t>
      </w:r>
      <w:r w:rsidR="00826422">
        <w:rPr>
          <w:rFonts w:ascii="MS Gothic" w:hAnsi="MS Gothic" w:cs="MS Gothic" w:hint="eastAsia"/>
          <w:sz w:val="36"/>
          <w:szCs w:val="36"/>
        </w:rPr>
        <w:t>类别</w:t>
      </w:r>
    </w:p>
    <w:p w:rsidR="003D59E2" w:rsidRDefault="00826422" w:rsidP="00C707A5">
      <w:pPr>
        <w:rPr>
          <w:rFonts w:ascii="MS Gothic" w:hAnsi="MS Gothic" w:cs="MS Gothic"/>
          <w:sz w:val="36"/>
          <w:szCs w:val="36"/>
        </w:rPr>
      </w:pPr>
      <w:r w:rsidRPr="00826422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1455420" cy="1516380"/>
            <wp:effectExtent l="0" t="0" r="0" b="7620"/>
            <wp:docPr id="3" name="图片 3" descr="C:\Users\lenovo\AppData\Local\Temp\1542958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4295897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38A">
        <w:rPr>
          <w:rFonts w:ascii="MS Gothic" w:hAnsi="MS Gothic" w:cs="MS Gothic"/>
          <w:sz w:val="36"/>
          <w:szCs w:val="36"/>
        </w:rPr>
        <w:t>WINCC</w:t>
      </w:r>
      <w:r w:rsidR="0072438A">
        <w:rPr>
          <w:rFonts w:ascii="MS Gothic" w:hAnsi="MS Gothic" w:cs="MS Gothic" w:hint="eastAsia"/>
          <w:sz w:val="36"/>
          <w:szCs w:val="36"/>
        </w:rPr>
        <w:t>中可将消息分成</w:t>
      </w:r>
      <w:r w:rsidR="0072438A">
        <w:rPr>
          <w:rFonts w:ascii="MS Gothic" w:hAnsi="MS Gothic" w:cs="MS Gothic" w:hint="eastAsia"/>
          <w:sz w:val="36"/>
          <w:szCs w:val="36"/>
        </w:rPr>
        <w:t>16</w:t>
      </w:r>
      <w:r w:rsidR="0072438A">
        <w:rPr>
          <w:rFonts w:ascii="MS Gothic" w:hAnsi="MS Gothic" w:cs="MS Gothic" w:hint="eastAsia"/>
          <w:sz w:val="36"/>
          <w:szCs w:val="36"/>
        </w:rPr>
        <w:t>个类别，每个类别的消息下还定义</w:t>
      </w:r>
      <w:r w:rsidR="0072438A">
        <w:rPr>
          <w:rFonts w:ascii="MS Gothic" w:hAnsi="MS Gothic" w:cs="MS Gothic" w:hint="eastAsia"/>
          <w:sz w:val="36"/>
          <w:szCs w:val="36"/>
        </w:rPr>
        <w:t>16</w:t>
      </w:r>
      <w:r w:rsidR="0072438A">
        <w:rPr>
          <w:rFonts w:ascii="MS Gothic" w:hAnsi="MS Gothic" w:cs="MS Gothic" w:hint="eastAsia"/>
          <w:sz w:val="36"/>
          <w:szCs w:val="36"/>
        </w:rPr>
        <w:t>中消息类型。系统预定义了</w:t>
      </w:r>
      <w:r w:rsidR="0072438A">
        <w:rPr>
          <w:rFonts w:ascii="MS Gothic" w:hAnsi="MS Gothic" w:cs="MS Gothic" w:hint="eastAsia"/>
          <w:sz w:val="36"/>
          <w:szCs w:val="36"/>
        </w:rPr>
        <w:t>3</w:t>
      </w:r>
      <w:r w:rsidR="0072438A">
        <w:rPr>
          <w:rFonts w:ascii="MS Gothic" w:hAnsi="MS Gothic" w:cs="MS Gothic" w:hint="eastAsia"/>
          <w:sz w:val="36"/>
          <w:szCs w:val="36"/>
        </w:rPr>
        <w:t>中消息类别（也是比较常用的类别）。消息类别和消息类型用于划分消息的级别，</w:t>
      </w:r>
      <w:r w:rsidR="000C534A">
        <w:rPr>
          <w:rFonts w:ascii="MS Gothic" w:hAnsi="MS Gothic" w:cs="MS Gothic" w:hint="eastAsia"/>
          <w:sz w:val="36"/>
          <w:szCs w:val="36"/>
        </w:rPr>
        <w:t>（</w:t>
      </w:r>
      <w:r w:rsidR="0072438A">
        <w:rPr>
          <w:rFonts w:ascii="MS Gothic" w:hAnsi="MS Gothic" w:cs="MS Gothic" w:hint="eastAsia"/>
          <w:sz w:val="36"/>
          <w:szCs w:val="36"/>
        </w:rPr>
        <w:t>可以右键添加类型</w:t>
      </w:r>
      <w:r w:rsidR="000C534A">
        <w:rPr>
          <w:rFonts w:ascii="MS Gothic" w:hAnsi="MS Gothic" w:cs="MS Gothic" w:hint="eastAsia"/>
          <w:sz w:val="36"/>
          <w:szCs w:val="36"/>
        </w:rPr>
        <w:t>和类别，定义类型的名称字符长短）在类别下面可以添加消息类型，以及消息的确认，确认到达，确认离开，以及状态文本的已到达，离开，已确认，已到达和离开的符号。也可以用颜色区分，消息类别主要显示列</w:t>
      </w:r>
    </w:p>
    <w:p w:rsidR="000C534A" w:rsidRDefault="000C534A" w:rsidP="00C707A5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消息的类型可以用颜色来区分，</w:t>
      </w:r>
    </w:p>
    <w:p w:rsidR="00C04521" w:rsidRDefault="00F95BD2" w:rsidP="00F95BD2">
      <w:pPr>
        <w:outlineLvl w:val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二、运行中显示消息</w:t>
      </w:r>
    </w:p>
    <w:p w:rsidR="00F95BD2" w:rsidRDefault="00F95BD2" w:rsidP="00F95BD2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1.</w:t>
      </w:r>
      <w:r>
        <w:rPr>
          <w:rFonts w:ascii="MS Gothic" w:hAnsi="MS Gothic" w:cs="MS Gothic" w:hint="eastAsia"/>
          <w:sz w:val="36"/>
          <w:szCs w:val="36"/>
        </w:rPr>
        <w:t>消息窗口</w:t>
      </w:r>
    </w:p>
    <w:p w:rsidR="00F95BD2" w:rsidRDefault="00F95BD2" w:rsidP="00C707A5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运行中，在消息窗口显示消息，包括表格中所有的待定消息，非当前消息不被显示。可以定义过滤器来为每个过程和设备的每个部分设置消息窗口。</w:t>
      </w:r>
    </w:p>
    <w:p w:rsidR="00F95BD2" w:rsidRDefault="001F7C08" w:rsidP="00A61666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lastRenderedPageBreak/>
        <w:t>2.</w:t>
      </w:r>
      <w:r>
        <w:rPr>
          <w:rFonts w:ascii="MS Gothic" w:hAnsi="MS Gothic" w:cs="MS Gothic" w:hint="eastAsia"/>
          <w:sz w:val="36"/>
          <w:szCs w:val="36"/>
        </w:rPr>
        <w:t>消息报表</w:t>
      </w:r>
    </w:p>
    <w:p w:rsidR="00F95BD2" w:rsidRDefault="001F7C08" w:rsidP="00C707A5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另一种消息的传达形式是以消息报表显示。系统区别为</w:t>
      </w: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/>
          <w:sz w:val="36"/>
          <w:szCs w:val="36"/>
        </w:rPr>
        <w:t xml:space="preserve">  </w:t>
      </w:r>
      <w:r>
        <w:rPr>
          <w:rFonts w:ascii="MS Gothic" w:hAnsi="MS Gothic" w:cs="MS Gothic" w:hint="eastAsia"/>
          <w:sz w:val="36"/>
          <w:szCs w:val="36"/>
        </w:rPr>
        <w:t>（</w:t>
      </w:r>
      <w:r>
        <w:rPr>
          <w:rFonts w:ascii="MS Gothic" w:hAnsi="MS Gothic" w:cs="MS Gothic" w:hint="eastAsia"/>
          <w:sz w:val="36"/>
          <w:szCs w:val="36"/>
        </w:rPr>
        <w:t>1</w:t>
      </w:r>
      <w:r>
        <w:rPr>
          <w:rFonts w:ascii="MS Gothic" w:hAnsi="MS Gothic" w:cs="MS Gothic" w:hint="eastAsia"/>
          <w:sz w:val="36"/>
          <w:szCs w:val="36"/>
        </w:rPr>
        <w:t>）消息的顺序报表</w:t>
      </w: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/>
          <w:sz w:val="36"/>
          <w:szCs w:val="36"/>
        </w:rPr>
        <w:t xml:space="preserve">  </w:t>
      </w:r>
      <w:r>
        <w:rPr>
          <w:rFonts w:ascii="MS Gothic" w:hAnsi="MS Gothic" w:cs="MS Gothic" w:hint="eastAsia"/>
          <w:sz w:val="36"/>
          <w:szCs w:val="36"/>
        </w:rPr>
        <w:t>持续地将所有消息的操作步骤变成文件。（</w:t>
      </w:r>
      <w:r>
        <w:rPr>
          <w:rFonts w:ascii="MS Gothic" w:hAnsi="MS Gothic" w:cs="MS Gothic" w:hint="eastAsia"/>
          <w:sz w:val="36"/>
          <w:szCs w:val="36"/>
        </w:rPr>
        <w:t>2</w:t>
      </w:r>
      <w:r>
        <w:rPr>
          <w:rFonts w:ascii="MS Gothic" w:hAnsi="MS Gothic" w:cs="MS Gothic" w:hint="eastAsia"/>
          <w:sz w:val="36"/>
          <w:szCs w:val="36"/>
        </w:rPr>
        <w:t>）归档报考</w:t>
      </w: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包含所有输入归档的消息。</w:t>
      </w:r>
    </w:p>
    <w:p w:rsidR="001F7C08" w:rsidRDefault="001F7C08" w:rsidP="00A61666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3.</w:t>
      </w:r>
      <w:r>
        <w:rPr>
          <w:rFonts w:ascii="MS Gothic" w:hAnsi="MS Gothic" w:cs="MS Gothic" w:hint="eastAsia"/>
          <w:sz w:val="36"/>
          <w:szCs w:val="36"/>
        </w:rPr>
        <w:t>单个和组消息</w:t>
      </w:r>
    </w:p>
    <w:p w:rsidR="001F7C08" w:rsidRDefault="001F7C08" w:rsidP="00C707A5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如果逐个组态的消息（单个消息）被变成组，他们被称为组消息。可以为每个消息级别和消息类型</w:t>
      </w:r>
      <w:proofErr w:type="gramStart"/>
      <w:r>
        <w:rPr>
          <w:rFonts w:ascii="MS Gothic" w:hAnsi="MS Gothic" w:cs="MS Gothic" w:hint="eastAsia"/>
          <w:sz w:val="36"/>
          <w:szCs w:val="36"/>
        </w:rPr>
        <w:t>设置组</w:t>
      </w:r>
      <w:proofErr w:type="gramEnd"/>
      <w:r>
        <w:rPr>
          <w:rFonts w:ascii="MS Gothic" w:hAnsi="MS Gothic" w:cs="MS Gothic" w:hint="eastAsia"/>
          <w:sz w:val="36"/>
          <w:szCs w:val="36"/>
        </w:rPr>
        <w:t>消息，此外，可以自行将</w:t>
      </w:r>
      <w:proofErr w:type="gramStart"/>
      <w:r>
        <w:rPr>
          <w:rFonts w:ascii="MS Gothic" w:hAnsi="MS Gothic" w:cs="MS Gothic" w:hint="eastAsia"/>
          <w:sz w:val="36"/>
          <w:szCs w:val="36"/>
        </w:rPr>
        <w:t>组消</w:t>
      </w:r>
      <w:proofErr w:type="gramEnd"/>
      <w:r>
        <w:rPr>
          <w:rFonts w:ascii="MS Gothic" w:hAnsi="MS Gothic" w:cs="MS Gothic" w:hint="eastAsia"/>
          <w:sz w:val="36"/>
          <w:szCs w:val="36"/>
        </w:rPr>
        <w:t>息组合。</w:t>
      </w:r>
      <w:proofErr w:type="gramStart"/>
      <w:r>
        <w:rPr>
          <w:rFonts w:ascii="MS Gothic" w:hAnsi="MS Gothic" w:cs="MS Gothic" w:hint="eastAsia"/>
          <w:sz w:val="36"/>
          <w:szCs w:val="36"/>
        </w:rPr>
        <w:t>如果组消息</w:t>
      </w:r>
      <w:proofErr w:type="gramEnd"/>
      <w:r>
        <w:rPr>
          <w:rFonts w:ascii="MS Gothic" w:hAnsi="MS Gothic" w:cs="MS Gothic" w:hint="eastAsia"/>
          <w:sz w:val="36"/>
          <w:szCs w:val="36"/>
        </w:rPr>
        <w:t>被显示，意味着</w:t>
      </w:r>
      <w:proofErr w:type="gramStart"/>
      <w:r>
        <w:rPr>
          <w:rFonts w:ascii="MS Gothic" w:hAnsi="MS Gothic" w:cs="MS Gothic" w:hint="eastAsia"/>
          <w:sz w:val="36"/>
          <w:szCs w:val="36"/>
        </w:rPr>
        <w:t>组消</w:t>
      </w:r>
      <w:proofErr w:type="gramEnd"/>
      <w:r>
        <w:rPr>
          <w:rFonts w:ascii="MS Gothic" w:hAnsi="MS Gothic" w:cs="MS Gothic" w:hint="eastAsia"/>
          <w:sz w:val="36"/>
          <w:szCs w:val="36"/>
        </w:rPr>
        <w:t>息中至少有一个单个消息发生。在这种显示类型下，单个消息不能被识别。</w:t>
      </w:r>
    </w:p>
    <w:p w:rsidR="001F7C08" w:rsidRDefault="001F7C08" w:rsidP="00C707A5">
      <w:pPr>
        <w:rPr>
          <w:rFonts w:ascii="MS Gothic" w:hAnsi="MS Gothic" w:cs="MS Gothic"/>
          <w:noProof/>
          <w:sz w:val="36"/>
          <w:szCs w:val="36"/>
        </w:rPr>
      </w:pPr>
      <w:r w:rsidRPr="001F7C08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3101340" cy="746760"/>
            <wp:effectExtent l="0" t="0" r="3810" b="0"/>
            <wp:docPr id="5" name="图片 5" descr="C:\Users\lenovo\AppData\Local\Temp\1543197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431974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8" w:rsidRDefault="001F7C08" w:rsidP="00A61666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4.</w:t>
      </w:r>
      <w:r w:rsidR="00A61666">
        <w:rPr>
          <w:rFonts w:ascii="MS Gothic" w:hAnsi="MS Gothic" w:cs="MS Gothic" w:hint="eastAsia"/>
          <w:sz w:val="36"/>
          <w:szCs w:val="36"/>
        </w:rPr>
        <w:t>锁定和激活消息</w:t>
      </w:r>
    </w:p>
    <w:p w:rsidR="00A61666" w:rsidRDefault="00A61666" w:rsidP="00C707A5">
      <w:pPr>
        <w:rPr>
          <w:rFonts w:ascii="MS Gothic" w:hAnsi="MS Gothic" w:cs="MS Gothic"/>
          <w:noProof/>
          <w:sz w:val="36"/>
          <w:szCs w:val="36"/>
        </w:rPr>
      </w:pPr>
      <w:r>
        <w:rPr>
          <w:rFonts w:ascii="MS Gothic" w:hAnsi="MS Gothic" w:cs="MS Gothic" w:hint="eastAsia"/>
          <w:noProof/>
          <w:sz w:val="36"/>
          <w:szCs w:val="36"/>
        </w:rPr>
        <w:t xml:space="preserve"> </w:t>
      </w:r>
      <w:r>
        <w:rPr>
          <w:rFonts w:ascii="MS Gothic" w:hAnsi="MS Gothic" w:cs="MS Gothic"/>
          <w:noProof/>
          <w:sz w:val="36"/>
          <w:szCs w:val="36"/>
        </w:rPr>
        <w:t xml:space="preserve">  </w:t>
      </w:r>
      <w:r>
        <w:rPr>
          <w:rFonts w:ascii="MS Gothic" w:hAnsi="MS Gothic" w:cs="MS Gothic" w:hint="eastAsia"/>
          <w:noProof/>
          <w:sz w:val="36"/>
          <w:szCs w:val="36"/>
        </w:rPr>
        <w:t>在运行采集中。单个消息，消息等级和消息类型可以被隐藏和再次接收。如果过程控制系统中的错误导致消息在高周期中产生，可以锁定消息，然后在将错误修复完毕后在激活它。</w:t>
      </w:r>
    </w:p>
    <w:p w:rsidR="00A61666" w:rsidRDefault="00A61666" w:rsidP="00C707A5">
      <w:pPr>
        <w:rPr>
          <w:rFonts w:ascii="MS Gothic" w:hAnsi="MS Gothic" w:cs="MS Gothic"/>
          <w:sz w:val="36"/>
          <w:szCs w:val="36"/>
        </w:rPr>
      </w:pPr>
      <w:r w:rsidRPr="00A61666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2430780" cy="1432560"/>
            <wp:effectExtent l="0" t="0" r="7620" b="0"/>
            <wp:docPr id="8" name="图片 8" descr="C:\Users\lenovo\AppData\Local\Temp\1543197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4319757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66" w:rsidRDefault="00A61666" w:rsidP="008008CE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lastRenderedPageBreak/>
        <w:t>5.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报警回路“选择</w:t>
      </w:r>
    </w:p>
    <w:p w:rsidR="00A61666" w:rsidRDefault="00A61666" w:rsidP="00C707A5">
      <w:pPr>
        <w:rPr>
          <w:rFonts w:ascii="MS Gothic" w:hAnsi="MS Gothic" w:cs="MS Gothic"/>
          <w:noProof/>
          <w:sz w:val="36"/>
          <w:szCs w:val="36"/>
        </w:rPr>
      </w:pPr>
      <w:proofErr w:type="gramStart"/>
      <w:r>
        <w:rPr>
          <w:rFonts w:ascii="MS Gothic" w:hAnsi="MS Gothic" w:cs="MS Gothic" w:hint="eastAsia"/>
          <w:sz w:val="36"/>
          <w:szCs w:val="36"/>
        </w:rPr>
        <w:t>勾选“报警回路”</w:t>
      </w:r>
      <w:proofErr w:type="gramEnd"/>
      <w:r>
        <w:rPr>
          <w:rFonts w:ascii="MS Gothic" w:hAnsi="MS Gothic" w:cs="MS Gothic" w:hint="eastAsia"/>
          <w:sz w:val="36"/>
          <w:szCs w:val="36"/>
        </w:rPr>
        <w:t>后，当某条报警信息产生时，点击</w:t>
      </w:r>
      <w:proofErr w:type="gramStart"/>
      <w:r>
        <w:rPr>
          <w:rFonts w:ascii="MS Gothic" w:hAnsi="MS Gothic" w:cs="MS Gothic" w:hint="eastAsia"/>
          <w:sz w:val="36"/>
          <w:szCs w:val="36"/>
        </w:rPr>
        <w:t>报警报</w:t>
      </w:r>
      <w:proofErr w:type="gramEnd"/>
      <w:r>
        <w:rPr>
          <w:rFonts w:ascii="MS Gothic" w:hAnsi="MS Gothic" w:cs="MS Gothic" w:hint="eastAsia"/>
          <w:sz w:val="36"/>
          <w:szCs w:val="36"/>
        </w:rPr>
        <w:t>警控件上的“报警回路”按钮时可</w:t>
      </w:r>
      <w:proofErr w:type="gramStart"/>
      <w:r>
        <w:rPr>
          <w:rFonts w:ascii="MS Gothic" w:hAnsi="MS Gothic" w:cs="MS Gothic" w:hint="eastAsia"/>
          <w:sz w:val="36"/>
          <w:szCs w:val="36"/>
        </w:rPr>
        <w:t>快迅</w:t>
      </w:r>
      <w:proofErr w:type="gramEnd"/>
      <w:r>
        <w:rPr>
          <w:rFonts w:ascii="MS Gothic" w:hAnsi="MS Gothic" w:cs="MS Gothic" w:hint="eastAsia"/>
          <w:sz w:val="36"/>
          <w:szCs w:val="36"/>
        </w:rPr>
        <w:t>速定位到某个指定的画面。</w:t>
      </w:r>
    </w:p>
    <w:p w:rsidR="00A61666" w:rsidRDefault="00A61666" w:rsidP="00C707A5">
      <w:pPr>
        <w:rPr>
          <w:rFonts w:ascii="MS Gothic" w:hAnsi="MS Gothic" w:cs="MS Gothic"/>
          <w:sz w:val="36"/>
          <w:szCs w:val="36"/>
        </w:rPr>
      </w:pPr>
      <w:r w:rsidRPr="00A61666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5021580" cy="762000"/>
            <wp:effectExtent l="0" t="0" r="7620" b="0"/>
            <wp:docPr id="10" name="图片 10" descr="C:\Users\lenovo\AppData\Local\Temp\1543198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431981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4A" w:rsidRDefault="00A61666" w:rsidP="00A61666">
      <w:pPr>
        <w:outlineLvl w:val="0"/>
        <w:rPr>
          <w:rFonts w:ascii="MS Gothic" w:hAnsi="MS Gothic" w:cs="MS Gothic"/>
          <w:sz w:val="36"/>
          <w:szCs w:val="36"/>
        </w:rPr>
      </w:pPr>
      <w:bookmarkStart w:id="0" w:name="_GoBack"/>
      <w:bookmarkEnd w:id="0"/>
      <w:r>
        <w:rPr>
          <w:rFonts w:ascii="MS Gothic" w:hAnsi="MS Gothic" w:cs="MS Gothic" w:hint="eastAsia"/>
          <w:sz w:val="36"/>
          <w:szCs w:val="36"/>
        </w:rPr>
        <w:t>三、记录与归档</w:t>
      </w:r>
    </w:p>
    <w:p w:rsidR="00A61666" w:rsidRDefault="00A61666" w:rsidP="009B186B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1.</w:t>
      </w:r>
      <w:r>
        <w:rPr>
          <w:rFonts w:ascii="MS Gothic" w:hAnsi="MS Gothic" w:cs="MS Gothic" w:hint="eastAsia"/>
          <w:sz w:val="36"/>
          <w:szCs w:val="36"/>
        </w:rPr>
        <w:t>短期归档</w:t>
      </w:r>
    </w:p>
    <w:p w:rsidR="0015613C" w:rsidRDefault="0015613C" w:rsidP="0015613C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在消息列表中最多可以将</w:t>
      </w:r>
      <w:r>
        <w:rPr>
          <w:rFonts w:ascii="MS Gothic" w:hAnsi="MS Gothic" w:cs="MS Gothic" w:hint="eastAsia"/>
          <w:sz w:val="36"/>
          <w:szCs w:val="36"/>
        </w:rPr>
        <w:t>10000</w:t>
      </w:r>
      <w:r>
        <w:rPr>
          <w:rFonts w:ascii="MS Gothic" w:hAnsi="MS Gothic" w:cs="MS Gothic" w:hint="eastAsia"/>
          <w:sz w:val="36"/>
          <w:szCs w:val="36"/>
        </w:rPr>
        <w:t>个消息存储在短期归档中。可以</w:t>
      </w:r>
      <w:proofErr w:type="gramStart"/>
      <w:r>
        <w:rPr>
          <w:rFonts w:ascii="MS Gothic" w:hAnsi="MS Gothic" w:cs="MS Gothic" w:hint="eastAsia"/>
          <w:sz w:val="36"/>
          <w:szCs w:val="36"/>
        </w:rPr>
        <w:t>咋下列</w:t>
      </w:r>
      <w:proofErr w:type="gramEnd"/>
      <w:r>
        <w:rPr>
          <w:rFonts w:ascii="MS Gothic" w:hAnsi="MS Gothic" w:cs="MS Gothic" w:hint="eastAsia"/>
          <w:sz w:val="36"/>
          <w:szCs w:val="36"/>
        </w:rPr>
        <w:t>两个位置之一装载短期归档：</w:t>
      </w:r>
    </w:p>
    <w:p w:rsidR="0015613C" w:rsidRPr="0015613C" w:rsidRDefault="0015613C" w:rsidP="0015613C">
      <w:pPr>
        <w:pStyle w:val="a3"/>
        <w:numPr>
          <w:ilvl w:val="0"/>
          <w:numId w:val="3"/>
        </w:numPr>
        <w:ind w:firstLineChars="0"/>
        <w:rPr>
          <w:rFonts w:ascii="MS Gothic" w:hAnsi="MS Gothic" w:cs="MS Gothic"/>
          <w:sz w:val="36"/>
          <w:szCs w:val="36"/>
        </w:rPr>
      </w:pPr>
      <w:r w:rsidRPr="0015613C">
        <w:rPr>
          <w:rFonts w:ascii="MS Gothic" w:hAnsi="MS Gothic" w:cs="MS Gothic" w:hint="eastAsia"/>
          <w:sz w:val="36"/>
          <w:szCs w:val="36"/>
        </w:rPr>
        <w:t>主存存储器环形缓冲区</w:t>
      </w:r>
    </w:p>
    <w:p w:rsidR="009B186B" w:rsidRPr="009B186B" w:rsidRDefault="0015613C" w:rsidP="009B186B">
      <w:pPr>
        <w:pStyle w:val="a3"/>
        <w:numPr>
          <w:ilvl w:val="0"/>
          <w:numId w:val="3"/>
        </w:numPr>
        <w:ind w:firstLineChars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本地硬盘中短期归档</w:t>
      </w:r>
    </w:p>
    <w:p w:rsidR="0015613C" w:rsidRDefault="0015613C" w:rsidP="009B186B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2.</w:t>
      </w:r>
      <w:r>
        <w:rPr>
          <w:rFonts w:ascii="MS Gothic" w:hAnsi="MS Gothic" w:cs="MS Gothic" w:hint="eastAsia"/>
          <w:sz w:val="36"/>
          <w:szCs w:val="36"/>
        </w:rPr>
        <w:t>顺序归档</w:t>
      </w:r>
    </w:p>
    <w:p w:rsidR="0015613C" w:rsidRDefault="0015613C" w:rsidP="0015613C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用顺序归档，可以使用整个硬盘的容量。可以使用下列归档位置：</w:t>
      </w:r>
    </w:p>
    <w:p w:rsidR="0015613C" w:rsidRPr="0015613C" w:rsidRDefault="0015613C" w:rsidP="0015613C">
      <w:pPr>
        <w:pStyle w:val="a3"/>
        <w:numPr>
          <w:ilvl w:val="0"/>
          <w:numId w:val="4"/>
        </w:numPr>
        <w:ind w:firstLineChars="0"/>
        <w:rPr>
          <w:rFonts w:ascii="MS Gothic" w:hAnsi="MS Gothic" w:cs="MS Gothic"/>
          <w:sz w:val="36"/>
          <w:szCs w:val="36"/>
        </w:rPr>
      </w:pPr>
      <w:r w:rsidRPr="0015613C">
        <w:rPr>
          <w:rFonts w:ascii="MS Gothic" w:hAnsi="MS Gothic" w:cs="MS Gothic" w:hint="eastAsia"/>
          <w:sz w:val="36"/>
          <w:szCs w:val="36"/>
        </w:rPr>
        <w:t>本地硬盘中的短期归档</w:t>
      </w:r>
    </w:p>
    <w:p w:rsidR="009B186B" w:rsidRDefault="0015613C" w:rsidP="009B186B">
      <w:pPr>
        <w:pStyle w:val="a3"/>
        <w:numPr>
          <w:ilvl w:val="0"/>
          <w:numId w:val="4"/>
        </w:numPr>
        <w:ind w:firstLineChars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本地硬盘中连续归档</w:t>
      </w:r>
    </w:p>
    <w:p w:rsidR="009B186B" w:rsidRPr="009B186B" w:rsidRDefault="009B186B" w:rsidP="009B186B">
      <w:pPr>
        <w:rPr>
          <w:rFonts w:ascii="MS Gothic" w:hAnsi="MS Gothic" w:cs="MS Gothic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B85E1F" wp14:editId="7DFF9729">
            <wp:extent cx="3865965" cy="246126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326" cy="2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3C" w:rsidRDefault="0015613C" w:rsidP="009B186B">
      <w:pPr>
        <w:pStyle w:val="a3"/>
        <w:numPr>
          <w:ilvl w:val="0"/>
          <w:numId w:val="2"/>
        </w:numPr>
        <w:ind w:left="1077" w:firstLineChars="0" w:hanging="357"/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采集类型</w:t>
      </w:r>
      <w:proofErr w:type="gramStart"/>
      <w:r w:rsidR="00B516AF">
        <w:rPr>
          <w:rFonts w:ascii="MS Gothic" w:hAnsi="MS Gothic" w:cs="MS Gothic" w:hint="eastAsia"/>
          <w:sz w:val="36"/>
          <w:szCs w:val="36"/>
        </w:rPr>
        <w:t>个</w:t>
      </w:r>
      <w:proofErr w:type="gramEnd"/>
      <w:r w:rsidR="00B516AF">
        <w:rPr>
          <w:rFonts w:ascii="MS Gothic" w:hAnsi="MS Gothic" w:cs="MS Gothic" w:hint="eastAsia"/>
          <w:sz w:val="36"/>
          <w:szCs w:val="36"/>
        </w:rPr>
        <w:t>归档路径</w:t>
      </w:r>
    </w:p>
    <w:p w:rsidR="00B516AF" w:rsidRDefault="0015613C" w:rsidP="009D7961">
      <w:pPr>
        <w:pStyle w:val="a3"/>
        <w:numPr>
          <w:ilvl w:val="0"/>
          <w:numId w:val="5"/>
        </w:numPr>
        <w:ind w:firstLineChars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采集类型可选择：非周期，连续周期，可选择周期，一旦改变对采集周期可以</w:t>
      </w:r>
      <w:r w:rsidR="009D7961">
        <w:rPr>
          <w:rFonts w:ascii="MS Gothic" w:hAnsi="MS Gothic" w:cs="MS Gothic" w:hint="eastAsia"/>
          <w:sz w:val="36"/>
          <w:szCs w:val="36"/>
        </w:rPr>
        <w:t>系统提供和定义的定时器，归档</w:t>
      </w:r>
      <w:r w:rsidR="009D7961">
        <w:rPr>
          <w:rFonts w:ascii="MS Gothic" w:hAnsi="MS Gothic" w:cs="MS Gothic" w:hint="eastAsia"/>
          <w:sz w:val="36"/>
          <w:szCs w:val="36"/>
        </w:rPr>
        <w:t>/</w:t>
      </w:r>
      <w:r w:rsidR="009D7961">
        <w:rPr>
          <w:rFonts w:ascii="MS Gothic" w:hAnsi="MS Gothic" w:cs="MS Gothic" w:hint="eastAsia"/>
          <w:sz w:val="36"/>
          <w:szCs w:val="36"/>
        </w:rPr>
        <w:t>显示周期的时间和采集周期同对归档变量的处理：选择多种的数学处理，方便用户得到需要的数据</w:t>
      </w:r>
      <w:r w:rsidR="00B516AF">
        <w:rPr>
          <w:rFonts w:ascii="MS Gothic" w:hAnsi="MS Gothic" w:cs="MS Gothic" w:hint="eastAsia"/>
          <w:sz w:val="36"/>
          <w:szCs w:val="36"/>
        </w:rPr>
        <w:t xml:space="preserve"> </w:t>
      </w:r>
    </w:p>
    <w:p w:rsidR="0015613C" w:rsidRPr="00B516AF" w:rsidRDefault="00B516AF" w:rsidP="00B516AF">
      <w:pPr>
        <w:pStyle w:val="a3"/>
        <w:numPr>
          <w:ilvl w:val="0"/>
          <w:numId w:val="2"/>
        </w:numPr>
        <w:ind w:left="1077" w:firstLineChars="0" w:hanging="357"/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归档的路径</w:t>
      </w:r>
    </w:p>
    <w:p w:rsidR="009D7961" w:rsidRDefault="009B186B" w:rsidP="009B186B">
      <w:pPr>
        <w:rPr>
          <w:rFonts w:ascii="MS Gothic" w:hAnsi="MS Gothic" w:cs="MS Gothic"/>
          <w:sz w:val="36"/>
          <w:szCs w:val="36"/>
        </w:rPr>
      </w:pPr>
      <w:r w:rsidRPr="009B186B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5105400" cy="2155190"/>
            <wp:effectExtent l="0" t="0" r="0" b="0"/>
            <wp:docPr id="14" name="图片 14" descr="C:\Users\lenovo\AppData\Local\Temp\15431993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4319931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AF" w:rsidRDefault="00B516AF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归档的路径在备份组态里面，浏览目标路径就可以选择所归档的区域，当目标路径不能用时，或者备份满了，可以选择备选的目标路径，当然也可以选择两个</w:t>
      </w:r>
      <w:r>
        <w:rPr>
          <w:rFonts w:ascii="MS Gothic" w:hAnsi="MS Gothic" w:cs="MS Gothic" w:hint="eastAsia"/>
          <w:sz w:val="36"/>
          <w:szCs w:val="36"/>
        </w:rPr>
        <w:lastRenderedPageBreak/>
        <w:t>路径同时归档</w:t>
      </w: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做到双份归档的路径。</w:t>
      </w:r>
    </w:p>
    <w:p w:rsidR="00B516AF" w:rsidRDefault="00B516AF" w:rsidP="00B516AF">
      <w:pPr>
        <w:outlineLvl w:val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四、组态的</w:t>
      </w:r>
      <w:proofErr w:type="spellStart"/>
      <w:r>
        <w:rPr>
          <w:rFonts w:ascii="MS Gothic" w:hAnsi="MS Gothic" w:cs="MS Gothic" w:hint="eastAsia"/>
          <w:sz w:val="36"/>
          <w:szCs w:val="36"/>
        </w:rPr>
        <w:t>W</w:t>
      </w:r>
      <w:r>
        <w:rPr>
          <w:rFonts w:ascii="MS Gothic" w:hAnsi="MS Gothic" w:cs="MS Gothic"/>
          <w:sz w:val="36"/>
          <w:szCs w:val="36"/>
        </w:rPr>
        <w:t>IN</w:t>
      </w:r>
      <w:r>
        <w:rPr>
          <w:rFonts w:ascii="MS Gothic" w:hAnsi="MS Gothic" w:cs="MS Gothic" w:hint="eastAsia"/>
          <w:sz w:val="36"/>
          <w:szCs w:val="36"/>
        </w:rPr>
        <w:t>cc</w:t>
      </w:r>
      <w:proofErr w:type="spellEnd"/>
      <w:r>
        <w:rPr>
          <w:rFonts w:ascii="MS Gothic" w:hAnsi="MS Gothic" w:cs="MS Gothic" w:hint="eastAsia"/>
          <w:sz w:val="36"/>
          <w:szCs w:val="36"/>
        </w:rPr>
        <w:t>控件</w:t>
      </w:r>
    </w:p>
    <w:p w:rsidR="00B516AF" w:rsidRDefault="00B516AF" w:rsidP="00B516AF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1.</w:t>
      </w:r>
      <w:r>
        <w:rPr>
          <w:rFonts w:ascii="MS Gothic" w:hAnsi="MS Gothic" w:cs="MS Gothic" w:hint="eastAsia"/>
          <w:sz w:val="36"/>
          <w:szCs w:val="36"/>
        </w:rPr>
        <w:t>前提条件</w:t>
      </w:r>
    </w:p>
    <w:p w:rsidR="00B516AF" w:rsidRDefault="00B516AF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用控件来显示报警信息，前提是已经用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报警记录“编辑器创建了一个消息系统。</w:t>
      </w:r>
    </w:p>
    <w:p w:rsidR="00B516AF" w:rsidRDefault="00B516AF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根据的需求，在组态必须的消息块、消息类别、以及消息类型</w:t>
      </w:r>
    </w:p>
    <w:p w:rsidR="00B516AF" w:rsidRDefault="00B516AF" w:rsidP="000B3C93">
      <w:pPr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2.</w:t>
      </w:r>
      <w:r>
        <w:rPr>
          <w:rFonts w:ascii="MS Gothic" w:hAnsi="MS Gothic" w:cs="MS Gothic" w:hint="eastAsia"/>
          <w:sz w:val="36"/>
          <w:szCs w:val="36"/>
        </w:rPr>
        <w:t>步骤</w:t>
      </w:r>
    </w:p>
    <w:p w:rsidR="00B516AF" w:rsidRDefault="00B516AF" w:rsidP="009B186B">
      <w:pPr>
        <w:rPr>
          <w:rFonts w:ascii="MS Gothic" w:hAnsi="MS Gothic" w:cs="MS Gothic"/>
          <w:sz w:val="36"/>
          <w:szCs w:val="36"/>
        </w:rPr>
      </w:pP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报警记录“编辑器已经打开</w:t>
      </w:r>
      <w:r w:rsidR="000B3C93">
        <w:rPr>
          <w:rFonts w:ascii="MS Gothic" w:hAnsi="MS Gothic" w:cs="MS Gothic" w:hint="eastAsia"/>
          <w:sz w:val="36"/>
          <w:szCs w:val="36"/>
        </w:rPr>
        <w:t>。”消息文本“用户文本块中的可显示字符数</w:t>
      </w:r>
      <w:r w:rsidR="000B3C93">
        <w:rPr>
          <w:rFonts w:ascii="MS Gothic" w:hAnsi="MS Gothic" w:cs="MS Gothic" w:hint="eastAsia"/>
          <w:sz w:val="36"/>
          <w:szCs w:val="36"/>
        </w:rPr>
        <w:t xml:space="preserve"> </w:t>
      </w:r>
      <w:r w:rsidR="000B3C93">
        <w:rPr>
          <w:rFonts w:ascii="MS Gothic" w:hAnsi="MS Gothic" w:cs="MS Gothic"/>
          <w:sz w:val="36"/>
          <w:szCs w:val="36"/>
        </w:rPr>
        <w:t xml:space="preserve">  </w:t>
      </w:r>
      <w:r w:rsidR="000B3C93">
        <w:rPr>
          <w:rFonts w:ascii="MS Gothic" w:hAnsi="MS Gothic" w:cs="MS Gothic" w:hint="eastAsia"/>
          <w:sz w:val="36"/>
          <w:szCs w:val="36"/>
        </w:rPr>
        <w:t>用于”出错“消息类别的确认原则</w:t>
      </w:r>
    </w:p>
    <w:p w:rsidR="000B3C93" w:rsidRDefault="000B3C93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用于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报警“</w:t>
      </w: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和”注意“消息类型的状态的颜色编码</w:t>
      </w:r>
    </w:p>
    <w:p w:rsidR="00B516AF" w:rsidRDefault="000B3C93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在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错误“消息类别的弹出菜单中，选择”属性“命令，并激活”确认“标签控件中的”确认进入“选择框</w:t>
      </w:r>
    </w:p>
    <w:p w:rsidR="000B3C93" w:rsidRDefault="000B3C93" w:rsidP="009B186B">
      <w:pPr>
        <w:rPr>
          <w:rFonts w:ascii="MS Gothic" w:hAnsi="MS Gothic" w:cs="MS Gothic"/>
          <w:sz w:val="36"/>
          <w:szCs w:val="36"/>
        </w:rPr>
      </w:pPr>
      <w:r w:rsidRPr="000B3C93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2192557" cy="3211286"/>
            <wp:effectExtent l="0" t="0" r="0" b="8255"/>
            <wp:docPr id="15" name="图片 15" descr="C:\Users\lenovo\AppData\Local\Temp\1543200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4320046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444" cy="32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93" w:rsidRDefault="000B3C93" w:rsidP="000B3C93">
      <w:pPr>
        <w:tabs>
          <w:tab w:val="left" w:pos="5177"/>
        </w:tabs>
        <w:outlineLvl w:val="2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lastRenderedPageBreak/>
        <w:t>3.</w:t>
      </w:r>
      <w:r>
        <w:rPr>
          <w:rFonts w:ascii="MS Gothic" w:hAnsi="MS Gothic" w:cs="MS Gothic" w:hint="eastAsia"/>
          <w:sz w:val="36"/>
          <w:szCs w:val="36"/>
        </w:rPr>
        <w:t>图形编辑器中组态报警控件</w:t>
      </w:r>
      <w:r>
        <w:rPr>
          <w:rFonts w:ascii="MS Gothic" w:hAnsi="MS Gothic" w:cs="MS Gothic"/>
          <w:sz w:val="36"/>
          <w:szCs w:val="36"/>
        </w:rPr>
        <w:tab/>
      </w:r>
    </w:p>
    <w:p w:rsidR="000B3C93" w:rsidRDefault="000B3C93" w:rsidP="0006703B">
      <w:pPr>
        <w:tabs>
          <w:tab w:val="left" w:pos="5177"/>
        </w:tabs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在运行期间发生的消息事件在，</w:t>
      </w:r>
      <w:r>
        <w:rPr>
          <w:rFonts w:ascii="MS Gothic" w:hAnsi="MS Gothic" w:cs="MS Gothic" w:hint="eastAsia"/>
          <w:sz w:val="36"/>
          <w:szCs w:val="36"/>
        </w:rPr>
        <w:t>ActiveX</w:t>
      </w:r>
      <w:r>
        <w:rPr>
          <w:rFonts w:ascii="MS Gothic" w:hAnsi="MS Gothic" w:cs="MS Gothic" w:hint="eastAsia"/>
          <w:sz w:val="36"/>
          <w:szCs w:val="36"/>
        </w:rPr>
        <w:t>控件中显示，并在图形编辑器的画面中插入和组态</w:t>
      </w:r>
    </w:p>
    <w:p w:rsidR="000B3C93" w:rsidRDefault="000B3C93" w:rsidP="0006703B">
      <w:pPr>
        <w:tabs>
          <w:tab w:val="left" w:pos="5177"/>
        </w:tabs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在对象选择板中双击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控件“标签上的”</w:t>
      </w:r>
      <w:proofErr w:type="spellStart"/>
      <w:r>
        <w:rPr>
          <w:rFonts w:ascii="MS Gothic" w:hAnsi="MS Gothic" w:cs="MS Gothic" w:hint="eastAsia"/>
          <w:sz w:val="36"/>
          <w:szCs w:val="36"/>
        </w:rPr>
        <w:t>wincc</w:t>
      </w:r>
      <w:proofErr w:type="spellEnd"/>
      <w:r>
        <w:rPr>
          <w:rFonts w:ascii="MS Gothic" w:hAnsi="MS Gothic" w:cs="MS Gothic" w:hint="eastAsia"/>
          <w:sz w:val="36"/>
          <w:szCs w:val="36"/>
        </w:rPr>
        <w:t>“报警控件，</w:t>
      </w:r>
    </w:p>
    <w:p w:rsidR="000B3C93" w:rsidRPr="000B3C93" w:rsidRDefault="000B3C93" w:rsidP="0006703B">
      <w:pPr>
        <w:rPr>
          <w:rFonts w:ascii="MS Gothic" w:hAnsi="MS Gothic" w:cs="MS Gothic"/>
          <w:sz w:val="36"/>
          <w:szCs w:val="36"/>
        </w:rPr>
      </w:pPr>
      <w:r>
        <w:rPr>
          <w:noProof/>
        </w:rPr>
        <w:drawing>
          <wp:inline distT="0" distB="0" distL="0" distR="0" wp14:anchorId="05D28E9F" wp14:editId="42E0B6EF">
            <wp:extent cx="3171825" cy="4124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93" w:rsidRDefault="0006703B" w:rsidP="0006703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双击该控件，打开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spellStart"/>
      <w:proofErr w:type="gramEnd"/>
      <w:r>
        <w:rPr>
          <w:rFonts w:ascii="MS Gothic" w:hAnsi="MS Gothic" w:cs="MS Gothic" w:hint="eastAsia"/>
          <w:sz w:val="36"/>
          <w:szCs w:val="36"/>
        </w:rPr>
        <w:t>W</w:t>
      </w:r>
      <w:r>
        <w:rPr>
          <w:rFonts w:ascii="MS Gothic" w:hAnsi="MS Gothic" w:cs="MS Gothic"/>
          <w:sz w:val="36"/>
          <w:szCs w:val="36"/>
        </w:rPr>
        <w:t>I</w:t>
      </w:r>
      <w:r>
        <w:rPr>
          <w:rFonts w:ascii="MS Gothic" w:hAnsi="MS Gothic" w:cs="MS Gothic" w:hint="eastAsia"/>
          <w:sz w:val="36"/>
          <w:szCs w:val="36"/>
        </w:rPr>
        <w:t>ncc</w:t>
      </w:r>
      <w:proofErr w:type="spellEnd"/>
      <w:r>
        <w:rPr>
          <w:rFonts w:ascii="MS Gothic" w:hAnsi="MS Gothic" w:cs="MS Gothic" w:hint="eastAsia"/>
          <w:sz w:val="36"/>
          <w:szCs w:val="36"/>
        </w:rPr>
        <w:t>“报警控件属性”对话框：在“窗口标题”条目域中输入窗口名称，并激活“显示窗口标题”选择框，以便在运行系统中显示窗口标题。</w:t>
      </w:r>
    </w:p>
    <w:p w:rsidR="0006703B" w:rsidRDefault="0006703B" w:rsidP="0006703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激活“工具栏”标签中的“显示工具栏”选择框。选择所需要的键功能。</w:t>
      </w:r>
      <w:proofErr w:type="gramStart"/>
      <w:r>
        <w:rPr>
          <w:rFonts w:ascii="MS Gothic" w:hAnsi="MS Gothic" w:cs="MS Gothic" w:hint="eastAsia"/>
          <w:sz w:val="36"/>
          <w:szCs w:val="36"/>
        </w:rPr>
        <w:t>列如</w:t>
      </w:r>
      <w:proofErr w:type="gramEnd"/>
      <w:r>
        <w:rPr>
          <w:rFonts w:ascii="MS Gothic" w:hAnsi="MS Gothic" w:cs="MS Gothic" w:hint="eastAsia"/>
          <w:sz w:val="36"/>
          <w:szCs w:val="36"/>
        </w:rPr>
        <w:t>，，需要“消息列表”</w:t>
      </w:r>
      <w:r>
        <w:rPr>
          <w:rFonts w:ascii="MS Gothic" w:hAnsi="MS Gothic" w:cs="MS Gothic"/>
          <w:sz w:val="36"/>
          <w:szCs w:val="36"/>
        </w:rPr>
        <w:t>,</w:t>
      </w:r>
      <w:r>
        <w:rPr>
          <w:rFonts w:ascii="MS Gothic" w:hAnsi="MS Gothic" w:cs="MS Gothic" w:hint="eastAsia"/>
          <w:sz w:val="36"/>
          <w:szCs w:val="36"/>
        </w:rPr>
        <w:t>“文本消息”“注释”等等</w:t>
      </w: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所需要的工能。</w:t>
      </w:r>
    </w:p>
    <w:p w:rsidR="0006703B" w:rsidRDefault="0006703B" w:rsidP="0006703B">
      <w:pPr>
        <w:rPr>
          <w:rFonts w:ascii="MS Gothic" w:hAnsi="MS Gothic" w:cs="MS Gothic"/>
          <w:sz w:val="36"/>
          <w:szCs w:val="36"/>
        </w:rPr>
      </w:pPr>
      <w:r w:rsidRPr="0006703B">
        <w:rPr>
          <w:rFonts w:ascii="MS Gothic" w:hAnsi="MS Gothic" w:cs="MS Gothic"/>
          <w:noProof/>
          <w:sz w:val="36"/>
          <w:szCs w:val="36"/>
        </w:rPr>
        <w:lastRenderedPageBreak/>
        <w:drawing>
          <wp:inline distT="0" distB="0" distL="0" distR="0">
            <wp:extent cx="4288790" cy="5530215"/>
            <wp:effectExtent l="0" t="0" r="0" b="0"/>
            <wp:docPr id="18" name="图片 18" descr="C:\Users\lenovo\AppData\Local\Temp\15432012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432012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3B" w:rsidRDefault="0006703B" w:rsidP="0006703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 xml:space="preserve"> </w:t>
      </w:r>
      <w:r>
        <w:rPr>
          <w:rFonts w:ascii="MS Gothic" w:hAnsi="MS Gothic" w:cs="MS Gothic" w:hint="eastAsia"/>
          <w:sz w:val="36"/>
          <w:szCs w:val="36"/>
        </w:rPr>
        <w:t>在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消息块“标签上，选择”时间“系统快以及”消息文本“与”出错点“两个用户文本块。添加自己所需要的功能</w:t>
      </w:r>
    </w:p>
    <w:p w:rsidR="0006703B" w:rsidRDefault="0006703B" w:rsidP="0006703B">
      <w:pPr>
        <w:rPr>
          <w:rFonts w:ascii="MS Gothic" w:hAnsi="MS Gothic" w:cs="MS Gothic"/>
          <w:sz w:val="36"/>
          <w:szCs w:val="36"/>
        </w:rPr>
      </w:pPr>
      <w:r w:rsidRPr="0006703B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2754086" cy="2400935"/>
            <wp:effectExtent l="0" t="0" r="8255" b="0"/>
            <wp:docPr id="19" name="图片 19" descr="C:\Users\lenovo\AppData\Local\Temp\1543201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4320142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61" cy="24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AF" w:rsidRDefault="00CE089D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lastRenderedPageBreak/>
        <w:t>在</w:t>
      </w:r>
      <w:proofErr w:type="gramStart"/>
      <w:r>
        <w:rPr>
          <w:rFonts w:ascii="MS Gothic" w:hAnsi="MS Gothic" w:cs="MS Gothic" w:hint="eastAsia"/>
          <w:sz w:val="36"/>
          <w:szCs w:val="36"/>
        </w:rPr>
        <w:t>“</w:t>
      </w:r>
      <w:proofErr w:type="gramEnd"/>
      <w:r>
        <w:rPr>
          <w:rFonts w:ascii="MS Gothic" w:hAnsi="MS Gothic" w:cs="MS Gothic" w:hint="eastAsia"/>
          <w:sz w:val="36"/>
          <w:szCs w:val="36"/>
        </w:rPr>
        <w:t>消息列表“标签上，指定要在消息窗口中显示的消息块以及他们的显示顺序。使用箭头键，将指定所需要的消息块移动，到选定的消息块里面（也可以直接一键全选）通过上下箭头调整顺序。</w:t>
      </w:r>
    </w:p>
    <w:p w:rsidR="00CE089D" w:rsidRDefault="00CE089D" w:rsidP="009B186B">
      <w:pPr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>4.</w:t>
      </w:r>
      <w:r>
        <w:rPr>
          <w:rFonts w:ascii="MS Gothic" w:hAnsi="MS Gothic" w:cs="MS Gothic" w:hint="eastAsia"/>
          <w:sz w:val="36"/>
          <w:szCs w:val="36"/>
        </w:rPr>
        <w:t>完成控件显示</w:t>
      </w:r>
    </w:p>
    <w:p w:rsidR="009B186B" w:rsidRPr="009B186B" w:rsidRDefault="00CE089D" w:rsidP="009B186B">
      <w:pPr>
        <w:rPr>
          <w:rFonts w:ascii="MS Gothic" w:hAnsi="MS Gothic" w:cs="MS Gothic"/>
          <w:sz w:val="36"/>
          <w:szCs w:val="36"/>
        </w:rPr>
      </w:pPr>
      <w:r w:rsidRPr="00CE089D">
        <w:rPr>
          <w:rFonts w:ascii="MS Gothic" w:hAnsi="MS Gothic" w:cs="MS Gothic"/>
          <w:noProof/>
          <w:sz w:val="36"/>
          <w:szCs w:val="36"/>
        </w:rPr>
        <w:drawing>
          <wp:inline distT="0" distB="0" distL="0" distR="0">
            <wp:extent cx="5274310" cy="2001520"/>
            <wp:effectExtent l="0" t="0" r="2540" b="0"/>
            <wp:docPr id="20" name="图片 20" descr="C:\Users\lenovo\AppData\Local\Temp\1543201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154320172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3C" w:rsidRPr="0015613C" w:rsidRDefault="0015613C" w:rsidP="0015613C">
      <w:pPr>
        <w:pStyle w:val="a3"/>
        <w:ind w:left="1620" w:firstLineChars="0" w:firstLine="0"/>
        <w:outlineLvl w:val="0"/>
        <w:rPr>
          <w:rFonts w:ascii="MS Gothic" w:hAnsi="MS Gothic" w:cs="MS Gothic"/>
          <w:sz w:val="36"/>
          <w:szCs w:val="36"/>
        </w:rPr>
      </w:pPr>
    </w:p>
    <w:p w:rsidR="0015613C" w:rsidRPr="0015613C" w:rsidRDefault="0015613C" w:rsidP="0015613C">
      <w:pPr>
        <w:outlineLvl w:val="0"/>
        <w:rPr>
          <w:rFonts w:ascii="MS Gothic" w:hAnsi="MS Gothic" w:cs="MS Gothic"/>
          <w:sz w:val="36"/>
          <w:szCs w:val="36"/>
        </w:rPr>
      </w:pPr>
    </w:p>
    <w:p w:rsidR="0015613C" w:rsidRPr="0015613C" w:rsidRDefault="0015613C" w:rsidP="0015613C">
      <w:pPr>
        <w:pStyle w:val="a3"/>
        <w:ind w:left="1080" w:firstLineChars="0" w:firstLine="0"/>
        <w:outlineLvl w:val="0"/>
        <w:rPr>
          <w:rFonts w:ascii="MS Gothic" w:hAnsi="MS Gothic" w:cs="MS Gothic"/>
          <w:sz w:val="36"/>
          <w:szCs w:val="36"/>
        </w:rPr>
      </w:pPr>
    </w:p>
    <w:p w:rsidR="0015613C" w:rsidRDefault="0015613C" w:rsidP="00A61666">
      <w:pPr>
        <w:outlineLvl w:val="0"/>
        <w:rPr>
          <w:rFonts w:ascii="MS Gothic" w:hAnsi="MS Gothic" w:cs="MS Gothic"/>
          <w:sz w:val="36"/>
          <w:szCs w:val="36"/>
        </w:rPr>
      </w:pPr>
    </w:p>
    <w:p w:rsidR="00A61666" w:rsidRPr="007B0F01" w:rsidRDefault="0015613C" w:rsidP="00A61666">
      <w:pPr>
        <w:outlineLvl w:val="0"/>
        <w:rPr>
          <w:rFonts w:ascii="MS Gothic" w:hAnsi="MS Gothic" w:cs="MS Gothic"/>
          <w:sz w:val="36"/>
          <w:szCs w:val="36"/>
        </w:rPr>
      </w:pPr>
      <w:r>
        <w:rPr>
          <w:rFonts w:ascii="MS Gothic" w:hAnsi="MS Gothic" w:cs="MS Gothic" w:hint="eastAsia"/>
          <w:sz w:val="36"/>
          <w:szCs w:val="36"/>
        </w:rPr>
        <w:t xml:space="preserve"> </w:t>
      </w:r>
    </w:p>
    <w:sectPr w:rsidR="00A61666" w:rsidRPr="007B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7238"/>
    <w:multiLevelType w:val="hybridMultilevel"/>
    <w:tmpl w:val="07049822"/>
    <w:lvl w:ilvl="0" w:tplc="D3DC2A96">
      <w:start w:val="1"/>
      <w:numFmt w:val="decimal"/>
      <w:lvlText w:val="（%1）"/>
      <w:lvlJc w:val="left"/>
      <w:pPr>
        <w:ind w:left="503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9" w:hanging="420"/>
      </w:pPr>
    </w:lvl>
    <w:lvl w:ilvl="2" w:tplc="0409001B" w:tentative="1">
      <w:start w:val="1"/>
      <w:numFmt w:val="lowerRoman"/>
      <w:lvlText w:val="%3."/>
      <w:lvlJc w:val="right"/>
      <w:pPr>
        <w:ind w:left="4509" w:hanging="420"/>
      </w:pPr>
    </w:lvl>
    <w:lvl w:ilvl="3" w:tplc="0409000F" w:tentative="1">
      <w:start w:val="1"/>
      <w:numFmt w:val="decimal"/>
      <w:lvlText w:val="%4."/>
      <w:lvlJc w:val="left"/>
      <w:pPr>
        <w:ind w:left="4929" w:hanging="420"/>
      </w:pPr>
    </w:lvl>
    <w:lvl w:ilvl="4" w:tplc="04090019" w:tentative="1">
      <w:start w:val="1"/>
      <w:numFmt w:val="lowerLetter"/>
      <w:lvlText w:val="%5)"/>
      <w:lvlJc w:val="left"/>
      <w:pPr>
        <w:ind w:left="5349" w:hanging="420"/>
      </w:pPr>
    </w:lvl>
    <w:lvl w:ilvl="5" w:tplc="0409001B" w:tentative="1">
      <w:start w:val="1"/>
      <w:numFmt w:val="lowerRoman"/>
      <w:lvlText w:val="%6."/>
      <w:lvlJc w:val="right"/>
      <w:pPr>
        <w:ind w:left="5769" w:hanging="420"/>
      </w:pPr>
    </w:lvl>
    <w:lvl w:ilvl="6" w:tplc="0409000F" w:tentative="1">
      <w:start w:val="1"/>
      <w:numFmt w:val="decimal"/>
      <w:lvlText w:val="%7."/>
      <w:lvlJc w:val="left"/>
      <w:pPr>
        <w:ind w:left="6189" w:hanging="420"/>
      </w:pPr>
    </w:lvl>
    <w:lvl w:ilvl="7" w:tplc="04090019" w:tentative="1">
      <w:start w:val="1"/>
      <w:numFmt w:val="lowerLetter"/>
      <w:lvlText w:val="%8)"/>
      <w:lvlJc w:val="left"/>
      <w:pPr>
        <w:ind w:left="6609" w:hanging="420"/>
      </w:pPr>
    </w:lvl>
    <w:lvl w:ilvl="8" w:tplc="0409001B" w:tentative="1">
      <w:start w:val="1"/>
      <w:numFmt w:val="lowerRoman"/>
      <w:lvlText w:val="%9."/>
      <w:lvlJc w:val="right"/>
      <w:pPr>
        <w:ind w:left="7029" w:hanging="420"/>
      </w:pPr>
    </w:lvl>
  </w:abstractNum>
  <w:abstractNum w:abstractNumId="1" w15:restartNumberingAfterBreak="0">
    <w:nsid w:val="0F5A2B89"/>
    <w:multiLevelType w:val="hybridMultilevel"/>
    <w:tmpl w:val="CD66375A"/>
    <w:lvl w:ilvl="0" w:tplc="12C0AEF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A3C46"/>
    <w:multiLevelType w:val="hybridMultilevel"/>
    <w:tmpl w:val="A6827636"/>
    <w:lvl w:ilvl="0" w:tplc="2D22B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FB6B3F"/>
    <w:multiLevelType w:val="hybridMultilevel"/>
    <w:tmpl w:val="CD969D8E"/>
    <w:lvl w:ilvl="0" w:tplc="63644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5CDF1E00"/>
    <w:multiLevelType w:val="hybridMultilevel"/>
    <w:tmpl w:val="9144514E"/>
    <w:lvl w:ilvl="0" w:tplc="5D90D366">
      <w:start w:val="1"/>
      <w:numFmt w:val="decimal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92"/>
    <w:rsid w:val="00055AD5"/>
    <w:rsid w:val="0006703B"/>
    <w:rsid w:val="000A3E72"/>
    <w:rsid w:val="000B3C93"/>
    <w:rsid w:val="000C534A"/>
    <w:rsid w:val="001264F4"/>
    <w:rsid w:val="0015613C"/>
    <w:rsid w:val="001F7C08"/>
    <w:rsid w:val="003D59E2"/>
    <w:rsid w:val="004646B4"/>
    <w:rsid w:val="005C3B9F"/>
    <w:rsid w:val="005C4A05"/>
    <w:rsid w:val="0072438A"/>
    <w:rsid w:val="007B0F01"/>
    <w:rsid w:val="008008CE"/>
    <w:rsid w:val="00826422"/>
    <w:rsid w:val="009B186B"/>
    <w:rsid w:val="009D7961"/>
    <w:rsid w:val="00A61666"/>
    <w:rsid w:val="00A75792"/>
    <w:rsid w:val="00B516AF"/>
    <w:rsid w:val="00C04521"/>
    <w:rsid w:val="00C614CC"/>
    <w:rsid w:val="00C707A5"/>
    <w:rsid w:val="00CE089D"/>
    <w:rsid w:val="00F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24E7-EA1D-429E-85A5-B92DE224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毅翔 马</dc:creator>
  <cp:keywords/>
  <dc:description/>
  <cp:lastModifiedBy>毅翔 马</cp:lastModifiedBy>
  <cp:revision>8</cp:revision>
  <dcterms:created xsi:type="dcterms:W3CDTF">2018-11-23T06:43:00Z</dcterms:created>
  <dcterms:modified xsi:type="dcterms:W3CDTF">2018-11-26T06:49:00Z</dcterms:modified>
</cp:coreProperties>
</file>