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5DDB" w14:textId="77777777" w:rsidR="00A31856" w:rsidRDefault="00FF73C7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105"/>
        <w:gridCol w:w="2480"/>
      </w:tblGrid>
      <w:tr w:rsidR="00A31856" w14:paraId="3C0FEB0C" w14:textId="77777777" w:rsidTr="0048235C">
        <w:trPr>
          <w:cantSplit/>
        </w:trPr>
        <w:tc>
          <w:tcPr>
            <w:tcW w:w="2943" w:type="dxa"/>
          </w:tcPr>
          <w:p w14:paraId="4A03603E" w14:textId="09E3190D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48235C">
              <w:rPr>
                <w:rFonts w:hint="eastAsia"/>
                <w:b/>
                <w:sz w:val="21"/>
                <w:szCs w:val="21"/>
              </w:rPr>
              <w:t>应用回归分析实验</w:t>
            </w:r>
          </w:p>
        </w:tc>
        <w:tc>
          <w:tcPr>
            <w:tcW w:w="3105" w:type="dxa"/>
          </w:tcPr>
          <w:p w14:paraId="7E900183" w14:textId="7216083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48235C">
              <w:rPr>
                <w:b/>
                <w:sz w:val="21"/>
                <w:szCs w:val="21"/>
              </w:rPr>
              <w:t>2023</w:t>
            </w:r>
            <w:r w:rsidR="0048235C">
              <w:rPr>
                <w:rFonts w:hint="eastAsia"/>
                <w:b/>
                <w:sz w:val="21"/>
                <w:szCs w:val="21"/>
              </w:rPr>
              <w:t>年秋季学期</w:t>
            </w:r>
          </w:p>
        </w:tc>
        <w:tc>
          <w:tcPr>
            <w:tcW w:w="2480" w:type="dxa"/>
          </w:tcPr>
          <w:p w14:paraId="7596FA5E" w14:textId="7777777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9F7CFAA" w14:textId="77777777" w:rsidTr="0048235C">
        <w:trPr>
          <w:cantSplit/>
        </w:trPr>
        <w:tc>
          <w:tcPr>
            <w:tcW w:w="2943" w:type="dxa"/>
          </w:tcPr>
          <w:p w14:paraId="49B911C9" w14:textId="3A470A53" w:rsidR="00A31856" w:rsidRDefault="00FF73C7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4C0BC1">
              <w:rPr>
                <w:sz w:val="21"/>
                <w:szCs w:val="21"/>
              </w:rPr>
              <w:t xml:space="preserve"> </w:t>
            </w:r>
            <w:r w:rsidR="0048235C">
              <w:rPr>
                <w:rFonts w:hint="eastAsia"/>
                <w:sz w:val="21"/>
                <w:szCs w:val="21"/>
              </w:rPr>
              <w:t>陈丹</w:t>
            </w:r>
          </w:p>
        </w:tc>
        <w:tc>
          <w:tcPr>
            <w:tcW w:w="3105" w:type="dxa"/>
          </w:tcPr>
          <w:p w14:paraId="5BEC3179" w14:textId="30EA75D9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 w:rsidR="0025210B"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7A041F">
              <w:rPr>
                <w:rFonts w:hint="eastAsia"/>
                <w:b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0F32C68D" w14:textId="2DB7CBF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7C3D2180" w14:textId="77777777">
        <w:trPr>
          <w:cantSplit/>
        </w:trPr>
        <w:tc>
          <w:tcPr>
            <w:tcW w:w="8528" w:type="dxa"/>
            <w:gridSpan w:val="3"/>
          </w:tcPr>
          <w:p w14:paraId="22E66854" w14:textId="5B47E4A3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48235C">
              <w:rPr>
                <w:rFonts w:hint="eastAsia"/>
                <w:b/>
                <w:sz w:val="21"/>
                <w:szCs w:val="21"/>
              </w:rPr>
              <w:t>有偏估计</w:t>
            </w:r>
          </w:p>
        </w:tc>
      </w:tr>
      <w:tr w:rsidR="00A31856" w14:paraId="7981C056" w14:textId="77777777" w:rsidTr="0048235C">
        <w:trPr>
          <w:cantSplit/>
        </w:trPr>
        <w:tc>
          <w:tcPr>
            <w:tcW w:w="2943" w:type="dxa"/>
          </w:tcPr>
          <w:p w14:paraId="503B142D" w14:textId="701B337A" w:rsidR="00A31856" w:rsidRDefault="00FF73C7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48235C"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3105" w:type="dxa"/>
          </w:tcPr>
          <w:p w14:paraId="0581D2C0" w14:textId="06362F8B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607EBF67" w14:textId="56A5417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5AEE042" w14:textId="77777777" w:rsidTr="0048235C">
        <w:trPr>
          <w:cantSplit/>
        </w:trPr>
        <w:tc>
          <w:tcPr>
            <w:tcW w:w="2943" w:type="dxa"/>
          </w:tcPr>
          <w:p w14:paraId="01BC8EFE" w14:textId="4132F939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48235C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05" w:type="dxa"/>
          </w:tcPr>
          <w:p w14:paraId="39C6618B" w14:textId="320F7C7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48235C">
              <w:rPr>
                <w:b/>
                <w:sz w:val="21"/>
                <w:szCs w:val="21"/>
              </w:rPr>
              <w:t>21</w:t>
            </w:r>
            <w:r w:rsidR="0048235C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A98DEFA" w14:textId="7F2B46C6" w:rsidR="00A31856" w:rsidRDefault="00FF73C7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bCs/>
                <w:sz w:val="21"/>
                <w:szCs w:val="21"/>
              </w:rPr>
              <w:t xml:space="preserve"> </w:t>
            </w:r>
            <w:r w:rsidR="0048235C">
              <w:rPr>
                <w:b/>
                <w:bCs/>
                <w:sz w:val="21"/>
                <w:szCs w:val="21"/>
              </w:rPr>
              <w:t>2021</w:t>
            </w:r>
            <w:r w:rsidR="0048235C">
              <w:rPr>
                <w:rFonts w:hint="eastAsia"/>
                <w:b/>
                <w:bCs/>
                <w:sz w:val="21"/>
                <w:szCs w:val="21"/>
              </w:rPr>
              <w:t>级</w:t>
            </w:r>
          </w:p>
        </w:tc>
      </w:tr>
    </w:tbl>
    <w:p w14:paraId="40DE09BC" w14:textId="77777777" w:rsidR="00A31856" w:rsidRDefault="00FF73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E63F" wp14:editId="172FCCD1">
                <wp:simplePos x="0" y="0"/>
                <wp:positionH relativeFrom="column">
                  <wp:posOffset>-571500</wp:posOffset>
                </wp:positionH>
                <wp:positionV relativeFrom="paragraph">
                  <wp:posOffset>144145</wp:posOffset>
                </wp:positionV>
                <wp:extent cx="6334125" cy="0"/>
                <wp:effectExtent l="0" t="19050" r="28575" b="19050"/>
                <wp:wrapNone/>
                <wp:docPr id="1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0E3E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1.35pt" to="45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" strokeweight="2.25pt"/>
            </w:pict>
          </mc:Fallback>
        </mc:AlternateContent>
      </w:r>
    </w:p>
    <w:p w14:paraId="21284F4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6220FA35" w14:textId="68E01A33" w:rsidR="0048235C" w:rsidRPr="0048235C" w:rsidRDefault="0048235C" w:rsidP="0048235C">
      <w:pPr>
        <w:spacing w:line="360" w:lineRule="auto"/>
        <w:rPr>
          <w:rFonts w:ascii="宋体" w:hAnsi="宋体" w:cs="宋体" w:hint="eastAsia"/>
          <w:bCs/>
        </w:rPr>
      </w:pPr>
      <w:r w:rsidRPr="0048235C">
        <w:rPr>
          <w:rFonts w:ascii="宋体" w:hAnsi="宋体" w:cs="宋体" w:hint="eastAsia"/>
          <w:bCs/>
        </w:rPr>
        <w:t>掌握有偏估计的常用方法</w:t>
      </w:r>
    </w:p>
    <w:p w14:paraId="0D2E2258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二、使用环境</w:t>
      </w:r>
    </w:p>
    <w:p w14:paraId="30EACF58" w14:textId="3E57D77E" w:rsidR="0048235C" w:rsidRPr="0048235C" w:rsidRDefault="0048235C" w:rsidP="0048235C">
      <w:pPr>
        <w:spacing w:line="360" w:lineRule="auto"/>
        <w:rPr>
          <w:rFonts w:ascii="宋体" w:hAnsi="宋体" w:cs="宋体" w:hint="eastAsia"/>
          <w:bCs/>
        </w:rPr>
      </w:pPr>
      <w:r w:rsidRPr="0048235C">
        <w:rPr>
          <w:rFonts w:ascii="宋体" w:hAnsi="宋体" w:cs="宋体" w:hint="eastAsia"/>
          <w:bCs/>
        </w:rPr>
        <w:t>R</w:t>
      </w:r>
      <w:r w:rsidRPr="0048235C">
        <w:rPr>
          <w:rFonts w:ascii="宋体" w:hAnsi="宋体" w:cs="宋体"/>
          <w:bCs/>
        </w:rPr>
        <w:t>4.3.2</w:t>
      </w:r>
    </w:p>
    <w:p w14:paraId="12E3009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01834CC7" w14:textId="46342DB7" w:rsidR="0048235C" w:rsidRPr="0048235C" w:rsidRDefault="0048235C" w:rsidP="0048235C">
      <w:pPr>
        <w:spacing w:line="360" w:lineRule="auto"/>
        <w:rPr>
          <w:rFonts w:ascii="宋体" w:hAnsi="宋体" w:cs="宋体" w:hint="eastAsia"/>
          <w:bCs/>
        </w:rPr>
      </w:pPr>
      <w:r w:rsidRPr="0048235C">
        <w:rPr>
          <w:rFonts w:ascii="宋体" w:hAnsi="宋体" w:cs="宋体" w:hint="eastAsia"/>
          <w:bCs/>
        </w:rPr>
        <w:t>掌握有偏估计的常用方法</w:t>
      </w:r>
    </w:p>
    <w:p w14:paraId="0473172A" w14:textId="77777777" w:rsidR="00A31856" w:rsidRDefault="00FF73C7">
      <w:pPr>
        <w:pStyle w:val="aa"/>
        <w:numPr>
          <w:ilvl w:val="0"/>
          <w:numId w:val="1"/>
        </w:numPr>
        <w:spacing w:before="60" w:after="60" w:line="360" w:lineRule="auto"/>
        <w:ind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算法介绍及结果</w:t>
      </w:r>
    </w:p>
    <w:p w14:paraId="719778EB" w14:textId="1D0A9B7B" w:rsidR="00A31856" w:rsidRDefault="00896E8A" w:rsidP="0035767D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本实验选用R自带的Loneley数据集，该数据集常用于多重共线性处理方法的测试，由于该数据集为时间序列数据，且观测年份仅1</w:t>
      </w:r>
      <w:r>
        <w:rPr>
          <w:rFonts w:ascii="宋体" w:hAnsi="宋体" w:cs="宋体"/>
          <w:bCs/>
        </w:rPr>
        <w:t>6</w:t>
      </w:r>
      <w:r>
        <w:rPr>
          <w:rFonts w:ascii="宋体" w:hAnsi="宋体" w:cs="宋体" w:hint="eastAsia"/>
          <w:bCs/>
        </w:rPr>
        <w:t>年，故不随机划分训练集和测试集，而是以前1</w:t>
      </w:r>
      <w:r>
        <w:rPr>
          <w:rFonts w:ascii="宋体" w:hAnsi="宋体" w:cs="宋体"/>
          <w:bCs/>
        </w:rPr>
        <w:t>5</w:t>
      </w:r>
      <w:r>
        <w:rPr>
          <w:rFonts w:ascii="宋体" w:hAnsi="宋体" w:cs="宋体" w:hint="eastAsia"/>
          <w:bCs/>
        </w:rPr>
        <w:t>年数据为训练集，以第1</w:t>
      </w:r>
      <w:r>
        <w:rPr>
          <w:rFonts w:ascii="宋体" w:hAnsi="宋体" w:cs="宋体"/>
          <w:bCs/>
        </w:rPr>
        <w:t>6</w:t>
      </w:r>
      <w:r>
        <w:rPr>
          <w:rFonts w:ascii="宋体" w:hAnsi="宋体" w:cs="宋体" w:hint="eastAsia"/>
          <w:bCs/>
        </w:rPr>
        <w:t>年数据为</w:t>
      </w:r>
      <w:r w:rsidR="00332809">
        <w:rPr>
          <w:rFonts w:ascii="宋体" w:hAnsi="宋体" w:cs="宋体" w:hint="eastAsia"/>
          <w:bCs/>
        </w:rPr>
        <w:t>测试集</w:t>
      </w:r>
      <w:r w:rsidR="005F74CC">
        <w:rPr>
          <w:rStyle w:val="af3"/>
          <w:rFonts w:ascii="宋体" w:hAnsi="宋体" w:cs="宋体"/>
          <w:bCs/>
        </w:rPr>
        <w:footnoteReference w:id="1"/>
      </w:r>
      <w:r w:rsidR="0035767D">
        <w:rPr>
          <w:rFonts w:ascii="宋体" w:hAnsi="宋体" w:cs="宋体" w:hint="eastAsia"/>
          <w:bCs/>
        </w:rPr>
        <w:t>。</w:t>
      </w:r>
    </w:p>
    <w:p w14:paraId="66525961" w14:textId="4EDCBC95" w:rsidR="0035767D" w:rsidRDefault="0035767D" w:rsidP="0035767D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选定Employed为因变量，其他变量为自变量，首先画出相关系数热力图（图1，画×的表示显著性检验不通过），在0</w:t>
      </w:r>
      <w:r>
        <w:rPr>
          <w:rFonts w:ascii="宋体" w:hAnsi="宋体" w:cs="宋体"/>
          <w:bCs/>
        </w:rPr>
        <w:t>.05</w:t>
      </w:r>
      <w:r>
        <w:rPr>
          <w:rFonts w:ascii="宋体" w:hAnsi="宋体" w:cs="宋体" w:hint="eastAsia"/>
          <w:bCs/>
        </w:rPr>
        <w:t>显著性水平下，可以认为自变量之间存在较强的相关关系，这势必导致严重的多重共线性，下面进行进一步分析。</w:t>
      </w:r>
    </w:p>
    <w:p w14:paraId="5F491B1A" w14:textId="77777777" w:rsidR="0035767D" w:rsidRDefault="0035767D" w:rsidP="0035767D">
      <w:pPr>
        <w:keepNext/>
        <w:spacing w:line="360" w:lineRule="auto"/>
        <w:jc w:val="center"/>
      </w:pPr>
      <w:r>
        <w:rPr>
          <w:rFonts w:ascii="宋体" w:hAnsi="宋体" w:cs="宋体"/>
          <w:bCs/>
          <w:noProof/>
        </w:rPr>
        <w:drawing>
          <wp:inline distT="0" distB="0" distL="0" distR="0" wp14:anchorId="04C9D102" wp14:editId="67414E7F">
            <wp:extent cx="2192020" cy="1780153"/>
            <wp:effectExtent l="0" t="0" r="0" b="0"/>
            <wp:docPr id="11006612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1269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08" cy="181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268A6" w14:textId="56A2AD61" w:rsidR="00332809" w:rsidRDefault="0035767D" w:rsidP="0035767D">
      <w:pPr>
        <w:pStyle w:val="ac"/>
        <w:jc w:val="center"/>
        <w:rPr>
          <w:rFonts w:ascii="宋体" w:hAnsi="宋体" w:cs="宋体" w:hint="eastAsia"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0382">
        <w:rPr>
          <w:noProof/>
        </w:rPr>
        <w:t>1</w:t>
      </w:r>
      <w:r>
        <w:fldChar w:fldCharType="end"/>
      </w:r>
    </w:p>
    <w:p w14:paraId="5FD4702B" w14:textId="0071D346" w:rsidR="0035767D" w:rsidRDefault="00861451" w:rsidP="0035767D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lastRenderedPageBreak/>
        <w:t>OLS</w:t>
      </w:r>
      <w:r w:rsidR="0035767D">
        <w:rPr>
          <w:rFonts w:ascii="宋体" w:hAnsi="宋体" w:cs="宋体" w:hint="eastAsia"/>
          <w:bCs/>
        </w:rPr>
        <w:t>回归结果如表</w:t>
      </w:r>
      <w:r w:rsidR="00094D5C">
        <w:rPr>
          <w:rFonts w:ascii="宋体" w:hAnsi="宋体" w:cs="宋体"/>
          <w:bCs/>
        </w:rPr>
        <w:t>1</w:t>
      </w:r>
      <w:r w:rsidR="0035767D">
        <w:rPr>
          <w:rFonts w:ascii="宋体" w:hAnsi="宋体" w:cs="宋体" w:hint="eastAsia"/>
          <w:bCs/>
        </w:rPr>
        <w:t>所示，</w:t>
      </w:r>
      <w:r w:rsidR="003518E4">
        <w:rPr>
          <w:rFonts w:ascii="宋体" w:hAnsi="宋体" w:cs="宋体" w:hint="eastAsia"/>
          <w:bCs/>
        </w:rPr>
        <w:t>值得注意的是</w:t>
      </w:r>
      <w:r>
        <w:rPr>
          <w:rFonts w:ascii="宋体" w:hAnsi="宋体" w:cs="宋体" w:hint="eastAsia"/>
          <w:bCs/>
        </w:rPr>
        <w:t>军队扩招会使得就业人数下降，但事实上军队扩招往往是解决就业问题的一个重要手段，该项系数明显不合理。OLS回归的</w:t>
      </w:r>
      <w:r w:rsidR="0035767D">
        <w:rPr>
          <w:rFonts w:ascii="宋体" w:hAnsi="宋体" w:cs="宋体" w:hint="eastAsia"/>
          <w:bCs/>
        </w:rPr>
        <w:t>VIF值列于表</w:t>
      </w:r>
      <w:r w:rsidR="00094D5C">
        <w:rPr>
          <w:rFonts w:ascii="宋体" w:hAnsi="宋体" w:cs="宋体"/>
          <w:bCs/>
        </w:rPr>
        <w:t>2</w:t>
      </w:r>
      <w:r w:rsidR="0035767D">
        <w:rPr>
          <w:rFonts w:ascii="宋体" w:hAnsi="宋体" w:cs="宋体" w:hint="eastAsia"/>
          <w:bCs/>
        </w:rPr>
        <w:t>中，</w:t>
      </w:r>
      <w:r w:rsidR="007D2CA3">
        <w:rPr>
          <w:rFonts w:ascii="宋体" w:hAnsi="宋体" w:cs="宋体" w:hint="eastAsia"/>
          <w:bCs/>
        </w:rPr>
        <w:t>除Armed.</w:t>
      </w:r>
      <w:r w:rsidR="007D2CA3">
        <w:rPr>
          <w:rFonts w:ascii="宋体" w:hAnsi="宋体" w:cs="宋体"/>
          <w:bCs/>
        </w:rPr>
        <w:t>Forces</w:t>
      </w:r>
      <w:r w:rsidR="007D2CA3">
        <w:rPr>
          <w:rFonts w:ascii="宋体" w:hAnsi="宋体" w:cs="宋体" w:hint="eastAsia"/>
          <w:bCs/>
        </w:rPr>
        <w:t>外，其余变量的VIF均远大于1</w:t>
      </w:r>
      <w:r w:rsidR="007D2CA3">
        <w:rPr>
          <w:rFonts w:ascii="宋体" w:hAnsi="宋体" w:cs="宋体"/>
          <w:bCs/>
        </w:rPr>
        <w:t>0</w:t>
      </w:r>
      <w:r w:rsidR="007D2CA3">
        <w:rPr>
          <w:rFonts w:ascii="宋体" w:hAnsi="宋体" w:cs="宋体" w:hint="eastAsia"/>
          <w:bCs/>
        </w:rPr>
        <w:t>，这说明存在严重的的多重共线性问题，下面分别尝试使用岭估计和主成分估计解决</w:t>
      </w:r>
      <w:r>
        <w:rPr>
          <w:rFonts w:ascii="宋体" w:hAnsi="宋体" w:cs="宋体" w:hint="eastAsia"/>
          <w:bCs/>
        </w:rPr>
        <w:t>。</w:t>
      </w:r>
    </w:p>
    <w:p w14:paraId="10E8798A" w14:textId="6B5D58BF" w:rsidR="000E62FB" w:rsidRDefault="000E62FB" w:rsidP="000E62FB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780A">
        <w:rPr>
          <w:noProof/>
        </w:rPr>
        <w:t>1</w:t>
      </w:r>
      <w:r>
        <w:fldChar w:fldCharType="end"/>
      </w:r>
      <w:r w:rsidR="00926697">
        <w:t xml:space="preserve"> </w:t>
      </w:r>
      <w:r w:rsidR="00926697">
        <w:rPr>
          <w:rFonts w:hint="eastAsia"/>
        </w:rPr>
        <w:t>OLS</w:t>
      </w:r>
      <w:r w:rsidR="00926697">
        <w:rPr>
          <w:rFonts w:hint="eastAsia"/>
        </w:rPr>
        <w:t>回归结果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30"/>
        <w:gridCol w:w="2383"/>
      </w:tblGrid>
      <w:tr w:rsidR="000E62FB" w:rsidRPr="000E62FB" w14:paraId="259C32F0" w14:textId="77777777" w:rsidTr="00E5780A">
        <w:trPr>
          <w:tblHeader/>
          <w:jc w:val="center"/>
        </w:trPr>
        <w:tc>
          <w:tcPr>
            <w:tcW w:w="1730" w:type="dxa"/>
            <w:tcBorders>
              <w:top w:val="single" w:sz="12" w:space="0" w:color="auto"/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4B3F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single" w:sz="12" w:space="0" w:color="auto"/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9E2E" w14:textId="024E684A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OLS</w:t>
            </w:r>
          </w:p>
        </w:tc>
      </w:tr>
      <w:tr w:rsidR="000E62FB" w:rsidRPr="000E62FB" w14:paraId="3281AB54" w14:textId="77777777" w:rsidTr="00E5780A">
        <w:trPr>
          <w:jc w:val="center"/>
        </w:trPr>
        <w:tc>
          <w:tcPr>
            <w:tcW w:w="173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EE23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2383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A375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-3467.961**</w:t>
            </w:r>
          </w:p>
        </w:tc>
      </w:tr>
      <w:tr w:rsidR="000E62FB" w:rsidRPr="000E62FB" w14:paraId="2D952AFC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6779A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730BA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(871.584)</w:t>
            </w:r>
          </w:p>
        </w:tc>
      </w:tr>
      <w:tr w:rsidR="000E62FB" w:rsidRPr="000E62FB" w14:paraId="153EA6E9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D01A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GNP.deflator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24505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0.035</w:t>
            </w:r>
          </w:p>
        </w:tc>
      </w:tr>
      <w:tr w:rsidR="000E62FB" w:rsidRPr="000E62FB" w14:paraId="194A26BF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072C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E43F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(0.085)</w:t>
            </w:r>
          </w:p>
        </w:tc>
      </w:tr>
      <w:tr w:rsidR="000E62FB" w:rsidRPr="000E62FB" w14:paraId="28D4AAEE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D2967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GNP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A4138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-0.034</w:t>
            </w:r>
          </w:p>
        </w:tc>
      </w:tr>
      <w:tr w:rsidR="000E62FB" w:rsidRPr="000E62FB" w14:paraId="7D5578EF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3F09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F631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(0.033)</w:t>
            </w:r>
          </w:p>
        </w:tc>
      </w:tr>
      <w:tr w:rsidR="000E62FB" w:rsidRPr="000E62FB" w14:paraId="0C60F88B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D7670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58C37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-0.020**</w:t>
            </w:r>
          </w:p>
        </w:tc>
      </w:tr>
      <w:tr w:rsidR="000E62FB" w:rsidRPr="000E62FB" w14:paraId="706BCB79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A8CF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815DE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(0.005)</w:t>
            </w:r>
          </w:p>
        </w:tc>
      </w:tr>
      <w:tr w:rsidR="000E62FB" w:rsidRPr="000E62FB" w14:paraId="75A0814C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DB63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Armed.Forces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25DAC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-0.010**</w:t>
            </w:r>
          </w:p>
        </w:tc>
      </w:tr>
      <w:tr w:rsidR="000E62FB" w:rsidRPr="000E62FB" w14:paraId="476B22D9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D3D71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E335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(0.002)</w:t>
            </w:r>
          </w:p>
        </w:tc>
      </w:tr>
      <w:tr w:rsidR="000E62FB" w:rsidRPr="000E62FB" w14:paraId="4161A184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BA51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AD50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-0.098</w:t>
            </w:r>
          </w:p>
        </w:tc>
      </w:tr>
      <w:tr w:rsidR="000E62FB" w:rsidRPr="000E62FB" w14:paraId="44AAFC2E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E1B6B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C93D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(0.225)</w:t>
            </w:r>
          </w:p>
        </w:tc>
      </w:tr>
      <w:tr w:rsidR="000E62FB" w:rsidRPr="000E62FB" w14:paraId="14BBC84D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95470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43D4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1.823**</w:t>
            </w:r>
          </w:p>
        </w:tc>
      </w:tr>
      <w:tr w:rsidR="000E62FB" w:rsidRPr="000E62FB" w14:paraId="282EA59A" w14:textId="77777777" w:rsidTr="00E5780A">
        <w:trPr>
          <w:jc w:val="center"/>
        </w:trPr>
        <w:tc>
          <w:tcPr>
            <w:tcW w:w="173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F2DD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C74D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(0.446)</w:t>
            </w:r>
          </w:p>
        </w:tc>
      </w:tr>
      <w:tr w:rsidR="000E62FB" w:rsidRPr="000E62FB" w14:paraId="15DF9929" w14:textId="77777777" w:rsidTr="00E5780A">
        <w:trPr>
          <w:jc w:val="center"/>
        </w:trPr>
        <w:tc>
          <w:tcPr>
            <w:tcW w:w="173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3BA26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R2 Adj.</w:t>
            </w:r>
          </w:p>
        </w:tc>
        <w:tc>
          <w:tcPr>
            <w:tcW w:w="2383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F5EE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0.992</w:t>
            </w:r>
          </w:p>
        </w:tc>
      </w:tr>
      <w:tr w:rsidR="000E62FB" w:rsidRPr="000E62FB" w14:paraId="2414AC5C" w14:textId="77777777" w:rsidTr="00E5780A">
        <w:trPr>
          <w:jc w:val="center"/>
        </w:trPr>
        <w:tc>
          <w:tcPr>
            <w:tcW w:w="4113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6A60" w14:textId="77777777" w:rsidR="000E62FB" w:rsidRPr="000E62FB" w:rsidRDefault="000E62FB" w:rsidP="000E6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E62FB">
              <w:rPr>
                <w:rFonts w:ascii="Arial" w:eastAsia="Arial" w:hAnsi="Arial" w:cs="Arial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73F37E0A" w14:textId="0C5009FD" w:rsidR="007D2CA3" w:rsidRDefault="007D2CA3" w:rsidP="007D2CA3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780A">
        <w:rPr>
          <w:noProof/>
        </w:rPr>
        <w:t>2</w:t>
      </w:r>
      <w:r>
        <w:fldChar w:fldCharType="end"/>
      </w:r>
      <w:r w:rsidR="00926697">
        <w:t xml:space="preserve"> </w:t>
      </w:r>
      <w:r w:rsidR="00926697">
        <w:rPr>
          <w:rFonts w:hint="eastAsia"/>
        </w:rPr>
        <w:t>VIF</w:t>
      </w:r>
      <w:r w:rsidR="00926697">
        <w:rPr>
          <w:rFonts w:hint="eastAsia"/>
        </w:rPr>
        <w:t>值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420" w:firstRow="1" w:lastRow="0" w:firstColumn="0" w:lastColumn="0" w:noHBand="0" w:noVBand="1"/>
      </w:tblPr>
      <w:tblGrid>
        <w:gridCol w:w="856"/>
        <w:gridCol w:w="1380"/>
        <w:gridCol w:w="915"/>
        <w:gridCol w:w="1337"/>
        <w:gridCol w:w="1453"/>
        <w:gridCol w:w="1154"/>
        <w:gridCol w:w="805"/>
      </w:tblGrid>
      <w:tr w:rsidR="007D2CA3" w:rsidRPr="007D2CA3" w14:paraId="176B836A" w14:textId="5503CB20" w:rsidTr="00AA79B0">
        <w:trPr>
          <w:tblHeader/>
          <w:jc w:val="center"/>
        </w:trPr>
        <w:tc>
          <w:tcPr>
            <w:tcW w:w="0" w:type="auto"/>
            <w:shd w:val="clear" w:color="auto" w:fill="FFFFFF"/>
          </w:tcPr>
          <w:p w14:paraId="1C70D045" w14:textId="28277E96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D2CA3">
              <w:rPr>
                <w:rFonts w:ascii="宋体" w:hAnsi="宋体" w:cs="宋体" w:hint="eastAsia"/>
                <w:color w:val="000000"/>
                <w:sz w:val="22"/>
                <w:szCs w:val="22"/>
              </w:rPr>
              <w:t>变量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7EF05" w14:textId="4ED16655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GNP.deflator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97652" w14:textId="56BC3E01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GNP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0A06" w14:textId="322F6CC3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Unemployed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640AC" w14:textId="3502272B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Armed.Forces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C0509" w14:textId="1DDAF1BD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Population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A2288" w14:textId="75B9BFFA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Year</w:t>
            </w:r>
          </w:p>
        </w:tc>
      </w:tr>
      <w:tr w:rsidR="007D2CA3" w:rsidRPr="007D2CA3" w14:paraId="66BF18E0" w14:textId="14DB6CFF" w:rsidTr="00AA79B0">
        <w:trPr>
          <w:jc w:val="center"/>
        </w:trPr>
        <w:tc>
          <w:tcPr>
            <w:tcW w:w="0" w:type="auto"/>
            <w:shd w:val="clear" w:color="auto" w:fill="FFFFFF"/>
          </w:tcPr>
          <w:p w14:paraId="2E58BE90" w14:textId="0E2FF9D1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D2CA3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VIF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D4257" w14:textId="3F09E82A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110.86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CC5D" w14:textId="7EE46BA9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1487.70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CD93" w14:textId="1924B9D7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32.03499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D4650" w14:textId="391D2FB6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3.09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F3099" w14:textId="2FBC1AAE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353.57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826A3" w14:textId="5E585C93" w:rsidR="007D2CA3" w:rsidRPr="007D2CA3" w:rsidRDefault="007D2CA3" w:rsidP="007D2C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7D2CA3">
              <w:rPr>
                <w:sz w:val="22"/>
                <w:szCs w:val="22"/>
              </w:rPr>
              <w:t>625.12</w:t>
            </w:r>
          </w:p>
        </w:tc>
      </w:tr>
    </w:tbl>
    <w:p w14:paraId="798DA0AF" w14:textId="37BBC3BC" w:rsidR="00631FEF" w:rsidRPr="00631FEF" w:rsidRDefault="00631FEF" w:rsidP="00631FEF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使用岭估计方法，画出岭迹图（图2），注意到随着</w:t>
      </w:r>
      <m:oMath>
        <m:r>
          <w:rPr>
            <w:rFonts w:ascii="Cambria Math" w:hAnsi="Cambria Math" w:cs="宋体"/>
          </w:rPr>
          <m:t>λ</m:t>
        </m:r>
      </m:oMath>
      <w:r>
        <w:rPr>
          <w:rFonts w:ascii="宋体" w:hAnsi="宋体" w:cs="宋体" w:hint="eastAsia"/>
          <w:bCs/>
        </w:rPr>
        <w:t>的增加，Armed</w:t>
      </w:r>
      <w:r>
        <w:rPr>
          <w:rFonts w:ascii="宋体" w:hAnsi="宋体" w:cs="宋体"/>
          <w:bCs/>
        </w:rPr>
        <w:t>.Forces</w:t>
      </w:r>
      <w:r>
        <w:rPr>
          <w:rFonts w:ascii="宋体" w:hAnsi="宋体" w:cs="宋体" w:hint="eastAsia"/>
          <w:bCs/>
        </w:rPr>
        <w:t>的系数逐渐收敛于零，其他变量的系数也都实现了收敛</w:t>
      </w:r>
      <w:r w:rsidR="00D60CD9">
        <w:rPr>
          <w:rFonts w:ascii="宋体" w:hAnsi="宋体" w:cs="宋体" w:hint="eastAsia"/>
          <w:bCs/>
        </w:rPr>
        <w:t>，且符号未发生改变，</w:t>
      </w:r>
      <w:r w:rsidR="006B4F22">
        <w:rPr>
          <w:rFonts w:ascii="宋体" w:hAnsi="宋体" w:cs="宋体" w:hint="eastAsia"/>
          <w:bCs/>
        </w:rPr>
        <w:t>结合岭迹图与Hoe</w:t>
      </w:r>
      <w:r w:rsidR="006B4F22">
        <w:rPr>
          <w:rFonts w:ascii="宋体" w:hAnsi="宋体" w:cs="宋体"/>
          <w:bCs/>
        </w:rPr>
        <w:t>r</w:t>
      </w:r>
      <w:r w:rsidR="006B4F22">
        <w:rPr>
          <w:rFonts w:ascii="宋体" w:hAnsi="宋体" w:cs="宋体" w:hint="eastAsia"/>
          <w:bCs/>
        </w:rPr>
        <w:t>l</w:t>
      </w:r>
      <w:r w:rsidR="006B4F22">
        <w:rPr>
          <w:rFonts w:ascii="宋体" w:hAnsi="宋体" w:cs="宋体"/>
          <w:bCs/>
        </w:rPr>
        <w:t>-</w:t>
      </w:r>
      <w:r w:rsidR="006B4F22">
        <w:rPr>
          <w:rFonts w:ascii="宋体" w:hAnsi="宋体" w:cs="宋体" w:hint="eastAsia"/>
          <w:bCs/>
        </w:rPr>
        <w:t>Ken</w:t>
      </w:r>
      <w:r w:rsidR="006B4F22">
        <w:rPr>
          <w:rFonts w:ascii="宋体" w:hAnsi="宋体" w:cs="宋体"/>
          <w:bCs/>
        </w:rPr>
        <w:t>nard</w:t>
      </w:r>
      <w:r w:rsidR="006B4F22">
        <w:rPr>
          <w:rFonts w:ascii="宋体" w:hAnsi="宋体" w:cs="宋体" w:hint="eastAsia"/>
          <w:bCs/>
        </w:rPr>
        <w:t>公式，选取</w:t>
      </w:r>
      <m:oMath>
        <m:r>
          <w:rPr>
            <w:rFonts w:ascii="Cambria Math" w:hAnsi="Cambria Math" w:cs="宋体"/>
          </w:rPr>
          <m:t>λ</m:t>
        </m:r>
      </m:oMath>
      <w:r w:rsidR="006B4F22">
        <w:rPr>
          <w:rFonts w:ascii="宋体" w:hAnsi="宋体" w:cs="宋体" w:hint="eastAsia"/>
          <w:bCs/>
        </w:rPr>
        <w:t>值为0</w:t>
      </w:r>
      <w:r w:rsidR="006B4F22">
        <w:rPr>
          <w:rFonts w:ascii="宋体" w:hAnsi="宋体" w:cs="宋体"/>
          <w:bCs/>
        </w:rPr>
        <w:t>.005</w:t>
      </w:r>
      <w:r w:rsidR="006B4F22">
        <w:rPr>
          <w:rFonts w:ascii="宋体" w:hAnsi="宋体" w:cs="宋体" w:hint="eastAsia"/>
          <w:bCs/>
        </w:rPr>
        <w:t>，</w:t>
      </w:r>
      <w:r w:rsidR="00094D5C">
        <w:rPr>
          <w:rFonts w:ascii="宋体" w:hAnsi="宋体" w:cs="宋体" w:hint="eastAsia"/>
          <w:bCs/>
        </w:rPr>
        <w:t>并将岭估计的系数还原为原始变量系数，结果如表</w:t>
      </w:r>
      <w:r w:rsidR="00094D5C">
        <w:rPr>
          <w:rFonts w:ascii="宋体" w:hAnsi="宋体" w:cs="宋体"/>
          <w:bCs/>
        </w:rPr>
        <w:t>3</w:t>
      </w:r>
      <w:r w:rsidR="00094D5C">
        <w:rPr>
          <w:rFonts w:ascii="宋体" w:hAnsi="宋体" w:cs="宋体" w:hint="eastAsia"/>
          <w:bCs/>
        </w:rPr>
        <w:t>所示</w:t>
      </w:r>
    </w:p>
    <w:p w14:paraId="135339E0" w14:textId="77777777" w:rsidR="00631FEF" w:rsidRDefault="00631FEF" w:rsidP="00094D5C">
      <w:pPr>
        <w:keepNext/>
        <w:spacing w:line="360" w:lineRule="auto"/>
        <w:ind w:firstLineChars="200" w:firstLine="480"/>
        <w:jc w:val="center"/>
      </w:pPr>
      <w:r>
        <w:rPr>
          <w:rFonts w:ascii="宋体" w:hAnsi="宋体" w:cs="宋体"/>
          <w:bCs/>
          <w:noProof/>
        </w:rPr>
        <w:lastRenderedPageBreak/>
        <w:drawing>
          <wp:inline distT="0" distB="0" distL="0" distR="0" wp14:anchorId="4AF6E8C8" wp14:editId="303ADA69">
            <wp:extent cx="3739485" cy="2561790"/>
            <wp:effectExtent l="0" t="0" r="0" b="0"/>
            <wp:docPr id="14024770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40" cy="2568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DAA06" w14:textId="7860A38B" w:rsidR="00631FEF" w:rsidRDefault="00631FEF" w:rsidP="00631FEF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0382">
        <w:rPr>
          <w:noProof/>
        </w:rPr>
        <w:t>2</w:t>
      </w:r>
      <w:r>
        <w:fldChar w:fldCharType="end"/>
      </w:r>
      <w:r w:rsidR="00926697">
        <w:t xml:space="preserve"> </w:t>
      </w:r>
      <w:r w:rsidR="00926697">
        <w:rPr>
          <w:rFonts w:hint="eastAsia"/>
        </w:rPr>
        <w:t>岭迹图</w:t>
      </w:r>
    </w:p>
    <w:p w14:paraId="0CF43F2A" w14:textId="44D1E6A3" w:rsidR="00434BF9" w:rsidRPr="00EA41C3" w:rsidRDefault="00434BF9" w:rsidP="00EA41C3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 w:rsidRPr="00EA41C3">
        <w:rPr>
          <w:rFonts w:ascii="宋体" w:hAnsi="宋体" w:cs="宋体" w:hint="eastAsia"/>
          <w:bCs/>
        </w:rPr>
        <w:t>令人遗憾的是岭回归估计的系数中</w:t>
      </w:r>
      <w:r w:rsidRPr="00EA41C3">
        <w:rPr>
          <w:rFonts w:ascii="宋体" w:hAnsi="宋体" w:cs="宋体"/>
          <w:bCs/>
        </w:rPr>
        <w:t>Armed.Forces</w:t>
      </w:r>
      <w:r w:rsidRPr="00EA41C3">
        <w:rPr>
          <w:rFonts w:ascii="宋体" w:hAnsi="宋体" w:cs="宋体" w:hint="eastAsia"/>
          <w:bCs/>
        </w:rPr>
        <w:t>仍为负，不过</w:t>
      </w:r>
      <w:r w:rsidR="00EA41C3" w:rsidRPr="00EA41C3">
        <w:rPr>
          <w:rFonts w:ascii="宋体" w:hAnsi="宋体" w:cs="宋体" w:hint="eastAsia"/>
          <w:bCs/>
        </w:rPr>
        <w:t>其系数相对更趋于零，此外，即使将岭参数</w:t>
      </w:r>
      <m:oMath>
        <m:r>
          <w:rPr>
            <w:rFonts w:ascii="Cambria Math" w:hAnsi="Cambria Math" w:cs="宋体"/>
          </w:rPr>
          <m:t>λ</m:t>
        </m:r>
      </m:oMath>
      <w:r w:rsidR="00EA41C3" w:rsidRPr="00EA41C3">
        <w:rPr>
          <w:rFonts w:ascii="宋体" w:hAnsi="宋体" w:cs="宋体" w:hint="eastAsia"/>
          <w:bCs/>
        </w:rPr>
        <w:t>选为1</w:t>
      </w:r>
      <w:r w:rsidR="00EA41C3" w:rsidRPr="00EA41C3">
        <w:rPr>
          <w:rFonts w:ascii="宋体" w:hAnsi="宋体" w:cs="宋体"/>
          <w:bCs/>
        </w:rPr>
        <w:t>0</w:t>
      </w:r>
      <w:r w:rsidR="00EA41C3" w:rsidRPr="00EA41C3">
        <w:rPr>
          <w:rFonts w:ascii="宋体" w:hAnsi="宋体" w:cs="宋体" w:hint="eastAsia"/>
          <w:bCs/>
        </w:rPr>
        <w:t>，该项系数依旧不会发生数量级上的下降，而选取更高的岭参数意味着更高的SSE，故岭估计对该样本的效果并不是很理想。</w:t>
      </w:r>
    </w:p>
    <w:p w14:paraId="01B40B9D" w14:textId="0DBDE636" w:rsidR="00434BF9" w:rsidRDefault="00434BF9" w:rsidP="00434BF9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780A">
        <w:rPr>
          <w:noProof/>
        </w:rPr>
        <w:t>3</w:t>
      </w:r>
      <w:r>
        <w:fldChar w:fldCharType="end"/>
      </w:r>
      <w:r w:rsidR="00926697">
        <w:t xml:space="preserve"> </w:t>
      </w:r>
      <w:r w:rsidR="00926697">
        <w:rPr>
          <w:rFonts w:hint="eastAsia"/>
        </w:rPr>
        <w:t>岭回归系数估计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45"/>
        <w:gridCol w:w="2029"/>
      </w:tblGrid>
      <w:tr w:rsidR="00434BF9" w14:paraId="7754681D" w14:textId="77777777" w:rsidTr="00E5780A">
        <w:trPr>
          <w:tblHeader/>
          <w:jc w:val="center"/>
        </w:trPr>
        <w:tc>
          <w:tcPr>
            <w:tcW w:w="1945" w:type="dxa"/>
            <w:tcBorders>
              <w:top w:val="single" w:sz="12" w:space="0" w:color="auto"/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720A" w14:textId="2D429CC9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9" w:type="dxa"/>
            <w:tcBorders>
              <w:top w:val="single" w:sz="12" w:space="0" w:color="auto"/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B264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Ridge</w:t>
            </w:r>
          </w:p>
        </w:tc>
      </w:tr>
      <w:tr w:rsidR="00434BF9" w14:paraId="33B8A34C" w14:textId="77777777" w:rsidTr="00434BF9">
        <w:trPr>
          <w:jc w:val="center"/>
        </w:trPr>
        <w:tc>
          <w:tcPr>
            <w:tcW w:w="1945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0CCE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2029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26CF" w14:textId="21F945E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-2655.740</w:t>
            </w:r>
          </w:p>
        </w:tc>
      </w:tr>
      <w:tr w:rsidR="00434BF9" w14:paraId="0A75B270" w14:textId="77777777" w:rsidTr="00434BF9">
        <w:trPr>
          <w:jc w:val="center"/>
        </w:trPr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7B1E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GNP.deflator</w:t>
            </w:r>
          </w:p>
        </w:tc>
        <w:tc>
          <w:tcPr>
            <w:tcW w:w="2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05F1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</w:tr>
      <w:tr w:rsidR="00434BF9" w14:paraId="231C7A25" w14:textId="77777777" w:rsidTr="00434BF9">
        <w:trPr>
          <w:jc w:val="center"/>
        </w:trPr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3BE4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GNP</w:t>
            </w:r>
          </w:p>
        </w:tc>
        <w:tc>
          <w:tcPr>
            <w:tcW w:w="2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856D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-0.011</w:t>
            </w:r>
          </w:p>
        </w:tc>
      </w:tr>
      <w:tr w:rsidR="00434BF9" w14:paraId="5158ECC1" w14:textId="77777777" w:rsidTr="00434BF9">
        <w:trPr>
          <w:jc w:val="center"/>
        </w:trPr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A53A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55FF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-0.016</w:t>
            </w:r>
          </w:p>
        </w:tc>
      </w:tr>
      <w:tr w:rsidR="00434BF9" w14:paraId="59578635" w14:textId="77777777" w:rsidTr="00434BF9">
        <w:trPr>
          <w:jc w:val="center"/>
        </w:trPr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8F23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Armed.Forces</w:t>
            </w:r>
          </w:p>
        </w:tc>
        <w:tc>
          <w:tcPr>
            <w:tcW w:w="2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288D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</w:t>
            </w:r>
          </w:p>
        </w:tc>
      </w:tr>
      <w:tr w:rsidR="00434BF9" w14:paraId="43FC736E" w14:textId="77777777" w:rsidTr="00434BF9">
        <w:trPr>
          <w:jc w:val="center"/>
        </w:trPr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890E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20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A3D8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-0.170</w:t>
            </w:r>
          </w:p>
        </w:tc>
      </w:tr>
      <w:tr w:rsidR="00434BF9" w14:paraId="08935B4D" w14:textId="77777777" w:rsidTr="00E5780A">
        <w:trPr>
          <w:jc w:val="center"/>
        </w:trPr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1442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029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04E3" w14:textId="77777777" w:rsidR="00434BF9" w:rsidRDefault="00434BF9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1.408</w:t>
            </w:r>
          </w:p>
        </w:tc>
      </w:tr>
    </w:tbl>
    <w:p w14:paraId="58E7C5A6" w14:textId="1FC19F47" w:rsidR="00905BAC" w:rsidRDefault="00EA41C3" w:rsidP="00510382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 w:rsidRPr="00510382">
        <w:rPr>
          <w:rFonts w:ascii="宋体" w:hAnsi="宋体" w:cs="宋体" w:hint="eastAsia"/>
          <w:bCs/>
        </w:rPr>
        <w:t>接下来使用主成分估计方法，</w:t>
      </w:r>
      <w:r w:rsidR="00905BAC" w:rsidRPr="00510382">
        <w:rPr>
          <w:rFonts w:ascii="宋体" w:hAnsi="宋体" w:cs="宋体" w:hint="eastAsia"/>
          <w:bCs/>
        </w:rPr>
        <w:t>各主成分的方差累积贡献率如图3所示，注意到第一个主成分的方差贡献率已经达到了9</w:t>
      </w:r>
      <w:r w:rsidR="00905BAC" w:rsidRPr="00510382">
        <w:rPr>
          <w:rFonts w:ascii="宋体" w:hAnsi="宋体" w:cs="宋体"/>
          <w:bCs/>
        </w:rPr>
        <w:t>0%</w:t>
      </w:r>
      <w:r w:rsidR="00905BAC" w:rsidRPr="00510382">
        <w:rPr>
          <w:rFonts w:ascii="宋体" w:hAnsi="宋体" w:cs="宋体" w:hint="eastAsia"/>
          <w:bCs/>
        </w:rPr>
        <w:t>，故只保留第一个主成分，对应的系数如表4所示，可以看到</w:t>
      </w:r>
      <w:r w:rsidR="00510382" w:rsidRPr="00510382">
        <w:rPr>
          <w:rFonts w:ascii="宋体" w:hAnsi="宋体" w:cs="宋体"/>
          <w:bCs/>
        </w:rPr>
        <w:t>Armed.Forces</w:t>
      </w:r>
      <w:r w:rsidR="00510382" w:rsidRPr="00510382">
        <w:rPr>
          <w:rFonts w:ascii="宋体" w:hAnsi="宋体" w:cs="宋体" w:hint="eastAsia"/>
          <w:bCs/>
        </w:rPr>
        <w:t>系数已经为正</w:t>
      </w:r>
      <w:r w:rsidR="00510382">
        <w:rPr>
          <w:rFonts w:ascii="宋体" w:hAnsi="宋体" w:cs="宋体" w:hint="eastAsia"/>
          <w:bCs/>
        </w:rPr>
        <w:t>，但此时出现了新的问题，失业人数的系数为负，这显然有违常理。</w:t>
      </w:r>
    </w:p>
    <w:p w14:paraId="6BA55D95" w14:textId="1CEA23CA" w:rsidR="003E14F6" w:rsidRDefault="003E14F6" w:rsidP="00510382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事实上，本文所选取变量具有一定缺陷，譬如关于就业问题有一个重要的公式：奥肯定律</w:t>
      </w:r>
      <w:r w:rsidR="00926697">
        <w:rPr>
          <w:rFonts w:ascii="宋体" w:hAnsi="宋体" w:cs="宋体" w:hint="eastAsia"/>
          <w:bCs/>
        </w:rPr>
        <w:t>（公式</w:t>
      </w:r>
      <w:r w:rsidR="00E5780A">
        <w:rPr>
          <w:rFonts w:ascii="宋体" w:hAnsi="宋体" w:cs="宋体" w:hint="eastAsia"/>
          <w:bCs/>
        </w:rPr>
        <w:t>(</w:t>
      </w:r>
      <w:r w:rsidR="00E5780A">
        <w:rPr>
          <w:rFonts w:ascii="宋体" w:hAnsi="宋体" w:cs="宋体"/>
          <w:bCs/>
        </w:rPr>
        <w:t>1)</w:t>
      </w:r>
      <w:r w:rsidR="00926697">
        <w:rPr>
          <w:rFonts w:ascii="宋体" w:hAnsi="宋体" w:cs="宋体" w:hint="eastAsia"/>
          <w:bCs/>
        </w:rPr>
        <w:t>）</w:t>
      </w:r>
      <w:r>
        <w:rPr>
          <w:rFonts w:ascii="宋体" w:hAnsi="宋体" w:cs="宋体" w:hint="eastAsia"/>
          <w:bCs/>
        </w:rPr>
        <w:t>，其中</w:t>
      </w:r>
      <m:oMath>
        <m:r>
          <w:rPr>
            <w:rFonts w:ascii="Cambria Math" w:hAnsi="Cambria Math" w:cs="宋体"/>
          </w:rPr>
          <m:t>y</m:t>
        </m:r>
      </m:oMath>
      <w:r>
        <w:rPr>
          <w:rFonts w:ascii="宋体" w:hAnsi="宋体" w:cs="宋体" w:hint="eastAsia"/>
          <w:bCs/>
        </w:rPr>
        <w:t>为实际产出，</w:t>
      </w:r>
      <m:oMath>
        <m:sSup>
          <m:sSupPr>
            <m:ctrlPr>
              <w:rPr>
                <w:rFonts w:ascii="Cambria Math" w:hAnsi="Cambria Math" w:cs="宋体"/>
                <w:bCs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y</m:t>
            </m:r>
          </m:e>
          <m:sup>
            <m:r>
              <w:rPr>
                <w:rFonts w:ascii="Cambria Math" w:hAnsi="Cambria Math" w:cs="宋体"/>
              </w:rPr>
              <m:t>*</m:t>
            </m:r>
          </m:sup>
        </m:sSup>
      </m:oMath>
      <w:r>
        <w:rPr>
          <w:rFonts w:ascii="宋体" w:hAnsi="宋体" w:cs="宋体" w:hint="eastAsia"/>
          <w:bCs/>
        </w:rPr>
        <w:t>为潜在产出，</w:t>
      </w:r>
      <m:oMath>
        <m:r>
          <w:rPr>
            <w:rFonts w:ascii="Cambria Math" w:hAnsi="Cambria Math" w:cs="宋体"/>
          </w:rPr>
          <m:t>u</m:t>
        </m:r>
      </m:oMath>
      <w:r>
        <w:rPr>
          <w:rFonts w:ascii="宋体" w:hAnsi="宋体" w:cs="宋体" w:hint="eastAsia"/>
          <w:bCs/>
        </w:rPr>
        <w:t>为实际失业率，</w:t>
      </w:r>
      <m:oMath>
        <m:sSup>
          <m:sSupPr>
            <m:ctrlPr>
              <w:rPr>
                <w:rFonts w:ascii="Cambria Math" w:hAnsi="Cambria Math" w:cs="宋体"/>
                <w:bCs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u</m:t>
            </m:r>
          </m:e>
          <m:sup>
            <m:r>
              <w:rPr>
                <w:rFonts w:ascii="Cambria Math" w:hAnsi="Cambria Math" w:cs="宋体"/>
              </w:rPr>
              <m:t>*</m:t>
            </m:r>
          </m:sup>
        </m:sSup>
      </m:oMath>
      <w:r>
        <w:rPr>
          <w:rFonts w:ascii="宋体" w:hAnsi="宋体" w:cs="宋体" w:hint="eastAsia"/>
          <w:bCs/>
        </w:rPr>
        <w:t>为自然失业率，这意味</w:t>
      </w:r>
      <w:r w:rsidR="00926697">
        <w:rPr>
          <w:rFonts w:ascii="宋体" w:hAnsi="宋体" w:cs="宋体" w:hint="eastAsia"/>
          <w:bCs/>
        </w:rPr>
        <w:t>着我们的模型中至少应该包含产出增长率和自然增长率等，若考虑更复杂的情况，譬如考虑消费者的跨期决策，则模型会更加复杂。此</w:t>
      </w:r>
      <w:r w:rsidR="00926697">
        <w:rPr>
          <w:rFonts w:ascii="宋体" w:hAnsi="宋体" w:cs="宋体" w:hint="eastAsia"/>
          <w:bCs/>
        </w:rPr>
        <w:lastRenderedPageBreak/>
        <w:t>外，GNP平减指数应该用于修正GNP为实际GNP，同时应该引入与家庭决策更为相关的CPI作为变量，鉴于本文并非严谨地讨论就业问题，就不做更多修正了</w:t>
      </w:r>
    </w:p>
    <w:p w14:paraId="7EDF6329" w14:textId="12BBF66B" w:rsidR="003E14F6" w:rsidRPr="003E14F6" w:rsidRDefault="00000000" w:rsidP="003E14F6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bCs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宋体"/>
                        </w:rPr>
                        <m:t>*</m:t>
                      </m:r>
                    </m:sup>
                  </m:sSup>
                </m:e>
              </m:d>
              <m:r>
                <m:rPr>
                  <m:lit/>
                </m:rPr>
                <w:rPr>
                  <w:rFonts w:ascii="Cambria Math" w:hAnsi="Cambria Math" w:cs="宋体"/>
                </w:rPr>
                <m:t>/</m:t>
              </m:r>
              <m:sSup>
                <m:sSup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宋体"/>
                    </w:rPr>
                    <m:t>y</m:t>
                  </m:r>
                </m:e>
                <m:sup>
                  <m:r>
                    <w:rPr>
                      <w:rFonts w:ascii="Cambria Math" w:hAnsi="Cambria Math" w:cs="宋体"/>
                    </w:rPr>
                    <m:t>*</m:t>
                  </m:r>
                </m:sup>
              </m:sSup>
              <m:r>
                <w:rPr>
                  <w:rFonts w:ascii="Cambria Math" w:hAnsi="Cambria Math" w:cs="宋体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宋体"/>
                </w:rPr>
                <m:t>α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u-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宋体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宋体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1</m:t>
                  </m:r>
                </m:e>
              </m:d>
            </m:e>
          </m:eqArr>
        </m:oMath>
      </m:oMathPara>
    </w:p>
    <w:p w14:paraId="45DE4D3F" w14:textId="77777777" w:rsidR="00510382" w:rsidRDefault="00905BAC" w:rsidP="00510382">
      <w:pPr>
        <w:keepNext/>
        <w:jc w:val="center"/>
      </w:pPr>
      <w:r>
        <w:rPr>
          <w:noProof/>
        </w:rPr>
        <w:drawing>
          <wp:inline distT="0" distB="0" distL="0" distR="0" wp14:anchorId="1E4CAB60" wp14:editId="55D9F0DB">
            <wp:extent cx="2350477" cy="1610230"/>
            <wp:effectExtent l="0" t="0" r="0" b="9525"/>
            <wp:docPr id="15505934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56" cy="16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CFE89" w14:textId="71BC8AD4" w:rsidR="00EA41C3" w:rsidRDefault="00510382" w:rsidP="00510382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926697">
        <w:t xml:space="preserve"> </w:t>
      </w:r>
      <w:r w:rsidR="00926697">
        <w:rPr>
          <w:rFonts w:hint="eastAsia"/>
        </w:rPr>
        <w:t>方差累积贡献率</w:t>
      </w:r>
    </w:p>
    <w:p w14:paraId="582DE4A2" w14:textId="77777777" w:rsidR="00510382" w:rsidRPr="00510382" w:rsidRDefault="00510382" w:rsidP="00510382"/>
    <w:p w14:paraId="6E21931D" w14:textId="62EBE73E" w:rsidR="00510382" w:rsidRDefault="00510382" w:rsidP="00510382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780A">
        <w:rPr>
          <w:noProof/>
        </w:rPr>
        <w:t>4</w:t>
      </w:r>
      <w:r>
        <w:fldChar w:fldCharType="end"/>
      </w:r>
      <w:r w:rsidR="00926697">
        <w:t xml:space="preserve"> </w:t>
      </w:r>
      <w:r w:rsidR="00926697">
        <w:rPr>
          <w:rFonts w:hint="eastAsia"/>
        </w:rPr>
        <w:t>PCR</w:t>
      </w:r>
      <w:r w:rsidR="00926697">
        <w:rPr>
          <w:rFonts w:hint="eastAsia"/>
        </w:rPr>
        <w:t>系数估计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26"/>
        <w:gridCol w:w="1940"/>
      </w:tblGrid>
      <w:tr w:rsidR="00510382" w14:paraId="791BEA86" w14:textId="77777777" w:rsidTr="00E5780A">
        <w:trPr>
          <w:trHeight w:val="27"/>
          <w:tblHeader/>
          <w:jc w:val="center"/>
        </w:trPr>
        <w:tc>
          <w:tcPr>
            <w:tcW w:w="2026" w:type="dxa"/>
            <w:tcBorders>
              <w:top w:val="single" w:sz="12" w:space="0" w:color="auto"/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2282" w14:textId="55CE01D2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2" w:space="0" w:color="auto"/>
              <w:bottom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8DA7" w14:textId="1FAA3CD2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center"/>
            </w:pPr>
            <w:r>
              <w:rPr>
                <w:rFonts w:hint="eastAsia"/>
              </w:rPr>
              <w:t>PCR</w:t>
            </w:r>
          </w:p>
        </w:tc>
      </w:tr>
      <w:tr w:rsidR="00510382" w14:paraId="31E7BBE0" w14:textId="77777777" w:rsidTr="00905BAC">
        <w:trPr>
          <w:jc w:val="center"/>
        </w:trPr>
        <w:tc>
          <w:tcPr>
            <w:tcW w:w="2026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12FC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94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3493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-270.249</w:t>
            </w:r>
          </w:p>
        </w:tc>
      </w:tr>
      <w:tr w:rsidR="00510382" w14:paraId="3FA35C77" w14:textId="77777777" w:rsidTr="00905BAC">
        <w:trPr>
          <w:jc w:val="center"/>
        </w:trPr>
        <w:tc>
          <w:tcPr>
            <w:tcW w:w="2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5D5D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GNP.deflator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7C39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0.071</w:t>
            </w:r>
          </w:p>
        </w:tc>
      </w:tr>
      <w:tr w:rsidR="00510382" w14:paraId="23CBD812" w14:textId="77777777" w:rsidTr="00905BAC">
        <w:trPr>
          <w:jc w:val="center"/>
        </w:trPr>
        <w:tc>
          <w:tcPr>
            <w:tcW w:w="2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1F30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GNP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6C19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510382" w14:paraId="6089ECB9" w14:textId="77777777" w:rsidTr="00905BAC">
        <w:trPr>
          <w:jc w:val="center"/>
        </w:trPr>
        <w:tc>
          <w:tcPr>
            <w:tcW w:w="2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EDF9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5593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510382" w14:paraId="044AED91" w14:textId="77777777" w:rsidTr="00905BAC">
        <w:trPr>
          <w:jc w:val="center"/>
        </w:trPr>
        <w:tc>
          <w:tcPr>
            <w:tcW w:w="2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6D05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Armed.Forces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1D4D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510382" w14:paraId="05117DB2" w14:textId="77777777" w:rsidTr="00905BAC">
        <w:trPr>
          <w:jc w:val="center"/>
        </w:trPr>
        <w:tc>
          <w:tcPr>
            <w:tcW w:w="20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77F1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2F19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0.106</w:t>
            </w:r>
          </w:p>
        </w:tc>
      </w:tr>
      <w:tr w:rsidR="00510382" w14:paraId="0E6CAA1B" w14:textId="77777777" w:rsidTr="00E5780A">
        <w:trPr>
          <w:jc w:val="center"/>
        </w:trPr>
        <w:tc>
          <w:tcPr>
            <w:tcW w:w="2026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BE34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8EA1" w14:textId="77777777" w:rsidR="00510382" w:rsidRDefault="00510382" w:rsidP="005103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0.159</w:t>
            </w:r>
          </w:p>
        </w:tc>
      </w:tr>
    </w:tbl>
    <w:p w14:paraId="33BE0010" w14:textId="599BF1FC" w:rsidR="00905BAC" w:rsidRPr="00C44CD0" w:rsidRDefault="00C44CD0" w:rsidP="00C44CD0">
      <w:pPr>
        <w:spacing w:line="360" w:lineRule="auto"/>
        <w:ind w:firstLineChars="200" w:firstLine="480"/>
        <w:rPr>
          <w:rFonts w:ascii="宋体" w:hAnsi="宋体" w:cs="宋体" w:hint="eastAsia"/>
          <w:bCs/>
        </w:rPr>
      </w:pPr>
      <w:r w:rsidRPr="00C44CD0">
        <w:rPr>
          <w:rFonts w:ascii="宋体" w:hAnsi="宋体" w:cs="宋体" w:hint="eastAsia"/>
          <w:bCs/>
        </w:rPr>
        <w:t>最后计算各模型的MSE，并用测试集进行预测</w:t>
      </w:r>
      <w:r w:rsidR="00A94751">
        <w:rPr>
          <w:rFonts w:ascii="宋体" w:hAnsi="宋体" w:cs="宋体" w:hint="eastAsia"/>
          <w:bCs/>
        </w:rPr>
        <w:t>，结果如表5所示，可以看到岭回归的预测值与实际值6</w:t>
      </w:r>
      <w:r w:rsidR="00A94751">
        <w:rPr>
          <w:rFonts w:ascii="宋体" w:hAnsi="宋体" w:cs="宋体"/>
          <w:bCs/>
        </w:rPr>
        <w:t>0.32</w:t>
      </w:r>
      <w:r w:rsidR="00A94751">
        <w:rPr>
          <w:rFonts w:ascii="宋体" w:hAnsi="宋体" w:cs="宋体" w:hint="eastAsia"/>
          <w:bCs/>
        </w:rPr>
        <w:t>最为接近，训练集上的MSE从小到大依次是OLS、岭回归和主成分估计，测试集上的MSE从小到大依次是岭回归、OLS和主成分估计</w:t>
      </w:r>
    </w:p>
    <w:p w14:paraId="6F56A86A" w14:textId="0F3E358D" w:rsidR="00E5780A" w:rsidRDefault="00E5780A" w:rsidP="00E5780A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模型评估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A94751" w14:paraId="3C945E01" w14:textId="77777777" w:rsidTr="00A94751">
        <w:trPr>
          <w:tblHeader/>
          <w:jc w:val="center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E362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模型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2933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预测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7A72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内样本MSE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36FE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外样本MSE</w:t>
            </w:r>
          </w:p>
        </w:tc>
      </w:tr>
      <w:tr w:rsidR="00A94751" w14:paraId="770A626E" w14:textId="77777777" w:rsidTr="00A94751">
        <w:trPr>
          <w:jc w:val="center"/>
        </w:trPr>
        <w:tc>
          <w:tcPr>
            <w:tcW w:w="1080" w:type="dxa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1AE4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OLS</w:t>
            </w:r>
          </w:p>
        </w:tc>
        <w:tc>
          <w:tcPr>
            <w:tcW w:w="1080" w:type="dxa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5E18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59.86</w:t>
            </w:r>
          </w:p>
        </w:tc>
        <w:tc>
          <w:tcPr>
            <w:tcW w:w="1080" w:type="dxa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7A36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0.7122</w:t>
            </w:r>
          </w:p>
        </w:tc>
        <w:tc>
          <w:tcPr>
            <w:tcW w:w="1080" w:type="dxa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4C00" w14:textId="4E9F3A92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0.2158</w:t>
            </w:r>
          </w:p>
        </w:tc>
      </w:tr>
      <w:tr w:rsidR="00A94751" w14:paraId="338D907C" w14:textId="77777777" w:rsidTr="00A94751">
        <w:trPr>
          <w:jc w:val="center"/>
        </w:trPr>
        <w:tc>
          <w:tcPr>
            <w:tcW w:w="108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0C45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08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AC14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60.57</w:t>
            </w:r>
          </w:p>
        </w:tc>
        <w:tc>
          <w:tcPr>
            <w:tcW w:w="108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3C28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11.5145</w:t>
            </w:r>
          </w:p>
        </w:tc>
        <w:tc>
          <w:tcPr>
            <w:tcW w:w="1080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898D" w14:textId="14631356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0.0606</w:t>
            </w:r>
          </w:p>
        </w:tc>
      </w:tr>
      <w:tr w:rsidR="00A94751" w14:paraId="35DA8E3A" w14:textId="77777777" w:rsidTr="00A94751">
        <w:trPr>
          <w:jc w:val="center"/>
        </w:trPr>
        <w:tc>
          <w:tcPr>
            <w:tcW w:w="1080" w:type="dxa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A99B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PCR</w:t>
            </w:r>
          </w:p>
        </w:tc>
        <w:tc>
          <w:tcPr>
            <w:tcW w:w="1080" w:type="dxa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80DE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59.82</w:t>
            </w:r>
          </w:p>
        </w:tc>
        <w:tc>
          <w:tcPr>
            <w:tcW w:w="1080" w:type="dxa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8B27" w14:textId="77777777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15.5450</w:t>
            </w:r>
          </w:p>
        </w:tc>
        <w:tc>
          <w:tcPr>
            <w:tcW w:w="1080" w:type="dxa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5472" w14:textId="37E9763A" w:rsidR="00A94751" w:rsidRDefault="00A94751" w:rsidP="00F25E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0.2536</w:t>
            </w:r>
          </w:p>
        </w:tc>
      </w:tr>
    </w:tbl>
    <w:p w14:paraId="0189FF25" w14:textId="77777777" w:rsidR="00C44CD0" w:rsidRDefault="00C44CD0" w:rsidP="00094D5C"/>
    <w:p w14:paraId="10B59CCB" w14:textId="77777777" w:rsidR="002D65EA" w:rsidRDefault="002D65EA" w:rsidP="00094D5C"/>
    <w:p w14:paraId="22E9F2DB" w14:textId="04166DB1" w:rsidR="002D65EA" w:rsidRDefault="002D65EA" w:rsidP="00094D5C">
      <w:r>
        <w:rPr>
          <w:rFonts w:hint="eastAsia"/>
        </w:rPr>
        <w:lastRenderedPageBreak/>
        <w:t>代码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65EA" w14:paraId="676D797E" w14:textId="77777777" w:rsidTr="002D65EA">
        <w:tc>
          <w:tcPr>
            <w:tcW w:w="8522" w:type="dxa"/>
          </w:tcPr>
          <w:p w14:paraId="164D37C5" w14:textId="77777777" w:rsidR="002D65EA" w:rsidRDefault="002D65EA" w:rsidP="002D65EA">
            <w:r>
              <w:t>library(corrplot)</w:t>
            </w:r>
          </w:p>
          <w:p w14:paraId="2B6132B2" w14:textId="77777777" w:rsidR="002D65EA" w:rsidRDefault="002D65EA" w:rsidP="002D65EA">
            <w:r>
              <w:t>library(MASS)</w:t>
            </w:r>
          </w:p>
          <w:p w14:paraId="4AE29DFF" w14:textId="77777777" w:rsidR="002D65EA" w:rsidRDefault="002D65EA" w:rsidP="002D65EA">
            <w:r>
              <w:t>library(car)</w:t>
            </w:r>
          </w:p>
          <w:p w14:paraId="72D4167A" w14:textId="77777777" w:rsidR="002D65EA" w:rsidRDefault="002D65EA" w:rsidP="002D65EA">
            <w:r>
              <w:t>library(flextable)</w:t>
            </w:r>
          </w:p>
          <w:p w14:paraId="4D6F342A" w14:textId="77777777" w:rsidR="002D65EA" w:rsidRDefault="002D65EA" w:rsidP="002D65EA">
            <w:r>
              <w:t>library(dplyr)</w:t>
            </w:r>
          </w:p>
          <w:p w14:paraId="3E311430" w14:textId="77777777" w:rsidR="002D65EA" w:rsidRDefault="002D65EA" w:rsidP="002D65EA">
            <w:r>
              <w:t>library(modelsummary)</w:t>
            </w:r>
          </w:p>
          <w:p w14:paraId="7BE0429C" w14:textId="77777777" w:rsidR="002D65EA" w:rsidRDefault="002D65EA" w:rsidP="002D65EA">
            <w:r>
              <w:t>library(ggplot2)</w:t>
            </w:r>
          </w:p>
          <w:p w14:paraId="65685E52" w14:textId="77777777" w:rsidR="002D65EA" w:rsidRDefault="002D65EA" w:rsidP="002D65EA">
            <w:r>
              <w:t>library(broom)</w:t>
            </w:r>
          </w:p>
          <w:p w14:paraId="6FF74F2C" w14:textId="77777777" w:rsidR="002D65EA" w:rsidRDefault="002D65EA" w:rsidP="002D65EA">
            <w:r>
              <w:t>library(pls)</w:t>
            </w:r>
          </w:p>
          <w:p w14:paraId="7DA52D96" w14:textId="77777777" w:rsidR="002D65EA" w:rsidRDefault="002D65EA" w:rsidP="002D65EA">
            <w:r>
              <w:t>data(longley)</w:t>
            </w:r>
          </w:p>
          <w:p w14:paraId="44D2D531" w14:textId="77777777" w:rsidR="002D65EA" w:rsidRDefault="002D65EA" w:rsidP="002D65EA">
            <w:r>
              <w:t>train &lt;- longley[2:16,]</w:t>
            </w:r>
          </w:p>
          <w:p w14:paraId="6749A2D2" w14:textId="77777777" w:rsidR="002D65EA" w:rsidRDefault="002D65EA" w:rsidP="002D65EA">
            <w:r>
              <w:t>test &lt;- longley[1,]</w:t>
            </w:r>
          </w:p>
          <w:p w14:paraId="0EF85352" w14:textId="77777777" w:rsidR="002D65EA" w:rsidRDefault="002D65EA" w:rsidP="002D65E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相关系数</w:t>
            </w:r>
          </w:p>
          <w:p w14:paraId="67A11C05" w14:textId="77777777" w:rsidR="002D65EA" w:rsidRDefault="002D65EA" w:rsidP="002D65EA">
            <w:r>
              <w:t>corr.p &lt;-round(cor.mtest(as.matrix(train))$p,3)</w:t>
            </w:r>
          </w:p>
          <w:p w14:paraId="2ABCE49A" w14:textId="77777777" w:rsidR="002D65EA" w:rsidRDefault="002D65EA" w:rsidP="002D65EA">
            <w:r>
              <w:t>corrplot(cor(train),method = "square",type = "upper", tl.pos = 'tp',tl.srt = 45,p.mat = corr.p)</w:t>
            </w:r>
          </w:p>
          <w:p w14:paraId="2B9ABA4B" w14:textId="77777777" w:rsidR="002D65EA" w:rsidRDefault="002D65EA" w:rsidP="002D65EA">
            <w:r>
              <w:t>corrplot(cor(train),method = "number",add = T,type = "lower", tl.pos = 'n', cl.pos = 'n',p.mat = corr.p)</w:t>
            </w:r>
          </w:p>
          <w:p w14:paraId="69E99A9F" w14:textId="77777777" w:rsidR="002D65EA" w:rsidRDefault="002D65EA" w:rsidP="002D65EA">
            <w:r>
              <w:t>#OLS</w:t>
            </w:r>
          </w:p>
          <w:p w14:paraId="41DDBBA0" w14:textId="77777777" w:rsidR="002D65EA" w:rsidRDefault="002D65EA" w:rsidP="002D65EA">
            <w:r>
              <w:t>model0 &lt;- lm(data=train,Employed~.)</w:t>
            </w:r>
          </w:p>
          <w:p w14:paraId="7273B83F" w14:textId="77777777" w:rsidR="002D65EA" w:rsidRDefault="002D65EA" w:rsidP="002D65EA">
            <w:r>
              <w:t>options(digits = 4)</w:t>
            </w:r>
          </w:p>
          <w:p w14:paraId="5C7041E5" w14:textId="77777777" w:rsidR="002D65EA" w:rsidRDefault="002D65EA" w:rsidP="002D65EA">
            <w:r>
              <w:t>modelsummary(model0,output = "flextable",stars = T,gof_map = "adj.r.squared") %&gt;%</w:t>
            </w:r>
          </w:p>
          <w:p w14:paraId="599CD584" w14:textId="77777777" w:rsidR="002D65EA" w:rsidRDefault="002D65EA" w:rsidP="002D65EA">
            <w:r>
              <w:t xml:space="preserve">  align(align = "center",part = "all") %&gt;%</w:t>
            </w:r>
          </w:p>
          <w:p w14:paraId="70B8154C" w14:textId="77777777" w:rsidR="002D65EA" w:rsidRDefault="002D65EA" w:rsidP="002D65EA">
            <w:r>
              <w:rPr>
                <w:rFonts w:hint="eastAsia"/>
              </w:rPr>
              <w:t xml:space="preserve">  save_as_docx(path = "D:/</w:t>
            </w:r>
            <w:r>
              <w:rPr>
                <w:rFonts w:hint="eastAsia"/>
              </w:rPr>
              <w:t>预删除文件夹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大三上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应用回归分析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临时</w:t>
            </w:r>
            <w:r>
              <w:rPr>
                <w:rFonts w:hint="eastAsia"/>
              </w:rPr>
              <w:t>.docx")</w:t>
            </w:r>
          </w:p>
          <w:p w14:paraId="6115F779" w14:textId="77777777" w:rsidR="002D65EA" w:rsidRDefault="002D65EA" w:rsidP="002D65EA">
            <w:r>
              <w:t>data.frame(t(data.frame(vif(model0)))) %&gt;%</w:t>
            </w:r>
          </w:p>
          <w:p w14:paraId="22C3C855" w14:textId="77777777" w:rsidR="002D65EA" w:rsidRDefault="002D65EA" w:rsidP="002D65EA">
            <w:r>
              <w:t xml:space="preserve">  flextable() %&gt;%</w:t>
            </w:r>
          </w:p>
          <w:p w14:paraId="4BE92385" w14:textId="77777777" w:rsidR="002D65EA" w:rsidRDefault="002D65EA" w:rsidP="002D65EA">
            <w:r>
              <w:t xml:space="preserve">  align(align = "center",part = "all") %&gt;%</w:t>
            </w:r>
          </w:p>
          <w:p w14:paraId="4A047976" w14:textId="77777777" w:rsidR="002D65EA" w:rsidRDefault="002D65EA" w:rsidP="002D65EA">
            <w:r>
              <w:rPr>
                <w:rFonts w:hint="eastAsia"/>
              </w:rPr>
              <w:t xml:space="preserve">  save_as_docx(path = "D:/</w:t>
            </w:r>
            <w:r>
              <w:rPr>
                <w:rFonts w:hint="eastAsia"/>
              </w:rPr>
              <w:t>预删除文件夹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大三上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应用回归分析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临时</w:t>
            </w:r>
            <w:r>
              <w:rPr>
                <w:rFonts w:hint="eastAsia"/>
              </w:rPr>
              <w:t>.docx")</w:t>
            </w:r>
          </w:p>
          <w:p w14:paraId="28B47D09" w14:textId="77777777" w:rsidR="002D65EA" w:rsidRDefault="002D65EA" w:rsidP="002D65E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岭估计</w:t>
            </w:r>
          </w:p>
          <w:p w14:paraId="2F2D7B97" w14:textId="77777777" w:rsidR="002D65EA" w:rsidRDefault="002D65EA" w:rsidP="002D65EA">
            <w:r>
              <w:t>train_mean &lt;- unlist(lapply(train,mean))</w:t>
            </w:r>
          </w:p>
          <w:p w14:paraId="7EEB27F8" w14:textId="77777777" w:rsidR="002D65EA" w:rsidRDefault="002D65EA" w:rsidP="002D65EA">
            <w:r>
              <w:t>train_sd &lt;- unlist(lapply(train,sd))</w:t>
            </w:r>
          </w:p>
          <w:p w14:paraId="1E694650" w14:textId="77777777" w:rsidR="002D65EA" w:rsidRDefault="002D65EA" w:rsidP="002D65EA">
            <w:r>
              <w:t>train_scale &lt;- data.frame(scale(train))</w:t>
            </w:r>
          </w:p>
          <w:p w14:paraId="47BB3039" w14:textId="77777777" w:rsidR="002D65EA" w:rsidRDefault="002D65EA" w:rsidP="002D65EA">
            <w:r>
              <w:t>ridge &lt;- lm.ridge(data=train_scale,Employed~.,lambda = seq(0,10,0.001))</w:t>
            </w:r>
          </w:p>
          <w:p w14:paraId="7335C748" w14:textId="77777777" w:rsidR="002D65EA" w:rsidRDefault="002D65EA" w:rsidP="002D65EA">
            <w:r>
              <w:t>ggplot(tidy(ridge),aes(x=lambda,y=estimate,color=term)) +</w:t>
            </w:r>
          </w:p>
          <w:p w14:paraId="712B076B" w14:textId="77777777" w:rsidR="002D65EA" w:rsidRDefault="002D65EA" w:rsidP="002D65EA">
            <w:r>
              <w:t xml:space="preserve">  geom_line() +</w:t>
            </w:r>
          </w:p>
          <w:p w14:paraId="1AC8943A" w14:textId="77777777" w:rsidR="002D65EA" w:rsidRDefault="002D65EA" w:rsidP="002D65EA">
            <w:r>
              <w:t xml:space="preserve">  theme_bw()</w:t>
            </w:r>
          </w:p>
          <w:p w14:paraId="1BEB2E65" w14:textId="77777777" w:rsidR="002D65EA" w:rsidRDefault="002D65EA" w:rsidP="002D65EA">
            <w:r>
              <w:t>MASS::select(ridge)</w:t>
            </w:r>
          </w:p>
          <w:p w14:paraId="285F8A72" w14:textId="77777777" w:rsidR="002D65EA" w:rsidRDefault="002D65EA" w:rsidP="002D65EA">
            <w:r>
              <w:t>ridge2 &lt;- lm.ridge(data=train_scale,Employed~.,lambda = 0.005)</w:t>
            </w:r>
          </w:p>
          <w:p w14:paraId="744F0244" w14:textId="77777777" w:rsidR="002D65EA" w:rsidRDefault="002D65EA" w:rsidP="002D65EA">
            <w:r>
              <w:t>ridge_coef &lt;- ridge2$coef*train_sd[7]/train_sd[1:6]</w:t>
            </w:r>
          </w:p>
          <w:p w14:paraId="1616D627" w14:textId="77777777" w:rsidR="002D65EA" w:rsidRDefault="002D65EA" w:rsidP="002D65EA">
            <w:r>
              <w:t>ridge_coef0 &lt;- as.vector(train_mean[7]-ridge_coef%*%train_mean[1:6])</w:t>
            </w:r>
          </w:p>
          <w:p w14:paraId="05225BEE" w14:textId="77777777" w:rsidR="002D65EA" w:rsidRDefault="002D65EA" w:rsidP="002D65EA">
            <w:r>
              <w:t>options(digits = 1)</w:t>
            </w:r>
          </w:p>
          <w:p w14:paraId="122D7110" w14:textId="77777777" w:rsidR="002D65EA" w:rsidRDefault="002D65EA" w:rsidP="002D65EA">
            <w:r>
              <w:t>data.frame("X"=c("(Intercept)",names(ridge_coef)),</w:t>
            </w:r>
          </w:p>
          <w:p w14:paraId="74571DBE" w14:textId="77777777" w:rsidR="002D65EA" w:rsidRDefault="002D65EA" w:rsidP="002D65EA">
            <w:r>
              <w:t xml:space="preserve">           "Ridge"=c(ridge_coef0,ridge_coef)) %&gt;%</w:t>
            </w:r>
          </w:p>
          <w:p w14:paraId="4D1D054C" w14:textId="77777777" w:rsidR="002D65EA" w:rsidRDefault="002D65EA" w:rsidP="002D65EA">
            <w:r>
              <w:t xml:space="preserve">  flextable() %&gt;%</w:t>
            </w:r>
          </w:p>
          <w:p w14:paraId="6D611770" w14:textId="77777777" w:rsidR="002D65EA" w:rsidRDefault="002D65EA" w:rsidP="002D65EA">
            <w:r>
              <w:t xml:space="preserve">  align(align = "center",part = "all") %&gt;%</w:t>
            </w:r>
          </w:p>
          <w:p w14:paraId="40CD13EE" w14:textId="77777777" w:rsidR="002D65EA" w:rsidRDefault="002D65EA" w:rsidP="002D65EA">
            <w:r>
              <w:rPr>
                <w:rFonts w:hint="eastAsia"/>
              </w:rPr>
              <w:t xml:space="preserve">  save_as_docx(path = "D:/</w:t>
            </w:r>
            <w:r>
              <w:rPr>
                <w:rFonts w:hint="eastAsia"/>
              </w:rPr>
              <w:t>预删除文件夹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大三上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应用回归分析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临时</w:t>
            </w:r>
            <w:r>
              <w:rPr>
                <w:rFonts w:hint="eastAsia"/>
              </w:rPr>
              <w:t>.docx")</w:t>
            </w:r>
          </w:p>
          <w:p w14:paraId="16826F33" w14:textId="77777777" w:rsidR="002D65EA" w:rsidRDefault="002D65EA" w:rsidP="002D65E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主成分</w:t>
            </w:r>
          </w:p>
          <w:p w14:paraId="24F0B3EC" w14:textId="77777777" w:rsidR="002D65EA" w:rsidRDefault="002D65EA" w:rsidP="002D65EA">
            <w:r>
              <w:lastRenderedPageBreak/>
              <w:t>PCR &lt;- pcr(data=train_scale,Employed~.)</w:t>
            </w:r>
          </w:p>
          <w:p w14:paraId="413327A5" w14:textId="77777777" w:rsidR="002D65EA" w:rsidRDefault="002D65EA" w:rsidP="002D65EA">
            <w:r>
              <w:t>plot(PCR,"val",val.type = "R2")</w:t>
            </w:r>
          </w:p>
          <w:p w14:paraId="6284C6A5" w14:textId="77777777" w:rsidR="002D65EA" w:rsidRDefault="002D65EA" w:rsidP="002D65EA">
            <w:r>
              <w:t>options(digits = 1)</w:t>
            </w:r>
          </w:p>
          <w:p w14:paraId="1AC5A2C0" w14:textId="77777777" w:rsidR="002D65EA" w:rsidRDefault="002D65EA" w:rsidP="002D65EA">
            <w:r>
              <w:t>pcr_coef &lt;- PCR$coefficients[,,1]*train_sd[7]/train_sd[1:6]</w:t>
            </w:r>
          </w:p>
          <w:p w14:paraId="2B016E6D" w14:textId="77777777" w:rsidR="002D65EA" w:rsidRDefault="002D65EA" w:rsidP="002D65EA">
            <w:r>
              <w:t>pcr_coef0 &lt;- as.vector(train_mean[7]-pcr_coef%*%train_mean[1:6])</w:t>
            </w:r>
          </w:p>
          <w:p w14:paraId="70F61ACB" w14:textId="77777777" w:rsidR="002D65EA" w:rsidRDefault="002D65EA" w:rsidP="002D65EA">
            <w:r>
              <w:t>data.frame("X"=c("(Intercept)",names(pcr_coef)),</w:t>
            </w:r>
          </w:p>
          <w:p w14:paraId="2C6EDDBA" w14:textId="77777777" w:rsidR="002D65EA" w:rsidRDefault="002D65EA" w:rsidP="002D65EA">
            <w:r>
              <w:t xml:space="preserve">           "pcr"=c(pcr_coef0,pcr_coef)) %&gt;%</w:t>
            </w:r>
          </w:p>
          <w:p w14:paraId="343CE557" w14:textId="77777777" w:rsidR="002D65EA" w:rsidRDefault="002D65EA" w:rsidP="002D65EA">
            <w:r>
              <w:t xml:space="preserve">  flextable() %&gt;%</w:t>
            </w:r>
          </w:p>
          <w:p w14:paraId="1F36F9FF" w14:textId="77777777" w:rsidR="002D65EA" w:rsidRDefault="002D65EA" w:rsidP="002D65EA">
            <w:r>
              <w:t xml:space="preserve">  align(align = "center",part = "all") %&gt;%</w:t>
            </w:r>
          </w:p>
          <w:p w14:paraId="1B2178BE" w14:textId="77777777" w:rsidR="002D65EA" w:rsidRDefault="002D65EA" w:rsidP="002D65EA">
            <w:r>
              <w:rPr>
                <w:rFonts w:hint="eastAsia"/>
              </w:rPr>
              <w:t xml:space="preserve">  save_as_docx(path = "D:/</w:t>
            </w:r>
            <w:r>
              <w:rPr>
                <w:rFonts w:hint="eastAsia"/>
              </w:rPr>
              <w:t>预删除文件夹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大三上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应用回归分析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临时</w:t>
            </w:r>
            <w:r>
              <w:rPr>
                <w:rFonts w:hint="eastAsia"/>
              </w:rPr>
              <w:t>.docx")</w:t>
            </w:r>
          </w:p>
          <w:p w14:paraId="6E21C0FA" w14:textId="77777777" w:rsidR="002D65EA" w:rsidRDefault="002D65EA" w:rsidP="002D65E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预测和</w:t>
            </w:r>
            <w:r>
              <w:rPr>
                <w:rFonts w:hint="eastAsia"/>
              </w:rPr>
              <w:t>MSE</w:t>
            </w:r>
          </w:p>
          <w:p w14:paraId="1FF51A41" w14:textId="77777777" w:rsidR="002D65EA" w:rsidRDefault="002D65EA" w:rsidP="002D65EA">
            <w:r>
              <w:t>y1 &lt;- predict(model0,newdata = test)</w:t>
            </w:r>
          </w:p>
          <w:p w14:paraId="18FCE497" w14:textId="77777777" w:rsidR="002D65EA" w:rsidRDefault="002D65EA" w:rsidP="002D65EA">
            <w:r>
              <w:t>y2 &lt;- apply(test[1:6],1,function(x) sum(x*c(ridge_coef)))+ridge_coef0</w:t>
            </w:r>
          </w:p>
          <w:p w14:paraId="38DA3871" w14:textId="77777777" w:rsidR="002D65EA" w:rsidRDefault="002D65EA" w:rsidP="002D65EA">
            <w:r>
              <w:t>y3 &lt;- apply(test[1:6],1,function(x) sum(x*c(pcr_coef)))+pcr_coef0</w:t>
            </w:r>
          </w:p>
          <w:p w14:paraId="26B41ABF" w14:textId="77777777" w:rsidR="002D65EA" w:rsidRDefault="002D65EA" w:rsidP="002D65EA">
            <w:r>
              <w:rPr>
                <w:rFonts w:hint="eastAsia"/>
              </w:rPr>
              <w:t>data.frame(list(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=c("OLS","Ridge","PCR")),</w:t>
            </w:r>
          </w:p>
          <w:p w14:paraId="6672E71A" w14:textId="77777777" w:rsidR="002D65EA" w:rsidRDefault="002D65EA" w:rsidP="002D65EA">
            <w:r>
              <w:rPr>
                <w:rFonts w:hint="eastAsia"/>
              </w:rPr>
              <w:t xml:space="preserve">           list(</w:t>
            </w:r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=c(y1,y2,y3)),</w:t>
            </w:r>
          </w:p>
          <w:p w14:paraId="6118C8DA" w14:textId="77777777" w:rsidR="002D65EA" w:rsidRDefault="002D65EA" w:rsidP="002D65EA">
            <w:r>
              <w:rPr>
                <w:rFonts w:hint="eastAsia"/>
              </w:rPr>
              <w:t xml:space="preserve">           list(</w:t>
            </w:r>
            <w:r>
              <w:rPr>
                <w:rFonts w:hint="eastAsia"/>
              </w:rPr>
              <w:t>内样本</w:t>
            </w:r>
            <w:r>
              <w:rPr>
                <w:rFonts w:hint="eastAsia"/>
              </w:rPr>
              <w:t>MSE=c(sum(model0$residuals^2),</w:t>
            </w:r>
          </w:p>
          <w:p w14:paraId="0EDE4F6E" w14:textId="77777777" w:rsidR="002D65EA" w:rsidRDefault="002D65EA" w:rsidP="002D65EA">
            <w:r>
              <w:t xml:space="preserve">                         sum((train[7]-apply(train[1:6],1,function(x) sum(x*c(ridge_coef)))-ridge_coef0)^2),</w:t>
            </w:r>
          </w:p>
          <w:p w14:paraId="0199E896" w14:textId="77777777" w:rsidR="002D65EA" w:rsidRDefault="002D65EA" w:rsidP="002D65EA">
            <w:r>
              <w:t xml:space="preserve">                         sum((train[7]-apply(train[1:6],1,function(x) sum(x*c(pcr_coef)))-pcr_coef0)^2))),</w:t>
            </w:r>
          </w:p>
          <w:p w14:paraId="087C69C2" w14:textId="77777777" w:rsidR="002D65EA" w:rsidRDefault="002D65EA" w:rsidP="002D65EA">
            <w:r>
              <w:rPr>
                <w:rFonts w:hint="eastAsia"/>
              </w:rPr>
              <w:t xml:space="preserve">           list(</w:t>
            </w:r>
            <w:r>
              <w:rPr>
                <w:rFonts w:hint="eastAsia"/>
              </w:rPr>
              <w:t>外样本</w:t>
            </w:r>
            <w:r>
              <w:rPr>
                <w:rFonts w:hint="eastAsia"/>
              </w:rPr>
              <w:t>MSE=c((y1-test$Employed)^2,</w:t>
            </w:r>
          </w:p>
          <w:p w14:paraId="27F1F1D9" w14:textId="77777777" w:rsidR="002D65EA" w:rsidRDefault="002D65EA" w:rsidP="002D65EA">
            <w:r>
              <w:t xml:space="preserve">                           (y2-test$Employed)^2,</w:t>
            </w:r>
          </w:p>
          <w:p w14:paraId="07D7E3EB" w14:textId="77777777" w:rsidR="002D65EA" w:rsidRDefault="002D65EA" w:rsidP="002D65EA">
            <w:r>
              <w:t xml:space="preserve">                           (y3-test$Employed)^2))) %&gt;%</w:t>
            </w:r>
          </w:p>
          <w:p w14:paraId="004F748C" w14:textId="77777777" w:rsidR="002D65EA" w:rsidRDefault="002D65EA" w:rsidP="002D65EA">
            <w:r>
              <w:t xml:space="preserve">  flextable() %&gt;%</w:t>
            </w:r>
          </w:p>
          <w:p w14:paraId="0336C33E" w14:textId="77777777" w:rsidR="002D65EA" w:rsidRDefault="002D65EA" w:rsidP="002D65EA">
            <w:r>
              <w:t xml:space="preserve">  align(align = "center",part = "all") %&gt;%</w:t>
            </w:r>
          </w:p>
          <w:p w14:paraId="5B264D39" w14:textId="66ECC8F9" w:rsidR="002D65EA" w:rsidRDefault="002D65EA" w:rsidP="002D65EA">
            <w:r>
              <w:rPr>
                <w:rFonts w:hint="eastAsia"/>
              </w:rPr>
              <w:t xml:space="preserve">  save_as_docx(path = "D:/</w:t>
            </w:r>
            <w:r>
              <w:rPr>
                <w:rFonts w:hint="eastAsia"/>
              </w:rPr>
              <w:t>预删除文件夹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大三上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应用回归分析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临时</w:t>
            </w:r>
            <w:r>
              <w:rPr>
                <w:rFonts w:hint="eastAsia"/>
              </w:rPr>
              <w:t>.docx")</w:t>
            </w:r>
          </w:p>
        </w:tc>
      </w:tr>
    </w:tbl>
    <w:p w14:paraId="5F2EEDE8" w14:textId="77777777" w:rsidR="002D65EA" w:rsidRPr="00094D5C" w:rsidRDefault="002D65EA" w:rsidP="00094D5C"/>
    <w:p w14:paraId="5B06B3C6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六、参考文献</w:t>
      </w:r>
    </w:p>
    <w:p w14:paraId="2B2B9C0E" w14:textId="77777777" w:rsidR="00A31856" w:rsidRDefault="00A31856">
      <w:pPr>
        <w:spacing w:line="360" w:lineRule="auto"/>
        <w:rPr>
          <w:b/>
          <w:sz w:val="28"/>
          <w:szCs w:val="28"/>
        </w:rPr>
      </w:pPr>
    </w:p>
    <w:p w14:paraId="430E98DB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七、教师评语</w:t>
      </w:r>
    </w:p>
    <w:sectPr w:rsidR="00A31856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6CDD6" w14:textId="77777777" w:rsidR="00F03DB9" w:rsidRDefault="00F03DB9">
      <w:r>
        <w:separator/>
      </w:r>
    </w:p>
  </w:endnote>
  <w:endnote w:type="continuationSeparator" w:id="0">
    <w:p w14:paraId="5B8EF84E" w14:textId="77777777" w:rsidR="00F03DB9" w:rsidRDefault="00F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D1372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DA000A9" w14:textId="77777777" w:rsidR="00A31856" w:rsidRDefault="00A3185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C0F8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6F0F5D">
      <w:rPr>
        <w:rStyle w:val="a9"/>
        <w:noProof/>
      </w:rPr>
      <w:t>1</w:t>
    </w:r>
    <w:r>
      <w:fldChar w:fldCharType="end"/>
    </w:r>
  </w:p>
  <w:p w14:paraId="0644CF7A" w14:textId="77777777" w:rsidR="00A31856" w:rsidRDefault="00A3185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491C" w14:textId="77777777" w:rsidR="00F03DB9" w:rsidRDefault="00F03DB9">
      <w:r>
        <w:separator/>
      </w:r>
    </w:p>
  </w:footnote>
  <w:footnote w:type="continuationSeparator" w:id="0">
    <w:p w14:paraId="6D3E417B" w14:textId="77777777" w:rsidR="00F03DB9" w:rsidRDefault="00F03DB9">
      <w:r>
        <w:continuationSeparator/>
      </w:r>
    </w:p>
  </w:footnote>
  <w:footnote w:id="1">
    <w:p w14:paraId="3AFB8AA3" w14:textId="14F989A9" w:rsidR="005F74CC" w:rsidRDefault="005F74CC">
      <w:pPr>
        <w:pStyle w:val="af1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计划是这样的，但是最后模型评估的时候发现误把第一年作为测试集了，由于改动太过麻烦所以没有修正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612CB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rFonts w:hint="eastAsia"/>
      </w:rPr>
      <w:t>云南大学数学与统计学院实验教学中心</w:t>
    </w:r>
  </w:p>
  <w:p w14:paraId="662B9D02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D067E" wp14:editId="436EFCA5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5257800" cy="0"/>
              <wp:effectExtent l="0" t="0" r="0" b="0"/>
              <wp:wrapNone/>
              <wp:docPr id="9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5FFC973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1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B55503"/>
    <w:multiLevelType w:val="singleLevel"/>
    <w:tmpl w:val="D7B5550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7372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373"/>
    <w:rsid w:val="00094D5C"/>
    <w:rsid w:val="000E62FB"/>
    <w:rsid w:val="00125108"/>
    <w:rsid w:val="001D1BA0"/>
    <w:rsid w:val="001F232E"/>
    <w:rsid w:val="002358E4"/>
    <w:rsid w:val="0025210B"/>
    <w:rsid w:val="002B342D"/>
    <w:rsid w:val="002B79A8"/>
    <w:rsid w:val="002D65EA"/>
    <w:rsid w:val="00332809"/>
    <w:rsid w:val="003518E4"/>
    <w:rsid w:val="0035767D"/>
    <w:rsid w:val="00364564"/>
    <w:rsid w:val="003667B5"/>
    <w:rsid w:val="0038303E"/>
    <w:rsid w:val="003E14F6"/>
    <w:rsid w:val="00410E48"/>
    <w:rsid w:val="00434BF9"/>
    <w:rsid w:val="00442E78"/>
    <w:rsid w:val="004457B8"/>
    <w:rsid w:val="00464C36"/>
    <w:rsid w:val="00481A59"/>
    <w:rsid w:val="0048235C"/>
    <w:rsid w:val="004C0BC1"/>
    <w:rsid w:val="0050188F"/>
    <w:rsid w:val="00510382"/>
    <w:rsid w:val="00555222"/>
    <w:rsid w:val="005C5749"/>
    <w:rsid w:val="005D471E"/>
    <w:rsid w:val="005F74CC"/>
    <w:rsid w:val="00622D9C"/>
    <w:rsid w:val="00631FEF"/>
    <w:rsid w:val="006359AF"/>
    <w:rsid w:val="006724AE"/>
    <w:rsid w:val="006B0524"/>
    <w:rsid w:val="006B4F22"/>
    <w:rsid w:val="006F0F5D"/>
    <w:rsid w:val="006F31B6"/>
    <w:rsid w:val="007769EC"/>
    <w:rsid w:val="00792E65"/>
    <w:rsid w:val="00793F99"/>
    <w:rsid w:val="007A041F"/>
    <w:rsid w:val="007D2CA3"/>
    <w:rsid w:val="0081446B"/>
    <w:rsid w:val="00856DF5"/>
    <w:rsid w:val="008604A2"/>
    <w:rsid w:val="00861451"/>
    <w:rsid w:val="00896E8A"/>
    <w:rsid w:val="008B1C7F"/>
    <w:rsid w:val="00905BAC"/>
    <w:rsid w:val="00926697"/>
    <w:rsid w:val="009D387A"/>
    <w:rsid w:val="00A21A79"/>
    <w:rsid w:val="00A31856"/>
    <w:rsid w:val="00A35ED4"/>
    <w:rsid w:val="00A62515"/>
    <w:rsid w:val="00A94751"/>
    <w:rsid w:val="00B15AA8"/>
    <w:rsid w:val="00B4453D"/>
    <w:rsid w:val="00B83D6B"/>
    <w:rsid w:val="00C44CD0"/>
    <w:rsid w:val="00CB50BF"/>
    <w:rsid w:val="00CC7C48"/>
    <w:rsid w:val="00CD7A62"/>
    <w:rsid w:val="00D06F29"/>
    <w:rsid w:val="00D1186A"/>
    <w:rsid w:val="00D60CD9"/>
    <w:rsid w:val="00D64373"/>
    <w:rsid w:val="00DC0233"/>
    <w:rsid w:val="00DD67C9"/>
    <w:rsid w:val="00DE0FC0"/>
    <w:rsid w:val="00E27E46"/>
    <w:rsid w:val="00E442B3"/>
    <w:rsid w:val="00E5780A"/>
    <w:rsid w:val="00EA41C3"/>
    <w:rsid w:val="00F03DB9"/>
    <w:rsid w:val="00F47BFD"/>
    <w:rsid w:val="00FF73C7"/>
    <w:rsid w:val="060B43C8"/>
    <w:rsid w:val="56DC14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62F25E"/>
  <w15:docId w15:val="{97755FD0-8D99-4971-A4A0-DC02CEA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customStyle="1" w:styleId="aa">
    <w:name w:val="中文首行缩进"/>
    <w:basedOn w:val="a"/>
    <w:qFormat/>
    <w:pPr>
      <w:ind w:firstLine="495"/>
    </w:pPr>
  </w:style>
  <w:style w:type="paragraph" w:styleId="ab">
    <w:name w:val="List Paragraph"/>
    <w:basedOn w:val="a"/>
    <w:uiPriority w:val="34"/>
    <w:qFormat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35767D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631FEF"/>
    <w:rPr>
      <w:color w:val="666666"/>
    </w:rPr>
  </w:style>
  <w:style w:type="paragraph" w:styleId="ae">
    <w:name w:val="endnote text"/>
    <w:basedOn w:val="a"/>
    <w:link w:val="af"/>
    <w:uiPriority w:val="99"/>
    <w:semiHidden/>
    <w:unhideWhenUsed/>
    <w:rsid w:val="005F74CC"/>
    <w:pPr>
      <w:snapToGrid w:val="0"/>
    </w:pPr>
  </w:style>
  <w:style w:type="character" w:customStyle="1" w:styleId="af">
    <w:name w:val="尾注文本 字符"/>
    <w:basedOn w:val="a0"/>
    <w:link w:val="ae"/>
    <w:uiPriority w:val="99"/>
    <w:semiHidden/>
    <w:rsid w:val="005F74CC"/>
    <w:rPr>
      <w:sz w:val="24"/>
      <w:szCs w:val="24"/>
    </w:rPr>
  </w:style>
  <w:style w:type="character" w:styleId="af0">
    <w:name w:val="endnote reference"/>
    <w:basedOn w:val="a0"/>
    <w:uiPriority w:val="99"/>
    <w:semiHidden/>
    <w:unhideWhenUsed/>
    <w:rsid w:val="005F74CC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F74CC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5F74CC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5F74CC"/>
    <w:rPr>
      <w:vertAlign w:val="superscript"/>
    </w:rPr>
  </w:style>
  <w:style w:type="table" w:styleId="af4">
    <w:name w:val="Table Grid"/>
    <w:basedOn w:val="a1"/>
    <w:uiPriority w:val="39"/>
    <w:rsid w:val="002D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0A572-3BB3-41CE-9947-452435CE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婉婷</dc:creator>
  <cp:keywords/>
  <dc:description/>
  <cp:lastModifiedBy>fengye</cp:lastModifiedBy>
  <cp:revision>7</cp:revision>
  <dcterms:created xsi:type="dcterms:W3CDTF">2023-10-12T00:29:00Z</dcterms:created>
  <dcterms:modified xsi:type="dcterms:W3CDTF">2024-11-13T18:05:00Z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AF65444892F94ED5BE120292CAF90F3D_13</vt:lpwstr>
  </property>
</Properties>
</file>