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99B14" w14:textId="77777777" w:rsidR="00E11B94" w:rsidRDefault="00E11B94">
      <w:pPr>
        <w:jc w:val="center"/>
        <w:rPr>
          <w:b/>
          <w:bCs/>
          <w:sz w:val="44"/>
          <w:szCs w:val="44"/>
        </w:rPr>
      </w:pPr>
    </w:p>
    <w:p w14:paraId="4B8F1EAA" w14:textId="77777777" w:rsidR="00E11B94" w:rsidRDefault="00000000">
      <w:pPr>
        <w:jc w:val="center"/>
        <w:rPr>
          <w:b/>
          <w:bCs/>
          <w:sz w:val="44"/>
          <w:szCs w:val="44"/>
        </w:rPr>
      </w:pPr>
      <w:r>
        <w:rPr>
          <w:rFonts w:hint="eastAsia"/>
          <w:b/>
          <w:bCs/>
          <w:sz w:val="44"/>
          <w:szCs w:val="44"/>
        </w:rPr>
        <w:t>云南大学数学与统计学院</w:t>
      </w:r>
    </w:p>
    <w:p w14:paraId="4C9835C6" w14:textId="77777777" w:rsidR="00E11B94" w:rsidRDefault="00000000">
      <w:pPr>
        <w:jc w:val="center"/>
        <w:rPr>
          <w:b/>
          <w:bCs/>
          <w:sz w:val="44"/>
          <w:szCs w:val="44"/>
        </w:rPr>
      </w:pPr>
      <w:r>
        <w:rPr>
          <w:rFonts w:hint="eastAsia"/>
          <w:b/>
          <w:bCs/>
          <w:sz w:val="44"/>
          <w:szCs w:val="44"/>
        </w:rPr>
        <w:t>实验报告</w:t>
      </w:r>
    </w:p>
    <w:p w14:paraId="0653DADA" w14:textId="77777777" w:rsidR="00E11B94" w:rsidRDefault="00E11B94">
      <w:pPr>
        <w:rPr>
          <w:b/>
          <w:bCs/>
          <w:sz w:val="32"/>
          <w:szCs w:val="32"/>
        </w:rPr>
      </w:pPr>
    </w:p>
    <w:p w14:paraId="59FFA294" w14:textId="77777777" w:rsidR="00E11B94" w:rsidRDefault="00E11B94">
      <w:pPr>
        <w:rPr>
          <w:b/>
          <w:bCs/>
          <w:sz w:val="32"/>
          <w:szCs w:val="32"/>
        </w:rPr>
      </w:pPr>
    </w:p>
    <w:p w14:paraId="3F0CE93F" w14:textId="77777777" w:rsidR="00E11B94" w:rsidRDefault="00E11B94">
      <w:pPr>
        <w:rPr>
          <w:b/>
          <w:bCs/>
          <w:sz w:val="32"/>
          <w:szCs w:val="32"/>
        </w:rPr>
      </w:pPr>
    </w:p>
    <w:p w14:paraId="6D5CFBC9" w14:textId="77777777" w:rsidR="00E11B94" w:rsidRDefault="00E11B94">
      <w:pPr>
        <w:rPr>
          <w:b/>
          <w:bCs/>
          <w:sz w:val="32"/>
          <w:szCs w:val="32"/>
        </w:rPr>
      </w:pPr>
    </w:p>
    <w:p w14:paraId="23344F6C" w14:textId="60FE1ACE" w:rsidR="00E11B94" w:rsidRDefault="00000000">
      <w:pPr>
        <w:rPr>
          <w:b/>
          <w:bCs/>
          <w:sz w:val="32"/>
          <w:szCs w:val="32"/>
        </w:rPr>
      </w:pPr>
      <w:r>
        <w:rPr>
          <w:rFonts w:hint="eastAsia"/>
          <w:b/>
          <w:bCs/>
          <w:sz w:val="32"/>
          <w:szCs w:val="32"/>
        </w:rPr>
        <w:t>实验课名称：</w:t>
      </w:r>
      <w:r>
        <w:rPr>
          <w:rFonts w:hint="eastAsia"/>
          <w:b/>
          <w:bCs/>
          <w:sz w:val="32"/>
          <w:szCs w:val="32"/>
          <w:u w:val="single"/>
        </w:rPr>
        <w:t xml:space="preserve"> </w:t>
      </w:r>
      <w:r w:rsidR="003A3869">
        <w:rPr>
          <w:rFonts w:hint="eastAsia"/>
          <w:b/>
          <w:bCs/>
          <w:sz w:val="32"/>
          <w:szCs w:val="32"/>
          <w:u w:val="single"/>
        </w:rPr>
        <w:t xml:space="preserve"> </w:t>
      </w:r>
      <w:r>
        <w:rPr>
          <w:rFonts w:hint="eastAsia"/>
          <w:b/>
          <w:bCs/>
          <w:sz w:val="32"/>
          <w:szCs w:val="32"/>
          <w:u w:val="single"/>
        </w:rPr>
        <w:t xml:space="preserve"> </w:t>
      </w:r>
      <w:r w:rsidR="003A3869">
        <w:rPr>
          <w:rFonts w:hint="eastAsia"/>
          <w:b/>
          <w:bCs/>
          <w:sz w:val="32"/>
          <w:szCs w:val="32"/>
          <w:u w:val="single"/>
        </w:rPr>
        <w:t xml:space="preserve"> </w:t>
      </w:r>
      <w:r>
        <w:rPr>
          <w:rFonts w:hint="eastAsia"/>
          <w:b/>
          <w:bCs/>
          <w:sz w:val="32"/>
          <w:szCs w:val="32"/>
          <w:u w:val="single"/>
        </w:rPr>
        <w:t xml:space="preserve"> </w:t>
      </w:r>
      <w:r>
        <w:rPr>
          <w:rFonts w:hint="eastAsia"/>
          <w:b/>
          <w:bCs/>
          <w:sz w:val="32"/>
          <w:szCs w:val="32"/>
          <w:u w:val="single"/>
        </w:rPr>
        <w:t>应用时间序列分析实验</w:t>
      </w:r>
      <w:r>
        <w:rPr>
          <w:rFonts w:hint="eastAsia"/>
          <w:b/>
          <w:bCs/>
          <w:sz w:val="32"/>
          <w:szCs w:val="32"/>
          <w:u w:val="single"/>
        </w:rPr>
        <w:t xml:space="preserve">     </w:t>
      </w:r>
    </w:p>
    <w:p w14:paraId="28D7B063" w14:textId="3C11A8EE" w:rsidR="00E11B94" w:rsidRDefault="00000000">
      <w:pPr>
        <w:rPr>
          <w:b/>
          <w:bCs/>
          <w:sz w:val="32"/>
          <w:szCs w:val="32"/>
          <w:u w:val="single"/>
        </w:rPr>
      </w:pPr>
      <w:r>
        <w:rPr>
          <w:rFonts w:hint="eastAsia"/>
          <w:b/>
          <w:bCs/>
          <w:sz w:val="32"/>
          <w:szCs w:val="32"/>
        </w:rPr>
        <w:t>指导教师：</w:t>
      </w:r>
      <w:r>
        <w:rPr>
          <w:rFonts w:hint="eastAsia"/>
          <w:b/>
          <w:bCs/>
          <w:sz w:val="32"/>
          <w:szCs w:val="32"/>
        </w:rPr>
        <w:t xml:space="preserve"> </w:t>
      </w:r>
      <w:r>
        <w:rPr>
          <w:rFonts w:hint="eastAsia"/>
          <w:b/>
          <w:bCs/>
          <w:sz w:val="32"/>
          <w:szCs w:val="32"/>
          <w:u w:val="single"/>
        </w:rPr>
        <w:t xml:space="preserve">      </w:t>
      </w:r>
      <w:r w:rsidR="00056580">
        <w:rPr>
          <w:rFonts w:hint="eastAsia"/>
          <w:b/>
          <w:bCs/>
          <w:sz w:val="32"/>
          <w:szCs w:val="32"/>
          <w:u w:val="single"/>
        </w:rPr>
        <w:t xml:space="preserve">   </w:t>
      </w:r>
      <w:r>
        <w:rPr>
          <w:rFonts w:hint="eastAsia"/>
          <w:b/>
          <w:bCs/>
          <w:sz w:val="32"/>
          <w:szCs w:val="32"/>
          <w:u w:val="single"/>
        </w:rPr>
        <w:t xml:space="preserve">    </w:t>
      </w:r>
      <w:r w:rsidR="005D5891">
        <w:rPr>
          <w:rFonts w:hint="eastAsia"/>
          <w:b/>
          <w:bCs/>
          <w:sz w:val="32"/>
          <w:szCs w:val="32"/>
          <w:u w:val="single"/>
        </w:rPr>
        <w:t>周建军</w:t>
      </w:r>
      <w:r>
        <w:rPr>
          <w:rFonts w:hint="eastAsia"/>
          <w:b/>
          <w:bCs/>
          <w:sz w:val="32"/>
          <w:szCs w:val="32"/>
          <w:u w:val="single"/>
        </w:rPr>
        <w:t xml:space="preserve">            </w:t>
      </w:r>
    </w:p>
    <w:p w14:paraId="75968ABF" w14:textId="7F92815E" w:rsidR="00E11B94" w:rsidRDefault="00000000">
      <w:pPr>
        <w:rPr>
          <w:b/>
          <w:bCs/>
          <w:sz w:val="32"/>
          <w:szCs w:val="32"/>
          <w:u w:val="single"/>
        </w:rPr>
      </w:pPr>
      <w:r>
        <w:rPr>
          <w:rFonts w:hint="eastAsia"/>
          <w:b/>
          <w:bCs/>
          <w:sz w:val="32"/>
          <w:szCs w:val="32"/>
        </w:rPr>
        <w:t>专业（年级）：</w:t>
      </w:r>
      <w:r>
        <w:rPr>
          <w:rFonts w:hint="eastAsia"/>
          <w:b/>
          <w:bCs/>
          <w:sz w:val="32"/>
          <w:szCs w:val="32"/>
          <w:u w:val="single"/>
        </w:rPr>
        <w:t xml:space="preserve">        </w:t>
      </w:r>
      <w:r w:rsidR="005D5891">
        <w:rPr>
          <w:rFonts w:hint="eastAsia"/>
          <w:b/>
          <w:bCs/>
          <w:sz w:val="32"/>
          <w:szCs w:val="32"/>
          <w:u w:val="single"/>
        </w:rPr>
        <w:t>2021</w:t>
      </w:r>
      <w:r w:rsidR="005D5891">
        <w:rPr>
          <w:rFonts w:hint="eastAsia"/>
          <w:b/>
          <w:bCs/>
          <w:sz w:val="32"/>
          <w:szCs w:val="32"/>
          <w:u w:val="single"/>
        </w:rPr>
        <w:t>级统计学</w:t>
      </w:r>
      <w:r>
        <w:rPr>
          <w:rFonts w:hint="eastAsia"/>
          <w:b/>
          <w:bCs/>
          <w:sz w:val="32"/>
          <w:szCs w:val="32"/>
          <w:u w:val="single"/>
        </w:rPr>
        <w:t xml:space="preserve">         </w:t>
      </w:r>
    </w:p>
    <w:p w14:paraId="2B55B7DA" w14:textId="7FA4DC1A" w:rsidR="00E11B94" w:rsidRDefault="00000000">
      <w:pPr>
        <w:rPr>
          <w:rFonts w:hint="eastAsia"/>
          <w:b/>
          <w:bCs/>
          <w:sz w:val="32"/>
          <w:szCs w:val="32"/>
          <w:u w:val="single"/>
        </w:rPr>
      </w:pPr>
      <w:r>
        <w:rPr>
          <w:rFonts w:hint="eastAsia"/>
          <w:b/>
          <w:bCs/>
          <w:sz w:val="32"/>
          <w:szCs w:val="32"/>
        </w:rPr>
        <w:t>学生姓名：</w:t>
      </w:r>
      <w:r>
        <w:rPr>
          <w:rFonts w:hint="eastAsia"/>
          <w:b/>
          <w:bCs/>
          <w:sz w:val="32"/>
          <w:szCs w:val="32"/>
        </w:rPr>
        <w:t xml:space="preserve"> </w:t>
      </w:r>
      <w:r>
        <w:rPr>
          <w:rFonts w:hint="eastAsia"/>
          <w:b/>
          <w:bCs/>
          <w:sz w:val="32"/>
          <w:szCs w:val="32"/>
          <w:u w:val="single"/>
        </w:rPr>
        <w:t xml:space="preserve">    </w:t>
      </w:r>
      <w:r w:rsidR="00E55520">
        <w:rPr>
          <w:rFonts w:hint="eastAsia"/>
          <w:b/>
          <w:bCs/>
          <w:sz w:val="32"/>
          <w:szCs w:val="32"/>
          <w:u w:val="single"/>
        </w:rPr>
        <w:t>枫叶</w:t>
      </w:r>
      <w:r w:rsidR="00E55520">
        <w:rPr>
          <w:rFonts w:hint="eastAsia"/>
          <w:b/>
          <w:bCs/>
          <w:sz w:val="32"/>
          <w:szCs w:val="32"/>
          <w:u w:val="single"/>
        </w:rPr>
        <w:t xml:space="preserve"> </w:t>
      </w:r>
      <w:r>
        <w:rPr>
          <w:rFonts w:hint="eastAsia"/>
          <w:b/>
          <w:bCs/>
          <w:sz w:val="32"/>
          <w:szCs w:val="32"/>
          <w:u w:val="single"/>
        </w:rPr>
        <w:t xml:space="preserve">   </w:t>
      </w:r>
      <w:r>
        <w:rPr>
          <w:rFonts w:hint="eastAsia"/>
          <w:b/>
          <w:bCs/>
          <w:sz w:val="32"/>
          <w:szCs w:val="32"/>
        </w:rPr>
        <w:t>学号</w:t>
      </w:r>
      <w:r>
        <w:rPr>
          <w:rFonts w:hint="eastAsia"/>
          <w:b/>
          <w:bCs/>
          <w:sz w:val="32"/>
          <w:szCs w:val="32"/>
        </w:rPr>
        <w:t xml:space="preserve">:  </w:t>
      </w:r>
      <w:r>
        <w:rPr>
          <w:rFonts w:hint="eastAsia"/>
          <w:b/>
          <w:bCs/>
          <w:sz w:val="32"/>
          <w:szCs w:val="32"/>
          <w:u w:val="single"/>
        </w:rPr>
        <w:t xml:space="preserve"> </w:t>
      </w:r>
      <w:r w:rsidR="00E55520">
        <w:rPr>
          <w:rFonts w:hint="eastAsia"/>
          <w:b/>
          <w:bCs/>
          <w:sz w:val="32"/>
          <w:szCs w:val="32"/>
          <w:u w:val="single"/>
        </w:rPr>
        <w:t xml:space="preserve">            </w:t>
      </w:r>
    </w:p>
    <w:p w14:paraId="127AE06B" w14:textId="2CD9B704" w:rsidR="00E11B94" w:rsidRDefault="00000000">
      <w:pPr>
        <w:rPr>
          <w:b/>
          <w:bCs/>
          <w:sz w:val="32"/>
          <w:szCs w:val="32"/>
          <w:u w:val="single"/>
        </w:rPr>
      </w:pPr>
      <w:r>
        <w:rPr>
          <w:rFonts w:hint="eastAsia"/>
          <w:b/>
          <w:bCs/>
          <w:sz w:val="32"/>
          <w:szCs w:val="32"/>
        </w:rPr>
        <w:t>实验名称：</w:t>
      </w:r>
      <w:r>
        <w:rPr>
          <w:rFonts w:hint="eastAsia"/>
          <w:b/>
          <w:bCs/>
          <w:sz w:val="32"/>
          <w:szCs w:val="32"/>
        </w:rPr>
        <w:t xml:space="preserve"> </w:t>
      </w:r>
      <w:r>
        <w:rPr>
          <w:rFonts w:hint="eastAsia"/>
          <w:b/>
          <w:bCs/>
          <w:sz w:val="32"/>
          <w:szCs w:val="32"/>
          <w:u w:val="single"/>
        </w:rPr>
        <w:t xml:space="preserve">     </w:t>
      </w:r>
      <w:r w:rsidR="00056580">
        <w:rPr>
          <w:rFonts w:hint="eastAsia"/>
          <w:b/>
          <w:bCs/>
          <w:sz w:val="32"/>
          <w:szCs w:val="32"/>
          <w:u w:val="single"/>
        </w:rPr>
        <w:t xml:space="preserve"> </w:t>
      </w:r>
      <w:r>
        <w:rPr>
          <w:rFonts w:hint="eastAsia"/>
          <w:b/>
          <w:bCs/>
          <w:sz w:val="32"/>
          <w:szCs w:val="32"/>
          <w:u w:val="single"/>
        </w:rPr>
        <w:t xml:space="preserve"> </w:t>
      </w:r>
      <w:r w:rsidR="00056580" w:rsidRPr="00056580">
        <w:rPr>
          <w:rFonts w:hint="eastAsia"/>
          <w:b/>
          <w:bCs/>
          <w:sz w:val="32"/>
          <w:szCs w:val="32"/>
          <w:u w:val="single"/>
        </w:rPr>
        <w:t>非平稳时间序列建模</w:t>
      </w:r>
      <w:r w:rsidR="00056580">
        <w:rPr>
          <w:rFonts w:hint="eastAsia"/>
          <w:b/>
          <w:bCs/>
          <w:sz w:val="32"/>
          <w:szCs w:val="32"/>
          <w:u w:val="single"/>
        </w:rPr>
        <w:t xml:space="preserve"> </w:t>
      </w:r>
      <w:r>
        <w:rPr>
          <w:rFonts w:hint="eastAsia"/>
          <w:b/>
          <w:bCs/>
          <w:sz w:val="32"/>
          <w:szCs w:val="32"/>
          <w:u w:val="single"/>
        </w:rPr>
        <w:t xml:space="preserve">      </w:t>
      </w:r>
    </w:p>
    <w:p w14:paraId="0F002185" w14:textId="6C271563" w:rsidR="00E11B94" w:rsidRDefault="00000000">
      <w:pPr>
        <w:rPr>
          <w:b/>
          <w:bCs/>
          <w:sz w:val="32"/>
          <w:szCs w:val="32"/>
        </w:rPr>
      </w:pPr>
      <w:r>
        <w:rPr>
          <w:rFonts w:hint="eastAsia"/>
          <w:b/>
          <w:bCs/>
          <w:sz w:val="32"/>
          <w:szCs w:val="32"/>
        </w:rPr>
        <w:t>实验时间：</w:t>
      </w:r>
      <w:r>
        <w:rPr>
          <w:rFonts w:hint="eastAsia"/>
          <w:b/>
          <w:bCs/>
          <w:sz w:val="32"/>
          <w:szCs w:val="32"/>
        </w:rPr>
        <w:t xml:space="preserve"> </w:t>
      </w:r>
      <w:r>
        <w:rPr>
          <w:rFonts w:hint="eastAsia"/>
          <w:b/>
          <w:bCs/>
          <w:sz w:val="32"/>
          <w:szCs w:val="32"/>
          <w:u w:val="single"/>
        </w:rPr>
        <w:t xml:space="preserve">             </w:t>
      </w:r>
      <w:r w:rsidR="005D5891">
        <w:rPr>
          <w:rFonts w:hint="eastAsia"/>
          <w:b/>
          <w:bCs/>
          <w:sz w:val="32"/>
          <w:szCs w:val="32"/>
          <w:u w:val="single"/>
        </w:rPr>
        <w:t>2024.</w:t>
      </w:r>
      <w:r w:rsidR="00002593">
        <w:rPr>
          <w:rFonts w:hint="eastAsia"/>
          <w:b/>
          <w:bCs/>
          <w:sz w:val="32"/>
          <w:szCs w:val="32"/>
          <w:u w:val="single"/>
        </w:rPr>
        <w:t>6</w:t>
      </w:r>
      <w:r w:rsidR="005D5891">
        <w:rPr>
          <w:rFonts w:hint="eastAsia"/>
          <w:b/>
          <w:bCs/>
          <w:sz w:val="32"/>
          <w:szCs w:val="32"/>
          <w:u w:val="single"/>
        </w:rPr>
        <w:t>.</w:t>
      </w:r>
      <w:r w:rsidR="00002593">
        <w:rPr>
          <w:rFonts w:hint="eastAsia"/>
          <w:b/>
          <w:bCs/>
          <w:sz w:val="32"/>
          <w:szCs w:val="32"/>
          <w:u w:val="single"/>
        </w:rPr>
        <w:t>11</w:t>
      </w:r>
      <w:r>
        <w:rPr>
          <w:rFonts w:hint="eastAsia"/>
          <w:b/>
          <w:bCs/>
          <w:sz w:val="32"/>
          <w:szCs w:val="32"/>
          <w:u w:val="single"/>
        </w:rPr>
        <w:t xml:space="preserve">           </w:t>
      </w:r>
    </w:p>
    <w:p w14:paraId="1312AB15" w14:textId="485523A4" w:rsidR="00E11B94" w:rsidRDefault="00000000">
      <w:pPr>
        <w:rPr>
          <w:b/>
          <w:bCs/>
          <w:sz w:val="32"/>
          <w:szCs w:val="32"/>
          <w:u w:val="single"/>
        </w:rPr>
      </w:pPr>
      <w:r>
        <w:rPr>
          <w:rFonts w:hint="eastAsia"/>
          <w:b/>
          <w:bCs/>
          <w:sz w:val="32"/>
          <w:szCs w:val="32"/>
        </w:rPr>
        <w:t>实验成绩：</w:t>
      </w:r>
      <w:r>
        <w:rPr>
          <w:rFonts w:hint="eastAsia"/>
          <w:b/>
          <w:bCs/>
          <w:sz w:val="32"/>
          <w:szCs w:val="32"/>
        </w:rPr>
        <w:t xml:space="preserve"> </w:t>
      </w:r>
      <w:r>
        <w:rPr>
          <w:rFonts w:hint="eastAsia"/>
          <w:b/>
          <w:bCs/>
          <w:sz w:val="32"/>
          <w:szCs w:val="32"/>
          <w:u w:val="single"/>
        </w:rPr>
        <w:t xml:space="preserve">              </w:t>
      </w:r>
      <w:r w:rsidR="00056580">
        <w:rPr>
          <w:rFonts w:hint="eastAsia"/>
          <w:b/>
          <w:bCs/>
          <w:sz w:val="32"/>
          <w:szCs w:val="32"/>
          <w:u w:val="single"/>
        </w:rPr>
        <w:t xml:space="preserve"> </w:t>
      </w:r>
      <w:r>
        <w:rPr>
          <w:rFonts w:hint="eastAsia"/>
          <w:b/>
          <w:bCs/>
          <w:sz w:val="32"/>
          <w:szCs w:val="32"/>
          <w:u w:val="single"/>
        </w:rPr>
        <w:t xml:space="preserve">                 </w:t>
      </w:r>
    </w:p>
    <w:p w14:paraId="4E3A0E35" w14:textId="77777777" w:rsidR="00E11B94" w:rsidRDefault="00E11B94">
      <w:pPr>
        <w:rPr>
          <w:b/>
          <w:bCs/>
          <w:sz w:val="32"/>
          <w:szCs w:val="32"/>
          <w:u w:val="single"/>
        </w:rPr>
      </w:pPr>
    </w:p>
    <w:p w14:paraId="243FEF55" w14:textId="77777777" w:rsidR="00E11B94" w:rsidRDefault="00E11B94">
      <w:pPr>
        <w:rPr>
          <w:b/>
          <w:bCs/>
          <w:sz w:val="32"/>
          <w:szCs w:val="32"/>
          <w:u w:val="single"/>
        </w:rPr>
      </w:pPr>
    </w:p>
    <w:p w14:paraId="43CD4ED2" w14:textId="77777777" w:rsidR="00E11B94" w:rsidRDefault="00E11B94">
      <w:pPr>
        <w:rPr>
          <w:b/>
          <w:bCs/>
          <w:sz w:val="32"/>
          <w:szCs w:val="32"/>
          <w:u w:val="single"/>
        </w:rPr>
      </w:pPr>
    </w:p>
    <w:p w14:paraId="365597F2" w14:textId="77777777" w:rsidR="00E11B94" w:rsidRDefault="00E11B94">
      <w:pPr>
        <w:rPr>
          <w:b/>
          <w:bCs/>
          <w:sz w:val="32"/>
          <w:szCs w:val="32"/>
          <w:u w:val="single"/>
        </w:rPr>
      </w:pPr>
    </w:p>
    <w:p w14:paraId="0CB2E799" w14:textId="77777777" w:rsidR="00E11B94" w:rsidRDefault="00E11B94">
      <w:pPr>
        <w:rPr>
          <w:b/>
          <w:bCs/>
          <w:sz w:val="32"/>
          <w:szCs w:val="32"/>
          <w:u w:val="single"/>
        </w:rPr>
      </w:pPr>
    </w:p>
    <w:p w14:paraId="466B9367" w14:textId="77777777" w:rsidR="00E11B94" w:rsidRDefault="00E11B94">
      <w:pPr>
        <w:rPr>
          <w:b/>
          <w:bCs/>
          <w:sz w:val="32"/>
          <w:szCs w:val="32"/>
          <w:u w:val="single"/>
        </w:rPr>
      </w:pPr>
    </w:p>
    <w:p w14:paraId="2802A073" w14:textId="77777777" w:rsidR="00E11B94" w:rsidRDefault="00E11B94">
      <w:pPr>
        <w:rPr>
          <w:b/>
          <w:bCs/>
          <w:sz w:val="32"/>
          <w:szCs w:val="32"/>
          <w:u w:val="single"/>
        </w:rPr>
      </w:pPr>
    </w:p>
    <w:p w14:paraId="07D220F1" w14:textId="77777777" w:rsidR="00E11B94" w:rsidRDefault="00E11B94">
      <w:pPr>
        <w:rPr>
          <w:b/>
          <w:bCs/>
          <w:sz w:val="32"/>
          <w:szCs w:val="32"/>
          <w:u w:val="single"/>
        </w:rPr>
      </w:pPr>
    </w:p>
    <w:p w14:paraId="234663C4" w14:textId="77777777" w:rsidR="00E11B94" w:rsidRDefault="00000000">
      <w:pPr>
        <w:numPr>
          <w:ilvl w:val="0"/>
          <w:numId w:val="1"/>
        </w:numPr>
        <w:rPr>
          <w:b/>
          <w:bCs/>
          <w:sz w:val="32"/>
          <w:szCs w:val="32"/>
        </w:rPr>
      </w:pPr>
      <w:r>
        <w:rPr>
          <w:rFonts w:hint="eastAsia"/>
          <w:b/>
          <w:bCs/>
          <w:sz w:val="32"/>
          <w:szCs w:val="32"/>
        </w:rPr>
        <w:lastRenderedPageBreak/>
        <w:t>实验目的和要求：</w:t>
      </w:r>
    </w:p>
    <w:p w14:paraId="7B7B7E19" w14:textId="5C081870" w:rsidR="00E11B94" w:rsidRPr="00046D85" w:rsidRDefault="00046D85">
      <w:pPr>
        <w:rPr>
          <w:sz w:val="24"/>
        </w:rPr>
      </w:pPr>
      <w:r>
        <w:rPr>
          <w:rFonts w:hint="eastAsia"/>
          <w:sz w:val="24"/>
        </w:rPr>
        <w:t>掌握</w:t>
      </w:r>
      <w:r w:rsidR="00827BEA">
        <w:rPr>
          <w:rFonts w:hint="eastAsia"/>
          <w:sz w:val="24"/>
        </w:rPr>
        <w:t>掌握乘法季节模型；掌握</w:t>
      </w:r>
      <w:r w:rsidR="00827BEA">
        <w:rPr>
          <w:rFonts w:hint="eastAsia"/>
          <w:sz w:val="24"/>
        </w:rPr>
        <w:t>ARCH</w:t>
      </w:r>
      <w:r w:rsidR="00827BEA">
        <w:rPr>
          <w:rFonts w:hint="eastAsia"/>
          <w:sz w:val="24"/>
        </w:rPr>
        <w:t>、</w:t>
      </w:r>
      <w:r w:rsidR="00827BEA">
        <w:rPr>
          <w:rFonts w:hint="eastAsia"/>
          <w:sz w:val="24"/>
        </w:rPr>
        <w:t>GARCH</w:t>
      </w:r>
      <w:r w:rsidR="00827BEA">
        <w:rPr>
          <w:rFonts w:hint="eastAsia"/>
          <w:sz w:val="24"/>
        </w:rPr>
        <w:t>模型</w:t>
      </w:r>
    </w:p>
    <w:p w14:paraId="4BA17A0B" w14:textId="77777777" w:rsidR="00E11B94" w:rsidRDefault="00000000">
      <w:pPr>
        <w:numPr>
          <w:ilvl w:val="0"/>
          <w:numId w:val="1"/>
        </w:numPr>
        <w:rPr>
          <w:b/>
          <w:bCs/>
          <w:sz w:val="32"/>
          <w:szCs w:val="32"/>
        </w:rPr>
      </w:pPr>
      <w:r>
        <w:rPr>
          <w:rFonts w:hint="eastAsia"/>
          <w:b/>
          <w:bCs/>
          <w:sz w:val="32"/>
          <w:szCs w:val="32"/>
        </w:rPr>
        <w:t>实验内容和原理</w:t>
      </w:r>
    </w:p>
    <w:p w14:paraId="7A56CFA1" w14:textId="77777777" w:rsidR="00002593" w:rsidRDefault="00002593" w:rsidP="00002593">
      <w:pPr>
        <w:widowControl/>
        <w:numPr>
          <w:ilvl w:val="0"/>
          <w:numId w:val="14"/>
        </w:numPr>
        <w:jc w:val="left"/>
        <w:rPr>
          <w:sz w:val="24"/>
        </w:rPr>
      </w:pPr>
      <w:r>
        <w:rPr>
          <w:rFonts w:hint="eastAsia"/>
          <w:sz w:val="24"/>
        </w:rPr>
        <w:t>已知美国</w:t>
      </w:r>
      <w:r>
        <w:rPr>
          <w:rFonts w:hint="eastAsia"/>
          <w:sz w:val="24"/>
        </w:rPr>
        <w:t>1973</w:t>
      </w:r>
      <w:r>
        <w:rPr>
          <w:rFonts w:hint="eastAsia"/>
          <w:sz w:val="24"/>
        </w:rPr>
        <w:t>年</w:t>
      </w:r>
      <w:r>
        <w:rPr>
          <w:rFonts w:hint="eastAsia"/>
          <w:sz w:val="24"/>
        </w:rPr>
        <w:t>1</w:t>
      </w:r>
      <w:r>
        <w:rPr>
          <w:rFonts w:hint="eastAsia"/>
          <w:sz w:val="24"/>
        </w:rPr>
        <w:t>月</w:t>
      </w:r>
      <w:r>
        <w:rPr>
          <w:rFonts w:hint="eastAsia"/>
          <w:sz w:val="24"/>
        </w:rPr>
        <w:t>-1978</w:t>
      </w:r>
      <w:r>
        <w:rPr>
          <w:rFonts w:hint="eastAsia"/>
          <w:sz w:val="24"/>
        </w:rPr>
        <w:t>年</w:t>
      </w:r>
      <w:r>
        <w:rPr>
          <w:rFonts w:hint="eastAsia"/>
          <w:sz w:val="24"/>
        </w:rPr>
        <w:t>12</w:t>
      </w:r>
      <w:r>
        <w:rPr>
          <w:rFonts w:hint="eastAsia"/>
          <w:sz w:val="24"/>
        </w:rPr>
        <w:t>月的事故死亡数据（习题</w:t>
      </w:r>
      <w:r>
        <w:rPr>
          <w:rFonts w:hint="eastAsia"/>
          <w:sz w:val="24"/>
        </w:rPr>
        <w:t>6.6.2</w:t>
      </w:r>
      <w:r>
        <w:rPr>
          <w:rFonts w:hint="eastAsia"/>
          <w:sz w:val="24"/>
        </w:rPr>
        <w:t>），请对该数据建立合适的时间序列模型。</w:t>
      </w:r>
    </w:p>
    <w:p w14:paraId="6F683C9C" w14:textId="77777777" w:rsidR="00002593" w:rsidRDefault="00002593" w:rsidP="00002593">
      <w:pPr>
        <w:widowControl/>
        <w:numPr>
          <w:ilvl w:val="0"/>
          <w:numId w:val="14"/>
        </w:numPr>
        <w:jc w:val="left"/>
        <w:rPr>
          <w:sz w:val="24"/>
        </w:rPr>
      </w:pPr>
      <w:r>
        <w:rPr>
          <w:rFonts w:hint="eastAsia"/>
          <w:sz w:val="24"/>
        </w:rPr>
        <w:t>已知</w:t>
      </w:r>
      <w:r>
        <w:rPr>
          <w:rFonts w:hint="eastAsia"/>
          <w:sz w:val="24"/>
        </w:rPr>
        <w:t>1969</w:t>
      </w:r>
      <w:r>
        <w:rPr>
          <w:rFonts w:hint="eastAsia"/>
          <w:sz w:val="24"/>
        </w:rPr>
        <w:t>年</w:t>
      </w:r>
      <w:r>
        <w:rPr>
          <w:rFonts w:hint="eastAsia"/>
          <w:sz w:val="24"/>
        </w:rPr>
        <w:t>1</w:t>
      </w:r>
      <w:r>
        <w:rPr>
          <w:rFonts w:hint="eastAsia"/>
          <w:sz w:val="24"/>
        </w:rPr>
        <w:t>月</w:t>
      </w:r>
      <w:r>
        <w:rPr>
          <w:rFonts w:hint="eastAsia"/>
          <w:sz w:val="24"/>
        </w:rPr>
        <w:t>-1994</w:t>
      </w:r>
      <w:r>
        <w:rPr>
          <w:rFonts w:hint="eastAsia"/>
          <w:sz w:val="24"/>
        </w:rPr>
        <w:t>年</w:t>
      </w:r>
      <w:r>
        <w:rPr>
          <w:rFonts w:hint="eastAsia"/>
          <w:sz w:val="24"/>
        </w:rPr>
        <w:t>8</w:t>
      </w:r>
      <w:r>
        <w:rPr>
          <w:rFonts w:hint="eastAsia"/>
          <w:sz w:val="24"/>
        </w:rPr>
        <w:t>月澳大利亚储备银行</w:t>
      </w:r>
      <w:r>
        <w:rPr>
          <w:rFonts w:hint="eastAsia"/>
          <w:sz w:val="24"/>
        </w:rPr>
        <w:t>2</w:t>
      </w:r>
      <w:r>
        <w:rPr>
          <w:rFonts w:hint="eastAsia"/>
          <w:sz w:val="24"/>
        </w:rPr>
        <w:t>年期有价证券月度利数据（按行排列）（见习题</w:t>
      </w:r>
      <w:r>
        <w:rPr>
          <w:rFonts w:hint="eastAsia"/>
          <w:sz w:val="24"/>
        </w:rPr>
        <w:t>7.7.2</w:t>
      </w:r>
      <w:r>
        <w:rPr>
          <w:rFonts w:hint="eastAsia"/>
          <w:sz w:val="24"/>
        </w:rPr>
        <w:t>），考察该数据是否存在条件异方差性，并对该序列建立合适的时间序列模型。</w:t>
      </w:r>
    </w:p>
    <w:p w14:paraId="3B1998FD" w14:textId="77777777" w:rsidR="00E11B94" w:rsidRDefault="00000000">
      <w:pPr>
        <w:numPr>
          <w:ilvl w:val="0"/>
          <w:numId w:val="1"/>
        </w:numPr>
        <w:rPr>
          <w:b/>
          <w:bCs/>
          <w:sz w:val="32"/>
          <w:szCs w:val="32"/>
        </w:rPr>
      </w:pPr>
      <w:r>
        <w:rPr>
          <w:rFonts w:hint="eastAsia"/>
          <w:b/>
          <w:bCs/>
          <w:sz w:val="32"/>
          <w:szCs w:val="32"/>
        </w:rPr>
        <w:t>实验步骤及方法（包含具体的程序）</w:t>
      </w:r>
    </w:p>
    <w:p w14:paraId="46B2B693" w14:textId="77777777" w:rsidR="00002593" w:rsidRDefault="00002593" w:rsidP="00002593">
      <w:pPr>
        <w:pStyle w:val="SourceCode"/>
      </w:pPr>
      <w:r>
        <w:rPr>
          <w:rStyle w:val="FunctionTok"/>
        </w:rPr>
        <w:t>library</w:t>
      </w:r>
      <w:r>
        <w:rPr>
          <w:rStyle w:val="NormalTok"/>
        </w:rPr>
        <w:t>(tidyverse)</w:t>
      </w:r>
      <w:r>
        <w:br/>
      </w:r>
      <w:r>
        <w:rPr>
          <w:rStyle w:val="FunctionTok"/>
        </w:rPr>
        <w:t>library</w:t>
      </w:r>
      <w:r>
        <w:rPr>
          <w:rStyle w:val="NormalTok"/>
        </w:rPr>
        <w:t>(forecast)</w:t>
      </w:r>
      <w:r>
        <w:br/>
      </w:r>
      <w:r>
        <w:rPr>
          <w:rStyle w:val="FunctionTok"/>
        </w:rPr>
        <w:t>library</w:t>
      </w:r>
      <w:r>
        <w:rPr>
          <w:rStyle w:val="NormalTok"/>
        </w:rPr>
        <w:t>(modelsummary)</w:t>
      </w:r>
      <w:r>
        <w:br/>
      </w:r>
      <w:r>
        <w:rPr>
          <w:rStyle w:val="FunctionTok"/>
        </w:rPr>
        <w:t>library</w:t>
      </w:r>
      <w:r>
        <w:rPr>
          <w:rStyle w:val="NormalTok"/>
        </w:rPr>
        <w:t>(TSA)</w:t>
      </w:r>
      <w:r>
        <w:br/>
      </w:r>
      <w:r>
        <w:rPr>
          <w:rStyle w:val="FunctionTok"/>
        </w:rPr>
        <w:t>library</w:t>
      </w:r>
      <w:r>
        <w:rPr>
          <w:rStyle w:val="NormalTok"/>
        </w:rPr>
        <w:t>(rugarch)</w:t>
      </w:r>
    </w:p>
    <w:p w14:paraId="51131019" w14:textId="77777777" w:rsidR="00002593" w:rsidRDefault="00002593" w:rsidP="00002593">
      <w:pPr>
        <w:pStyle w:val="2"/>
        <w:rPr>
          <w:rFonts w:hint="eastAsia"/>
        </w:rPr>
      </w:pPr>
      <w:bookmarkStart w:id="0" w:name="第一题"/>
      <w:r>
        <w:t>第一题</w:t>
      </w:r>
    </w:p>
    <w:p w14:paraId="635D8218" w14:textId="77777777" w:rsidR="00002593" w:rsidRDefault="00002593" w:rsidP="00002593">
      <w:pPr>
        <w:pStyle w:val="SourceCode"/>
      </w:pPr>
      <w:r>
        <w:rPr>
          <w:rStyle w:val="NormalTok"/>
        </w:rPr>
        <w:t xml:space="preserve">data </w:t>
      </w:r>
      <w:r>
        <w:rPr>
          <w:rStyle w:val="OtherTok"/>
        </w:rPr>
        <w:t>&lt;-</w:t>
      </w:r>
      <w:r>
        <w:rPr>
          <w:rStyle w:val="NormalTok"/>
        </w:rPr>
        <w:t xml:space="preserve"> </w:t>
      </w:r>
      <w:r>
        <w:rPr>
          <w:rStyle w:val="FunctionTok"/>
        </w:rPr>
        <w:t>read.table</w:t>
      </w:r>
      <w:r>
        <w:rPr>
          <w:rStyle w:val="NormalTok"/>
        </w:rPr>
        <w:t>(</w:t>
      </w:r>
      <w:r>
        <w:rPr>
          <w:rStyle w:val="StringTok"/>
        </w:rPr>
        <w:t>"D:/</w:t>
      </w:r>
      <w:r>
        <w:rPr>
          <w:rStyle w:val="StringTok"/>
        </w:rPr>
        <w:t>预删除文件夹</w:t>
      </w:r>
      <w:r>
        <w:rPr>
          <w:rStyle w:val="StringTok"/>
        </w:rPr>
        <w:t>/</w:t>
      </w:r>
      <w:r>
        <w:rPr>
          <w:rStyle w:val="StringTok"/>
        </w:rPr>
        <w:t>大三下</w:t>
      </w:r>
      <w:r>
        <w:rPr>
          <w:rStyle w:val="StringTok"/>
        </w:rPr>
        <w:t>/</w:t>
      </w:r>
      <w:r>
        <w:rPr>
          <w:rStyle w:val="StringTok"/>
        </w:rPr>
        <w:t>时间序列</w:t>
      </w:r>
      <w:r>
        <w:rPr>
          <w:rStyle w:val="StringTok"/>
        </w:rPr>
        <w:t>/</w:t>
      </w:r>
      <w:r>
        <w:rPr>
          <w:rStyle w:val="StringTok"/>
        </w:rPr>
        <w:t>月度死亡数据</w:t>
      </w:r>
      <w:r>
        <w:rPr>
          <w:rStyle w:val="StringTok"/>
        </w:rPr>
        <w:t>.txt"</w:t>
      </w:r>
      <w:r>
        <w:rPr>
          <w:rStyle w:val="NormalTok"/>
        </w:rPr>
        <w:t>,</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rPr>
          <w:rStyle w:val="AttributeTok"/>
        </w:rPr>
        <w:t>header =</w:t>
      </w:r>
      <w:r>
        <w:rPr>
          <w:rStyle w:val="NormalTok"/>
        </w:rPr>
        <w:t xml:space="preserve"> T) </w:t>
      </w:r>
      <w:r>
        <w:rPr>
          <w:rStyle w:val="SpecialCharTok"/>
        </w:rPr>
        <w:t>%&gt;%</w:t>
      </w:r>
      <w:r>
        <w:br/>
      </w:r>
      <w:r>
        <w:rPr>
          <w:rStyle w:val="NormalTok"/>
        </w:rPr>
        <w:t xml:space="preserve">  </w:t>
      </w:r>
      <w:r>
        <w:rPr>
          <w:rStyle w:val="FunctionTok"/>
        </w:rPr>
        <w:t>pivot_longer</w:t>
      </w:r>
      <w:r>
        <w:rPr>
          <w:rStyle w:val="NormalTok"/>
        </w:rPr>
        <w:t>(</w:t>
      </w:r>
      <w:r>
        <w:rPr>
          <w:rStyle w:val="FunctionTok"/>
        </w:rPr>
        <w:t>everything</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"id"</w:t>
      </w:r>
      <w:r>
        <w:rPr>
          <w:rStyle w:val="NormalTok"/>
        </w:rPr>
        <w:t>),</w:t>
      </w:r>
      <w:r>
        <w:br/>
      </w:r>
      <w:r>
        <w:rPr>
          <w:rStyle w:val="NormalTok"/>
        </w:rPr>
        <w:t xml:space="preserve">               </w:t>
      </w:r>
      <w:r>
        <w:rPr>
          <w:rStyle w:val="AttributeTok"/>
        </w:rPr>
        <w:t>names_pattern =</w:t>
      </w:r>
      <w:r>
        <w:rPr>
          <w:rStyle w:val="NormalTok"/>
        </w:rPr>
        <w:t xml:space="preserve"> </w:t>
      </w:r>
      <w:r>
        <w:rPr>
          <w:rStyle w:val="StringTok"/>
        </w:rPr>
        <w:t>"(m|d)([1-3])"</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(m) </w:t>
      </w:r>
      <w:r>
        <w:rPr>
          <w:rStyle w:val="SpecialCharTok"/>
        </w:rPr>
        <w:t>%&gt;%</w:t>
      </w:r>
      <w:r>
        <w:br/>
      </w:r>
      <w:r>
        <w:rPr>
          <w:rStyle w:val="NormalTok"/>
        </w:rPr>
        <w:t xml:space="preserve">  </w:t>
      </w:r>
      <w:r>
        <w:rPr>
          <w:rStyle w:val="FunctionTok"/>
        </w:rPr>
        <w:t>select</w:t>
      </w:r>
      <w:r>
        <w:rPr>
          <w:rStyle w:val="Normal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ts</w:t>
      </w:r>
      <w:r>
        <w:rPr>
          <w:rStyle w:val="NormalTok"/>
        </w:rPr>
        <w:t>(</w:t>
      </w:r>
      <w:r>
        <w:rPr>
          <w:rStyle w:val="AttributeTok"/>
        </w:rPr>
        <w:t>start =</w:t>
      </w:r>
      <w:r>
        <w:rPr>
          <w:rStyle w:val="NormalTok"/>
        </w:rPr>
        <w:t xml:space="preserve"> </w:t>
      </w:r>
      <w:r>
        <w:rPr>
          <w:rStyle w:val="DecValTok"/>
        </w:rPr>
        <w:t>1973</w:t>
      </w:r>
      <w:r>
        <w:rPr>
          <w:rStyle w:val="NormalTok"/>
        </w:rPr>
        <w:t>,</w:t>
      </w:r>
      <w:r>
        <w:rPr>
          <w:rStyle w:val="AttributeTok"/>
        </w:rPr>
        <w:t>frequency =</w:t>
      </w:r>
      <w:r>
        <w:rPr>
          <w:rStyle w:val="NormalTok"/>
        </w:rPr>
        <w:t xml:space="preserve"> </w:t>
      </w:r>
      <w:r>
        <w:rPr>
          <w:rStyle w:val="DecValTok"/>
        </w:rPr>
        <w:t>12</w:t>
      </w:r>
      <w:r>
        <w:rPr>
          <w:rStyle w:val="NormalTok"/>
        </w:rPr>
        <w:t>)</w:t>
      </w:r>
      <w:r>
        <w:br/>
      </w:r>
      <w:r>
        <w:rPr>
          <w:rStyle w:val="FunctionTok"/>
        </w:rPr>
        <w:t>plot</w:t>
      </w:r>
      <w:r>
        <w:rPr>
          <w:rStyle w:val="NormalTok"/>
        </w:rPr>
        <w:t>(data,</w:t>
      </w:r>
      <w:r>
        <w:rPr>
          <w:rStyle w:val="AttributeTok"/>
        </w:rPr>
        <w:t>main=</w:t>
      </w:r>
      <w:r>
        <w:rPr>
          <w:rStyle w:val="StringTok"/>
        </w:rPr>
        <w:t>"</w:t>
      </w:r>
      <w:r>
        <w:rPr>
          <w:rStyle w:val="StringTok"/>
        </w:rPr>
        <w:t>时序图</w:t>
      </w:r>
      <w:r>
        <w:rPr>
          <w:rStyle w:val="StringTok"/>
        </w:rPr>
        <w:t>"</w:t>
      </w:r>
      <w:r>
        <w:rPr>
          <w:rStyle w:val="NormalTok"/>
        </w:rPr>
        <w:t>)</w:t>
      </w:r>
    </w:p>
    <w:p w14:paraId="1554CBF5" w14:textId="77777777" w:rsidR="00002593" w:rsidRDefault="00002593" w:rsidP="00827BEA">
      <w:pPr>
        <w:pStyle w:val="FirstParagraph"/>
        <w:jc w:val="center"/>
        <w:rPr>
          <w:rFonts w:hint="eastAsia"/>
        </w:rPr>
      </w:pPr>
      <w:r>
        <w:rPr>
          <w:noProof/>
        </w:rPr>
        <w:drawing>
          <wp:inline distT="0" distB="0" distL="0" distR="0" wp14:anchorId="683C7514" wp14:editId="7B8DEFAD">
            <wp:extent cx="2944813" cy="2355850"/>
            <wp:effectExtent l="0" t="0" r="8255" b="6350"/>
            <wp:docPr id="21" name="Picture"/>
            <wp:cNvGraphicFramePr/>
            <a:graphic xmlns:a="http://schemas.openxmlformats.org/drawingml/2006/main">
              <a:graphicData uri="http://schemas.openxmlformats.org/drawingml/2006/picture">
                <pic:pic xmlns:pic="http://schemas.openxmlformats.org/drawingml/2006/picture">
                  <pic:nvPicPr>
                    <pic:cNvPr id="22" name="Picture" descr="时间序列实验5_files/figure-docx/unnamed-chunk-2-1.png"/>
                    <pic:cNvPicPr>
                      <a:picLocks noChangeAspect="1" noChangeArrowheads="1"/>
                    </pic:cNvPicPr>
                  </pic:nvPicPr>
                  <pic:blipFill>
                    <a:blip r:embed="rId7"/>
                    <a:stretch>
                      <a:fillRect/>
                    </a:stretch>
                  </pic:blipFill>
                  <pic:spPr bwMode="auto">
                    <a:xfrm>
                      <a:off x="0" y="0"/>
                      <a:ext cx="2946671" cy="2357337"/>
                    </a:xfrm>
                    <a:prstGeom prst="rect">
                      <a:avLst/>
                    </a:prstGeom>
                    <a:noFill/>
                    <a:ln w="9525">
                      <a:noFill/>
                      <a:headEnd/>
                      <a:tailEnd/>
                    </a:ln>
                  </pic:spPr>
                </pic:pic>
              </a:graphicData>
            </a:graphic>
          </wp:inline>
        </w:drawing>
      </w:r>
    </w:p>
    <w:p w14:paraId="7121256E" w14:textId="77777777" w:rsidR="00002593" w:rsidRDefault="00002593" w:rsidP="00002593">
      <w:pPr>
        <w:pStyle w:val="SourceCode"/>
      </w:pPr>
      <w:r>
        <w:rPr>
          <w:rStyle w:val="FunctionTok"/>
        </w:rPr>
        <w:t>acf</w:t>
      </w:r>
      <w:r>
        <w:rPr>
          <w:rStyle w:val="NormalTok"/>
        </w:rPr>
        <w:t>(data,</w:t>
      </w:r>
      <w:r>
        <w:rPr>
          <w:rStyle w:val="AttributeTok"/>
        </w:rPr>
        <w:t>main=</w:t>
      </w:r>
      <w:r>
        <w:rPr>
          <w:rStyle w:val="StringTok"/>
        </w:rPr>
        <w:t>"ACF"</w:t>
      </w:r>
      <w:r>
        <w:rPr>
          <w:rStyle w:val="NormalTok"/>
        </w:rPr>
        <w:t>,</w:t>
      </w:r>
      <w:r>
        <w:rPr>
          <w:rStyle w:val="AttributeTok"/>
        </w:rPr>
        <w:t>lag.max =</w:t>
      </w:r>
      <w:r>
        <w:rPr>
          <w:rStyle w:val="NormalTok"/>
        </w:rPr>
        <w:t xml:space="preserve"> </w:t>
      </w:r>
      <w:r>
        <w:rPr>
          <w:rStyle w:val="DecValTok"/>
        </w:rPr>
        <w:t>80</w:t>
      </w:r>
      <w:r>
        <w:rPr>
          <w:rStyle w:val="NormalTok"/>
        </w:rPr>
        <w:t>)</w:t>
      </w:r>
    </w:p>
    <w:p w14:paraId="1FA5EC57" w14:textId="77777777" w:rsidR="00002593" w:rsidRDefault="00002593" w:rsidP="00827BEA">
      <w:pPr>
        <w:pStyle w:val="FirstParagraph"/>
        <w:jc w:val="center"/>
        <w:rPr>
          <w:rFonts w:hint="eastAsia"/>
        </w:rPr>
      </w:pPr>
      <w:r>
        <w:rPr>
          <w:noProof/>
        </w:rPr>
        <w:lastRenderedPageBreak/>
        <w:drawing>
          <wp:inline distT="0" distB="0" distL="0" distR="0" wp14:anchorId="1368125E" wp14:editId="33095B5B">
            <wp:extent cx="2863850" cy="229108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时间序列实验5_files/figure-docx/unnamed-chunk-2-2.png"/>
                    <pic:cNvPicPr>
                      <a:picLocks noChangeAspect="1" noChangeArrowheads="1"/>
                    </pic:cNvPicPr>
                  </pic:nvPicPr>
                  <pic:blipFill>
                    <a:blip r:embed="rId8"/>
                    <a:stretch>
                      <a:fillRect/>
                    </a:stretch>
                  </pic:blipFill>
                  <pic:spPr bwMode="auto">
                    <a:xfrm>
                      <a:off x="0" y="0"/>
                      <a:ext cx="2864163" cy="2291330"/>
                    </a:xfrm>
                    <a:prstGeom prst="rect">
                      <a:avLst/>
                    </a:prstGeom>
                    <a:noFill/>
                    <a:ln w="9525">
                      <a:noFill/>
                      <a:headEnd/>
                      <a:tailEnd/>
                    </a:ln>
                  </pic:spPr>
                </pic:pic>
              </a:graphicData>
            </a:graphic>
          </wp:inline>
        </w:drawing>
      </w:r>
    </w:p>
    <w:p w14:paraId="3B68975A" w14:textId="77777777" w:rsidR="00002593" w:rsidRDefault="00002593" w:rsidP="00002593">
      <w:pPr>
        <w:pStyle w:val="SourceCode"/>
      </w:pPr>
      <w:r>
        <w:rPr>
          <w:rStyle w:val="NormalTok"/>
        </w:rPr>
        <w:t xml:space="preserve">s12_data </w:t>
      </w:r>
      <w:r>
        <w:rPr>
          <w:rStyle w:val="OtherTok"/>
        </w:rPr>
        <w:t>&lt;-</w:t>
      </w:r>
      <w:r>
        <w:rPr>
          <w:rStyle w:val="NormalTok"/>
        </w:rPr>
        <w:t xml:space="preserve"> </w:t>
      </w:r>
      <w:r>
        <w:rPr>
          <w:rStyle w:val="FunctionTok"/>
        </w:rPr>
        <w:t>diff</w:t>
      </w:r>
      <w:r>
        <w:rPr>
          <w:rStyle w:val="NormalTok"/>
        </w:rPr>
        <w:t>(data,</w:t>
      </w:r>
      <w:r>
        <w:rPr>
          <w:rStyle w:val="AttributeTok"/>
        </w:rPr>
        <w:t>lag =</w:t>
      </w:r>
      <w:r>
        <w:rPr>
          <w:rStyle w:val="NormalTok"/>
        </w:rPr>
        <w:t xml:space="preserve"> </w:t>
      </w:r>
      <w:r>
        <w:rPr>
          <w:rStyle w:val="DecValTok"/>
        </w:rPr>
        <w:t>12</w:t>
      </w:r>
      <w:r>
        <w:rPr>
          <w:rStyle w:val="NormalTok"/>
        </w:rPr>
        <w:t>)</w:t>
      </w:r>
      <w:r>
        <w:br/>
      </w:r>
      <w:r>
        <w:rPr>
          <w:rStyle w:val="FunctionTok"/>
        </w:rPr>
        <w:t>plot</w:t>
      </w:r>
      <w:r>
        <w:rPr>
          <w:rStyle w:val="NormalTok"/>
        </w:rPr>
        <w:t>(s12_data,</w:t>
      </w:r>
      <w:r>
        <w:rPr>
          <w:rStyle w:val="AttributeTok"/>
        </w:rPr>
        <w:t>main=</w:t>
      </w:r>
      <w:r>
        <w:rPr>
          <w:rStyle w:val="StringTok"/>
        </w:rPr>
        <w:t>"12</w:t>
      </w:r>
      <w:r>
        <w:rPr>
          <w:rStyle w:val="StringTok"/>
        </w:rPr>
        <w:t>步差分时序图</w:t>
      </w:r>
      <w:r>
        <w:rPr>
          <w:rStyle w:val="StringTok"/>
        </w:rPr>
        <w:t>"</w:t>
      </w:r>
      <w:r>
        <w:rPr>
          <w:rStyle w:val="NormalTok"/>
        </w:rPr>
        <w:t>)</w:t>
      </w:r>
    </w:p>
    <w:p w14:paraId="3683380E" w14:textId="77777777" w:rsidR="00002593" w:rsidRDefault="00002593" w:rsidP="00827BEA">
      <w:pPr>
        <w:pStyle w:val="FirstParagraph"/>
        <w:jc w:val="center"/>
        <w:rPr>
          <w:rFonts w:hint="eastAsia"/>
        </w:rPr>
      </w:pPr>
      <w:r>
        <w:rPr>
          <w:noProof/>
        </w:rPr>
        <w:drawing>
          <wp:inline distT="0" distB="0" distL="0" distR="0" wp14:anchorId="705C5446" wp14:editId="6F45AAFF">
            <wp:extent cx="2828925" cy="2263140"/>
            <wp:effectExtent l="0" t="0" r="9525" b="3810"/>
            <wp:docPr id="27" name="Picture"/>
            <wp:cNvGraphicFramePr/>
            <a:graphic xmlns:a="http://schemas.openxmlformats.org/drawingml/2006/main">
              <a:graphicData uri="http://schemas.openxmlformats.org/drawingml/2006/picture">
                <pic:pic xmlns:pic="http://schemas.openxmlformats.org/drawingml/2006/picture">
                  <pic:nvPicPr>
                    <pic:cNvPr id="28" name="Picture" descr="时间序列实验5_files/figure-docx/unnamed-chunk-2-3.png"/>
                    <pic:cNvPicPr>
                      <a:picLocks noChangeAspect="1" noChangeArrowheads="1"/>
                    </pic:cNvPicPr>
                  </pic:nvPicPr>
                  <pic:blipFill>
                    <a:blip r:embed="rId9"/>
                    <a:stretch>
                      <a:fillRect/>
                    </a:stretch>
                  </pic:blipFill>
                  <pic:spPr bwMode="auto">
                    <a:xfrm>
                      <a:off x="0" y="0"/>
                      <a:ext cx="2829549" cy="2263639"/>
                    </a:xfrm>
                    <a:prstGeom prst="rect">
                      <a:avLst/>
                    </a:prstGeom>
                    <a:noFill/>
                    <a:ln w="9525">
                      <a:noFill/>
                      <a:headEnd/>
                      <a:tailEnd/>
                    </a:ln>
                  </pic:spPr>
                </pic:pic>
              </a:graphicData>
            </a:graphic>
          </wp:inline>
        </w:drawing>
      </w:r>
    </w:p>
    <w:p w14:paraId="630A3B30" w14:textId="77777777" w:rsidR="00002593" w:rsidRDefault="00002593" w:rsidP="00002593">
      <w:pPr>
        <w:pStyle w:val="SourceCode"/>
      </w:pPr>
      <w:r>
        <w:rPr>
          <w:rStyle w:val="NormalTok"/>
        </w:rPr>
        <w:t xml:space="preserve">s12_d1_data </w:t>
      </w:r>
      <w:r>
        <w:rPr>
          <w:rStyle w:val="OtherTok"/>
        </w:rPr>
        <w:t>&lt;-</w:t>
      </w:r>
      <w:r>
        <w:rPr>
          <w:rStyle w:val="NormalTok"/>
        </w:rPr>
        <w:t xml:space="preserve"> </w:t>
      </w:r>
      <w:r>
        <w:rPr>
          <w:rStyle w:val="FunctionTok"/>
        </w:rPr>
        <w:t>diff</w:t>
      </w:r>
      <w:r>
        <w:rPr>
          <w:rStyle w:val="NormalTok"/>
        </w:rPr>
        <w:t>(s12_data)</w:t>
      </w:r>
      <w:r>
        <w:br/>
      </w:r>
      <w:r>
        <w:rPr>
          <w:rStyle w:val="FunctionTok"/>
        </w:rPr>
        <w:t>plot</w:t>
      </w:r>
      <w:r>
        <w:rPr>
          <w:rStyle w:val="NormalTok"/>
        </w:rPr>
        <w:t>(s12_d1_data,</w:t>
      </w:r>
      <w:r>
        <w:rPr>
          <w:rStyle w:val="AttributeTok"/>
        </w:rPr>
        <w:t>main=</w:t>
      </w:r>
      <w:r>
        <w:rPr>
          <w:rStyle w:val="StringTok"/>
        </w:rPr>
        <w:t>"12</w:t>
      </w:r>
      <w:r>
        <w:rPr>
          <w:rStyle w:val="StringTok"/>
        </w:rPr>
        <w:t>步差分</w:t>
      </w:r>
      <w:r>
        <w:rPr>
          <w:rStyle w:val="StringTok"/>
        </w:rPr>
        <w:t>+</w:t>
      </w:r>
      <w:r>
        <w:rPr>
          <w:rStyle w:val="StringTok"/>
        </w:rPr>
        <w:t>一阶差分时序图</w:t>
      </w:r>
      <w:r>
        <w:rPr>
          <w:rStyle w:val="StringTok"/>
        </w:rPr>
        <w:t>"</w:t>
      </w:r>
      <w:r>
        <w:rPr>
          <w:rStyle w:val="NormalTok"/>
        </w:rPr>
        <w:t>)</w:t>
      </w:r>
    </w:p>
    <w:p w14:paraId="1A8D92EE" w14:textId="77777777" w:rsidR="00002593" w:rsidRDefault="00002593" w:rsidP="00827BEA">
      <w:pPr>
        <w:pStyle w:val="FirstParagraph"/>
        <w:jc w:val="center"/>
        <w:rPr>
          <w:rFonts w:hint="eastAsia"/>
        </w:rPr>
      </w:pPr>
      <w:r>
        <w:rPr>
          <w:noProof/>
        </w:rPr>
        <w:drawing>
          <wp:inline distT="0" distB="0" distL="0" distR="0" wp14:anchorId="7BA6CDA6" wp14:editId="08EDB126">
            <wp:extent cx="2841625" cy="22733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时间序列实验5_files/figure-docx/unnamed-chunk-2-4.png"/>
                    <pic:cNvPicPr>
                      <a:picLocks noChangeAspect="1" noChangeArrowheads="1"/>
                    </pic:cNvPicPr>
                  </pic:nvPicPr>
                  <pic:blipFill>
                    <a:blip r:embed="rId10"/>
                    <a:stretch>
                      <a:fillRect/>
                    </a:stretch>
                  </pic:blipFill>
                  <pic:spPr bwMode="auto">
                    <a:xfrm>
                      <a:off x="0" y="0"/>
                      <a:ext cx="2841938" cy="2273550"/>
                    </a:xfrm>
                    <a:prstGeom prst="rect">
                      <a:avLst/>
                    </a:prstGeom>
                    <a:noFill/>
                    <a:ln w="9525">
                      <a:noFill/>
                      <a:headEnd/>
                      <a:tailEnd/>
                    </a:ln>
                  </pic:spPr>
                </pic:pic>
              </a:graphicData>
            </a:graphic>
          </wp:inline>
        </w:drawing>
      </w:r>
    </w:p>
    <w:p w14:paraId="444A7CEB" w14:textId="77777777" w:rsidR="00002593" w:rsidRDefault="00002593" w:rsidP="00002593">
      <w:pPr>
        <w:pStyle w:val="SourceCode"/>
      </w:pPr>
      <w:r>
        <w:rPr>
          <w:rStyle w:val="FunctionTok"/>
        </w:rPr>
        <w:t>Box.test</w:t>
      </w:r>
      <w:r>
        <w:rPr>
          <w:rStyle w:val="NormalTok"/>
        </w:rPr>
        <w:t>(s12_d1_data,</w:t>
      </w:r>
      <w:r>
        <w:rPr>
          <w:rStyle w:val="AttributeTok"/>
        </w:rPr>
        <w:t>lag =</w:t>
      </w:r>
      <w:r>
        <w:rPr>
          <w:rStyle w:val="NormalTok"/>
        </w:rPr>
        <w:t xml:space="preserve"> </w:t>
      </w:r>
      <w:r>
        <w:rPr>
          <w:rStyle w:val="DecValTok"/>
        </w:rPr>
        <w:t>12</w:t>
      </w:r>
      <w:r>
        <w:rPr>
          <w:rStyle w:val="NormalTok"/>
        </w:rPr>
        <w:t>,</w:t>
      </w:r>
      <w:r>
        <w:rPr>
          <w:rStyle w:val="AttributeTok"/>
        </w:rPr>
        <w:t>type =</w:t>
      </w:r>
      <w:r>
        <w:rPr>
          <w:rStyle w:val="NormalTok"/>
        </w:rPr>
        <w:t xml:space="preserve"> </w:t>
      </w:r>
      <w:r>
        <w:rPr>
          <w:rStyle w:val="StringTok"/>
        </w:rPr>
        <w:t>"Ljung"</w:t>
      </w:r>
      <w:r>
        <w:rPr>
          <w:rStyle w:val="NormalTok"/>
        </w:rPr>
        <w:t>)</w:t>
      </w:r>
    </w:p>
    <w:p w14:paraId="78A70FA5" w14:textId="77777777" w:rsidR="00002593" w:rsidRDefault="00002593" w:rsidP="00002593">
      <w:pPr>
        <w:pStyle w:val="SourceCode"/>
      </w:pPr>
      <w:r>
        <w:rPr>
          <w:rStyle w:val="VerbatimChar"/>
        </w:rPr>
        <w:lastRenderedPageBreak/>
        <w:t xml:space="preserve">## </w:t>
      </w:r>
      <w:r>
        <w:br/>
      </w:r>
      <w:r>
        <w:rPr>
          <w:rStyle w:val="VerbatimChar"/>
        </w:rPr>
        <w:t>##  Box-Ljung test</w:t>
      </w:r>
      <w:r>
        <w:br/>
      </w:r>
      <w:r>
        <w:rPr>
          <w:rStyle w:val="VerbatimChar"/>
        </w:rPr>
        <w:t xml:space="preserve">## </w:t>
      </w:r>
      <w:r>
        <w:br/>
      </w:r>
      <w:r>
        <w:rPr>
          <w:rStyle w:val="VerbatimChar"/>
        </w:rPr>
        <w:t>## data:  s12_d1_data</w:t>
      </w:r>
      <w:r>
        <w:br/>
      </w:r>
      <w:r>
        <w:rPr>
          <w:rStyle w:val="VerbatimChar"/>
        </w:rPr>
        <w:t>## X-squared = 26.34, df = 12, p-value = 0.009605</w:t>
      </w:r>
    </w:p>
    <w:p w14:paraId="3C1029B3" w14:textId="77777777" w:rsidR="00002593" w:rsidRDefault="00002593" w:rsidP="00002593">
      <w:pPr>
        <w:pStyle w:val="FirstParagraph"/>
        <w:rPr>
          <w:rFonts w:hint="eastAsia"/>
          <w:lang w:eastAsia="zh-CN"/>
        </w:rPr>
      </w:pPr>
      <w:r>
        <w:rPr>
          <w:lang w:eastAsia="zh-CN"/>
        </w:rPr>
        <w:t>首先考察数据的时序图和ACF图，注意到其存在明显的季节性特征，考虑作12步差分，但发现12步差分后的时序图存在一定的线性上升趋势，故进一步作一阶差分，其时序图没有表现出明显的不平稳特征。稳健起见，对差分后的序列基于LB统计量作纯随机性检验，结果显示在0.05显著性水平下拒绝纯随机性假设。</w:t>
      </w:r>
    </w:p>
    <w:p w14:paraId="531C7C23" w14:textId="77777777" w:rsidR="00002593" w:rsidRDefault="00002593" w:rsidP="00002593">
      <w:pPr>
        <w:pStyle w:val="a0"/>
      </w:pPr>
      <w:r>
        <w:t>下面进一步考察差分后序列的</w:t>
      </w:r>
      <w:r>
        <w:t>ACF</w:t>
      </w:r>
      <w:r>
        <w:t>和</w:t>
      </w:r>
      <w:r>
        <w:t>PACF</w:t>
      </w:r>
    </w:p>
    <w:p w14:paraId="06D328D4" w14:textId="77777777" w:rsidR="00002593" w:rsidRDefault="00002593" w:rsidP="00002593">
      <w:pPr>
        <w:pStyle w:val="SourceCode"/>
      </w:pPr>
      <w:r>
        <w:rPr>
          <w:rStyle w:val="FunctionTok"/>
        </w:rPr>
        <w:t>acf</w:t>
      </w:r>
      <w:r>
        <w:rPr>
          <w:rStyle w:val="NormalTok"/>
        </w:rPr>
        <w:t>(s12_d1_data,</w:t>
      </w:r>
      <w:r>
        <w:rPr>
          <w:rStyle w:val="AttributeTok"/>
        </w:rPr>
        <w:t>main=</w:t>
      </w:r>
      <w:r>
        <w:rPr>
          <w:rStyle w:val="StringTok"/>
        </w:rPr>
        <w:t>"</w:t>
      </w:r>
      <w:r>
        <w:rPr>
          <w:rStyle w:val="StringTok"/>
        </w:rPr>
        <w:t>差分后</w:t>
      </w:r>
      <w:r>
        <w:rPr>
          <w:rStyle w:val="StringTok"/>
        </w:rPr>
        <w:t>ACF"</w:t>
      </w:r>
      <w:r>
        <w:rPr>
          <w:rStyle w:val="NormalTok"/>
        </w:rPr>
        <w:t>,</w:t>
      </w:r>
      <w:r>
        <w:rPr>
          <w:rStyle w:val="AttributeTok"/>
        </w:rPr>
        <w:t>lag.max =</w:t>
      </w:r>
      <w:r>
        <w:rPr>
          <w:rStyle w:val="NormalTok"/>
        </w:rPr>
        <w:t xml:space="preserve"> </w:t>
      </w:r>
      <w:r>
        <w:rPr>
          <w:rStyle w:val="DecValTok"/>
        </w:rPr>
        <w:t>80</w:t>
      </w:r>
      <w:r>
        <w:rPr>
          <w:rStyle w:val="NormalTok"/>
        </w:rPr>
        <w:t>)</w:t>
      </w:r>
    </w:p>
    <w:p w14:paraId="6DD205E2" w14:textId="77777777" w:rsidR="00002593" w:rsidRDefault="00002593" w:rsidP="00827BEA">
      <w:pPr>
        <w:pStyle w:val="FirstParagraph"/>
        <w:jc w:val="center"/>
        <w:rPr>
          <w:rFonts w:hint="eastAsia"/>
        </w:rPr>
      </w:pPr>
      <w:r>
        <w:rPr>
          <w:noProof/>
        </w:rPr>
        <w:drawing>
          <wp:inline distT="0" distB="0" distL="0" distR="0" wp14:anchorId="464FF7F1" wp14:editId="7437C1D1">
            <wp:extent cx="2471420" cy="1977136"/>
            <wp:effectExtent l="0" t="0" r="5080" b="4445"/>
            <wp:docPr id="33" name="Picture"/>
            <wp:cNvGraphicFramePr/>
            <a:graphic xmlns:a="http://schemas.openxmlformats.org/drawingml/2006/main">
              <a:graphicData uri="http://schemas.openxmlformats.org/drawingml/2006/picture">
                <pic:pic xmlns:pic="http://schemas.openxmlformats.org/drawingml/2006/picture">
                  <pic:nvPicPr>
                    <pic:cNvPr id="34" name="Picture" descr="时间序列实验5_files/figure-docx/unnamed-chunk-3-1.png"/>
                    <pic:cNvPicPr>
                      <a:picLocks noChangeAspect="1" noChangeArrowheads="1"/>
                    </pic:cNvPicPr>
                  </pic:nvPicPr>
                  <pic:blipFill>
                    <a:blip r:embed="rId11"/>
                    <a:stretch>
                      <a:fillRect/>
                    </a:stretch>
                  </pic:blipFill>
                  <pic:spPr bwMode="auto">
                    <a:xfrm>
                      <a:off x="0" y="0"/>
                      <a:ext cx="2482760" cy="1986208"/>
                    </a:xfrm>
                    <a:prstGeom prst="rect">
                      <a:avLst/>
                    </a:prstGeom>
                    <a:noFill/>
                    <a:ln w="9525">
                      <a:noFill/>
                      <a:headEnd/>
                      <a:tailEnd/>
                    </a:ln>
                  </pic:spPr>
                </pic:pic>
              </a:graphicData>
            </a:graphic>
          </wp:inline>
        </w:drawing>
      </w:r>
    </w:p>
    <w:p w14:paraId="2D38AA23" w14:textId="77777777" w:rsidR="00002593" w:rsidRDefault="00002593" w:rsidP="00002593">
      <w:pPr>
        <w:pStyle w:val="SourceCode"/>
      </w:pPr>
      <w:r>
        <w:rPr>
          <w:rStyle w:val="FunctionTok"/>
        </w:rPr>
        <w:t>acf</w:t>
      </w:r>
      <w:r>
        <w:rPr>
          <w:rStyle w:val="NormalTok"/>
        </w:rPr>
        <w:t>(s12_d1_data,</w:t>
      </w:r>
      <w:r>
        <w:rPr>
          <w:rStyle w:val="AttributeTok"/>
        </w:rPr>
        <w:t>type =</w:t>
      </w:r>
      <w:r>
        <w:rPr>
          <w:rStyle w:val="NormalTok"/>
        </w:rPr>
        <w:t xml:space="preserve"> </w:t>
      </w:r>
      <w:r>
        <w:rPr>
          <w:rStyle w:val="StringTok"/>
        </w:rPr>
        <w:t>"partial"</w:t>
      </w:r>
      <w:r>
        <w:rPr>
          <w:rStyle w:val="NormalTok"/>
        </w:rPr>
        <w:t>,</w:t>
      </w:r>
      <w:r>
        <w:rPr>
          <w:rStyle w:val="AttributeTok"/>
        </w:rPr>
        <w:t>main=</w:t>
      </w:r>
      <w:r>
        <w:rPr>
          <w:rStyle w:val="StringTok"/>
        </w:rPr>
        <w:t>"</w:t>
      </w:r>
      <w:r>
        <w:rPr>
          <w:rStyle w:val="StringTok"/>
        </w:rPr>
        <w:t>差分后</w:t>
      </w:r>
      <w:r>
        <w:rPr>
          <w:rStyle w:val="StringTok"/>
        </w:rPr>
        <w:t>PACF"</w:t>
      </w:r>
      <w:r>
        <w:rPr>
          <w:rStyle w:val="NormalTok"/>
        </w:rPr>
        <w:t>,</w:t>
      </w:r>
      <w:r>
        <w:rPr>
          <w:rStyle w:val="AttributeTok"/>
        </w:rPr>
        <w:t>lag.max =</w:t>
      </w:r>
      <w:r>
        <w:rPr>
          <w:rStyle w:val="NormalTok"/>
        </w:rPr>
        <w:t xml:space="preserve"> </w:t>
      </w:r>
      <w:r>
        <w:rPr>
          <w:rStyle w:val="DecValTok"/>
        </w:rPr>
        <w:t>80</w:t>
      </w:r>
      <w:r>
        <w:rPr>
          <w:rStyle w:val="NormalTok"/>
        </w:rPr>
        <w:t>)</w:t>
      </w:r>
    </w:p>
    <w:p w14:paraId="40D05A05" w14:textId="43693832" w:rsidR="00827BEA" w:rsidRDefault="00002593" w:rsidP="00827BEA">
      <w:pPr>
        <w:pStyle w:val="FirstParagraph"/>
        <w:jc w:val="center"/>
        <w:rPr>
          <w:rFonts w:hint="eastAsia"/>
          <w:lang w:eastAsia="zh-CN"/>
        </w:rPr>
      </w:pPr>
      <w:r>
        <w:rPr>
          <w:noProof/>
        </w:rPr>
        <w:drawing>
          <wp:inline distT="0" distB="0" distL="0" distR="0" wp14:anchorId="4612AAC1" wp14:editId="3AF1E2D6">
            <wp:extent cx="2387600" cy="191008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时间序列实验5_files/figure-docx/unnamed-chunk-3-2.png"/>
                    <pic:cNvPicPr>
                      <a:picLocks noChangeAspect="1" noChangeArrowheads="1"/>
                    </pic:cNvPicPr>
                  </pic:nvPicPr>
                  <pic:blipFill>
                    <a:blip r:embed="rId12"/>
                    <a:stretch>
                      <a:fillRect/>
                    </a:stretch>
                  </pic:blipFill>
                  <pic:spPr bwMode="auto">
                    <a:xfrm>
                      <a:off x="0" y="0"/>
                      <a:ext cx="2388901" cy="1911121"/>
                    </a:xfrm>
                    <a:prstGeom prst="rect">
                      <a:avLst/>
                    </a:prstGeom>
                    <a:noFill/>
                    <a:ln w="9525">
                      <a:noFill/>
                      <a:headEnd/>
                      <a:tailEnd/>
                    </a:ln>
                  </pic:spPr>
                </pic:pic>
              </a:graphicData>
            </a:graphic>
          </wp:inline>
        </w:drawing>
      </w:r>
    </w:p>
    <w:p w14:paraId="71E3BE14" w14:textId="64523537" w:rsidR="00002593" w:rsidRDefault="00002593" w:rsidP="00827BEA">
      <w:pPr>
        <w:pStyle w:val="FirstParagraph"/>
        <w:jc w:val="both"/>
        <w:rPr>
          <w:rFonts w:hint="eastAsia"/>
          <w:lang w:eastAsia="zh-CN"/>
        </w:rPr>
      </w:pPr>
      <w:r>
        <w:rPr>
          <w:lang w:eastAsia="zh-CN"/>
        </w:rPr>
        <w:lastRenderedPageBreak/>
        <w:t>ACF和PACF均在一个周期长度上显著不为零，而在一个周期以内ACF在一阶滞后处显著不为零，PACF在一阶和二阶滞后处显著不为零，由于并不能确定明显的拖尾或截尾特征，下面对低阶SARIMA模型均作尝试，首先尝试P=0,Q=1</w:t>
      </w:r>
    </w:p>
    <w:p w14:paraId="48FFFC67" w14:textId="77777777" w:rsidR="00002593" w:rsidRDefault="00002593" w:rsidP="00002593">
      <w:pPr>
        <w:pStyle w:val="SourceCode"/>
      </w:pPr>
      <w:r>
        <w:rPr>
          <w:rStyle w:val="NormalTok"/>
        </w:rPr>
        <w:t xml:space="preserve">model1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model2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model3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model4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model5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model6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model7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model8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FunctionTok"/>
        </w:rPr>
        <w:t>modelsummary</w:t>
      </w:r>
      <w:r>
        <w:rPr>
          <w:rStyle w:val="NormalTok"/>
        </w:rPr>
        <w:t>(</w:t>
      </w:r>
      <w:r>
        <w:rPr>
          <w:rStyle w:val="FunctionTok"/>
        </w:rPr>
        <w:t>list</w:t>
      </w:r>
      <w:r>
        <w:rPr>
          <w:rStyle w:val="NormalTok"/>
        </w:rPr>
        <w:t>(</w:t>
      </w:r>
      <w:r>
        <w:rPr>
          <w:rStyle w:val="StringTok"/>
        </w:rPr>
        <w:t>"(0,1,1)[0,1,1]"</w:t>
      </w:r>
      <w:r>
        <w:rPr>
          <w:rStyle w:val="OtherTok"/>
        </w:rPr>
        <w:t>=</w:t>
      </w:r>
      <w:r>
        <w:rPr>
          <w:rStyle w:val="NormalTok"/>
        </w:rPr>
        <w:t>model1,</w:t>
      </w:r>
      <w:r>
        <w:br/>
      </w:r>
      <w:r>
        <w:rPr>
          <w:rStyle w:val="NormalTok"/>
        </w:rPr>
        <w:t xml:space="preserve">                  </w:t>
      </w:r>
      <w:r>
        <w:rPr>
          <w:rStyle w:val="StringTok"/>
        </w:rPr>
        <w:t>"(1,1,0)[0,1,1]"</w:t>
      </w:r>
      <w:r>
        <w:rPr>
          <w:rStyle w:val="OtherTok"/>
        </w:rPr>
        <w:t>=</w:t>
      </w:r>
      <w:r>
        <w:rPr>
          <w:rStyle w:val="NormalTok"/>
        </w:rPr>
        <w:t>model2,</w:t>
      </w:r>
      <w:r>
        <w:br/>
      </w:r>
      <w:r>
        <w:rPr>
          <w:rStyle w:val="NormalTok"/>
        </w:rPr>
        <w:t xml:space="preserve">                  </w:t>
      </w:r>
      <w:r>
        <w:rPr>
          <w:rStyle w:val="StringTok"/>
        </w:rPr>
        <w:t>"(1,1,1)[0,1,1]"</w:t>
      </w:r>
      <w:r>
        <w:rPr>
          <w:rStyle w:val="OtherTok"/>
        </w:rPr>
        <w:t>=</w:t>
      </w:r>
      <w:r>
        <w:rPr>
          <w:rStyle w:val="NormalTok"/>
        </w:rPr>
        <w:t>model3,</w:t>
      </w:r>
      <w:r>
        <w:br/>
      </w:r>
      <w:r>
        <w:rPr>
          <w:rStyle w:val="NormalTok"/>
        </w:rPr>
        <w:t xml:space="preserve">                  </w:t>
      </w:r>
      <w:r>
        <w:rPr>
          <w:rStyle w:val="StringTok"/>
        </w:rPr>
        <w:t>"(0,1,2)[0,1,1]"</w:t>
      </w:r>
      <w:r>
        <w:rPr>
          <w:rStyle w:val="OtherTok"/>
        </w:rPr>
        <w:t>=</w:t>
      </w:r>
      <w:r>
        <w:rPr>
          <w:rStyle w:val="NormalTok"/>
        </w:rPr>
        <w:t>model4,</w:t>
      </w:r>
      <w:r>
        <w:br/>
      </w:r>
      <w:r>
        <w:rPr>
          <w:rStyle w:val="NormalTok"/>
        </w:rPr>
        <w:t xml:space="preserve">                  </w:t>
      </w:r>
      <w:r>
        <w:rPr>
          <w:rStyle w:val="StringTok"/>
        </w:rPr>
        <w:t>"(2,1,0)[0,1,1]"</w:t>
      </w:r>
      <w:r>
        <w:rPr>
          <w:rStyle w:val="OtherTok"/>
        </w:rPr>
        <w:t>=</w:t>
      </w:r>
      <w:r>
        <w:rPr>
          <w:rStyle w:val="NormalTok"/>
        </w:rPr>
        <w:t>model5,</w:t>
      </w:r>
      <w:r>
        <w:br/>
      </w:r>
      <w:r>
        <w:rPr>
          <w:rStyle w:val="NormalTok"/>
        </w:rPr>
        <w:t xml:space="preserve">                  </w:t>
      </w:r>
      <w:r>
        <w:rPr>
          <w:rStyle w:val="StringTok"/>
        </w:rPr>
        <w:t>"(2,1,2)[0,1,1]"</w:t>
      </w:r>
      <w:r>
        <w:rPr>
          <w:rStyle w:val="OtherTok"/>
        </w:rPr>
        <w:t>=</w:t>
      </w:r>
      <w:r>
        <w:rPr>
          <w:rStyle w:val="NormalTok"/>
        </w:rPr>
        <w:t>model6,</w:t>
      </w:r>
      <w:r>
        <w:br/>
      </w:r>
      <w:r>
        <w:rPr>
          <w:rStyle w:val="NormalTok"/>
        </w:rPr>
        <w:t xml:space="preserve">                  </w:t>
      </w:r>
      <w:r>
        <w:rPr>
          <w:rStyle w:val="StringTok"/>
        </w:rPr>
        <w:t>"(1,1,2)[0,1,1]"</w:t>
      </w:r>
      <w:r>
        <w:rPr>
          <w:rStyle w:val="OtherTok"/>
        </w:rPr>
        <w:t>=</w:t>
      </w:r>
      <w:r>
        <w:rPr>
          <w:rStyle w:val="NormalTok"/>
        </w:rPr>
        <w:t>model7,</w:t>
      </w:r>
      <w:r>
        <w:br/>
      </w:r>
      <w:r>
        <w:rPr>
          <w:rStyle w:val="NormalTok"/>
        </w:rPr>
        <w:t xml:space="preserve">                  </w:t>
      </w:r>
      <w:r>
        <w:rPr>
          <w:rStyle w:val="StringTok"/>
        </w:rPr>
        <w:t>"(2,1,1)[1,1,1]"</w:t>
      </w:r>
      <w:r>
        <w:rPr>
          <w:rStyle w:val="OtherTok"/>
        </w:rPr>
        <w:t>=</w:t>
      </w:r>
      <w:r>
        <w:rPr>
          <w:rStyle w:val="NormalTok"/>
        </w:rPr>
        <w:t>model8),</w:t>
      </w:r>
      <w:r>
        <w:rPr>
          <w:rStyle w:val="AttributeTok"/>
        </w:rPr>
        <w:t>stars =</w:t>
      </w:r>
      <w:r>
        <w:rPr>
          <w:rStyle w:val="NormalTok"/>
        </w:rPr>
        <w:t xml:space="preserve"> T,</w:t>
      </w:r>
      <w:r>
        <w:rPr>
          <w:rStyle w:val="AttributeTok"/>
        </w:rPr>
        <w:t>gof_map =</w:t>
      </w:r>
      <w:r>
        <w:rPr>
          <w:rStyle w:val="NormalTok"/>
        </w:rPr>
        <w:t xml:space="preserve"> </w:t>
      </w:r>
      <w:r>
        <w:rPr>
          <w:rStyle w:val="FunctionTok"/>
        </w:rPr>
        <w:t>c</w:t>
      </w:r>
      <w:r>
        <w:rPr>
          <w:rStyle w:val="NormalTok"/>
        </w:rPr>
        <w:t>(</w:t>
      </w:r>
      <w:r>
        <w:rPr>
          <w:rStyle w:val="StringTok"/>
        </w:rPr>
        <w:t>"bic"</w:t>
      </w:r>
      <w:r>
        <w:rPr>
          <w:rStyle w:val="NormalTok"/>
        </w:rPr>
        <w:t>,</w:t>
      </w:r>
      <w:r>
        <w:rPr>
          <w:rStyle w:val="StringTok"/>
        </w:rPr>
        <w:t>"rmse"</w:t>
      </w:r>
      <w:r>
        <w:rPr>
          <w:rStyle w:val="NormalTok"/>
        </w:rPr>
        <w:t>))</w:t>
      </w:r>
    </w:p>
    <w:tbl>
      <w:tblPr>
        <w:tblStyle w:val="Table"/>
        <w:tblW w:w="4767" w:type="pct"/>
        <w:tblLayout w:type="fixed"/>
        <w:tblLook w:val="0060" w:firstRow="1" w:lastRow="1" w:firstColumn="0" w:lastColumn="0" w:noHBand="0" w:noVBand="0"/>
      </w:tblPr>
      <w:tblGrid>
        <w:gridCol w:w="709"/>
        <w:gridCol w:w="901"/>
        <w:gridCol w:w="901"/>
        <w:gridCol w:w="901"/>
        <w:gridCol w:w="902"/>
        <w:gridCol w:w="901"/>
        <w:gridCol w:w="901"/>
        <w:gridCol w:w="901"/>
        <w:gridCol w:w="902"/>
      </w:tblGrid>
      <w:tr w:rsidR="00002593" w:rsidRPr="00827BEA" w14:paraId="18EA089F" w14:textId="77777777" w:rsidTr="00827BEA">
        <w:trPr>
          <w:cnfStyle w:val="100000000000" w:firstRow="1" w:lastRow="0" w:firstColumn="0" w:lastColumn="0" w:oddVBand="0" w:evenVBand="0" w:oddHBand="0" w:evenHBand="0" w:firstRowFirstColumn="0" w:firstRowLastColumn="0" w:lastRowFirstColumn="0" w:lastRowLastColumn="0"/>
          <w:tblHeader/>
        </w:trPr>
        <w:tc>
          <w:tcPr>
            <w:tcW w:w="709" w:type="dxa"/>
            <w:tcBorders>
              <w:top w:val="single" w:sz="12" w:space="0" w:color="auto"/>
              <w:bottom w:val="single" w:sz="2" w:space="0" w:color="auto"/>
            </w:tcBorders>
            <w:vAlign w:val="center"/>
          </w:tcPr>
          <w:p w14:paraId="1F82CE11" w14:textId="77777777" w:rsidR="00002593" w:rsidRPr="00827BEA" w:rsidRDefault="00002593" w:rsidP="00827BEA">
            <w:pPr>
              <w:pStyle w:val="Compact"/>
              <w:jc w:val="center"/>
              <w:rPr>
                <w:sz w:val="18"/>
                <w:szCs w:val="18"/>
              </w:rPr>
            </w:pPr>
          </w:p>
        </w:tc>
        <w:tc>
          <w:tcPr>
            <w:tcW w:w="901" w:type="dxa"/>
            <w:tcBorders>
              <w:top w:val="single" w:sz="12" w:space="0" w:color="auto"/>
              <w:bottom w:val="single" w:sz="2" w:space="0" w:color="auto"/>
            </w:tcBorders>
            <w:vAlign w:val="center"/>
          </w:tcPr>
          <w:p w14:paraId="1BDE7E37" w14:textId="77777777" w:rsidR="00827BEA" w:rsidRDefault="00002593" w:rsidP="00827BEA">
            <w:pPr>
              <w:pStyle w:val="Compact"/>
              <w:spacing w:before="0" w:after="0"/>
              <w:jc w:val="center"/>
              <w:rPr>
                <w:sz w:val="16"/>
                <w:szCs w:val="16"/>
              </w:rPr>
            </w:pPr>
            <w:r w:rsidRPr="00827BEA">
              <w:rPr>
                <w:sz w:val="16"/>
                <w:szCs w:val="16"/>
              </w:rPr>
              <w:t>(0,1,1)</w:t>
            </w:r>
          </w:p>
          <w:p w14:paraId="78282310" w14:textId="1B30028C" w:rsidR="00002593" w:rsidRPr="00827BEA" w:rsidRDefault="00002593" w:rsidP="00827BEA">
            <w:pPr>
              <w:pStyle w:val="Compact"/>
              <w:spacing w:before="0" w:after="0"/>
              <w:jc w:val="center"/>
              <w:rPr>
                <w:sz w:val="16"/>
                <w:szCs w:val="16"/>
              </w:rPr>
            </w:pPr>
            <w:r w:rsidRPr="00827BEA">
              <w:rPr>
                <w:sz w:val="16"/>
                <w:szCs w:val="16"/>
              </w:rPr>
              <w:t>[0,1,1]</w:t>
            </w:r>
          </w:p>
        </w:tc>
        <w:tc>
          <w:tcPr>
            <w:tcW w:w="901" w:type="dxa"/>
            <w:tcBorders>
              <w:top w:val="single" w:sz="12" w:space="0" w:color="auto"/>
              <w:bottom w:val="single" w:sz="2" w:space="0" w:color="auto"/>
            </w:tcBorders>
            <w:vAlign w:val="center"/>
          </w:tcPr>
          <w:p w14:paraId="38F6BE79" w14:textId="77777777" w:rsidR="00827BEA" w:rsidRDefault="00002593" w:rsidP="00827BEA">
            <w:pPr>
              <w:pStyle w:val="Compact"/>
              <w:jc w:val="center"/>
              <w:rPr>
                <w:sz w:val="16"/>
                <w:szCs w:val="16"/>
              </w:rPr>
            </w:pPr>
            <w:r w:rsidRPr="00827BEA">
              <w:rPr>
                <w:sz w:val="16"/>
                <w:szCs w:val="16"/>
              </w:rPr>
              <w:t>(1,1,0)</w:t>
            </w:r>
          </w:p>
          <w:p w14:paraId="36D60231" w14:textId="419CD727" w:rsidR="00002593" w:rsidRPr="00827BEA" w:rsidRDefault="00002593" w:rsidP="00827BEA">
            <w:pPr>
              <w:pStyle w:val="Compact"/>
              <w:jc w:val="center"/>
              <w:rPr>
                <w:sz w:val="16"/>
                <w:szCs w:val="16"/>
              </w:rPr>
            </w:pPr>
            <w:r w:rsidRPr="00827BEA">
              <w:rPr>
                <w:sz w:val="16"/>
                <w:szCs w:val="16"/>
              </w:rPr>
              <w:t>[0,1,1]</w:t>
            </w:r>
          </w:p>
        </w:tc>
        <w:tc>
          <w:tcPr>
            <w:tcW w:w="901" w:type="dxa"/>
            <w:tcBorders>
              <w:top w:val="single" w:sz="12" w:space="0" w:color="auto"/>
              <w:bottom w:val="single" w:sz="2" w:space="0" w:color="auto"/>
            </w:tcBorders>
            <w:vAlign w:val="center"/>
          </w:tcPr>
          <w:p w14:paraId="3217BEA8" w14:textId="77777777" w:rsidR="00827BEA" w:rsidRDefault="00002593" w:rsidP="00827BEA">
            <w:pPr>
              <w:pStyle w:val="Compact"/>
              <w:jc w:val="center"/>
              <w:rPr>
                <w:sz w:val="16"/>
                <w:szCs w:val="16"/>
              </w:rPr>
            </w:pPr>
            <w:r w:rsidRPr="00827BEA">
              <w:rPr>
                <w:sz w:val="16"/>
                <w:szCs w:val="16"/>
              </w:rPr>
              <w:t>(1,1,1)</w:t>
            </w:r>
          </w:p>
          <w:p w14:paraId="4B1EE280" w14:textId="6CF5F07C" w:rsidR="00002593" w:rsidRPr="00827BEA" w:rsidRDefault="00002593" w:rsidP="00827BEA">
            <w:pPr>
              <w:pStyle w:val="Compact"/>
              <w:jc w:val="center"/>
              <w:rPr>
                <w:sz w:val="16"/>
                <w:szCs w:val="16"/>
              </w:rPr>
            </w:pPr>
            <w:r w:rsidRPr="00827BEA">
              <w:rPr>
                <w:sz w:val="16"/>
                <w:szCs w:val="16"/>
              </w:rPr>
              <w:t>[0,1,1]</w:t>
            </w:r>
          </w:p>
        </w:tc>
        <w:tc>
          <w:tcPr>
            <w:tcW w:w="902" w:type="dxa"/>
            <w:tcBorders>
              <w:top w:val="single" w:sz="12" w:space="0" w:color="auto"/>
              <w:bottom w:val="single" w:sz="2" w:space="0" w:color="auto"/>
            </w:tcBorders>
            <w:vAlign w:val="center"/>
          </w:tcPr>
          <w:p w14:paraId="39AD259E" w14:textId="77777777" w:rsidR="00827BEA" w:rsidRDefault="00002593" w:rsidP="00827BEA">
            <w:pPr>
              <w:pStyle w:val="Compact"/>
              <w:jc w:val="center"/>
              <w:rPr>
                <w:sz w:val="16"/>
                <w:szCs w:val="16"/>
              </w:rPr>
            </w:pPr>
            <w:r w:rsidRPr="00827BEA">
              <w:rPr>
                <w:sz w:val="16"/>
                <w:szCs w:val="16"/>
              </w:rPr>
              <w:t>(0,1,2)</w:t>
            </w:r>
          </w:p>
          <w:p w14:paraId="7AE41406" w14:textId="53FA0560" w:rsidR="00002593" w:rsidRPr="00827BEA" w:rsidRDefault="00002593" w:rsidP="00827BEA">
            <w:pPr>
              <w:pStyle w:val="Compact"/>
              <w:jc w:val="center"/>
              <w:rPr>
                <w:sz w:val="16"/>
                <w:szCs w:val="16"/>
              </w:rPr>
            </w:pPr>
            <w:r w:rsidRPr="00827BEA">
              <w:rPr>
                <w:sz w:val="16"/>
                <w:szCs w:val="16"/>
              </w:rPr>
              <w:t>[0,1,1]</w:t>
            </w:r>
          </w:p>
        </w:tc>
        <w:tc>
          <w:tcPr>
            <w:tcW w:w="901" w:type="dxa"/>
            <w:tcBorders>
              <w:top w:val="single" w:sz="12" w:space="0" w:color="auto"/>
              <w:bottom w:val="single" w:sz="2" w:space="0" w:color="auto"/>
            </w:tcBorders>
            <w:vAlign w:val="center"/>
          </w:tcPr>
          <w:p w14:paraId="1A1B5FAE" w14:textId="77777777" w:rsidR="00827BEA" w:rsidRDefault="00002593" w:rsidP="00827BEA">
            <w:pPr>
              <w:pStyle w:val="Compact"/>
              <w:jc w:val="center"/>
              <w:rPr>
                <w:sz w:val="16"/>
                <w:szCs w:val="16"/>
              </w:rPr>
            </w:pPr>
            <w:r w:rsidRPr="00827BEA">
              <w:rPr>
                <w:sz w:val="16"/>
                <w:szCs w:val="16"/>
              </w:rPr>
              <w:t>(2,1,0)</w:t>
            </w:r>
          </w:p>
          <w:p w14:paraId="1AE12DFB" w14:textId="4288EDE6" w:rsidR="00002593" w:rsidRPr="00827BEA" w:rsidRDefault="00002593" w:rsidP="00827BEA">
            <w:pPr>
              <w:pStyle w:val="Compact"/>
              <w:jc w:val="center"/>
              <w:rPr>
                <w:sz w:val="16"/>
                <w:szCs w:val="16"/>
              </w:rPr>
            </w:pPr>
            <w:r w:rsidRPr="00827BEA">
              <w:rPr>
                <w:sz w:val="16"/>
                <w:szCs w:val="16"/>
              </w:rPr>
              <w:t>[0,1,1]</w:t>
            </w:r>
          </w:p>
        </w:tc>
        <w:tc>
          <w:tcPr>
            <w:tcW w:w="901" w:type="dxa"/>
            <w:tcBorders>
              <w:top w:val="single" w:sz="12" w:space="0" w:color="auto"/>
              <w:bottom w:val="single" w:sz="2" w:space="0" w:color="auto"/>
            </w:tcBorders>
            <w:vAlign w:val="center"/>
          </w:tcPr>
          <w:p w14:paraId="53ED80CF" w14:textId="77777777" w:rsidR="00827BEA" w:rsidRDefault="00002593" w:rsidP="00827BEA">
            <w:pPr>
              <w:pStyle w:val="Compact"/>
              <w:jc w:val="center"/>
              <w:rPr>
                <w:sz w:val="16"/>
                <w:szCs w:val="16"/>
              </w:rPr>
            </w:pPr>
            <w:r w:rsidRPr="00827BEA">
              <w:rPr>
                <w:sz w:val="16"/>
                <w:szCs w:val="16"/>
              </w:rPr>
              <w:t>(2,1,2)</w:t>
            </w:r>
          </w:p>
          <w:p w14:paraId="4BADBD24" w14:textId="273268DC" w:rsidR="00002593" w:rsidRPr="00827BEA" w:rsidRDefault="00002593" w:rsidP="00827BEA">
            <w:pPr>
              <w:pStyle w:val="Compact"/>
              <w:jc w:val="center"/>
              <w:rPr>
                <w:sz w:val="16"/>
                <w:szCs w:val="16"/>
              </w:rPr>
            </w:pPr>
            <w:r w:rsidRPr="00827BEA">
              <w:rPr>
                <w:sz w:val="16"/>
                <w:szCs w:val="16"/>
              </w:rPr>
              <w:t>[0,1,1]</w:t>
            </w:r>
          </w:p>
        </w:tc>
        <w:tc>
          <w:tcPr>
            <w:tcW w:w="901" w:type="dxa"/>
            <w:tcBorders>
              <w:top w:val="single" w:sz="12" w:space="0" w:color="auto"/>
              <w:bottom w:val="single" w:sz="2" w:space="0" w:color="auto"/>
            </w:tcBorders>
            <w:vAlign w:val="center"/>
          </w:tcPr>
          <w:p w14:paraId="3BCC8064" w14:textId="77777777" w:rsidR="00827BEA" w:rsidRDefault="00002593" w:rsidP="00827BEA">
            <w:pPr>
              <w:pStyle w:val="Compact"/>
              <w:jc w:val="center"/>
              <w:rPr>
                <w:sz w:val="16"/>
                <w:szCs w:val="16"/>
              </w:rPr>
            </w:pPr>
            <w:r w:rsidRPr="00827BEA">
              <w:rPr>
                <w:sz w:val="16"/>
                <w:szCs w:val="16"/>
              </w:rPr>
              <w:t>(1,1,2)</w:t>
            </w:r>
          </w:p>
          <w:p w14:paraId="633DE871" w14:textId="59736A93" w:rsidR="00002593" w:rsidRPr="00827BEA" w:rsidRDefault="00002593" w:rsidP="00827BEA">
            <w:pPr>
              <w:pStyle w:val="Compact"/>
              <w:jc w:val="center"/>
              <w:rPr>
                <w:sz w:val="16"/>
                <w:szCs w:val="16"/>
              </w:rPr>
            </w:pPr>
            <w:r w:rsidRPr="00827BEA">
              <w:rPr>
                <w:sz w:val="16"/>
                <w:szCs w:val="16"/>
              </w:rPr>
              <w:t>[0,1,1]</w:t>
            </w:r>
          </w:p>
        </w:tc>
        <w:tc>
          <w:tcPr>
            <w:tcW w:w="902" w:type="dxa"/>
            <w:tcBorders>
              <w:top w:val="single" w:sz="12" w:space="0" w:color="auto"/>
              <w:bottom w:val="single" w:sz="2" w:space="0" w:color="auto"/>
            </w:tcBorders>
            <w:vAlign w:val="center"/>
          </w:tcPr>
          <w:p w14:paraId="00D42607" w14:textId="77777777" w:rsidR="00827BEA" w:rsidRDefault="00002593" w:rsidP="00827BEA">
            <w:pPr>
              <w:pStyle w:val="Compact"/>
              <w:jc w:val="center"/>
              <w:rPr>
                <w:sz w:val="16"/>
                <w:szCs w:val="16"/>
              </w:rPr>
            </w:pPr>
            <w:r w:rsidRPr="00827BEA">
              <w:rPr>
                <w:sz w:val="16"/>
                <w:szCs w:val="16"/>
              </w:rPr>
              <w:t>(2,1,1)</w:t>
            </w:r>
          </w:p>
          <w:p w14:paraId="590B1323" w14:textId="2F6640E4" w:rsidR="00002593" w:rsidRPr="00827BEA" w:rsidRDefault="00002593" w:rsidP="00827BEA">
            <w:pPr>
              <w:pStyle w:val="Compact"/>
              <w:jc w:val="center"/>
              <w:rPr>
                <w:sz w:val="16"/>
                <w:szCs w:val="16"/>
              </w:rPr>
            </w:pPr>
            <w:r w:rsidRPr="00827BEA">
              <w:rPr>
                <w:sz w:val="16"/>
                <w:szCs w:val="16"/>
              </w:rPr>
              <w:t>[1,1,1]</w:t>
            </w:r>
          </w:p>
        </w:tc>
      </w:tr>
      <w:tr w:rsidR="00002593" w:rsidRPr="00827BEA" w14:paraId="77C5F7D2" w14:textId="77777777" w:rsidTr="00827BEA">
        <w:tc>
          <w:tcPr>
            <w:tcW w:w="709" w:type="dxa"/>
            <w:tcBorders>
              <w:top w:val="single" w:sz="2" w:space="0" w:color="auto"/>
            </w:tcBorders>
            <w:vAlign w:val="center"/>
          </w:tcPr>
          <w:p w14:paraId="65598C9B" w14:textId="77777777" w:rsidR="00002593" w:rsidRPr="00827BEA" w:rsidRDefault="00002593" w:rsidP="00827BEA">
            <w:pPr>
              <w:pStyle w:val="Compact"/>
              <w:jc w:val="center"/>
              <w:rPr>
                <w:sz w:val="18"/>
                <w:szCs w:val="18"/>
              </w:rPr>
            </w:pPr>
            <w:r w:rsidRPr="00827BEA">
              <w:rPr>
                <w:sz w:val="18"/>
                <w:szCs w:val="18"/>
              </w:rPr>
              <w:t>ma1</w:t>
            </w:r>
          </w:p>
        </w:tc>
        <w:tc>
          <w:tcPr>
            <w:tcW w:w="901" w:type="dxa"/>
            <w:tcBorders>
              <w:top w:val="single" w:sz="2" w:space="0" w:color="auto"/>
            </w:tcBorders>
            <w:vAlign w:val="center"/>
          </w:tcPr>
          <w:p w14:paraId="37741623" w14:textId="77777777" w:rsidR="00002593" w:rsidRPr="00827BEA" w:rsidRDefault="00002593" w:rsidP="00827BEA">
            <w:pPr>
              <w:pStyle w:val="Compact"/>
              <w:jc w:val="center"/>
              <w:rPr>
                <w:sz w:val="16"/>
                <w:szCs w:val="16"/>
              </w:rPr>
            </w:pPr>
            <w:r w:rsidRPr="00827BEA">
              <w:rPr>
                <w:sz w:val="16"/>
                <w:szCs w:val="16"/>
              </w:rPr>
              <w:t>-0.426***</w:t>
            </w:r>
          </w:p>
        </w:tc>
        <w:tc>
          <w:tcPr>
            <w:tcW w:w="901" w:type="dxa"/>
            <w:tcBorders>
              <w:top w:val="single" w:sz="2" w:space="0" w:color="auto"/>
            </w:tcBorders>
            <w:vAlign w:val="center"/>
          </w:tcPr>
          <w:p w14:paraId="7B8211E8" w14:textId="77777777" w:rsidR="00002593" w:rsidRPr="00827BEA" w:rsidRDefault="00002593" w:rsidP="00827BEA">
            <w:pPr>
              <w:pStyle w:val="Compact"/>
              <w:jc w:val="center"/>
              <w:rPr>
                <w:sz w:val="16"/>
                <w:szCs w:val="16"/>
              </w:rPr>
            </w:pPr>
          </w:p>
        </w:tc>
        <w:tc>
          <w:tcPr>
            <w:tcW w:w="901" w:type="dxa"/>
            <w:tcBorders>
              <w:top w:val="single" w:sz="2" w:space="0" w:color="auto"/>
            </w:tcBorders>
            <w:vAlign w:val="center"/>
          </w:tcPr>
          <w:p w14:paraId="47F5DF47" w14:textId="77777777" w:rsidR="00002593" w:rsidRPr="00827BEA" w:rsidRDefault="00002593" w:rsidP="00827BEA">
            <w:pPr>
              <w:pStyle w:val="Compact"/>
              <w:jc w:val="center"/>
              <w:rPr>
                <w:sz w:val="16"/>
                <w:szCs w:val="16"/>
              </w:rPr>
            </w:pPr>
            <w:r w:rsidRPr="00827BEA">
              <w:rPr>
                <w:sz w:val="16"/>
                <w:szCs w:val="16"/>
              </w:rPr>
              <w:t>-0.497+</w:t>
            </w:r>
          </w:p>
        </w:tc>
        <w:tc>
          <w:tcPr>
            <w:tcW w:w="902" w:type="dxa"/>
            <w:tcBorders>
              <w:top w:val="single" w:sz="2" w:space="0" w:color="auto"/>
            </w:tcBorders>
            <w:vAlign w:val="center"/>
          </w:tcPr>
          <w:p w14:paraId="3E837325" w14:textId="77777777" w:rsidR="00002593" w:rsidRPr="00827BEA" w:rsidRDefault="00002593" w:rsidP="00827BEA">
            <w:pPr>
              <w:pStyle w:val="Compact"/>
              <w:jc w:val="center"/>
              <w:rPr>
                <w:sz w:val="16"/>
                <w:szCs w:val="16"/>
              </w:rPr>
            </w:pPr>
            <w:r w:rsidRPr="00827BEA">
              <w:rPr>
                <w:sz w:val="16"/>
                <w:szCs w:val="16"/>
              </w:rPr>
              <w:t>-0.409**</w:t>
            </w:r>
          </w:p>
        </w:tc>
        <w:tc>
          <w:tcPr>
            <w:tcW w:w="901" w:type="dxa"/>
            <w:tcBorders>
              <w:top w:val="single" w:sz="2" w:space="0" w:color="auto"/>
            </w:tcBorders>
            <w:vAlign w:val="center"/>
          </w:tcPr>
          <w:p w14:paraId="53E52FCD" w14:textId="77777777" w:rsidR="00002593" w:rsidRPr="00827BEA" w:rsidRDefault="00002593" w:rsidP="00827BEA">
            <w:pPr>
              <w:pStyle w:val="Compact"/>
              <w:jc w:val="center"/>
              <w:rPr>
                <w:sz w:val="16"/>
                <w:szCs w:val="16"/>
              </w:rPr>
            </w:pPr>
          </w:p>
        </w:tc>
        <w:tc>
          <w:tcPr>
            <w:tcW w:w="901" w:type="dxa"/>
            <w:tcBorders>
              <w:top w:val="single" w:sz="2" w:space="0" w:color="auto"/>
            </w:tcBorders>
            <w:vAlign w:val="center"/>
          </w:tcPr>
          <w:p w14:paraId="1A67B1C1" w14:textId="77777777" w:rsidR="00002593" w:rsidRPr="00827BEA" w:rsidRDefault="00002593" w:rsidP="00827BEA">
            <w:pPr>
              <w:pStyle w:val="Compact"/>
              <w:jc w:val="center"/>
              <w:rPr>
                <w:sz w:val="16"/>
                <w:szCs w:val="16"/>
              </w:rPr>
            </w:pPr>
            <w:r w:rsidRPr="00827BEA">
              <w:rPr>
                <w:sz w:val="16"/>
                <w:szCs w:val="16"/>
              </w:rPr>
              <w:t>0.570+</w:t>
            </w:r>
          </w:p>
        </w:tc>
        <w:tc>
          <w:tcPr>
            <w:tcW w:w="901" w:type="dxa"/>
            <w:tcBorders>
              <w:top w:val="single" w:sz="2" w:space="0" w:color="auto"/>
            </w:tcBorders>
            <w:vAlign w:val="center"/>
          </w:tcPr>
          <w:p w14:paraId="171AEA45" w14:textId="77777777" w:rsidR="00002593" w:rsidRPr="00827BEA" w:rsidRDefault="00002593" w:rsidP="00827BEA">
            <w:pPr>
              <w:pStyle w:val="Compact"/>
              <w:jc w:val="center"/>
              <w:rPr>
                <w:sz w:val="16"/>
                <w:szCs w:val="16"/>
              </w:rPr>
            </w:pPr>
            <w:r w:rsidRPr="00827BEA">
              <w:rPr>
                <w:sz w:val="16"/>
                <w:szCs w:val="16"/>
              </w:rPr>
              <w:t>0.506**</w:t>
            </w:r>
          </w:p>
        </w:tc>
        <w:tc>
          <w:tcPr>
            <w:tcW w:w="902" w:type="dxa"/>
            <w:tcBorders>
              <w:top w:val="single" w:sz="2" w:space="0" w:color="auto"/>
            </w:tcBorders>
            <w:vAlign w:val="center"/>
          </w:tcPr>
          <w:p w14:paraId="7E9A1288" w14:textId="77777777" w:rsidR="00002593" w:rsidRPr="00827BEA" w:rsidRDefault="00002593" w:rsidP="00827BEA">
            <w:pPr>
              <w:pStyle w:val="Compact"/>
              <w:jc w:val="center"/>
              <w:rPr>
                <w:sz w:val="16"/>
                <w:szCs w:val="16"/>
              </w:rPr>
            </w:pPr>
            <w:r w:rsidRPr="00827BEA">
              <w:rPr>
                <w:sz w:val="16"/>
                <w:szCs w:val="16"/>
              </w:rPr>
              <w:t>0.488</w:t>
            </w:r>
          </w:p>
        </w:tc>
      </w:tr>
      <w:tr w:rsidR="00002593" w:rsidRPr="00827BEA" w14:paraId="678D5983" w14:textId="77777777" w:rsidTr="00827BEA">
        <w:tc>
          <w:tcPr>
            <w:tcW w:w="709" w:type="dxa"/>
            <w:vAlign w:val="center"/>
          </w:tcPr>
          <w:p w14:paraId="00C11C6B" w14:textId="77777777" w:rsidR="00002593" w:rsidRPr="00827BEA" w:rsidRDefault="00002593" w:rsidP="00827BEA">
            <w:pPr>
              <w:pStyle w:val="Compact"/>
              <w:jc w:val="center"/>
              <w:rPr>
                <w:sz w:val="18"/>
                <w:szCs w:val="18"/>
              </w:rPr>
            </w:pPr>
          </w:p>
        </w:tc>
        <w:tc>
          <w:tcPr>
            <w:tcW w:w="901" w:type="dxa"/>
            <w:vAlign w:val="center"/>
          </w:tcPr>
          <w:p w14:paraId="0B6BE25B" w14:textId="77777777" w:rsidR="00002593" w:rsidRPr="00827BEA" w:rsidRDefault="00002593" w:rsidP="00827BEA">
            <w:pPr>
              <w:pStyle w:val="Compact"/>
              <w:jc w:val="center"/>
              <w:rPr>
                <w:sz w:val="16"/>
                <w:szCs w:val="16"/>
              </w:rPr>
            </w:pPr>
            <w:r w:rsidRPr="00827BEA">
              <w:rPr>
                <w:sz w:val="16"/>
                <w:szCs w:val="16"/>
              </w:rPr>
              <w:t>(0.123)</w:t>
            </w:r>
          </w:p>
        </w:tc>
        <w:tc>
          <w:tcPr>
            <w:tcW w:w="901" w:type="dxa"/>
            <w:vAlign w:val="center"/>
          </w:tcPr>
          <w:p w14:paraId="44D77A5A" w14:textId="77777777" w:rsidR="00002593" w:rsidRPr="00827BEA" w:rsidRDefault="00002593" w:rsidP="00827BEA">
            <w:pPr>
              <w:pStyle w:val="Compact"/>
              <w:jc w:val="center"/>
              <w:rPr>
                <w:sz w:val="16"/>
                <w:szCs w:val="16"/>
              </w:rPr>
            </w:pPr>
          </w:p>
        </w:tc>
        <w:tc>
          <w:tcPr>
            <w:tcW w:w="901" w:type="dxa"/>
            <w:vAlign w:val="center"/>
          </w:tcPr>
          <w:p w14:paraId="197DA401" w14:textId="77777777" w:rsidR="00002593" w:rsidRPr="00827BEA" w:rsidRDefault="00002593" w:rsidP="00827BEA">
            <w:pPr>
              <w:pStyle w:val="Compact"/>
              <w:jc w:val="center"/>
              <w:rPr>
                <w:sz w:val="16"/>
                <w:szCs w:val="16"/>
              </w:rPr>
            </w:pPr>
            <w:r w:rsidRPr="00827BEA">
              <w:rPr>
                <w:sz w:val="16"/>
                <w:szCs w:val="16"/>
              </w:rPr>
              <w:t>(0.284)</w:t>
            </w:r>
          </w:p>
        </w:tc>
        <w:tc>
          <w:tcPr>
            <w:tcW w:w="902" w:type="dxa"/>
            <w:vAlign w:val="center"/>
          </w:tcPr>
          <w:p w14:paraId="0409794F" w14:textId="77777777" w:rsidR="00002593" w:rsidRPr="00827BEA" w:rsidRDefault="00002593" w:rsidP="00827BEA">
            <w:pPr>
              <w:pStyle w:val="Compact"/>
              <w:jc w:val="center"/>
              <w:rPr>
                <w:sz w:val="16"/>
                <w:szCs w:val="16"/>
              </w:rPr>
            </w:pPr>
            <w:r w:rsidRPr="00827BEA">
              <w:rPr>
                <w:sz w:val="16"/>
                <w:szCs w:val="16"/>
              </w:rPr>
              <w:t>(0.134)</w:t>
            </w:r>
          </w:p>
        </w:tc>
        <w:tc>
          <w:tcPr>
            <w:tcW w:w="901" w:type="dxa"/>
            <w:vAlign w:val="center"/>
          </w:tcPr>
          <w:p w14:paraId="7A7F6EFD" w14:textId="77777777" w:rsidR="00002593" w:rsidRPr="00827BEA" w:rsidRDefault="00002593" w:rsidP="00827BEA">
            <w:pPr>
              <w:pStyle w:val="Compact"/>
              <w:jc w:val="center"/>
              <w:rPr>
                <w:sz w:val="16"/>
                <w:szCs w:val="16"/>
              </w:rPr>
            </w:pPr>
          </w:p>
        </w:tc>
        <w:tc>
          <w:tcPr>
            <w:tcW w:w="901" w:type="dxa"/>
            <w:vAlign w:val="center"/>
          </w:tcPr>
          <w:p w14:paraId="05D1CEF5" w14:textId="77777777" w:rsidR="00002593" w:rsidRPr="00827BEA" w:rsidRDefault="00002593" w:rsidP="00827BEA">
            <w:pPr>
              <w:pStyle w:val="Compact"/>
              <w:jc w:val="center"/>
              <w:rPr>
                <w:sz w:val="16"/>
                <w:szCs w:val="16"/>
              </w:rPr>
            </w:pPr>
            <w:r w:rsidRPr="00827BEA">
              <w:rPr>
                <w:sz w:val="16"/>
                <w:szCs w:val="16"/>
              </w:rPr>
              <w:t>(0.330)</w:t>
            </w:r>
          </w:p>
        </w:tc>
        <w:tc>
          <w:tcPr>
            <w:tcW w:w="901" w:type="dxa"/>
            <w:vAlign w:val="center"/>
          </w:tcPr>
          <w:p w14:paraId="5CFD47F9" w14:textId="77777777" w:rsidR="00002593" w:rsidRPr="00827BEA" w:rsidRDefault="00002593" w:rsidP="00827BEA">
            <w:pPr>
              <w:pStyle w:val="Compact"/>
              <w:jc w:val="center"/>
              <w:rPr>
                <w:sz w:val="16"/>
                <w:szCs w:val="16"/>
              </w:rPr>
            </w:pPr>
            <w:r w:rsidRPr="00827BEA">
              <w:rPr>
                <w:sz w:val="16"/>
                <w:szCs w:val="16"/>
              </w:rPr>
              <w:t>(0.193)</w:t>
            </w:r>
          </w:p>
        </w:tc>
        <w:tc>
          <w:tcPr>
            <w:tcW w:w="902" w:type="dxa"/>
            <w:vAlign w:val="center"/>
          </w:tcPr>
          <w:p w14:paraId="7BBEF36B" w14:textId="77777777" w:rsidR="00002593" w:rsidRPr="00827BEA" w:rsidRDefault="00002593" w:rsidP="00827BEA">
            <w:pPr>
              <w:pStyle w:val="Compact"/>
              <w:jc w:val="center"/>
              <w:rPr>
                <w:sz w:val="16"/>
                <w:szCs w:val="16"/>
              </w:rPr>
            </w:pPr>
            <w:r w:rsidRPr="00827BEA">
              <w:rPr>
                <w:sz w:val="16"/>
                <w:szCs w:val="16"/>
              </w:rPr>
              <w:t>(0.561)</w:t>
            </w:r>
          </w:p>
        </w:tc>
      </w:tr>
      <w:tr w:rsidR="00002593" w:rsidRPr="00827BEA" w14:paraId="080A86A0" w14:textId="77777777" w:rsidTr="00827BEA">
        <w:tc>
          <w:tcPr>
            <w:tcW w:w="709" w:type="dxa"/>
            <w:vAlign w:val="center"/>
          </w:tcPr>
          <w:p w14:paraId="34AFEA5B" w14:textId="77777777" w:rsidR="00002593" w:rsidRPr="00827BEA" w:rsidRDefault="00002593" w:rsidP="00827BEA">
            <w:pPr>
              <w:pStyle w:val="Compact"/>
              <w:jc w:val="center"/>
              <w:rPr>
                <w:sz w:val="18"/>
                <w:szCs w:val="18"/>
              </w:rPr>
            </w:pPr>
            <w:r w:rsidRPr="00827BEA">
              <w:rPr>
                <w:sz w:val="18"/>
                <w:szCs w:val="18"/>
              </w:rPr>
              <w:t>sma1</w:t>
            </w:r>
          </w:p>
        </w:tc>
        <w:tc>
          <w:tcPr>
            <w:tcW w:w="901" w:type="dxa"/>
            <w:vAlign w:val="center"/>
          </w:tcPr>
          <w:p w14:paraId="5BBE70E2" w14:textId="77777777" w:rsidR="00002593" w:rsidRPr="00827BEA" w:rsidRDefault="00002593" w:rsidP="00827BEA">
            <w:pPr>
              <w:pStyle w:val="Compact"/>
              <w:jc w:val="center"/>
              <w:rPr>
                <w:sz w:val="16"/>
                <w:szCs w:val="16"/>
              </w:rPr>
            </w:pPr>
            <w:r w:rsidRPr="00827BEA">
              <w:rPr>
                <w:sz w:val="16"/>
                <w:szCs w:val="16"/>
              </w:rPr>
              <w:t>-0.558**</w:t>
            </w:r>
          </w:p>
        </w:tc>
        <w:tc>
          <w:tcPr>
            <w:tcW w:w="901" w:type="dxa"/>
            <w:vAlign w:val="center"/>
          </w:tcPr>
          <w:p w14:paraId="33FD8769" w14:textId="77777777" w:rsidR="00002593" w:rsidRPr="00827BEA" w:rsidRDefault="00002593" w:rsidP="00827BEA">
            <w:pPr>
              <w:pStyle w:val="Compact"/>
              <w:jc w:val="center"/>
              <w:rPr>
                <w:sz w:val="16"/>
                <w:szCs w:val="16"/>
              </w:rPr>
            </w:pPr>
            <w:r w:rsidRPr="00827BEA">
              <w:rPr>
                <w:sz w:val="16"/>
                <w:szCs w:val="16"/>
              </w:rPr>
              <w:t>-0.596**</w:t>
            </w:r>
          </w:p>
        </w:tc>
        <w:tc>
          <w:tcPr>
            <w:tcW w:w="901" w:type="dxa"/>
            <w:vAlign w:val="center"/>
          </w:tcPr>
          <w:p w14:paraId="2040A3E8" w14:textId="77777777" w:rsidR="00002593" w:rsidRPr="00827BEA" w:rsidRDefault="00002593" w:rsidP="00827BEA">
            <w:pPr>
              <w:pStyle w:val="Compact"/>
              <w:jc w:val="center"/>
              <w:rPr>
                <w:sz w:val="16"/>
                <w:szCs w:val="16"/>
              </w:rPr>
            </w:pPr>
            <w:r w:rsidRPr="00827BEA">
              <w:rPr>
                <w:sz w:val="16"/>
                <w:szCs w:val="16"/>
              </w:rPr>
              <w:t>-0.551**</w:t>
            </w:r>
          </w:p>
        </w:tc>
        <w:tc>
          <w:tcPr>
            <w:tcW w:w="902" w:type="dxa"/>
            <w:vAlign w:val="center"/>
          </w:tcPr>
          <w:p w14:paraId="6ADCD02C" w14:textId="77777777" w:rsidR="00002593" w:rsidRPr="00827BEA" w:rsidRDefault="00002593" w:rsidP="00827BEA">
            <w:pPr>
              <w:pStyle w:val="Compact"/>
              <w:jc w:val="center"/>
              <w:rPr>
                <w:sz w:val="16"/>
                <w:szCs w:val="16"/>
              </w:rPr>
            </w:pPr>
            <w:r w:rsidRPr="00827BEA">
              <w:rPr>
                <w:sz w:val="16"/>
                <w:szCs w:val="16"/>
              </w:rPr>
              <w:t>-0.549**</w:t>
            </w:r>
          </w:p>
        </w:tc>
        <w:tc>
          <w:tcPr>
            <w:tcW w:w="901" w:type="dxa"/>
            <w:vAlign w:val="center"/>
          </w:tcPr>
          <w:p w14:paraId="342B2078" w14:textId="77777777" w:rsidR="00002593" w:rsidRPr="00827BEA" w:rsidRDefault="00002593" w:rsidP="00827BEA">
            <w:pPr>
              <w:pStyle w:val="Compact"/>
              <w:jc w:val="center"/>
              <w:rPr>
                <w:sz w:val="16"/>
                <w:szCs w:val="16"/>
              </w:rPr>
            </w:pPr>
            <w:r w:rsidRPr="00827BEA">
              <w:rPr>
                <w:sz w:val="16"/>
                <w:szCs w:val="16"/>
              </w:rPr>
              <w:t>-0.554**</w:t>
            </w:r>
          </w:p>
        </w:tc>
        <w:tc>
          <w:tcPr>
            <w:tcW w:w="901" w:type="dxa"/>
            <w:vAlign w:val="center"/>
          </w:tcPr>
          <w:p w14:paraId="7589786D" w14:textId="77777777" w:rsidR="00002593" w:rsidRPr="00827BEA" w:rsidRDefault="00002593" w:rsidP="00827BEA">
            <w:pPr>
              <w:pStyle w:val="Compact"/>
              <w:jc w:val="center"/>
              <w:rPr>
                <w:sz w:val="16"/>
                <w:szCs w:val="16"/>
              </w:rPr>
            </w:pPr>
            <w:r w:rsidRPr="00827BEA">
              <w:rPr>
                <w:sz w:val="16"/>
                <w:szCs w:val="16"/>
              </w:rPr>
              <w:t>-0.548**</w:t>
            </w:r>
          </w:p>
        </w:tc>
        <w:tc>
          <w:tcPr>
            <w:tcW w:w="901" w:type="dxa"/>
            <w:vAlign w:val="center"/>
          </w:tcPr>
          <w:p w14:paraId="35DDEFD3" w14:textId="77777777" w:rsidR="00002593" w:rsidRPr="00827BEA" w:rsidRDefault="00002593" w:rsidP="00827BEA">
            <w:pPr>
              <w:pStyle w:val="Compact"/>
              <w:jc w:val="center"/>
              <w:rPr>
                <w:sz w:val="16"/>
                <w:szCs w:val="16"/>
              </w:rPr>
            </w:pPr>
            <w:r w:rsidRPr="00827BEA">
              <w:rPr>
                <w:sz w:val="16"/>
                <w:szCs w:val="16"/>
              </w:rPr>
              <w:t>-0.539**</w:t>
            </w:r>
          </w:p>
        </w:tc>
        <w:tc>
          <w:tcPr>
            <w:tcW w:w="902" w:type="dxa"/>
            <w:vAlign w:val="center"/>
          </w:tcPr>
          <w:p w14:paraId="1E463FCE" w14:textId="77777777" w:rsidR="00002593" w:rsidRPr="00827BEA" w:rsidRDefault="00002593" w:rsidP="00827BEA">
            <w:pPr>
              <w:pStyle w:val="Compact"/>
              <w:jc w:val="center"/>
              <w:rPr>
                <w:sz w:val="16"/>
                <w:szCs w:val="16"/>
              </w:rPr>
            </w:pPr>
            <w:r w:rsidRPr="00827BEA">
              <w:rPr>
                <w:sz w:val="16"/>
                <w:szCs w:val="16"/>
              </w:rPr>
              <w:t>-0.583**</w:t>
            </w:r>
          </w:p>
        </w:tc>
      </w:tr>
      <w:tr w:rsidR="00002593" w:rsidRPr="00827BEA" w14:paraId="48354918" w14:textId="77777777" w:rsidTr="00827BEA">
        <w:tc>
          <w:tcPr>
            <w:tcW w:w="709" w:type="dxa"/>
            <w:vAlign w:val="center"/>
          </w:tcPr>
          <w:p w14:paraId="16DB51DD" w14:textId="77777777" w:rsidR="00002593" w:rsidRPr="00827BEA" w:rsidRDefault="00002593" w:rsidP="00827BEA">
            <w:pPr>
              <w:pStyle w:val="Compact"/>
              <w:jc w:val="center"/>
              <w:rPr>
                <w:sz w:val="18"/>
                <w:szCs w:val="18"/>
              </w:rPr>
            </w:pPr>
          </w:p>
        </w:tc>
        <w:tc>
          <w:tcPr>
            <w:tcW w:w="901" w:type="dxa"/>
            <w:vAlign w:val="center"/>
          </w:tcPr>
          <w:p w14:paraId="76E0456D" w14:textId="77777777" w:rsidR="00002593" w:rsidRPr="00827BEA" w:rsidRDefault="00002593" w:rsidP="00827BEA">
            <w:pPr>
              <w:pStyle w:val="Compact"/>
              <w:jc w:val="center"/>
              <w:rPr>
                <w:sz w:val="16"/>
                <w:szCs w:val="16"/>
              </w:rPr>
            </w:pPr>
            <w:r w:rsidRPr="00827BEA">
              <w:rPr>
                <w:sz w:val="16"/>
                <w:szCs w:val="16"/>
              </w:rPr>
              <w:t>(0.179)</w:t>
            </w:r>
          </w:p>
        </w:tc>
        <w:tc>
          <w:tcPr>
            <w:tcW w:w="901" w:type="dxa"/>
            <w:vAlign w:val="center"/>
          </w:tcPr>
          <w:p w14:paraId="14D46501" w14:textId="77777777" w:rsidR="00002593" w:rsidRPr="00827BEA" w:rsidRDefault="00002593" w:rsidP="00827BEA">
            <w:pPr>
              <w:pStyle w:val="Compact"/>
              <w:jc w:val="center"/>
              <w:rPr>
                <w:sz w:val="16"/>
                <w:szCs w:val="16"/>
              </w:rPr>
            </w:pPr>
            <w:r w:rsidRPr="00827BEA">
              <w:rPr>
                <w:sz w:val="16"/>
                <w:szCs w:val="16"/>
              </w:rPr>
              <w:t>(0.182)</w:t>
            </w:r>
          </w:p>
        </w:tc>
        <w:tc>
          <w:tcPr>
            <w:tcW w:w="901" w:type="dxa"/>
            <w:vAlign w:val="center"/>
          </w:tcPr>
          <w:p w14:paraId="33339B53" w14:textId="77777777" w:rsidR="00002593" w:rsidRPr="00827BEA" w:rsidRDefault="00002593" w:rsidP="00827BEA">
            <w:pPr>
              <w:pStyle w:val="Compact"/>
              <w:jc w:val="center"/>
              <w:rPr>
                <w:sz w:val="16"/>
                <w:szCs w:val="16"/>
              </w:rPr>
            </w:pPr>
            <w:r w:rsidRPr="00827BEA">
              <w:rPr>
                <w:sz w:val="16"/>
                <w:szCs w:val="16"/>
              </w:rPr>
              <w:t>(0.179)</w:t>
            </w:r>
          </w:p>
        </w:tc>
        <w:tc>
          <w:tcPr>
            <w:tcW w:w="902" w:type="dxa"/>
            <w:vAlign w:val="center"/>
          </w:tcPr>
          <w:p w14:paraId="5DDA8F53" w14:textId="77777777" w:rsidR="00002593" w:rsidRPr="00827BEA" w:rsidRDefault="00002593" w:rsidP="00827BEA">
            <w:pPr>
              <w:pStyle w:val="Compact"/>
              <w:jc w:val="center"/>
              <w:rPr>
                <w:sz w:val="16"/>
                <w:szCs w:val="16"/>
              </w:rPr>
            </w:pPr>
            <w:r w:rsidRPr="00827BEA">
              <w:rPr>
                <w:sz w:val="16"/>
                <w:szCs w:val="16"/>
              </w:rPr>
              <w:t>(0.179)</w:t>
            </w:r>
          </w:p>
        </w:tc>
        <w:tc>
          <w:tcPr>
            <w:tcW w:w="901" w:type="dxa"/>
            <w:vAlign w:val="center"/>
          </w:tcPr>
          <w:p w14:paraId="24B94AA1" w14:textId="77777777" w:rsidR="00002593" w:rsidRPr="00827BEA" w:rsidRDefault="00002593" w:rsidP="00827BEA">
            <w:pPr>
              <w:pStyle w:val="Compact"/>
              <w:jc w:val="center"/>
              <w:rPr>
                <w:sz w:val="16"/>
                <w:szCs w:val="16"/>
              </w:rPr>
            </w:pPr>
            <w:r w:rsidRPr="00827BEA">
              <w:rPr>
                <w:sz w:val="16"/>
                <w:szCs w:val="16"/>
              </w:rPr>
              <w:t>(0.178)</w:t>
            </w:r>
          </w:p>
        </w:tc>
        <w:tc>
          <w:tcPr>
            <w:tcW w:w="901" w:type="dxa"/>
            <w:vAlign w:val="center"/>
          </w:tcPr>
          <w:p w14:paraId="7370D668" w14:textId="77777777" w:rsidR="00002593" w:rsidRPr="00827BEA" w:rsidRDefault="00002593" w:rsidP="00827BEA">
            <w:pPr>
              <w:pStyle w:val="Compact"/>
              <w:jc w:val="center"/>
              <w:rPr>
                <w:sz w:val="16"/>
                <w:szCs w:val="16"/>
              </w:rPr>
            </w:pPr>
            <w:r w:rsidRPr="00827BEA">
              <w:rPr>
                <w:sz w:val="16"/>
                <w:szCs w:val="16"/>
              </w:rPr>
              <w:t>(0.187)</w:t>
            </w:r>
          </w:p>
        </w:tc>
        <w:tc>
          <w:tcPr>
            <w:tcW w:w="901" w:type="dxa"/>
            <w:vAlign w:val="center"/>
          </w:tcPr>
          <w:p w14:paraId="4ADE3E67" w14:textId="77777777" w:rsidR="00002593" w:rsidRPr="00827BEA" w:rsidRDefault="00002593" w:rsidP="00827BEA">
            <w:pPr>
              <w:pStyle w:val="Compact"/>
              <w:jc w:val="center"/>
              <w:rPr>
                <w:sz w:val="16"/>
                <w:szCs w:val="16"/>
              </w:rPr>
            </w:pPr>
            <w:r w:rsidRPr="00827BEA">
              <w:rPr>
                <w:sz w:val="16"/>
                <w:szCs w:val="16"/>
              </w:rPr>
              <w:t>(0.180)</w:t>
            </w:r>
          </w:p>
        </w:tc>
        <w:tc>
          <w:tcPr>
            <w:tcW w:w="902" w:type="dxa"/>
            <w:vAlign w:val="center"/>
          </w:tcPr>
          <w:p w14:paraId="4B0CE18A" w14:textId="77777777" w:rsidR="00002593" w:rsidRPr="00827BEA" w:rsidRDefault="00002593" w:rsidP="00827BEA">
            <w:pPr>
              <w:pStyle w:val="Compact"/>
              <w:jc w:val="center"/>
              <w:rPr>
                <w:sz w:val="16"/>
                <w:szCs w:val="16"/>
              </w:rPr>
            </w:pPr>
            <w:r w:rsidRPr="00827BEA">
              <w:rPr>
                <w:sz w:val="16"/>
                <w:szCs w:val="16"/>
              </w:rPr>
              <w:t>(0.190)</w:t>
            </w:r>
          </w:p>
        </w:tc>
      </w:tr>
      <w:tr w:rsidR="00002593" w:rsidRPr="00827BEA" w14:paraId="69D50F4D" w14:textId="77777777" w:rsidTr="00827BEA">
        <w:tc>
          <w:tcPr>
            <w:tcW w:w="709" w:type="dxa"/>
            <w:vAlign w:val="center"/>
          </w:tcPr>
          <w:p w14:paraId="3F41EF04" w14:textId="77777777" w:rsidR="00002593" w:rsidRPr="00827BEA" w:rsidRDefault="00002593" w:rsidP="00827BEA">
            <w:pPr>
              <w:pStyle w:val="Compact"/>
              <w:jc w:val="center"/>
              <w:rPr>
                <w:sz w:val="18"/>
                <w:szCs w:val="18"/>
              </w:rPr>
            </w:pPr>
            <w:r w:rsidRPr="00827BEA">
              <w:rPr>
                <w:sz w:val="18"/>
                <w:szCs w:val="18"/>
              </w:rPr>
              <w:t>ar1</w:t>
            </w:r>
          </w:p>
        </w:tc>
        <w:tc>
          <w:tcPr>
            <w:tcW w:w="901" w:type="dxa"/>
            <w:vAlign w:val="center"/>
          </w:tcPr>
          <w:p w14:paraId="5F7B495D" w14:textId="77777777" w:rsidR="00002593" w:rsidRPr="00827BEA" w:rsidRDefault="00002593" w:rsidP="00827BEA">
            <w:pPr>
              <w:pStyle w:val="Compact"/>
              <w:jc w:val="center"/>
              <w:rPr>
                <w:sz w:val="16"/>
                <w:szCs w:val="16"/>
              </w:rPr>
            </w:pPr>
          </w:p>
        </w:tc>
        <w:tc>
          <w:tcPr>
            <w:tcW w:w="901" w:type="dxa"/>
            <w:vAlign w:val="center"/>
          </w:tcPr>
          <w:p w14:paraId="17BA579E" w14:textId="77777777" w:rsidR="00002593" w:rsidRPr="00827BEA" w:rsidRDefault="00002593" w:rsidP="00827BEA">
            <w:pPr>
              <w:pStyle w:val="Compact"/>
              <w:jc w:val="center"/>
              <w:rPr>
                <w:sz w:val="16"/>
                <w:szCs w:val="16"/>
              </w:rPr>
            </w:pPr>
            <w:r w:rsidRPr="00827BEA">
              <w:rPr>
                <w:sz w:val="16"/>
                <w:szCs w:val="16"/>
              </w:rPr>
              <w:t>-0.334**</w:t>
            </w:r>
          </w:p>
        </w:tc>
        <w:tc>
          <w:tcPr>
            <w:tcW w:w="901" w:type="dxa"/>
            <w:vAlign w:val="center"/>
          </w:tcPr>
          <w:p w14:paraId="62C01247" w14:textId="77777777" w:rsidR="00002593" w:rsidRPr="00827BEA" w:rsidRDefault="00002593" w:rsidP="00827BEA">
            <w:pPr>
              <w:pStyle w:val="Compact"/>
              <w:jc w:val="center"/>
              <w:rPr>
                <w:sz w:val="16"/>
                <w:szCs w:val="16"/>
              </w:rPr>
            </w:pPr>
            <w:r w:rsidRPr="00827BEA">
              <w:rPr>
                <w:sz w:val="16"/>
                <w:szCs w:val="16"/>
              </w:rPr>
              <w:t>0.084</w:t>
            </w:r>
          </w:p>
        </w:tc>
        <w:tc>
          <w:tcPr>
            <w:tcW w:w="902" w:type="dxa"/>
            <w:vAlign w:val="center"/>
          </w:tcPr>
          <w:p w14:paraId="7D8A0B60" w14:textId="77777777" w:rsidR="00002593" w:rsidRPr="00827BEA" w:rsidRDefault="00002593" w:rsidP="00827BEA">
            <w:pPr>
              <w:pStyle w:val="Compact"/>
              <w:jc w:val="center"/>
              <w:rPr>
                <w:sz w:val="16"/>
                <w:szCs w:val="16"/>
              </w:rPr>
            </w:pPr>
          </w:p>
        </w:tc>
        <w:tc>
          <w:tcPr>
            <w:tcW w:w="901" w:type="dxa"/>
            <w:vAlign w:val="center"/>
          </w:tcPr>
          <w:p w14:paraId="33E35D0F" w14:textId="77777777" w:rsidR="00002593" w:rsidRPr="00827BEA" w:rsidRDefault="00002593" w:rsidP="00827BEA">
            <w:pPr>
              <w:pStyle w:val="Compact"/>
              <w:jc w:val="center"/>
              <w:rPr>
                <w:sz w:val="16"/>
                <w:szCs w:val="16"/>
              </w:rPr>
            </w:pPr>
            <w:r w:rsidRPr="00827BEA">
              <w:rPr>
                <w:sz w:val="16"/>
                <w:szCs w:val="16"/>
              </w:rPr>
              <w:t>-0.404**</w:t>
            </w:r>
          </w:p>
        </w:tc>
        <w:tc>
          <w:tcPr>
            <w:tcW w:w="901" w:type="dxa"/>
            <w:vAlign w:val="center"/>
          </w:tcPr>
          <w:p w14:paraId="3475D39A" w14:textId="77777777" w:rsidR="00002593" w:rsidRPr="00827BEA" w:rsidRDefault="00002593" w:rsidP="00827BEA">
            <w:pPr>
              <w:pStyle w:val="Compact"/>
              <w:jc w:val="center"/>
              <w:rPr>
                <w:sz w:val="16"/>
                <w:szCs w:val="16"/>
              </w:rPr>
            </w:pPr>
            <w:r w:rsidRPr="00827BEA">
              <w:rPr>
                <w:sz w:val="16"/>
                <w:szCs w:val="16"/>
              </w:rPr>
              <w:t>-0.941**</w:t>
            </w:r>
          </w:p>
        </w:tc>
        <w:tc>
          <w:tcPr>
            <w:tcW w:w="901" w:type="dxa"/>
            <w:vAlign w:val="center"/>
          </w:tcPr>
          <w:p w14:paraId="27439BE8" w14:textId="77777777" w:rsidR="00002593" w:rsidRPr="00827BEA" w:rsidRDefault="00002593" w:rsidP="00827BEA">
            <w:pPr>
              <w:pStyle w:val="Compact"/>
              <w:jc w:val="center"/>
              <w:rPr>
                <w:sz w:val="16"/>
                <w:szCs w:val="16"/>
              </w:rPr>
            </w:pPr>
            <w:r w:rsidRPr="00827BEA">
              <w:rPr>
                <w:sz w:val="16"/>
                <w:szCs w:val="16"/>
              </w:rPr>
              <w:t>-0.868***</w:t>
            </w:r>
          </w:p>
        </w:tc>
        <w:tc>
          <w:tcPr>
            <w:tcW w:w="902" w:type="dxa"/>
            <w:vAlign w:val="center"/>
          </w:tcPr>
          <w:p w14:paraId="67C0C867" w14:textId="77777777" w:rsidR="00002593" w:rsidRPr="00827BEA" w:rsidRDefault="00002593" w:rsidP="00827BEA">
            <w:pPr>
              <w:pStyle w:val="Compact"/>
              <w:jc w:val="center"/>
              <w:rPr>
                <w:sz w:val="16"/>
                <w:szCs w:val="16"/>
              </w:rPr>
            </w:pPr>
            <w:r w:rsidRPr="00827BEA">
              <w:rPr>
                <w:sz w:val="16"/>
                <w:szCs w:val="16"/>
              </w:rPr>
              <w:t>-0.866</w:t>
            </w:r>
          </w:p>
        </w:tc>
      </w:tr>
      <w:tr w:rsidR="00002593" w:rsidRPr="00827BEA" w14:paraId="3A9A505F" w14:textId="77777777" w:rsidTr="00827BEA">
        <w:tc>
          <w:tcPr>
            <w:tcW w:w="709" w:type="dxa"/>
            <w:vAlign w:val="center"/>
          </w:tcPr>
          <w:p w14:paraId="2DB8EECA" w14:textId="77777777" w:rsidR="00002593" w:rsidRPr="00827BEA" w:rsidRDefault="00002593" w:rsidP="00827BEA">
            <w:pPr>
              <w:pStyle w:val="Compact"/>
              <w:jc w:val="center"/>
              <w:rPr>
                <w:sz w:val="18"/>
                <w:szCs w:val="18"/>
              </w:rPr>
            </w:pPr>
          </w:p>
        </w:tc>
        <w:tc>
          <w:tcPr>
            <w:tcW w:w="901" w:type="dxa"/>
            <w:vAlign w:val="center"/>
          </w:tcPr>
          <w:p w14:paraId="2AAD91DA" w14:textId="77777777" w:rsidR="00002593" w:rsidRPr="00827BEA" w:rsidRDefault="00002593" w:rsidP="00827BEA">
            <w:pPr>
              <w:pStyle w:val="Compact"/>
              <w:jc w:val="center"/>
              <w:rPr>
                <w:sz w:val="16"/>
                <w:szCs w:val="16"/>
              </w:rPr>
            </w:pPr>
          </w:p>
        </w:tc>
        <w:tc>
          <w:tcPr>
            <w:tcW w:w="901" w:type="dxa"/>
            <w:vAlign w:val="center"/>
          </w:tcPr>
          <w:p w14:paraId="5FC12332" w14:textId="77777777" w:rsidR="00002593" w:rsidRPr="00827BEA" w:rsidRDefault="00002593" w:rsidP="00827BEA">
            <w:pPr>
              <w:pStyle w:val="Compact"/>
              <w:jc w:val="center"/>
              <w:rPr>
                <w:sz w:val="16"/>
                <w:szCs w:val="16"/>
              </w:rPr>
            </w:pPr>
            <w:r w:rsidRPr="00827BEA">
              <w:rPr>
                <w:sz w:val="16"/>
                <w:szCs w:val="16"/>
              </w:rPr>
              <w:t>(0.122)</w:t>
            </w:r>
          </w:p>
        </w:tc>
        <w:tc>
          <w:tcPr>
            <w:tcW w:w="901" w:type="dxa"/>
            <w:vAlign w:val="center"/>
          </w:tcPr>
          <w:p w14:paraId="0F702E8D" w14:textId="77777777" w:rsidR="00002593" w:rsidRPr="00827BEA" w:rsidRDefault="00002593" w:rsidP="00827BEA">
            <w:pPr>
              <w:pStyle w:val="Compact"/>
              <w:jc w:val="center"/>
              <w:rPr>
                <w:sz w:val="16"/>
                <w:szCs w:val="16"/>
              </w:rPr>
            </w:pPr>
            <w:r w:rsidRPr="00827BEA">
              <w:rPr>
                <w:sz w:val="16"/>
                <w:szCs w:val="16"/>
              </w:rPr>
              <w:t>(0.320)</w:t>
            </w:r>
          </w:p>
        </w:tc>
        <w:tc>
          <w:tcPr>
            <w:tcW w:w="902" w:type="dxa"/>
            <w:vAlign w:val="center"/>
          </w:tcPr>
          <w:p w14:paraId="5DB69496" w14:textId="77777777" w:rsidR="00002593" w:rsidRPr="00827BEA" w:rsidRDefault="00002593" w:rsidP="00827BEA">
            <w:pPr>
              <w:pStyle w:val="Compact"/>
              <w:jc w:val="center"/>
              <w:rPr>
                <w:sz w:val="16"/>
                <w:szCs w:val="16"/>
              </w:rPr>
            </w:pPr>
          </w:p>
        </w:tc>
        <w:tc>
          <w:tcPr>
            <w:tcW w:w="901" w:type="dxa"/>
            <w:vAlign w:val="center"/>
          </w:tcPr>
          <w:p w14:paraId="406F35A1" w14:textId="77777777" w:rsidR="00002593" w:rsidRPr="00827BEA" w:rsidRDefault="00002593" w:rsidP="00827BEA">
            <w:pPr>
              <w:pStyle w:val="Compact"/>
              <w:jc w:val="center"/>
              <w:rPr>
                <w:sz w:val="16"/>
                <w:szCs w:val="16"/>
              </w:rPr>
            </w:pPr>
            <w:r w:rsidRPr="00827BEA">
              <w:rPr>
                <w:sz w:val="16"/>
                <w:szCs w:val="16"/>
              </w:rPr>
              <w:t>(0.127)</w:t>
            </w:r>
          </w:p>
        </w:tc>
        <w:tc>
          <w:tcPr>
            <w:tcW w:w="901" w:type="dxa"/>
            <w:vAlign w:val="center"/>
          </w:tcPr>
          <w:p w14:paraId="056933FD" w14:textId="77777777" w:rsidR="00002593" w:rsidRPr="00827BEA" w:rsidRDefault="00002593" w:rsidP="00827BEA">
            <w:pPr>
              <w:pStyle w:val="Compact"/>
              <w:jc w:val="center"/>
              <w:rPr>
                <w:sz w:val="16"/>
                <w:szCs w:val="16"/>
              </w:rPr>
            </w:pPr>
            <w:r w:rsidRPr="00827BEA">
              <w:rPr>
                <w:sz w:val="16"/>
                <w:szCs w:val="16"/>
              </w:rPr>
              <w:t>(0.328)</w:t>
            </w:r>
          </w:p>
        </w:tc>
        <w:tc>
          <w:tcPr>
            <w:tcW w:w="901" w:type="dxa"/>
            <w:vAlign w:val="center"/>
          </w:tcPr>
          <w:p w14:paraId="2FFC23DD" w14:textId="77777777" w:rsidR="00002593" w:rsidRPr="00827BEA" w:rsidRDefault="00002593" w:rsidP="00827BEA">
            <w:pPr>
              <w:pStyle w:val="Compact"/>
              <w:jc w:val="center"/>
              <w:rPr>
                <w:sz w:val="16"/>
                <w:szCs w:val="16"/>
              </w:rPr>
            </w:pPr>
            <w:r w:rsidRPr="00827BEA">
              <w:rPr>
                <w:sz w:val="16"/>
                <w:szCs w:val="16"/>
              </w:rPr>
              <w:t>(0.127)</w:t>
            </w:r>
          </w:p>
        </w:tc>
        <w:tc>
          <w:tcPr>
            <w:tcW w:w="902" w:type="dxa"/>
            <w:vAlign w:val="center"/>
          </w:tcPr>
          <w:p w14:paraId="76F89C8A" w14:textId="77777777" w:rsidR="00002593" w:rsidRPr="00827BEA" w:rsidRDefault="00002593" w:rsidP="00827BEA">
            <w:pPr>
              <w:pStyle w:val="Compact"/>
              <w:jc w:val="center"/>
              <w:rPr>
                <w:sz w:val="16"/>
                <w:szCs w:val="16"/>
              </w:rPr>
            </w:pPr>
            <w:r w:rsidRPr="00827BEA">
              <w:rPr>
                <w:sz w:val="16"/>
                <w:szCs w:val="16"/>
              </w:rPr>
              <w:t>(0.532)</w:t>
            </w:r>
          </w:p>
        </w:tc>
      </w:tr>
      <w:tr w:rsidR="00002593" w:rsidRPr="00827BEA" w14:paraId="70CC553E" w14:textId="77777777" w:rsidTr="00827BEA">
        <w:tc>
          <w:tcPr>
            <w:tcW w:w="709" w:type="dxa"/>
            <w:vAlign w:val="center"/>
          </w:tcPr>
          <w:p w14:paraId="4D0A1844" w14:textId="77777777" w:rsidR="00002593" w:rsidRPr="00827BEA" w:rsidRDefault="00002593" w:rsidP="00827BEA">
            <w:pPr>
              <w:pStyle w:val="Compact"/>
              <w:jc w:val="center"/>
              <w:rPr>
                <w:sz w:val="18"/>
                <w:szCs w:val="18"/>
              </w:rPr>
            </w:pPr>
            <w:r w:rsidRPr="00827BEA">
              <w:rPr>
                <w:sz w:val="18"/>
                <w:szCs w:val="18"/>
              </w:rPr>
              <w:t>ma2</w:t>
            </w:r>
          </w:p>
        </w:tc>
        <w:tc>
          <w:tcPr>
            <w:tcW w:w="901" w:type="dxa"/>
            <w:vAlign w:val="center"/>
          </w:tcPr>
          <w:p w14:paraId="1751B4AF" w14:textId="77777777" w:rsidR="00002593" w:rsidRPr="00827BEA" w:rsidRDefault="00002593" w:rsidP="00827BEA">
            <w:pPr>
              <w:pStyle w:val="Compact"/>
              <w:jc w:val="center"/>
              <w:rPr>
                <w:sz w:val="16"/>
                <w:szCs w:val="16"/>
              </w:rPr>
            </w:pPr>
          </w:p>
        </w:tc>
        <w:tc>
          <w:tcPr>
            <w:tcW w:w="901" w:type="dxa"/>
            <w:vAlign w:val="center"/>
          </w:tcPr>
          <w:p w14:paraId="348D5818" w14:textId="77777777" w:rsidR="00002593" w:rsidRPr="00827BEA" w:rsidRDefault="00002593" w:rsidP="00827BEA">
            <w:pPr>
              <w:pStyle w:val="Compact"/>
              <w:jc w:val="center"/>
              <w:rPr>
                <w:sz w:val="16"/>
                <w:szCs w:val="16"/>
              </w:rPr>
            </w:pPr>
          </w:p>
        </w:tc>
        <w:tc>
          <w:tcPr>
            <w:tcW w:w="901" w:type="dxa"/>
            <w:vAlign w:val="center"/>
          </w:tcPr>
          <w:p w14:paraId="2D79653D" w14:textId="77777777" w:rsidR="00002593" w:rsidRPr="00827BEA" w:rsidRDefault="00002593" w:rsidP="00827BEA">
            <w:pPr>
              <w:pStyle w:val="Compact"/>
              <w:jc w:val="center"/>
              <w:rPr>
                <w:sz w:val="16"/>
                <w:szCs w:val="16"/>
              </w:rPr>
            </w:pPr>
          </w:p>
        </w:tc>
        <w:tc>
          <w:tcPr>
            <w:tcW w:w="902" w:type="dxa"/>
            <w:vAlign w:val="center"/>
          </w:tcPr>
          <w:p w14:paraId="252DAACE" w14:textId="77777777" w:rsidR="00002593" w:rsidRPr="00827BEA" w:rsidRDefault="00002593" w:rsidP="00827BEA">
            <w:pPr>
              <w:pStyle w:val="Compact"/>
              <w:jc w:val="center"/>
              <w:rPr>
                <w:sz w:val="16"/>
                <w:szCs w:val="16"/>
              </w:rPr>
            </w:pPr>
            <w:r w:rsidRPr="00827BEA">
              <w:rPr>
                <w:sz w:val="16"/>
                <w:szCs w:val="16"/>
              </w:rPr>
              <w:t>-0.043</w:t>
            </w:r>
          </w:p>
        </w:tc>
        <w:tc>
          <w:tcPr>
            <w:tcW w:w="901" w:type="dxa"/>
            <w:vAlign w:val="center"/>
          </w:tcPr>
          <w:p w14:paraId="63FE6BEA" w14:textId="77777777" w:rsidR="00002593" w:rsidRPr="00827BEA" w:rsidRDefault="00002593" w:rsidP="00827BEA">
            <w:pPr>
              <w:pStyle w:val="Compact"/>
              <w:jc w:val="center"/>
              <w:rPr>
                <w:sz w:val="16"/>
                <w:szCs w:val="16"/>
              </w:rPr>
            </w:pPr>
          </w:p>
        </w:tc>
        <w:tc>
          <w:tcPr>
            <w:tcW w:w="901" w:type="dxa"/>
            <w:vAlign w:val="center"/>
          </w:tcPr>
          <w:p w14:paraId="327EC9FF" w14:textId="77777777" w:rsidR="00002593" w:rsidRPr="00827BEA" w:rsidRDefault="00002593" w:rsidP="00827BEA">
            <w:pPr>
              <w:pStyle w:val="Compact"/>
              <w:jc w:val="center"/>
              <w:rPr>
                <w:sz w:val="16"/>
                <w:szCs w:val="16"/>
              </w:rPr>
            </w:pPr>
            <w:r w:rsidRPr="00827BEA">
              <w:rPr>
                <w:sz w:val="16"/>
                <w:szCs w:val="16"/>
              </w:rPr>
              <w:t>-0.383</w:t>
            </w:r>
          </w:p>
        </w:tc>
        <w:tc>
          <w:tcPr>
            <w:tcW w:w="901" w:type="dxa"/>
            <w:vAlign w:val="center"/>
          </w:tcPr>
          <w:p w14:paraId="45181B3F" w14:textId="77777777" w:rsidR="00002593" w:rsidRPr="00827BEA" w:rsidRDefault="00002593" w:rsidP="00827BEA">
            <w:pPr>
              <w:pStyle w:val="Compact"/>
              <w:jc w:val="center"/>
              <w:rPr>
                <w:sz w:val="16"/>
                <w:szCs w:val="16"/>
              </w:rPr>
            </w:pPr>
            <w:r w:rsidRPr="00827BEA">
              <w:rPr>
                <w:sz w:val="16"/>
                <w:szCs w:val="16"/>
              </w:rPr>
              <w:t>-0.452***</w:t>
            </w:r>
          </w:p>
        </w:tc>
        <w:tc>
          <w:tcPr>
            <w:tcW w:w="902" w:type="dxa"/>
            <w:vAlign w:val="center"/>
          </w:tcPr>
          <w:p w14:paraId="48DA1109" w14:textId="77777777" w:rsidR="00002593" w:rsidRPr="00827BEA" w:rsidRDefault="00002593" w:rsidP="00827BEA">
            <w:pPr>
              <w:pStyle w:val="Compact"/>
              <w:jc w:val="center"/>
              <w:rPr>
                <w:sz w:val="16"/>
                <w:szCs w:val="16"/>
              </w:rPr>
            </w:pPr>
          </w:p>
        </w:tc>
      </w:tr>
      <w:tr w:rsidR="00002593" w:rsidRPr="00827BEA" w14:paraId="189BA61A" w14:textId="77777777" w:rsidTr="00827BEA">
        <w:tc>
          <w:tcPr>
            <w:tcW w:w="709" w:type="dxa"/>
            <w:vAlign w:val="center"/>
          </w:tcPr>
          <w:p w14:paraId="69EF1698" w14:textId="77777777" w:rsidR="00002593" w:rsidRPr="00827BEA" w:rsidRDefault="00002593" w:rsidP="00827BEA">
            <w:pPr>
              <w:pStyle w:val="Compact"/>
              <w:jc w:val="center"/>
              <w:rPr>
                <w:sz w:val="18"/>
                <w:szCs w:val="18"/>
              </w:rPr>
            </w:pPr>
          </w:p>
        </w:tc>
        <w:tc>
          <w:tcPr>
            <w:tcW w:w="901" w:type="dxa"/>
            <w:vAlign w:val="center"/>
          </w:tcPr>
          <w:p w14:paraId="1442B4CA" w14:textId="77777777" w:rsidR="00002593" w:rsidRPr="00827BEA" w:rsidRDefault="00002593" w:rsidP="00827BEA">
            <w:pPr>
              <w:pStyle w:val="Compact"/>
              <w:jc w:val="center"/>
              <w:rPr>
                <w:sz w:val="16"/>
                <w:szCs w:val="16"/>
              </w:rPr>
            </w:pPr>
          </w:p>
        </w:tc>
        <w:tc>
          <w:tcPr>
            <w:tcW w:w="901" w:type="dxa"/>
            <w:vAlign w:val="center"/>
          </w:tcPr>
          <w:p w14:paraId="5E1E6E9D" w14:textId="77777777" w:rsidR="00002593" w:rsidRPr="00827BEA" w:rsidRDefault="00002593" w:rsidP="00827BEA">
            <w:pPr>
              <w:pStyle w:val="Compact"/>
              <w:jc w:val="center"/>
              <w:rPr>
                <w:sz w:val="16"/>
                <w:szCs w:val="16"/>
              </w:rPr>
            </w:pPr>
          </w:p>
        </w:tc>
        <w:tc>
          <w:tcPr>
            <w:tcW w:w="901" w:type="dxa"/>
            <w:vAlign w:val="center"/>
          </w:tcPr>
          <w:p w14:paraId="508676F1" w14:textId="77777777" w:rsidR="00002593" w:rsidRPr="00827BEA" w:rsidRDefault="00002593" w:rsidP="00827BEA">
            <w:pPr>
              <w:pStyle w:val="Compact"/>
              <w:jc w:val="center"/>
              <w:rPr>
                <w:sz w:val="16"/>
                <w:szCs w:val="16"/>
              </w:rPr>
            </w:pPr>
          </w:p>
        </w:tc>
        <w:tc>
          <w:tcPr>
            <w:tcW w:w="902" w:type="dxa"/>
            <w:vAlign w:val="center"/>
          </w:tcPr>
          <w:p w14:paraId="518DE9B2" w14:textId="77777777" w:rsidR="00002593" w:rsidRPr="00827BEA" w:rsidRDefault="00002593" w:rsidP="00827BEA">
            <w:pPr>
              <w:pStyle w:val="Compact"/>
              <w:jc w:val="center"/>
              <w:rPr>
                <w:sz w:val="16"/>
                <w:szCs w:val="16"/>
              </w:rPr>
            </w:pPr>
            <w:r w:rsidRPr="00827BEA">
              <w:rPr>
                <w:sz w:val="16"/>
                <w:szCs w:val="16"/>
              </w:rPr>
              <w:t>(0.149)</w:t>
            </w:r>
          </w:p>
        </w:tc>
        <w:tc>
          <w:tcPr>
            <w:tcW w:w="901" w:type="dxa"/>
            <w:vAlign w:val="center"/>
          </w:tcPr>
          <w:p w14:paraId="4C4B2BF4" w14:textId="77777777" w:rsidR="00002593" w:rsidRPr="00827BEA" w:rsidRDefault="00002593" w:rsidP="00827BEA">
            <w:pPr>
              <w:pStyle w:val="Compact"/>
              <w:jc w:val="center"/>
              <w:rPr>
                <w:sz w:val="16"/>
                <w:szCs w:val="16"/>
              </w:rPr>
            </w:pPr>
          </w:p>
        </w:tc>
        <w:tc>
          <w:tcPr>
            <w:tcW w:w="901" w:type="dxa"/>
            <w:vAlign w:val="center"/>
          </w:tcPr>
          <w:p w14:paraId="7AE204C2" w14:textId="77777777" w:rsidR="00002593" w:rsidRPr="00827BEA" w:rsidRDefault="00002593" w:rsidP="00827BEA">
            <w:pPr>
              <w:pStyle w:val="Compact"/>
              <w:jc w:val="center"/>
              <w:rPr>
                <w:sz w:val="16"/>
                <w:szCs w:val="16"/>
              </w:rPr>
            </w:pPr>
            <w:r w:rsidRPr="00827BEA">
              <w:rPr>
                <w:sz w:val="16"/>
                <w:szCs w:val="16"/>
              </w:rPr>
              <w:t>(0.316)</w:t>
            </w:r>
          </w:p>
        </w:tc>
        <w:tc>
          <w:tcPr>
            <w:tcW w:w="901" w:type="dxa"/>
            <w:vAlign w:val="center"/>
          </w:tcPr>
          <w:p w14:paraId="4BDD6D81" w14:textId="77777777" w:rsidR="00002593" w:rsidRPr="00827BEA" w:rsidRDefault="00002593" w:rsidP="00827BEA">
            <w:pPr>
              <w:pStyle w:val="Compact"/>
              <w:jc w:val="center"/>
              <w:rPr>
                <w:sz w:val="16"/>
                <w:szCs w:val="16"/>
              </w:rPr>
            </w:pPr>
            <w:r w:rsidRPr="00827BEA">
              <w:rPr>
                <w:sz w:val="16"/>
                <w:szCs w:val="16"/>
              </w:rPr>
              <w:t>(0.132)</w:t>
            </w:r>
          </w:p>
        </w:tc>
        <w:tc>
          <w:tcPr>
            <w:tcW w:w="902" w:type="dxa"/>
            <w:vAlign w:val="center"/>
          </w:tcPr>
          <w:p w14:paraId="08BEBE6A" w14:textId="77777777" w:rsidR="00002593" w:rsidRPr="00827BEA" w:rsidRDefault="00002593" w:rsidP="00827BEA">
            <w:pPr>
              <w:pStyle w:val="Compact"/>
              <w:jc w:val="center"/>
              <w:rPr>
                <w:sz w:val="16"/>
                <w:szCs w:val="16"/>
              </w:rPr>
            </w:pPr>
          </w:p>
        </w:tc>
      </w:tr>
      <w:tr w:rsidR="00002593" w:rsidRPr="00827BEA" w14:paraId="0F10B802" w14:textId="77777777" w:rsidTr="00827BEA">
        <w:tc>
          <w:tcPr>
            <w:tcW w:w="709" w:type="dxa"/>
            <w:vAlign w:val="center"/>
          </w:tcPr>
          <w:p w14:paraId="263FF2C3" w14:textId="77777777" w:rsidR="00002593" w:rsidRPr="00827BEA" w:rsidRDefault="00002593" w:rsidP="00827BEA">
            <w:pPr>
              <w:pStyle w:val="Compact"/>
              <w:jc w:val="center"/>
              <w:rPr>
                <w:sz w:val="18"/>
                <w:szCs w:val="18"/>
              </w:rPr>
            </w:pPr>
            <w:r w:rsidRPr="00827BEA">
              <w:rPr>
                <w:sz w:val="18"/>
                <w:szCs w:val="18"/>
              </w:rPr>
              <w:t>ar2</w:t>
            </w:r>
          </w:p>
        </w:tc>
        <w:tc>
          <w:tcPr>
            <w:tcW w:w="901" w:type="dxa"/>
            <w:vAlign w:val="center"/>
          </w:tcPr>
          <w:p w14:paraId="7E50E8F8" w14:textId="77777777" w:rsidR="00002593" w:rsidRPr="00827BEA" w:rsidRDefault="00002593" w:rsidP="00827BEA">
            <w:pPr>
              <w:pStyle w:val="Compact"/>
              <w:jc w:val="center"/>
              <w:rPr>
                <w:sz w:val="16"/>
                <w:szCs w:val="16"/>
              </w:rPr>
            </w:pPr>
          </w:p>
        </w:tc>
        <w:tc>
          <w:tcPr>
            <w:tcW w:w="901" w:type="dxa"/>
            <w:vAlign w:val="center"/>
          </w:tcPr>
          <w:p w14:paraId="010672E6" w14:textId="77777777" w:rsidR="00002593" w:rsidRPr="00827BEA" w:rsidRDefault="00002593" w:rsidP="00827BEA">
            <w:pPr>
              <w:pStyle w:val="Compact"/>
              <w:jc w:val="center"/>
              <w:rPr>
                <w:sz w:val="16"/>
                <w:szCs w:val="16"/>
              </w:rPr>
            </w:pPr>
          </w:p>
        </w:tc>
        <w:tc>
          <w:tcPr>
            <w:tcW w:w="901" w:type="dxa"/>
            <w:vAlign w:val="center"/>
          </w:tcPr>
          <w:p w14:paraId="6F729E52" w14:textId="77777777" w:rsidR="00002593" w:rsidRPr="00827BEA" w:rsidRDefault="00002593" w:rsidP="00827BEA">
            <w:pPr>
              <w:pStyle w:val="Compact"/>
              <w:jc w:val="center"/>
              <w:rPr>
                <w:sz w:val="16"/>
                <w:szCs w:val="16"/>
              </w:rPr>
            </w:pPr>
          </w:p>
        </w:tc>
        <w:tc>
          <w:tcPr>
            <w:tcW w:w="902" w:type="dxa"/>
            <w:vAlign w:val="center"/>
          </w:tcPr>
          <w:p w14:paraId="1B30958C" w14:textId="77777777" w:rsidR="00002593" w:rsidRPr="00827BEA" w:rsidRDefault="00002593" w:rsidP="00827BEA">
            <w:pPr>
              <w:pStyle w:val="Compact"/>
              <w:jc w:val="center"/>
              <w:rPr>
                <w:sz w:val="16"/>
                <w:szCs w:val="16"/>
              </w:rPr>
            </w:pPr>
          </w:p>
        </w:tc>
        <w:tc>
          <w:tcPr>
            <w:tcW w:w="901" w:type="dxa"/>
            <w:vAlign w:val="center"/>
          </w:tcPr>
          <w:p w14:paraId="31E5CE23" w14:textId="77777777" w:rsidR="00002593" w:rsidRPr="00827BEA" w:rsidRDefault="00002593" w:rsidP="00827BEA">
            <w:pPr>
              <w:pStyle w:val="Compact"/>
              <w:jc w:val="center"/>
              <w:rPr>
                <w:sz w:val="16"/>
                <w:szCs w:val="16"/>
              </w:rPr>
            </w:pPr>
            <w:r w:rsidRPr="00827BEA">
              <w:rPr>
                <w:sz w:val="16"/>
                <w:szCs w:val="16"/>
              </w:rPr>
              <w:t>-0.206</w:t>
            </w:r>
          </w:p>
        </w:tc>
        <w:tc>
          <w:tcPr>
            <w:tcW w:w="901" w:type="dxa"/>
            <w:vAlign w:val="center"/>
          </w:tcPr>
          <w:p w14:paraId="5821E9FB" w14:textId="77777777" w:rsidR="00002593" w:rsidRPr="00827BEA" w:rsidRDefault="00002593" w:rsidP="00827BEA">
            <w:pPr>
              <w:pStyle w:val="Compact"/>
              <w:jc w:val="center"/>
              <w:rPr>
                <w:sz w:val="16"/>
                <w:szCs w:val="16"/>
              </w:rPr>
            </w:pPr>
            <w:r w:rsidRPr="00827BEA">
              <w:rPr>
                <w:sz w:val="16"/>
                <w:szCs w:val="16"/>
              </w:rPr>
              <w:t>-0.079</w:t>
            </w:r>
          </w:p>
        </w:tc>
        <w:tc>
          <w:tcPr>
            <w:tcW w:w="901" w:type="dxa"/>
            <w:vAlign w:val="center"/>
          </w:tcPr>
          <w:p w14:paraId="281A3726" w14:textId="77777777" w:rsidR="00002593" w:rsidRPr="00827BEA" w:rsidRDefault="00002593" w:rsidP="00827BEA">
            <w:pPr>
              <w:pStyle w:val="Compact"/>
              <w:jc w:val="center"/>
              <w:rPr>
                <w:sz w:val="16"/>
                <w:szCs w:val="16"/>
              </w:rPr>
            </w:pPr>
          </w:p>
        </w:tc>
        <w:tc>
          <w:tcPr>
            <w:tcW w:w="902" w:type="dxa"/>
            <w:vAlign w:val="center"/>
          </w:tcPr>
          <w:p w14:paraId="10C2750A" w14:textId="77777777" w:rsidR="00002593" w:rsidRPr="00827BEA" w:rsidRDefault="00002593" w:rsidP="00827BEA">
            <w:pPr>
              <w:pStyle w:val="Compact"/>
              <w:jc w:val="center"/>
              <w:rPr>
                <w:sz w:val="16"/>
                <w:szCs w:val="16"/>
              </w:rPr>
            </w:pPr>
            <w:r w:rsidRPr="00827BEA">
              <w:rPr>
                <w:sz w:val="16"/>
                <w:szCs w:val="16"/>
              </w:rPr>
              <w:t>-0.347*</w:t>
            </w:r>
          </w:p>
        </w:tc>
      </w:tr>
      <w:tr w:rsidR="00002593" w:rsidRPr="00827BEA" w14:paraId="5081D2CA" w14:textId="77777777" w:rsidTr="00827BEA">
        <w:tc>
          <w:tcPr>
            <w:tcW w:w="709" w:type="dxa"/>
            <w:vAlign w:val="center"/>
          </w:tcPr>
          <w:p w14:paraId="0F6FE11F" w14:textId="77777777" w:rsidR="00002593" w:rsidRPr="00827BEA" w:rsidRDefault="00002593" w:rsidP="00827BEA">
            <w:pPr>
              <w:pStyle w:val="Compact"/>
              <w:jc w:val="center"/>
              <w:rPr>
                <w:sz w:val="18"/>
                <w:szCs w:val="18"/>
              </w:rPr>
            </w:pPr>
          </w:p>
        </w:tc>
        <w:tc>
          <w:tcPr>
            <w:tcW w:w="901" w:type="dxa"/>
            <w:vAlign w:val="center"/>
          </w:tcPr>
          <w:p w14:paraId="521C252C" w14:textId="77777777" w:rsidR="00002593" w:rsidRPr="00827BEA" w:rsidRDefault="00002593" w:rsidP="00827BEA">
            <w:pPr>
              <w:pStyle w:val="Compact"/>
              <w:jc w:val="center"/>
              <w:rPr>
                <w:sz w:val="16"/>
                <w:szCs w:val="16"/>
              </w:rPr>
            </w:pPr>
          </w:p>
        </w:tc>
        <w:tc>
          <w:tcPr>
            <w:tcW w:w="901" w:type="dxa"/>
            <w:vAlign w:val="center"/>
          </w:tcPr>
          <w:p w14:paraId="1CCAEAB1" w14:textId="77777777" w:rsidR="00002593" w:rsidRPr="00827BEA" w:rsidRDefault="00002593" w:rsidP="00827BEA">
            <w:pPr>
              <w:pStyle w:val="Compact"/>
              <w:jc w:val="center"/>
              <w:rPr>
                <w:sz w:val="16"/>
                <w:szCs w:val="16"/>
              </w:rPr>
            </w:pPr>
          </w:p>
        </w:tc>
        <w:tc>
          <w:tcPr>
            <w:tcW w:w="901" w:type="dxa"/>
            <w:vAlign w:val="center"/>
          </w:tcPr>
          <w:p w14:paraId="2F9A5CBF" w14:textId="77777777" w:rsidR="00002593" w:rsidRPr="00827BEA" w:rsidRDefault="00002593" w:rsidP="00827BEA">
            <w:pPr>
              <w:pStyle w:val="Compact"/>
              <w:jc w:val="center"/>
              <w:rPr>
                <w:sz w:val="16"/>
                <w:szCs w:val="16"/>
              </w:rPr>
            </w:pPr>
          </w:p>
        </w:tc>
        <w:tc>
          <w:tcPr>
            <w:tcW w:w="902" w:type="dxa"/>
            <w:vAlign w:val="center"/>
          </w:tcPr>
          <w:p w14:paraId="4FE4DA10" w14:textId="77777777" w:rsidR="00002593" w:rsidRPr="00827BEA" w:rsidRDefault="00002593" w:rsidP="00827BEA">
            <w:pPr>
              <w:pStyle w:val="Compact"/>
              <w:jc w:val="center"/>
              <w:rPr>
                <w:sz w:val="16"/>
                <w:szCs w:val="16"/>
              </w:rPr>
            </w:pPr>
          </w:p>
        </w:tc>
        <w:tc>
          <w:tcPr>
            <w:tcW w:w="901" w:type="dxa"/>
            <w:vAlign w:val="center"/>
          </w:tcPr>
          <w:p w14:paraId="198E6704" w14:textId="77777777" w:rsidR="00002593" w:rsidRPr="00827BEA" w:rsidRDefault="00002593" w:rsidP="00827BEA">
            <w:pPr>
              <w:pStyle w:val="Compact"/>
              <w:jc w:val="center"/>
              <w:rPr>
                <w:sz w:val="16"/>
                <w:szCs w:val="16"/>
              </w:rPr>
            </w:pPr>
            <w:r w:rsidRPr="00827BEA">
              <w:rPr>
                <w:sz w:val="16"/>
                <w:szCs w:val="16"/>
              </w:rPr>
              <w:t>(0.127)</w:t>
            </w:r>
          </w:p>
        </w:tc>
        <w:tc>
          <w:tcPr>
            <w:tcW w:w="901" w:type="dxa"/>
            <w:vAlign w:val="center"/>
          </w:tcPr>
          <w:p w14:paraId="0712B7B5" w14:textId="77777777" w:rsidR="00002593" w:rsidRPr="00827BEA" w:rsidRDefault="00002593" w:rsidP="00827BEA">
            <w:pPr>
              <w:pStyle w:val="Compact"/>
              <w:jc w:val="center"/>
              <w:rPr>
                <w:sz w:val="16"/>
                <w:szCs w:val="16"/>
              </w:rPr>
            </w:pPr>
            <w:r w:rsidRPr="00827BEA">
              <w:rPr>
                <w:sz w:val="16"/>
                <w:szCs w:val="16"/>
              </w:rPr>
              <w:t>(0.324)</w:t>
            </w:r>
          </w:p>
        </w:tc>
        <w:tc>
          <w:tcPr>
            <w:tcW w:w="901" w:type="dxa"/>
            <w:vAlign w:val="center"/>
          </w:tcPr>
          <w:p w14:paraId="741E5785" w14:textId="77777777" w:rsidR="00002593" w:rsidRPr="00827BEA" w:rsidRDefault="00002593" w:rsidP="00827BEA">
            <w:pPr>
              <w:pStyle w:val="Compact"/>
              <w:jc w:val="center"/>
              <w:rPr>
                <w:sz w:val="16"/>
                <w:szCs w:val="16"/>
              </w:rPr>
            </w:pPr>
          </w:p>
        </w:tc>
        <w:tc>
          <w:tcPr>
            <w:tcW w:w="902" w:type="dxa"/>
            <w:vAlign w:val="center"/>
          </w:tcPr>
          <w:p w14:paraId="4B106F12" w14:textId="77777777" w:rsidR="00002593" w:rsidRPr="00827BEA" w:rsidRDefault="00002593" w:rsidP="00827BEA">
            <w:pPr>
              <w:pStyle w:val="Compact"/>
              <w:jc w:val="center"/>
              <w:rPr>
                <w:sz w:val="16"/>
                <w:szCs w:val="16"/>
              </w:rPr>
            </w:pPr>
            <w:r w:rsidRPr="00827BEA">
              <w:rPr>
                <w:sz w:val="16"/>
                <w:szCs w:val="16"/>
              </w:rPr>
              <w:t>(0.166)</w:t>
            </w:r>
          </w:p>
        </w:tc>
      </w:tr>
      <w:tr w:rsidR="00002593" w:rsidRPr="00827BEA" w14:paraId="751B2245" w14:textId="77777777" w:rsidTr="00827BEA">
        <w:tc>
          <w:tcPr>
            <w:tcW w:w="709" w:type="dxa"/>
            <w:vAlign w:val="center"/>
          </w:tcPr>
          <w:p w14:paraId="1F8073A4" w14:textId="77777777" w:rsidR="00002593" w:rsidRPr="00827BEA" w:rsidRDefault="00002593" w:rsidP="00827BEA">
            <w:pPr>
              <w:pStyle w:val="Compact"/>
              <w:jc w:val="center"/>
              <w:rPr>
                <w:sz w:val="18"/>
                <w:szCs w:val="18"/>
              </w:rPr>
            </w:pPr>
            <w:r w:rsidRPr="00827BEA">
              <w:rPr>
                <w:sz w:val="18"/>
                <w:szCs w:val="18"/>
              </w:rPr>
              <w:t>BIC</w:t>
            </w:r>
          </w:p>
        </w:tc>
        <w:tc>
          <w:tcPr>
            <w:tcW w:w="901" w:type="dxa"/>
            <w:vAlign w:val="center"/>
          </w:tcPr>
          <w:p w14:paraId="1DE10F68" w14:textId="77777777" w:rsidR="00002593" w:rsidRPr="00827BEA" w:rsidRDefault="00002593" w:rsidP="00827BEA">
            <w:pPr>
              <w:pStyle w:val="Compact"/>
              <w:jc w:val="center"/>
              <w:rPr>
                <w:sz w:val="16"/>
                <w:szCs w:val="16"/>
              </w:rPr>
            </w:pPr>
            <w:r w:rsidRPr="00827BEA">
              <w:rPr>
                <w:sz w:val="16"/>
                <w:szCs w:val="16"/>
              </w:rPr>
              <w:t>863.3</w:t>
            </w:r>
          </w:p>
        </w:tc>
        <w:tc>
          <w:tcPr>
            <w:tcW w:w="901" w:type="dxa"/>
            <w:vAlign w:val="center"/>
          </w:tcPr>
          <w:p w14:paraId="5E18BE6E" w14:textId="77777777" w:rsidR="00002593" w:rsidRPr="00827BEA" w:rsidRDefault="00002593" w:rsidP="00827BEA">
            <w:pPr>
              <w:pStyle w:val="Compact"/>
              <w:jc w:val="center"/>
              <w:rPr>
                <w:sz w:val="16"/>
                <w:szCs w:val="16"/>
              </w:rPr>
            </w:pPr>
            <w:r w:rsidRPr="00827BEA">
              <w:rPr>
                <w:sz w:val="16"/>
                <w:szCs w:val="16"/>
              </w:rPr>
              <w:t>865.5</w:t>
            </w:r>
          </w:p>
        </w:tc>
        <w:tc>
          <w:tcPr>
            <w:tcW w:w="901" w:type="dxa"/>
            <w:vAlign w:val="center"/>
          </w:tcPr>
          <w:p w14:paraId="764E5DE5" w14:textId="77777777" w:rsidR="00002593" w:rsidRPr="00827BEA" w:rsidRDefault="00002593" w:rsidP="00827BEA">
            <w:pPr>
              <w:pStyle w:val="Compact"/>
              <w:jc w:val="center"/>
              <w:rPr>
                <w:sz w:val="16"/>
                <w:szCs w:val="16"/>
              </w:rPr>
            </w:pPr>
            <w:r w:rsidRPr="00827BEA">
              <w:rPr>
                <w:sz w:val="16"/>
                <w:szCs w:val="16"/>
              </w:rPr>
              <w:t>867.3</w:t>
            </w:r>
          </w:p>
        </w:tc>
        <w:tc>
          <w:tcPr>
            <w:tcW w:w="902" w:type="dxa"/>
            <w:vAlign w:val="center"/>
          </w:tcPr>
          <w:p w14:paraId="37751586" w14:textId="77777777" w:rsidR="00002593" w:rsidRPr="00827BEA" w:rsidRDefault="00002593" w:rsidP="00827BEA">
            <w:pPr>
              <w:pStyle w:val="Compact"/>
              <w:jc w:val="center"/>
              <w:rPr>
                <w:sz w:val="16"/>
                <w:szCs w:val="16"/>
              </w:rPr>
            </w:pPr>
            <w:r w:rsidRPr="00827BEA">
              <w:rPr>
                <w:sz w:val="16"/>
                <w:szCs w:val="16"/>
              </w:rPr>
              <w:t>867.3</w:t>
            </w:r>
          </w:p>
        </w:tc>
        <w:tc>
          <w:tcPr>
            <w:tcW w:w="901" w:type="dxa"/>
            <w:vAlign w:val="center"/>
          </w:tcPr>
          <w:p w14:paraId="21C78EEC" w14:textId="77777777" w:rsidR="00002593" w:rsidRPr="00827BEA" w:rsidRDefault="00002593" w:rsidP="00827BEA">
            <w:pPr>
              <w:pStyle w:val="Compact"/>
              <w:jc w:val="center"/>
              <w:rPr>
                <w:sz w:val="16"/>
                <w:szCs w:val="16"/>
              </w:rPr>
            </w:pPr>
            <w:r w:rsidRPr="00827BEA">
              <w:rPr>
                <w:sz w:val="16"/>
                <w:szCs w:val="16"/>
              </w:rPr>
              <w:t>867.1</w:t>
            </w:r>
          </w:p>
        </w:tc>
        <w:tc>
          <w:tcPr>
            <w:tcW w:w="901" w:type="dxa"/>
            <w:vAlign w:val="center"/>
          </w:tcPr>
          <w:p w14:paraId="7FC2B405" w14:textId="77777777" w:rsidR="00002593" w:rsidRPr="00827BEA" w:rsidRDefault="00002593" w:rsidP="00827BEA">
            <w:pPr>
              <w:pStyle w:val="Compact"/>
              <w:jc w:val="center"/>
              <w:rPr>
                <w:sz w:val="16"/>
                <w:szCs w:val="16"/>
              </w:rPr>
            </w:pPr>
            <w:r w:rsidRPr="00827BEA">
              <w:rPr>
                <w:sz w:val="16"/>
                <w:szCs w:val="16"/>
              </w:rPr>
              <w:t>874.0</w:t>
            </w:r>
          </w:p>
        </w:tc>
        <w:tc>
          <w:tcPr>
            <w:tcW w:w="901" w:type="dxa"/>
            <w:vAlign w:val="center"/>
          </w:tcPr>
          <w:p w14:paraId="6B811E2C" w14:textId="77777777" w:rsidR="00002593" w:rsidRPr="00827BEA" w:rsidRDefault="00002593" w:rsidP="00827BEA">
            <w:pPr>
              <w:pStyle w:val="Compact"/>
              <w:jc w:val="center"/>
              <w:rPr>
                <w:sz w:val="16"/>
                <w:szCs w:val="16"/>
              </w:rPr>
            </w:pPr>
            <w:r w:rsidRPr="00827BEA">
              <w:rPr>
                <w:sz w:val="16"/>
                <w:szCs w:val="16"/>
              </w:rPr>
              <w:t>870.0</w:t>
            </w:r>
          </w:p>
        </w:tc>
        <w:tc>
          <w:tcPr>
            <w:tcW w:w="902" w:type="dxa"/>
            <w:vAlign w:val="center"/>
          </w:tcPr>
          <w:p w14:paraId="536F6FA6" w14:textId="77777777" w:rsidR="00002593" w:rsidRPr="00827BEA" w:rsidRDefault="00002593" w:rsidP="00827BEA">
            <w:pPr>
              <w:pStyle w:val="Compact"/>
              <w:jc w:val="center"/>
              <w:rPr>
                <w:sz w:val="16"/>
                <w:szCs w:val="16"/>
              </w:rPr>
            </w:pPr>
            <w:r w:rsidRPr="00827BEA">
              <w:rPr>
                <w:sz w:val="16"/>
                <w:szCs w:val="16"/>
              </w:rPr>
              <w:t>870.8</w:t>
            </w:r>
          </w:p>
        </w:tc>
      </w:tr>
      <w:tr w:rsidR="00002593" w:rsidRPr="00827BEA" w14:paraId="386D666A" w14:textId="77777777" w:rsidTr="00827BEA">
        <w:tc>
          <w:tcPr>
            <w:tcW w:w="709" w:type="dxa"/>
            <w:tcBorders>
              <w:bottom w:val="single" w:sz="12" w:space="0" w:color="auto"/>
            </w:tcBorders>
            <w:vAlign w:val="center"/>
          </w:tcPr>
          <w:p w14:paraId="2CFEB1A5" w14:textId="77777777" w:rsidR="00002593" w:rsidRPr="00827BEA" w:rsidRDefault="00002593" w:rsidP="00827BEA">
            <w:pPr>
              <w:pStyle w:val="Compact"/>
              <w:jc w:val="center"/>
              <w:rPr>
                <w:sz w:val="18"/>
                <w:szCs w:val="18"/>
              </w:rPr>
            </w:pPr>
            <w:r w:rsidRPr="00827BEA">
              <w:rPr>
                <w:sz w:val="18"/>
                <w:szCs w:val="18"/>
              </w:rPr>
              <w:t>RMSE</w:t>
            </w:r>
          </w:p>
        </w:tc>
        <w:tc>
          <w:tcPr>
            <w:tcW w:w="901" w:type="dxa"/>
            <w:tcBorders>
              <w:bottom w:val="single" w:sz="12" w:space="0" w:color="auto"/>
            </w:tcBorders>
            <w:vAlign w:val="center"/>
          </w:tcPr>
          <w:p w14:paraId="41F1D518" w14:textId="77777777" w:rsidR="00002593" w:rsidRPr="00827BEA" w:rsidRDefault="00002593" w:rsidP="00827BEA">
            <w:pPr>
              <w:pStyle w:val="Compact"/>
              <w:jc w:val="center"/>
              <w:rPr>
                <w:sz w:val="16"/>
                <w:szCs w:val="16"/>
              </w:rPr>
            </w:pPr>
            <w:r w:rsidRPr="00827BEA">
              <w:rPr>
                <w:sz w:val="16"/>
                <w:szCs w:val="16"/>
              </w:rPr>
              <w:t>285.55</w:t>
            </w:r>
          </w:p>
        </w:tc>
        <w:tc>
          <w:tcPr>
            <w:tcW w:w="901" w:type="dxa"/>
            <w:tcBorders>
              <w:bottom w:val="single" w:sz="12" w:space="0" w:color="auto"/>
            </w:tcBorders>
            <w:vAlign w:val="center"/>
          </w:tcPr>
          <w:p w14:paraId="7588BE80" w14:textId="77777777" w:rsidR="00002593" w:rsidRPr="00827BEA" w:rsidRDefault="00002593" w:rsidP="00827BEA">
            <w:pPr>
              <w:pStyle w:val="Compact"/>
              <w:jc w:val="center"/>
              <w:rPr>
                <w:sz w:val="16"/>
                <w:szCs w:val="16"/>
              </w:rPr>
            </w:pPr>
            <w:r w:rsidRPr="00827BEA">
              <w:rPr>
                <w:sz w:val="16"/>
                <w:szCs w:val="16"/>
              </w:rPr>
              <w:t>289.33</w:t>
            </w:r>
          </w:p>
        </w:tc>
        <w:tc>
          <w:tcPr>
            <w:tcW w:w="901" w:type="dxa"/>
            <w:tcBorders>
              <w:bottom w:val="single" w:sz="12" w:space="0" w:color="auto"/>
            </w:tcBorders>
            <w:vAlign w:val="center"/>
          </w:tcPr>
          <w:p w14:paraId="1A012AF7" w14:textId="77777777" w:rsidR="00002593" w:rsidRPr="00827BEA" w:rsidRDefault="00002593" w:rsidP="00827BEA">
            <w:pPr>
              <w:pStyle w:val="Compact"/>
              <w:jc w:val="center"/>
              <w:rPr>
                <w:sz w:val="16"/>
                <w:szCs w:val="16"/>
              </w:rPr>
            </w:pPr>
            <w:r w:rsidRPr="00827BEA">
              <w:rPr>
                <w:sz w:val="16"/>
                <w:szCs w:val="16"/>
              </w:rPr>
              <w:t>285.73</w:t>
            </w:r>
          </w:p>
        </w:tc>
        <w:tc>
          <w:tcPr>
            <w:tcW w:w="902" w:type="dxa"/>
            <w:tcBorders>
              <w:bottom w:val="single" w:sz="12" w:space="0" w:color="auto"/>
            </w:tcBorders>
            <w:vAlign w:val="center"/>
          </w:tcPr>
          <w:p w14:paraId="39D9FFF3" w14:textId="77777777" w:rsidR="00002593" w:rsidRPr="00827BEA" w:rsidRDefault="00002593" w:rsidP="00827BEA">
            <w:pPr>
              <w:pStyle w:val="Compact"/>
              <w:jc w:val="center"/>
              <w:rPr>
                <w:sz w:val="16"/>
                <w:szCs w:val="16"/>
              </w:rPr>
            </w:pPr>
            <w:r w:rsidRPr="00827BEA">
              <w:rPr>
                <w:sz w:val="16"/>
                <w:szCs w:val="16"/>
              </w:rPr>
              <w:t>285.77</w:t>
            </w:r>
          </w:p>
        </w:tc>
        <w:tc>
          <w:tcPr>
            <w:tcW w:w="901" w:type="dxa"/>
            <w:tcBorders>
              <w:bottom w:val="single" w:sz="12" w:space="0" w:color="auto"/>
            </w:tcBorders>
            <w:vAlign w:val="center"/>
          </w:tcPr>
          <w:p w14:paraId="7B3CEC48" w14:textId="77777777" w:rsidR="00002593" w:rsidRPr="00827BEA" w:rsidRDefault="00002593" w:rsidP="00827BEA">
            <w:pPr>
              <w:pStyle w:val="Compact"/>
              <w:jc w:val="center"/>
              <w:rPr>
                <w:sz w:val="16"/>
                <w:szCs w:val="16"/>
              </w:rPr>
            </w:pPr>
            <w:r w:rsidRPr="00827BEA">
              <w:rPr>
                <w:sz w:val="16"/>
                <w:szCs w:val="16"/>
              </w:rPr>
              <w:t>285.00</w:t>
            </w:r>
          </w:p>
        </w:tc>
        <w:tc>
          <w:tcPr>
            <w:tcW w:w="901" w:type="dxa"/>
            <w:tcBorders>
              <w:bottom w:val="single" w:sz="12" w:space="0" w:color="auto"/>
            </w:tcBorders>
            <w:vAlign w:val="center"/>
          </w:tcPr>
          <w:p w14:paraId="6B4192A5" w14:textId="77777777" w:rsidR="00002593" w:rsidRPr="00827BEA" w:rsidRDefault="00002593" w:rsidP="00827BEA">
            <w:pPr>
              <w:pStyle w:val="Compact"/>
              <w:jc w:val="center"/>
              <w:rPr>
                <w:sz w:val="16"/>
                <w:szCs w:val="16"/>
              </w:rPr>
            </w:pPr>
            <w:r w:rsidRPr="00827BEA">
              <w:rPr>
                <w:sz w:val="16"/>
                <w:szCs w:val="16"/>
              </w:rPr>
              <w:t>279.54</w:t>
            </w:r>
          </w:p>
        </w:tc>
        <w:tc>
          <w:tcPr>
            <w:tcW w:w="901" w:type="dxa"/>
            <w:tcBorders>
              <w:bottom w:val="single" w:sz="12" w:space="0" w:color="auto"/>
            </w:tcBorders>
            <w:vAlign w:val="center"/>
          </w:tcPr>
          <w:p w14:paraId="4DA3B3F5" w14:textId="77777777" w:rsidR="00002593" w:rsidRPr="00827BEA" w:rsidRDefault="00002593" w:rsidP="00827BEA">
            <w:pPr>
              <w:pStyle w:val="Compact"/>
              <w:jc w:val="center"/>
              <w:rPr>
                <w:sz w:val="16"/>
                <w:szCs w:val="16"/>
              </w:rPr>
            </w:pPr>
            <w:r w:rsidRPr="00827BEA">
              <w:rPr>
                <w:sz w:val="16"/>
                <w:szCs w:val="16"/>
              </w:rPr>
              <w:t>280.05</w:t>
            </w:r>
          </w:p>
        </w:tc>
        <w:tc>
          <w:tcPr>
            <w:tcW w:w="902" w:type="dxa"/>
            <w:tcBorders>
              <w:bottom w:val="single" w:sz="12" w:space="0" w:color="auto"/>
            </w:tcBorders>
            <w:vAlign w:val="center"/>
          </w:tcPr>
          <w:p w14:paraId="1C3BAD20" w14:textId="77777777" w:rsidR="00002593" w:rsidRPr="00827BEA" w:rsidRDefault="00002593" w:rsidP="00827BEA">
            <w:pPr>
              <w:pStyle w:val="Compact"/>
              <w:jc w:val="center"/>
              <w:rPr>
                <w:sz w:val="16"/>
                <w:szCs w:val="16"/>
              </w:rPr>
            </w:pPr>
            <w:r w:rsidRPr="00827BEA">
              <w:rPr>
                <w:sz w:val="16"/>
                <w:szCs w:val="16"/>
              </w:rPr>
              <w:t>282.70</w:t>
            </w:r>
          </w:p>
        </w:tc>
      </w:tr>
      <w:tr w:rsidR="00002593" w:rsidRPr="00827BEA" w14:paraId="61A8EC67" w14:textId="77777777" w:rsidTr="00827BEA">
        <w:tc>
          <w:tcPr>
            <w:tcW w:w="7919" w:type="dxa"/>
            <w:gridSpan w:val="9"/>
            <w:tcBorders>
              <w:top w:val="single" w:sz="12" w:space="0" w:color="auto"/>
            </w:tcBorders>
            <w:vAlign w:val="center"/>
          </w:tcPr>
          <w:p w14:paraId="57FEB66A" w14:textId="77777777" w:rsidR="00002593" w:rsidRPr="00827BEA" w:rsidRDefault="00002593" w:rsidP="00827BEA">
            <w:pPr>
              <w:pStyle w:val="Compact"/>
              <w:numPr>
                <w:ilvl w:val="0"/>
                <w:numId w:val="10"/>
              </w:numPr>
              <w:jc w:val="center"/>
              <w:rPr>
                <w:sz w:val="16"/>
                <w:szCs w:val="16"/>
              </w:rPr>
            </w:pPr>
            <w:r w:rsidRPr="00827BEA">
              <w:rPr>
                <w:sz w:val="16"/>
                <w:szCs w:val="16"/>
              </w:rPr>
              <w:t>p &lt; 0.1, * p &lt; 0.05, ** p &lt; 0.01, *** p &lt; 0.001</w:t>
            </w:r>
          </w:p>
        </w:tc>
      </w:tr>
    </w:tbl>
    <w:p w14:paraId="28821AD7" w14:textId="77777777" w:rsidR="00002593" w:rsidRDefault="00002593" w:rsidP="00002593">
      <w:pPr>
        <w:pStyle w:val="FirstParagraph"/>
        <w:rPr>
          <w:rFonts w:hint="eastAsia"/>
          <w:lang w:eastAsia="zh-CN"/>
        </w:rPr>
      </w:pPr>
      <w:r>
        <w:rPr>
          <w:lang w:eastAsia="zh-CN"/>
        </w:rPr>
        <w:lastRenderedPageBreak/>
        <w:t>综合考虑BIC和RMSE以及系数显著性，并且考虑到低阶模型中自回归阶数和移动平均阶数的影响并不是很大，为了方便起见，选择系数均显著且BIC和RMSE均小的SARIMA(0,1,1)[0,1,1]与SARIMA(1,1,2)[0,1,1]两个模型，下面对其残差序列进行纯随机性检验</w:t>
      </w:r>
    </w:p>
    <w:p w14:paraId="224C6168" w14:textId="77777777" w:rsidR="00002593" w:rsidRDefault="00002593" w:rsidP="00002593">
      <w:pPr>
        <w:pStyle w:val="SourceCode"/>
      </w:pPr>
      <w:r>
        <w:rPr>
          <w:rStyle w:val="FunctionTok"/>
        </w:rPr>
        <w:t>map</w:t>
      </w:r>
      <w:r>
        <w:rPr>
          <w:rStyle w:val="NormalTok"/>
        </w:rPr>
        <w:t>(</w:t>
      </w:r>
      <w:r>
        <w:rPr>
          <w:rStyle w:val="FunctionTok"/>
        </w:rPr>
        <w:t>list</w:t>
      </w:r>
      <w:r>
        <w:rPr>
          <w:rStyle w:val="NormalTok"/>
        </w:rPr>
        <w:t>(model1,model7),</w:t>
      </w:r>
      <w:r>
        <w:rPr>
          <w:rStyle w:val="SpecialCharTok"/>
        </w:rPr>
        <w:t>~</w:t>
      </w:r>
      <w:r>
        <w:rPr>
          <w:rStyle w:val="NormalTok"/>
        </w:rPr>
        <w:t>.</w:t>
      </w:r>
      <w:r>
        <w:rPr>
          <w:rStyle w:val="SpecialCharTok"/>
        </w:rPr>
        <w:t>$</w:t>
      </w:r>
      <w:r>
        <w:rPr>
          <w:rStyle w:val="NormalTok"/>
        </w:rPr>
        <w:t xml:space="preserve">residuals) </w:t>
      </w:r>
      <w:r>
        <w:rPr>
          <w:rStyle w:val="SpecialCharTok"/>
        </w:rPr>
        <w:t>%&gt;%</w:t>
      </w:r>
      <w:r>
        <w:br/>
      </w:r>
      <w:r>
        <w:rPr>
          <w:rStyle w:val="NormalTok"/>
        </w:rPr>
        <w:t xml:space="preserve">  </w:t>
      </w:r>
      <w:r>
        <w:rPr>
          <w:rStyle w:val="FunctionTok"/>
        </w:rPr>
        <w:t>map</w:t>
      </w:r>
      <w:r>
        <w:rPr>
          <w:rStyle w:val="NormalTok"/>
        </w:rPr>
        <w:t>(Box.test,</w:t>
      </w:r>
      <w:r>
        <w:rPr>
          <w:rStyle w:val="AttributeTok"/>
        </w:rPr>
        <w:t>lag=</w:t>
      </w:r>
      <w:r>
        <w:rPr>
          <w:rStyle w:val="DecValTok"/>
        </w:rPr>
        <w:t>12</w:t>
      </w:r>
      <w:r>
        <w:rPr>
          <w:rStyle w:val="NormalTok"/>
        </w:rPr>
        <w:t>,</w:t>
      </w:r>
      <w:r>
        <w:rPr>
          <w:rStyle w:val="AttributeTok"/>
        </w:rPr>
        <w:t>type=</w:t>
      </w:r>
      <w:r>
        <w:rPr>
          <w:rStyle w:val="StringTok"/>
        </w:rPr>
        <w:t>"Ljung"</w:t>
      </w:r>
      <w:r>
        <w:rPr>
          <w:rStyle w:val="NormalTok"/>
        </w:rPr>
        <w:t>)</w:t>
      </w:r>
    </w:p>
    <w:p w14:paraId="67418834" w14:textId="77777777" w:rsidR="00002593" w:rsidRDefault="00002593" w:rsidP="00002593">
      <w:pPr>
        <w:pStyle w:val="SourceCode"/>
      </w:pPr>
      <w:r>
        <w:rPr>
          <w:rStyle w:val="VerbatimChar"/>
        </w:rPr>
        <w:t>## [[1]]</w:t>
      </w:r>
      <w:r>
        <w:br/>
      </w:r>
      <w:r>
        <w:rPr>
          <w:rStyle w:val="VerbatimChar"/>
        </w:rPr>
        <w:t xml:space="preserve">## </w:t>
      </w:r>
      <w:r>
        <w:br/>
      </w:r>
      <w:r>
        <w:rPr>
          <w:rStyle w:val="VerbatimChar"/>
        </w:rPr>
        <w:t>##  Box-Ljung test</w:t>
      </w:r>
      <w:r>
        <w:br/>
      </w:r>
      <w:r>
        <w:rPr>
          <w:rStyle w:val="VerbatimChar"/>
        </w:rPr>
        <w:t xml:space="preserve">## </w:t>
      </w:r>
      <w:r>
        <w:br/>
      </w:r>
      <w:r>
        <w:rPr>
          <w:rStyle w:val="VerbatimChar"/>
        </w:rPr>
        <w:t>## data:  .x[[i]]</w:t>
      </w:r>
      <w:r>
        <w:br/>
      </w:r>
      <w:r>
        <w:rPr>
          <w:rStyle w:val="VerbatimChar"/>
        </w:rPr>
        <w:t>## X-squared = 11.11, df = 12, p-value = 0.5195</w:t>
      </w:r>
      <w:r>
        <w:br/>
      </w:r>
      <w:r>
        <w:rPr>
          <w:rStyle w:val="VerbatimChar"/>
        </w:rPr>
        <w:t xml:space="preserve">## </w:t>
      </w:r>
      <w:r>
        <w:br/>
      </w:r>
      <w:r>
        <w:rPr>
          <w:rStyle w:val="VerbatimChar"/>
        </w:rPr>
        <w:t xml:space="preserve">## </w:t>
      </w:r>
      <w:r>
        <w:br/>
      </w:r>
      <w:r>
        <w:rPr>
          <w:rStyle w:val="VerbatimChar"/>
        </w:rPr>
        <w:t>## [[2]]</w:t>
      </w:r>
      <w:r>
        <w:br/>
      </w:r>
      <w:r>
        <w:rPr>
          <w:rStyle w:val="VerbatimChar"/>
        </w:rPr>
        <w:t xml:space="preserve">## </w:t>
      </w:r>
      <w:r>
        <w:br/>
      </w:r>
      <w:r>
        <w:rPr>
          <w:rStyle w:val="VerbatimChar"/>
        </w:rPr>
        <w:t>##  Box-Ljung test</w:t>
      </w:r>
      <w:r>
        <w:br/>
      </w:r>
      <w:r>
        <w:rPr>
          <w:rStyle w:val="VerbatimChar"/>
        </w:rPr>
        <w:t xml:space="preserve">## </w:t>
      </w:r>
      <w:r>
        <w:br/>
      </w:r>
      <w:r>
        <w:rPr>
          <w:rStyle w:val="VerbatimChar"/>
        </w:rPr>
        <w:t>## data:  .x[[i]]</w:t>
      </w:r>
      <w:r>
        <w:br/>
      </w:r>
      <w:r>
        <w:rPr>
          <w:rStyle w:val="VerbatimChar"/>
        </w:rPr>
        <w:t>## X-squared = 9.3403, df = 12, p-value = 0.6736</w:t>
      </w:r>
    </w:p>
    <w:p w14:paraId="58132049" w14:textId="77777777" w:rsidR="00002593" w:rsidRDefault="00002593" w:rsidP="00002593">
      <w:pPr>
        <w:pStyle w:val="FirstParagraph"/>
        <w:rPr>
          <w:rFonts w:hint="eastAsia"/>
          <w:lang w:eastAsia="zh-CN"/>
        </w:rPr>
      </w:pPr>
      <w:r>
        <w:rPr>
          <w:lang w:eastAsia="zh-CN"/>
        </w:rPr>
        <w:t>可以看到三个模型的残差均通过了纯随机性检验，可以认为它们都较好地提取了序列信息</w:t>
      </w:r>
    </w:p>
    <w:p w14:paraId="70CA71D9" w14:textId="77777777" w:rsidR="00002593" w:rsidRDefault="00002593" w:rsidP="00002593">
      <w:pPr>
        <w:pStyle w:val="a0"/>
      </w:pPr>
      <w:r>
        <w:t>下面尝试</w:t>
      </w:r>
      <w:r>
        <w:t>P=1,Q=0</w:t>
      </w:r>
      <w:r>
        <w:t>的各低阶</w:t>
      </w:r>
      <w:r>
        <w:t>SARIMA</w:t>
      </w:r>
      <w:r>
        <w:t>模型</w:t>
      </w:r>
    </w:p>
    <w:p w14:paraId="217E902A" w14:textId="77777777" w:rsidR="00002593" w:rsidRDefault="00002593" w:rsidP="00002593">
      <w:pPr>
        <w:pStyle w:val="SourceCode"/>
      </w:pPr>
      <w:r>
        <w:rPr>
          <w:rStyle w:val="NormalTok"/>
        </w:rPr>
        <w:t xml:space="preserve">model9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model10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model11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model12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model13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model14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model15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model16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FunctionTok"/>
        </w:rPr>
        <w:t>modelsummary</w:t>
      </w:r>
      <w:r>
        <w:rPr>
          <w:rStyle w:val="NormalTok"/>
        </w:rPr>
        <w:t>(</w:t>
      </w:r>
      <w:r>
        <w:rPr>
          <w:rStyle w:val="FunctionTok"/>
        </w:rPr>
        <w:t>list</w:t>
      </w:r>
      <w:r>
        <w:rPr>
          <w:rStyle w:val="NormalTok"/>
        </w:rPr>
        <w:t>(</w:t>
      </w:r>
      <w:r>
        <w:rPr>
          <w:rStyle w:val="StringTok"/>
        </w:rPr>
        <w:t>"(0,1,1)[1,1,0]"</w:t>
      </w:r>
      <w:r>
        <w:rPr>
          <w:rStyle w:val="OtherTok"/>
        </w:rPr>
        <w:t>=</w:t>
      </w:r>
      <w:r>
        <w:rPr>
          <w:rStyle w:val="NormalTok"/>
        </w:rPr>
        <w:t>model9,</w:t>
      </w:r>
      <w:r>
        <w:br/>
      </w:r>
      <w:r>
        <w:rPr>
          <w:rStyle w:val="NormalTok"/>
        </w:rPr>
        <w:t xml:space="preserve">                  </w:t>
      </w:r>
      <w:r>
        <w:rPr>
          <w:rStyle w:val="StringTok"/>
        </w:rPr>
        <w:t>"(1,1,0)[1,1,0]"</w:t>
      </w:r>
      <w:r>
        <w:rPr>
          <w:rStyle w:val="OtherTok"/>
        </w:rPr>
        <w:t>=</w:t>
      </w:r>
      <w:r>
        <w:rPr>
          <w:rStyle w:val="NormalTok"/>
        </w:rPr>
        <w:t>model10,</w:t>
      </w:r>
      <w:r>
        <w:br/>
      </w:r>
      <w:r>
        <w:rPr>
          <w:rStyle w:val="NormalTok"/>
        </w:rPr>
        <w:t xml:space="preserve">                  </w:t>
      </w:r>
      <w:r>
        <w:rPr>
          <w:rStyle w:val="StringTok"/>
        </w:rPr>
        <w:t>"(1,1,1)[1,1,0]"</w:t>
      </w:r>
      <w:r>
        <w:rPr>
          <w:rStyle w:val="OtherTok"/>
        </w:rPr>
        <w:t>=</w:t>
      </w:r>
      <w:r>
        <w:rPr>
          <w:rStyle w:val="NormalTok"/>
        </w:rPr>
        <w:t>model11,</w:t>
      </w:r>
      <w:r>
        <w:br/>
      </w:r>
      <w:r>
        <w:rPr>
          <w:rStyle w:val="NormalTok"/>
        </w:rPr>
        <w:t xml:space="preserve">                  </w:t>
      </w:r>
      <w:r>
        <w:rPr>
          <w:rStyle w:val="StringTok"/>
        </w:rPr>
        <w:t>"(0,1,2)[1,1,0]"</w:t>
      </w:r>
      <w:r>
        <w:rPr>
          <w:rStyle w:val="OtherTok"/>
        </w:rPr>
        <w:t>=</w:t>
      </w:r>
      <w:r>
        <w:rPr>
          <w:rStyle w:val="NormalTok"/>
        </w:rPr>
        <w:t>model12,</w:t>
      </w:r>
      <w:r>
        <w:br/>
      </w:r>
      <w:r>
        <w:rPr>
          <w:rStyle w:val="NormalTok"/>
        </w:rPr>
        <w:t xml:space="preserve">                  </w:t>
      </w:r>
      <w:r>
        <w:rPr>
          <w:rStyle w:val="StringTok"/>
        </w:rPr>
        <w:t>"(2,1,0)[1,1,0]"</w:t>
      </w:r>
      <w:r>
        <w:rPr>
          <w:rStyle w:val="OtherTok"/>
        </w:rPr>
        <w:t>=</w:t>
      </w:r>
      <w:r>
        <w:rPr>
          <w:rStyle w:val="NormalTok"/>
        </w:rPr>
        <w:t>model13,</w:t>
      </w:r>
      <w:r>
        <w:br/>
      </w:r>
      <w:r>
        <w:rPr>
          <w:rStyle w:val="NormalTok"/>
        </w:rPr>
        <w:lastRenderedPageBreak/>
        <w:t xml:space="preserve">                  </w:t>
      </w:r>
      <w:r>
        <w:rPr>
          <w:rStyle w:val="StringTok"/>
        </w:rPr>
        <w:t>"(2,1,2)[1,1,0]"</w:t>
      </w:r>
      <w:r>
        <w:rPr>
          <w:rStyle w:val="OtherTok"/>
        </w:rPr>
        <w:t>=</w:t>
      </w:r>
      <w:r>
        <w:rPr>
          <w:rStyle w:val="NormalTok"/>
        </w:rPr>
        <w:t>model14,</w:t>
      </w:r>
      <w:r>
        <w:br/>
      </w:r>
      <w:r>
        <w:rPr>
          <w:rStyle w:val="NormalTok"/>
        </w:rPr>
        <w:t xml:space="preserve">                  </w:t>
      </w:r>
      <w:r>
        <w:rPr>
          <w:rStyle w:val="StringTok"/>
        </w:rPr>
        <w:t>"(1,1,2)[1,1,0]"</w:t>
      </w:r>
      <w:r>
        <w:rPr>
          <w:rStyle w:val="OtherTok"/>
        </w:rPr>
        <w:t>=</w:t>
      </w:r>
      <w:r>
        <w:rPr>
          <w:rStyle w:val="NormalTok"/>
        </w:rPr>
        <w:t>model15,</w:t>
      </w:r>
      <w:r>
        <w:br/>
      </w:r>
      <w:r>
        <w:rPr>
          <w:rStyle w:val="NormalTok"/>
        </w:rPr>
        <w:t xml:space="preserve">                  </w:t>
      </w:r>
      <w:r>
        <w:rPr>
          <w:rStyle w:val="StringTok"/>
        </w:rPr>
        <w:t>"(2,1,1)[1,1,0]"</w:t>
      </w:r>
      <w:r>
        <w:rPr>
          <w:rStyle w:val="OtherTok"/>
        </w:rPr>
        <w:t>=</w:t>
      </w:r>
      <w:r>
        <w:rPr>
          <w:rStyle w:val="NormalTok"/>
        </w:rPr>
        <w:t>model16),</w:t>
      </w:r>
      <w:r>
        <w:rPr>
          <w:rStyle w:val="AttributeTok"/>
        </w:rPr>
        <w:t>stars =</w:t>
      </w:r>
      <w:r>
        <w:rPr>
          <w:rStyle w:val="NormalTok"/>
        </w:rPr>
        <w:t xml:space="preserve"> T,</w:t>
      </w:r>
      <w:r>
        <w:rPr>
          <w:rStyle w:val="AttributeTok"/>
        </w:rPr>
        <w:t>gof_map =</w:t>
      </w:r>
      <w:r>
        <w:rPr>
          <w:rStyle w:val="NormalTok"/>
        </w:rPr>
        <w:t xml:space="preserve"> </w:t>
      </w:r>
      <w:r>
        <w:rPr>
          <w:rStyle w:val="FunctionTok"/>
        </w:rPr>
        <w:t>c</w:t>
      </w:r>
      <w:r>
        <w:rPr>
          <w:rStyle w:val="NormalTok"/>
        </w:rPr>
        <w:t>(</w:t>
      </w:r>
      <w:r>
        <w:rPr>
          <w:rStyle w:val="StringTok"/>
        </w:rPr>
        <w:t>"bic"</w:t>
      </w:r>
      <w:r>
        <w:rPr>
          <w:rStyle w:val="NormalTok"/>
        </w:rPr>
        <w:t>,</w:t>
      </w:r>
      <w:r>
        <w:rPr>
          <w:rStyle w:val="StringTok"/>
        </w:rPr>
        <w:t>"rmse"</w:t>
      </w:r>
      <w:r>
        <w:rPr>
          <w:rStyle w:val="NormalTok"/>
        </w:rPr>
        <w:t>))</w:t>
      </w:r>
    </w:p>
    <w:tbl>
      <w:tblPr>
        <w:tblStyle w:val="Table"/>
        <w:tblW w:w="4767" w:type="pct"/>
        <w:tblLayout w:type="fixed"/>
        <w:tblLook w:val="0060" w:firstRow="1" w:lastRow="1" w:firstColumn="0" w:lastColumn="0" w:noHBand="0" w:noVBand="0"/>
      </w:tblPr>
      <w:tblGrid>
        <w:gridCol w:w="709"/>
        <w:gridCol w:w="901"/>
        <w:gridCol w:w="901"/>
        <w:gridCol w:w="901"/>
        <w:gridCol w:w="902"/>
        <w:gridCol w:w="901"/>
        <w:gridCol w:w="901"/>
        <w:gridCol w:w="901"/>
        <w:gridCol w:w="902"/>
      </w:tblGrid>
      <w:tr w:rsidR="00002593" w:rsidRPr="00002593" w14:paraId="514C637B" w14:textId="77777777" w:rsidTr="00002593">
        <w:trPr>
          <w:cnfStyle w:val="100000000000" w:firstRow="1" w:lastRow="0" w:firstColumn="0" w:lastColumn="0" w:oddVBand="0" w:evenVBand="0" w:oddHBand="0" w:evenHBand="0" w:firstRowFirstColumn="0" w:firstRowLastColumn="0" w:lastRowFirstColumn="0" w:lastRowLastColumn="0"/>
          <w:tblHeader/>
        </w:trPr>
        <w:tc>
          <w:tcPr>
            <w:tcW w:w="709" w:type="dxa"/>
            <w:tcBorders>
              <w:top w:val="single" w:sz="12" w:space="0" w:color="auto"/>
              <w:bottom w:val="single" w:sz="2" w:space="0" w:color="auto"/>
            </w:tcBorders>
            <w:vAlign w:val="center"/>
          </w:tcPr>
          <w:p w14:paraId="0F6D5854" w14:textId="77777777" w:rsidR="00002593" w:rsidRPr="00002593" w:rsidRDefault="00002593" w:rsidP="00002593">
            <w:pPr>
              <w:pStyle w:val="Compact"/>
              <w:jc w:val="center"/>
              <w:rPr>
                <w:sz w:val="20"/>
                <w:szCs w:val="20"/>
              </w:rPr>
            </w:pPr>
          </w:p>
        </w:tc>
        <w:tc>
          <w:tcPr>
            <w:tcW w:w="901" w:type="dxa"/>
            <w:tcBorders>
              <w:top w:val="single" w:sz="12" w:space="0" w:color="auto"/>
              <w:bottom w:val="single" w:sz="2" w:space="0" w:color="auto"/>
            </w:tcBorders>
            <w:vAlign w:val="center"/>
          </w:tcPr>
          <w:p w14:paraId="26E2461F" w14:textId="77777777" w:rsidR="00002593" w:rsidRDefault="00002593" w:rsidP="00002593">
            <w:pPr>
              <w:pStyle w:val="Compact"/>
              <w:jc w:val="center"/>
              <w:rPr>
                <w:sz w:val="18"/>
                <w:szCs w:val="18"/>
              </w:rPr>
            </w:pPr>
            <w:r w:rsidRPr="00002593">
              <w:rPr>
                <w:sz w:val="18"/>
                <w:szCs w:val="18"/>
              </w:rPr>
              <w:t>(0,1,1)</w:t>
            </w:r>
          </w:p>
          <w:p w14:paraId="70E2436A" w14:textId="66A36EE5" w:rsidR="00002593" w:rsidRPr="00002593" w:rsidRDefault="00002593" w:rsidP="00002593">
            <w:pPr>
              <w:pStyle w:val="Compact"/>
              <w:jc w:val="center"/>
              <w:rPr>
                <w:sz w:val="18"/>
                <w:szCs w:val="18"/>
              </w:rPr>
            </w:pPr>
            <w:r w:rsidRPr="00002593">
              <w:rPr>
                <w:sz w:val="18"/>
                <w:szCs w:val="18"/>
              </w:rPr>
              <w:t>[1,1,0]</w:t>
            </w:r>
          </w:p>
        </w:tc>
        <w:tc>
          <w:tcPr>
            <w:tcW w:w="901" w:type="dxa"/>
            <w:tcBorders>
              <w:top w:val="single" w:sz="12" w:space="0" w:color="auto"/>
              <w:bottom w:val="single" w:sz="2" w:space="0" w:color="auto"/>
            </w:tcBorders>
            <w:vAlign w:val="center"/>
          </w:tcPr>
          <w:p w14:paraId="56E22408" w14:textId="77777777" w:rsidR="00002593" w:rsidRDefault="00002593" w:rsidP="00002593">
            <w:pPr>
              <w:pStyle w:val="Compact"/>
              <w:jc w:val="center"/>
              <w:rPr>
                <w:sz w:val="18"/>
                <w:szCs w:val="18"/>
              </w:rPr>
            </w:pPr>
            <w:r w:rsidRPr="00002593">
              <w:rPr>
                <w:sz w:val="18"/>
                <w:szCs w:val="18"/>
              </w:rPr>
              <w:t>(1,1,0)</w:t>
            </w:r>
          </w:p>
          <w:p w14:paraId="33411C7D" w14:textId="51A8E190" w:rsidR="00002593" w:rsidRPr="00002593" w:rsidRDefault="00002593" w:rsidP="00002593">
            <w:pPr>
              <w:pStyle w:val="Compact"/>
              <w:jc w:val="center"/>
              <w:rPr>
                <w:sz w:val="18"/>
                <w:szCs w:val="18"/>
              </w:rPr>
            </w:pPr>
            <w:r w:rsidRPr="00002593">
              <w:rPr>
                <w:sz w:val="18"/>
                <w:szCs w:val="18"/>
              </w:rPr>
              <w:t>[1,1,0]</w:t>
            </w:r>
          </w:p>
        </w:tc>
        <w:tc>
          <w:tcPr>
            <w:tcW w:w="901" w:type="dxa"/>
            <w:tcBorders>
              <w:top w:val="single" w:sz="12" w:space="0" w:color="auto"/>
              <w:bottom w:val="single" w:sz="2" w:space="0" w:color="auto"/>
            </w:tcBorders>
            <w:vAlign w:val="center"/>
          </w:tcPr>
          <w:p w14:paraId="103BEDE3" w14:textId="77777777" w:rsidR="00002593" w:rsidRDefault="00002593" w:rsidP="00002593">
            <w:pPr>
              <w:pStyle w:val="Compact"/>
              <w:jc w:val="center"/>
              <w:rPr>
                <w:sz w:val="18"/>
                <w:szCs w:val="18"/>
              </w:rPr>
            </w:pPr>
            <w:r w:rsidRPr="00002593">
              <w:rPr>
                <w:sz w:val="18"/>
                <w:szCs w:val="18"/>
              </w:rPr>
              <w:t>(1,1,1)</w:t>
            </w:r>
          </w:p>
          <w:p w14:paraId="63EEBF4D" w14:textId="3C8D3520" w:rsidR="00002593" w:rsidRPr="00002593" w:rsidRDefault="00002593" w:rsidP="00002593">
            <w:pPr>
              <w:pStyle w:val="Compact"/>
              <w:jc w:val="center"/>
              <w:rPr>
                <w:sz w:val="18"/>
                <w:szCs w:val="18"/>
              </w:rPr>
            </w:pPr>
            <w:r w:rsidRPr="00002593">
              <w:rPr>
                <w:sz w:val="18"/>
                <w:szCs w:val="18"/>
              </w:rPr>
              <w:t>[1,1,0]</w:t>
            </w:r>
          </w:p>
        </w:tc>
        <w:tc>
          <w:tcPr>
            <w:tcW w:w="902" w:type="dxa"/>
            <w:tcBorders>
              <w:top w:val="single" w:sz="12" w:space="0" w:color="auto"/>
              <w:bottom w:val="single" w:sz="2" w:space="0" w:color="auto"/>
            </w:tcBorders>
            <w:vAlign w:val="center"/>
          </w:tcPr>
          <w:p w14:paraId="39064E7C" w14:textId="77777777" w:rsidR="00002593" w:rsidRDefault="00002593" w:rsidP="00002593">
            <w:pPr>
              <w:pStyle w:val="Compact"/>
              <w:jc w:val="center"/>
              <w:rPr>
                <w:sz w:val="18"/>
                <w:szCs w:val="18"/>
              </w:rPr>
            </w:pPr>
            <w:r w:rsidRPr="00002593">
              <w:rPr>
                <w:sz w:val="18"/>
                <w:szCs w:val="18"/>
              </w:rPr>
              <w:t>(0,1,2)</w:t>
            </w:r>
          </w:p>
          <w:p w14:paraId="592DC948" w14:textId="6621C819" w:rsidR="00002593" w:rsidRPr="00002593" w:rsidRDefault="00002593" w:rsidP="00002593">
            <w:pPr>
              <w:pStyle w:val="Compact"/>
              <w:jc w:val="center"/>
              <w:rPr>
                <w:sz w:val="18"/>
                <w:szCs w:val="18"/>
              </w:rPr>
            </w:pPr>
            <w:r w:rsidRPr="00002593">
              <w:rPr>
                <w:sz w:val="18"/>
                <w:szCs w:val="18"/>
              </w:rPr>
              <w:t>[1,1,0]</w:t>
            </w:r>
          </w:p>
        </w:tc>
        <w:tc>
          <w:tcPr>
            <w:tcW w:w="901" w:type="dxa"/>
            <w:tcBorders>
              <w:top w:val="single" w:sz="12" w:space="0" w:color="auto"/>
              <w:bottom w:val="single" w:sz="2" w:space="0" w:color="auto"/>
            </w:tcBorders>
            <w:vAlign w:val="center"/>
          </w:tcPr>
          <w:p w14:paraId="3D88A062" w14:textId="77777777" w:rsidR="00002593" w:rsidRDefault="00002593" w:rsidP="00002593">
            <w:pPr>
              <w:pStyle w:val="Compact"/>
              <w:jc w:val="center"/>
              <w:rPr>
                <w:sz w:val="18"/>
                <w:szCs w:val="18"/>
              </w:rPr>
            </w:pPr>
            <w:r w:rsidRPr="00002593">
              <w:rPr>
                <w:sz w:val="18"/>
                <w:szCs w:val="18"/>
              </w:rPr>
              <w:t>(2,1,0)</w:t>
            </w:r>
          </w:p>
          <w:p w14:paraId="4C8FC6F7" w14:textId="41FDB800" w:rsidR="00002593" w:rsidRPr="00002593" w:rsidRDefault="00002593" w:rsidP="00002593">
            <w:pPr>
              <w:pStyle w:val="Compact"/>
              <w:jc w:val="center"/>
              <w:rPr>
                <w:sz w:val="18"/>
                <w:szCs w:val="18"/>
              </w:rPr>
            </w:pPr>
            <w:r w:rsidRPr="00002593">
              <w:rPr>
                <w:sz w:val="18"/>
                <w:szCs w:val="18"/>
              </w:rPr>
              <w:t>[1,1,0]</w:t>
            </w:r>
          </w:p>
        </w:tc>
        <w:tc>
          <w:tcPr>
            <w:tcW w:w="901" w:type="dxa"/>
            <w:tcBorders>
              <w:top w:val="single" w:sz="12" w:space="0" w:color="auto"/>
              <w:bottom w:val="single" w:sz="2" w:space="0" w:color="auto"/>
            </w:tcBorders>
            <w:vAlign w:val="center"/>
          </w:tcPr>
          <w:p w14:paraId="15C68929" w14:textId="77777777" w:rsidR="00002593" w:rsidRDefault="00002593" w:rsidP="00002593">
            <w:pPr>
              <w:pStyle w:val="Compact"/>
              <w:jc w:val="center"/>
              <w:rPr>
                <w:sz w:val="18"/>
                <w:szCs w:val="18"/>
              </w:rPr>
            </w:pPr>
            <w:r w:rsidRPr="00002593">
              <w:rPr>
                <w:sz w:val="18"/>
                <w:szCs w:val="18"/>
              </w:rPr>
              <w:t>(2,1,2)</w:t>
            </w:r>
          </w:p>
          <w:p w14:paraId="42D0DC94" w14:textId="3D7D94E9" w:rsidR="00002593" w:rsidRPr="00002593" w:rsidRDefault="00002593" w:rsidP="00002593">
            <w:pPr>
              <w:pStyle w:val="Compact"/>
              <w:jc w:val="center"/>
              <w:rPr>
                <w:sz w:val="18"/>
                <w:szCs w:val="18"/>
              </w:rPr>
            </w:pPr>
            <w:r w:rsidRPr="00002593">
              <w:rPr>
                <w:sz w:val="18"/>
                <w:szCs w:val="18"/>
              </w:rPr>
              <w:t>[1,1,0]</w:t>
            </w:r>
          </w:p>
        </w:tc>
        <w:tc>
          <w:tcPr>
            <w:tcW w:w="901" w:type="dxa"/>
            <w:tcBorders>
              <w:top w:val="single" w:sz="12" w:space="0" w:color="auto"/>
              <w:bottom w:val="single" w:sz="2" w:space="0" w:color="auto"/>
            </w:tcBorders>
            <w:vAlign w:val="center"/>
          </w:tcPr>
          <w:p w14:paraId="2276FB40" w14:textId="77777777" w:rsidR="00002593" w:rsidRDefault="00002593" w:rsidP="00002593">
            <w:pPr>
              <w:pStyle w:val="Compact"/>
              <w:jc w:val="center"/>
              <w:rPr>
                <w:sz w:val="18"/>
                <w:szCs w:val="18"/>
              </w:rPr>
            </w:pPr>
            <w:r w:rsidRPr="00002593">
              <w:rPr>
                <w:sz w:val="18"/>
                <w:szCs w:val="18"/>
              </w:rPr>
              <w:t>(1,1,2)</w:t>
            </w:r>
          </w:p>
          <w:p w14:paraId="61AAF45A" w14:textId="7C88AD8D" w:rsidR="00002593" w:rsidRPr="00002593" w:rsidRDefault="00002593" w:rsidP="00002593">
            <w:pPr>
              <w:pStyle w:val="Compact"/>
              <w:jc w:val="center"/>
              <w:rPr>
                <w:sz w:val="18"/>
                <w:szCs w:val="18"/>
              </w:rPr>
            </w:pPr>
            <w:r w:rsidRPr="00002593">
              <w:rPr>
                <w:sz w:val="18"/>
                <w:szCs w:val="18"/>
              </w:rPr>
              <w:t>[1,1,0]</w:t>
            </w:r>
          </w:p>
        </w:tc>
        <w:tc>
          <w:tcPr>
            <w:tcW w:w="902" w:type="dxa"/>
            <w:tcBorders>
              <w:top w:val="single" w:sz="12" w:space="0" w:color="auto"/>
              <w:bottom w:val="single" w:sz="2" w:space="0" w:color="auto"/>
            </w:tcBorders>
            <w:vAlign w:val="center"/>
          </w:tcPr>
          <w:p w14:paraId="7180F1FE" w14:textId="77777777" w:rsidR="00002593" w:rsidRDefault="00002593" w:rsidP="00002593">
            <w:pPr>
              <w:pStyle w:val="Compact"/>
              <w:jc w:val="center"/>
              <w:rPr>
                <w:sz w:val="18"/>
                <w:szCs w:val="18"/>
              </w:rPr>
            </w:pPr>
            <w:r w:rsidRPr="00002593">
              <w:rPr>
                <w:sz w:val="18"/>
                <w:szCs w:val="18"/>
              </w:rPr>
              <w:t>(2,1,1)</w:t>
            </w:r>
          </w:p>
          <w:p w14:paraId="766D11AF" w14:textId="499197FF" w:rsidR="00002593" w:rsidRPr="00002593" w:rsidRDefault="00002593" w:rsidP="00002593">
            <w:pPr>
              <w:pStyle w:val="Compact"/>
              <w:jc w:val="center"/>
              <w:rPr>
                <w:sz w:val="18"/>
                <w:szCs w:val="18"/>
              </w:rPr>
            </w:pPr>
            <w:r w:rsidRPr="00002593">
              <w:rPr>
                <w:sz w:val="18"/>
                <w:szCs w:val="18"/>
              </w:rPr>
              <w:t>[1,1,0]</w:t>
            </w:r>
          </w:p>
        </w:tc>
      </w:tr>
      <w:tr w:rsidR="00002593" w:rsidRPr="00002593" w14:paraId="70433D51" w14:textId="77777777" w:rsidTr="00002593">
        <w:tc>
          <w:tcPr>
            <w:tcW w:w="709" w:type="dxa"/>
            <w:tcBorders>
              <w:top w:val="single" w:sz="2" w:space="0" w:color="auto"/>
            </w:tcBorders>
            <w:vAlign w:val="center"/>
          </w:tcPr>
          <w:p w14:paraId="7A9137BA" w14:textId="77777777" w:rsidR="00002593" w:rsidRPr="00002593" w:rsidRDefault="00002593" w:rsidP="00002593">
            <w:pPr>
              <w:pStyle w:val="Compact"/>
              <w:jc w:val="center"/>
              <w:rPr>
                <w:sz w:val="18"/>
                <w:szCs w:val="18"/>
              </w:rPr>
            </w:pPr>
            <w:r w:rsidRPr="00002593">
              <w:rPr>
                <w:sz w:val="18"/>
                <w:szCs w:val="18"/>
              </w:rPr>
              <w:t>ma1</w:t>
            </w:r>
          </w:p>
        </w:tc>
        <w:tc>
          <w:tcPr>
            <w:tcW w:w="901" w:type="dxa"/>
            <w:tcBorders>
              <w:top w:val="single" w:sz="2" w:space="0" w:color="auto"/>
            </w:tcBorders>
            <w:vAlign w:val="center"/>
          </w:tcPr>
          <w:p w14:paraId="3013D6CD" w14:textId="77777777" w:rsidR="00002593" w:rsidRPr="00002593" w:rsidRDefault="00002593" w:rsidP="00002593">
            <w:pPr>
              <w:pStyle w:val="Compact"/>
              <w:jc w:val="center"/>
              <w:rPr>
                <w:sz w:val="18"/>
                <w:szCs w:val="18"/>
              </w:rPr>
            </w:pPr>
            <w:r w:rsidRPr="00002593">
              <w:rPr>
                <w:sz w:val="18"/>
                <w:szCs w:val="18"/>
              </w:rPr>
              <w:t>-0.465***</w:t>
            </w:r>
          </w:p>
        </w:tc>
        <w:tc>
          <w:tcPr>
            <w:tcW w:w="901" w:type="dxa"/>
            <w:tcBorders>
              <w:top w:val="single" w:sz="2" w:space="0" w:color="auto"/>
            </w:tcBorders>
            <w:vAlign w:val="center"/>
          </w:tcPr>
          <w:p w14:paraId="0424569C" w14:textId="77777777" w:rsidR="00002593" w:rsidRPr="00002593" w:rsidRDefault="00002593" w:rsidP="00002593">
            <w:pPr>
              <w:pStyle w:val="Compact"/>
              <w:jc w:val="center"/>
              <w:rPr>
                <w:sz w:val="18"/>
                <w:szCs w:val="18"/>
              </w:rPr>
            </w:pPr>
          </w:p>
        </w:tc>
        <w:tc>
          <w:tcPr>
            <w:tcW w:w="901" w:type="dxa"/>
            <w:tcBorders>
              <w:top w:val="single" w:sz="2" w:space="0" w:color="auto"/>
            </w:tcBorders>
            <w:vAlign w:val="center"/>
          </w:tcPr>
          <w:p w14:paraId="011B53E0" w14:textId="77777777" w:rsidR="00002593" w:rsidRPr="00002593" w:rsidRDefault="00002593" w:rsidP="00002593">
            <w:pPr>
              <w:pStyle w:val="Compact"/>
              <w:jc w:val="center"/>
              <w:rPr>
                <w:sz w:val="18"/>
                <w:szCs w:val="18"/>
              </w:rPr>
            </w:pPr>
            <w:r w:rsidRPr="00002593">
              <w:rPr>
                <w:sz w:val="18"/>
                <w:szCs w:val="18"/>
              </w:rPr>
              <w:t>-0.584*</w:t>
            </w:r>
          </w:p>
        </w:tc>
        <w:tc>
          <w:tcPr>
            <w:tcW w:w="902" w:type="dxa"/>
            <w:tcBorders>
              <w:top w:val="single" w:sz="2" w:space="0" w:color="auto"/>
            </w:tcBorders>
            <w:vAlign w:val="center"/>
          </w:tcPr>
          <w:p w14:paraId="106D6A81" w14:textId="77777777" w:rsidR="00002593" w:rsidRPr="00002593" w:rsidRDefault="00002593" w:rsidP="00002593">
            <w:pPr>
              <w:pStyle w:val="Compact"/>
              <w:jc w:val="center"/>
              <w:rPr>
                <w:sz w:val="18"/>
                <w:szCs w:val="18"/>
              </w:rPr>
            </w:pPr>
            <w:r w:rsidRPr="00002593">
              <w:rPr>
                <w:sz w:val="18"/>
                <w:szCs w:val="18"/>
              </w:rPr>
              <w:t>-0.432**</w:t>
            </w:r>
          </w:p>
        </w:tc>
        <w:tc>
          <w:tcPr>
            <w:tcW w:w="901" w:type="dxa"/>
            <w:tcBorders>
              <w:top w:val="single" w:sz="2" w:space="0" w:color="auto"/>
            </w:tcBorders>
            <w:vAlign w:val="center"/>
          </w:tcPr>
          <w:p w14:paraId="509B9E32" w14:textId="77777777" w:rsidR="00002593" w:rsidRPr="00002593" w:rsidRDefault="00002593" w:rsidP="00002593">
            <w:pPr>
              <w:pStyle w:val="Compact"/>
              <w:jc w:val="center"/>
              <w:rPr>
                <w:sz w:val="18"/>
                <w:szCs w:val="18"/>
              </w:rPr>
            </w:pPr>
          </w:p>
        </w:tc>
        <w:tc>
          <w:tcPr>
            <w:tcW w:w="901" w:type="dxa"/>
            <w:tcBorders>
              <w:top w:val="single" w:sz="2" w:space="0" w:color="auto"/>
            </w:tcBorders>
            <w:vAlign w:val="center"/>
          </w:tcPr>
          <w:p w14:paraId="7D10C681" w14:textId="77777777" w:rsidR="00002593" w:rsidRPr="00002593" w:rsidRDefault="00002593" w:rsidP="00002593">
            <w:pPr>
              <w:pStyle w:val="Compact"/>
              <w:jc w:val="center"/>
              <w:rPr>
                <w:sz w:val="18"/>
                <w:szCs w:val="18"/>
              </w:rPr>
            </w:pPr>
            <w:r w:rsidRPr="00002593">
              <w:rPr>
                <w:sz w:val="18"/>
                <w:szCs w:val="18"/>
              </w:rPr>
              <w:t>0.482</w:t>
            </w:r>
          </w:p>
        </w:tc>
        <w:tc>
          <w:tcPr>
            <w:tcW w:w="901" w:type="dxa"/>
            <w:tcBorders>
              <w:top w:val="single" w:sz="2" w:space="0" w:color="auto"/>
            </w:tcBorders>
            <w:vAlign w:val="center"/>
          </w:tcPr>
          <w:p w14:paraId="079C3F66" w14:textId="77777777" w:rsidR="00002593" w:rsidRPr="00002593" w:rsidRDefault="00002593" w:rsidP="00002593">
            <w:pPr>
              <w:pStyle w:val="Compact"/>
              <w:jc w:val="center"/>
              <w:rPr>
                <w:sz w:val="18"/>
                <w:szCs w:val="18"/>
              </w:rPr>
            </w:pPr>
            <w:r w:rsidRPr="00002593">
              <w:rPr>
                <w:sz w:val="18"/>
                <w:szCs w:val="18"/>
              </w:rPr>
              <w:t>0.474**</w:t>
            </w:r>
          </w:p>
        </w:tc>
        <w:tc>
          <w:tcPr>
            <w:tcW w:w="902" w:type="dxa"/>
            <w:tcBorders>
              <w:top w:val="single" w:sz="2" w:space="0" w:color="auto"/>
            </w:tcBorders>
            <w:vAlign w:val="center"/>
          </w:tcPr>
          <w:p w14:paraId="1038DB56" w14:textId="77777777" w:rsidR="00002593" w:rsidRPr="00002593" w:rsidRDefault="00002593" w:rsidP="00002593">
            <w:pPr>
              <w:pStyle w:val="Compact"/>
              <w:jc w:val="center"/>
              <w:rPr>
                <w:sz w:val="18"/>
                <w:szCs w:val="18"/>
              </w:rPr>
            </w:pPr>
            <w:r w:rsidRPr="00002593">
              <w:rPr>
                <w:sz w:val="18"/>
                <w:szCs w:val="18"/>
              </w:rPr>
              <w:t>0.334</w:t>
            </w:r>
          </w:p>
        </w:tc>
      </w:tr>
      <w:tr w:rsidR="00002593" w:rsidRPr="00002593" w14:paraId="66C6D609" w14:textId="77777777" w:rsidTr="00002593">
        <w:tc>
          <w:tcPr>
            <w:tcW w:w="709" w:type="dxa"/>
            <w:vAlign w:val="center"/>
          </w:tcPr>
          <w:p w14:paraId="5E944CC7" w14:textId="77777777" w:rsidR="00002593" w:rsidRPr="00002593" w:rsidRDefault="00002593" w:rsidP="00002593">
            <w:pPr>
              <w:pStyle w:val="Compact"/>
              <w:jc w:val="center"/>
              <w:rPr>
                <w:sz w:val="18"/>
                <w:szCs w:val="18"/>
              </w:rPr>
            </w:pPr>
          </w:p>
        </w:tc>
        <w:tc>
          <w:tcPr>
            <w:tcW w:w="901" w:type="dxa"/>
            <w:vAlign w:val="center"/>
          </w:tcPr>
          <w:p w14:paraId="7A524DF9" w14:textId="77777777" w:rsidR="00002593" w:rsidRPr="00002593" w:rsidRDefault="00002593" w:rsidP="00002593">
            <w:pPr>
              <w:pStyle w:val="Compact"/>
              <w:jc w:val="center"/>
              <w:rPr>
                <w:sz w:val="18"/>
                <w:szCs w:val="18"/>
              </w:rPr>
            </w:pPr>
            <w:r w:rsidRPr="00002593">
              <w:rPr>
                <w:sz w:val="18"/>
                <w:szCs w:val="18"/>
              </w:rPr>
              <w:t>(0.124)</w:t>
            </w:r>
          </w:p>
        </w:tc>
        <w:tc>
          <w:tcPr>
            <w:tcW w:w="901" w:type="dxa"/>
            <w:vAlign w:val="center"/>
          </w:tcPr>
          <w:p w14:paraId="428647F0" w14:textId="77777777" w:rsidR="00002593" w:rsidRPr="00002593" w:rsidRDefault="00002593" w:rsidP="00002593">
            <w:pPr>
              <w:pStyle w:val="Compact"/>
              <w:jc w:val="center"/>
              <w:rPr>
                <w:sz w:val="18"/>
                <w:szCs w:val="18"/>
              </w:rPr>
            </w:pPr>
          </w:p>
        </w:tc>
        <w:tc>
          <w:tcPr>
            <w:tcW w:w="901" w:type="dxa"/>
            <w:vAlign w:val="center"/>
          </w:tcPr>
          <w:p w14:paraId="34828D0B" w14:textId="77777777" w:rsidR="00002593" w:rsidRPr="00002593" w:rsidRDefault="00002593" w:rsidP="00002593">
            <w:pPr>
              <w:pStyle w:val="Compact"/>
              <w:jc w:val="center"/>
              <w:rPr>
                <w:sz w:val="18"/>
                <w:szCs w:val="18"/>
              </w:rPr>
            </w:pPr>
            <w:r w:rsidRPr="00002593">
              <w:rPr>
                <w:sz w:val="18"/>
                <w:szCs w:val="18"/>
              </w:rPr>
              <w:t>(0.276)</w:t>
            </w:r>
          </w:p>
        </w:tc>
        <w:tc>
          <w:tcPr>
            <w:tcW w:w="902" w:type="dxa"/>
            <w:vAlign w:val="center"/>
          </w:tcPr>
          <w:p w14:paraId="0F69A415" w14:textId="77777777" w:rsidR="00002593" w:rsidRPr="00002593" w:rsidRDefault="00002593" w:rsidP="00002593">
            <w:pPr>
              <w:pStyle w:val="Compact"/>
              <w:jc w:val="center"/>
              <w:rPr>
                <w:sz w:val="18"/>
                <w:szCs w:val="18"/>
              </w:rPr>
            </w:pPr>
            <w:r w:rsidRPr="00002593">
              <w:rPr>
                <w:sz w:val="18"/>
                <w:szCs w:val="18"/>
              </w:rPr>
              <w:t>(0.135)</w:t>
            </w:r>
          </w:p>
        </w:tc>
        <w:tc>
          <w:tcPr>
            <w:tcW w:w="901" w:type="dxa"/>
            <w:vAlign w:val="center"/>
          </w:tcPr>
          <w:p w14:paraId="62C87F3C" w14:textId="77777777" w:rsidR="00002593" w:rsidRPr="00002593" w:rsidRDefault="00002593" w:rsidP="00002593">
            <w:pPr>
              <w:pStyle w:val="Compact"/>
              <w:jc w:val="center"/>
              <w:rPr>
                <w:sz w:val="18"/>
                <w:szCs w:val="18"/>
              </w:rPr>
            </w:pPr>
          </w:p>
        </w:tc>
        <w:tc>
          <w:tcPr>
            <w:tcW w:w="901" w:type="dxa"/>
            <w:vAlign w:val="center"/>
          </w:tcPr>
          <w:p w14:paraId="40C6172F" w14:textId="77777777" w:rsidR="00002593" w:rsidRPr="00002593" w:rsidRDefault="00002593" w:rsidP="00002593">
            <w:pPr>
              <w:pStyle w:val="Compact"/>
              <w:jc w:val="center"/>
              <w:rPr>
                <w:sz w:val="18"/>
                <w:szCs w:val="18"/>
              </w:rPr>
            </w:pPr>
            <w:r w:rsidRPr="00002593">
              <w:rPr>
                <w:sz w:val="18"/>
                <w:szCs w:val="18"/>
              </w:rPr>
              <w:t>(0.301)</w:t>
            </w:r>
          </w:p>
        </w:tc>
        <w:tc>
          <w:tcPr>
            <w:tcW w:w="901" w:type="dxa"/>
            <w:vAlign w:val="center"/>
          </w:tcPr>
          <w:p w14:paraId="0A743F9E" w14:textId="77777777" w:rsidR="00002593" w:rsidRPr="00002593" w:rsidRDefault="00002593" w:rsidP="00002593">
            <w:pPr>
              <w:pStyle w:val="Compact"/>
              <w:jc w:val="center"/>
              <w:rPr>
                <w:sz w:val="18"/>
                <w:szCs w:val="18"/>
              </w:rPr>
            </w:pPr>
            <w:r w:rsidRPr="00002593">
              <w:rPr>
                <w:sz w:val="18"/>
                <w:szCs w:val="18"/>
              </w:rPr>
              <w:t>(0.169)</w:t>
            </w:r>
          </w:p>
        </w:tc>
        <w:tc>
          <w:tcPr>
            <w:tcW w:w="902" w:type="dxa"/>
            <w:vAlign w:val="center"/>
          </w:tcPr>
          <w:p w14:paraId="28B94633" w14:textId="77777777" w:rsidR="00002593" w:rsidRPr="00002593" w:rsidRDefault="00002593" w:rsidP="00002593">
            <w:pPr>
              <w:pStyle w:val="Compact"/>
              <w:jc w:val="center"/>
              <w:rPr>
                <w:sz w:val="18"/>
                <w:szCs w:val="18"/>
              </w:rPr>
            </w:pPr>
            <w:r w:rsidRPr="00002593">
              <w:rPr>
                <w:sz w:val="18"/>
                <w:szCs w:val="18"/>
              </w:rPr>
              <w:t>(0.466)</w:t>
            </w:r>
          </w:p>
        </w:tc>
      </w:tr>
      <w:tr w:rsidR="00002593" w:rsidRPr="00002593" w14:paraId="09B1887D" w14:textId="77777777" w:rsidTr="00002593">
        <w:tc>
          <w:tcPr>
            <w:tcW w:w="709" w:type="dxa"/>
            <w:vAlign w:val="center"/>
          </w:tcPr>
          <w:p w14:paraId="750E0A5B" w14:textId="77777777" w:rsidR="00002593" w:rsidRPr="00002593" w:rsidRDefault="00002593" w:rsidP="00002593">
            <w:pPr>
              <w:pStyle w:val="Compact"/>
              <w:jc w:val="center"/>
              <w:rPr>
                <w:sz w:val="18"/>
                <w:szCs w:val="18"/>
              </w:rPr>
            </w:pPr>
            <w:r w:rsidRPr="00002593">
              <w:rPr>
                <w:sz w:val="18"/>
                <w:szCs w:val="18"/>
              </w:rPr>
              <w:t>sar1</w:t>
            </w:r>
          </w:p>
        </w:tc>
        <w:tc>
          <w:tcPr>
            <w:tcW w:w="901" w:type="dxa"/>
            <w:vAlign w:val="center"/>
          </w:tcPr>
          <w:p w14:paraId="36B04543" w14:textId="77777777" w:rsidR="00002593" w:rsidRPr="00002593" w:rsidRDefault="00002593" w:rsidP="00002593">
            <w:pPr>
              <w:pStyle w:val="Compact"/>
              <w:jc w:val="center"/>
              <w:rPr>
                <w:sz w:val="18"/>
                <w:szCs w:val="18"/>
              </w:rPr>
            </w:pPr>
            <w:r w:rsidRPr="00002593">
              <w:rPr>
                <w:sz w:val="18"/>
                <w:szCs w:val="18"/>
              </w:rPr>
              <w:t>-0.346**</w:t>
            </w:r>
          </w:p>
        </w:tc>
        <w:tc>
          <w:tcPr>
            <w:tcW w:w="901" w:type="dxa"/>
            <w:vAlign w:val="center"/>
          </w:tcPr>
          <w:p w14:paraId="235DED17" w14:textId="77777777" w:rsidR="00002593" w:rsidRPr="00002593" w:rsidRDefault="00002593" w:rsidP="00002593">
            <w:pPr>
              <w:pStyle w:val="Compact"/>
              <w:jc w:val="center"/>
              <w:rPr>
                <w:sz w:val="18"/>
                <w:szCs w:val="18"/>
              </w:rPr>
            </w:pPr>
            <w:r w:rsidRPr="00002593">
              <w:rPr>
                <w:sz w:val="18"/>
                <w:szCs w:val="18"/>
              </w:rPr>
              <w:t>-0.350**</w:t>
            </w:r>
          </w:p>
        </w:tc>
        <w:tc>
          <w:tcPr>
            <w:tcW w:w="901" w:type="dxa"/>
            <w:vAlign w:val="center"/>
          </w:tcPr>
          <w:p w14:paraId="655D4559" w14:textId="77777777" w:rsidR="00002593" w:rsidRPr="00002593" w:rsidRDefault="00002593" w:rsidP="00002593">
            <w:pPr>
              <w:pStyle w:val="Compact"/>
              <w:jc w:val="center"/>
              <w:rPr>
                <w:sz w:val="18"/>
                <w:szCs w:val="18"/>
              </w:rPr>
            </w:pPr>
            <w:r w:rsidRPr="00002593">
              <w:rPr>
                <w:sz w:val="18"/>
                <w:szCs w:val="18"/>
              </w:rPr>
              <w:t>-0.346**</w:t>
            </w:r>
          </w:p>
        </w:tc>
        <w:tc>
          <w:tcPr>
            <w:tcW w:w="902" w:type="dxa"/>
            <w:vAlign w:val="center"/>
          </w:tcPr>
          <w:p w14:paraId="463A57CD" w14:textId="77777777" w:rsidR="00002593" w:rsidRPr="00002593" w:rsidRDefault="00002593" w:rsidP="00002593">
            <w:pPr>
              <w:pStyle w:val="Compact"/>
              <w:jc w:val="center"/>
              <w:rPr>
                <w:sz w:val="18"/>
                <w:szCs w:val="18"/>
              </w:rPr>
            </w:pPr>
            <w:r w:rsidRPr="00002593">
              <w:rPr>
                <w:sz w:val="18"/>
                <w:szCs w:val="18"/>
              </w:rPr>
              <w:t>-0.346**</w:t>
            </w:r>
          </w:p>
        </w:tc>
        <w:tc>
          <w:tcPr>
            <w:tcW w:w="901" w:type="dxa"/>
            <w:vAlign w:val="center"/>
          </w:tcPr>
          <w:p w14:paraId="47471F9A" w14:textId="77777777" w:rsidR="00002593" w:rsidRPr="00002593" w:rsidRDefault="00002593" w:rsidP="00002593">
            <w:pPr>
              <w:pStyle w:val="Compact"/>
              <w:jc w:val="center"/>
              <w:rPr>
                <w:sz w:val="18"/>
                <w:szCs w:val="18"/>
              </w:rPr>
            </w:pPr>
            <w:r w:rsidRPr="00002593">
              <w:rPr>
                <w:sz w:val="18"/>
                <w:szCs w:val="18"/>
              </w:rPr>
              <w:t>-0.355**</w:t>
            </w:r>
          </w:p>
        </w:tc>
        <w:tc>
          <w:tcPr>
            <w:tcW w:w="901" w:type="dxa"/>
            <w:vAlign w:val="center"/>
          </w:tcPr>
          <w:p w14:paraId="0E941F68" w14:textId="77777777" w:rsidR="00002593" w:rsidRPr="00002593" w:rsidRDefault="00002593" w:rsidP="00002593">
            <w:pPr>
              <w:pStyle w:val="Compact"/>
              <w:jc w:val="center"/>
              <w:rPr>
                <w:sz w:val="18"/>
                <w:szCs w:val="18"/>
              </w:rPr>
            </w:pPr>
            <w:r w:rsidRPr="00002593">
              <w:rPr>
                <w:sz w:val="18"/>
                <w:szCs w:val="18"/>
              </w:rPr>
              <w:t>-0.338**</w:t>
            </w:r>
          </w:p>
        </w:tc>
        <w:tc>
          <w:tcPr>
            <w:tcW w:w="901" w:type="dxa"/>
            <w:vAlign w:val="center"/>
          </w:tcPr>
          <w:p w14:paraId="63857EB1" w14:textId="77777777" w:rsidR="00002593" w:rsidRPr="00002593" w:rsidRDefault="00002593" w:rsidP="00002593">
            <w:pPr>
              <w:pStyle w:val="Compact"/>
              <w:jc w:val="center"/>
              <w:rPr>
                <w:sz w:val="18"/>
                <w:szCs w:val="18"/>
              </w:rPr>
            </w:pPr>
            <w:r w:rsidRPr="00002593">
              <w:rPr>
                <w:sz w:val="18"/>
                <w:szCs w:val="18"/>
              </w:rPr>
              <w:t>-0.338**</w:t>
            </w:r>
          </w:p>
        </w:tc>
        <w:tc>
          <w:tcPr>
            <w:tcW w:w="902" w:type="dxa"/>
            <w:vAlign w:val="center"/>
          </w:tcPr>
          <w:p w14:paraId="135A490F" w14:textId="77777777" w:rsidR="00002593" w:rsidRPr="00002593" w:rsidRDefault="00002593" w:rsidP="00002593">
            <w:pPr>
              <w:pStyle w:val="Compact"/>
              <w:jc w:val="center"/>
              <w:rPr>
                <w:sz w:val="18"/>
                <w:szCs w:val="18"/>
              </w:rPr>
            </w:pPr>
            <w:r w:rsidRPr="00002593">
              <w:rPr>
                <w:sz w:val="18"/>
                <w:szCs w:val="18"/>
              </w:rPr>
              <w:t>-0.373**</w:t>
            </w:r>
          </w:p>
        </w:tc>
      </w:tr>
      <w:tr w:rsidR="00002593" w:rsidRPr="00002593" w14:paraId="693B280F" w14:textId="77777777" w:rsidTr="00002593">
        <w:tc>
          <w:tcPr>
            <w:tcW w:w="709" w:type="dxa"/>
            <w:vAlign w:val="center"/>
          </w:tcPr>
          <w:p w14:paraId="7ACDD42F" w14:textId="77777777" w:rsidR="00002593" w:rsidRPr="00002593" w:rsidRDefault="00002593" w:rsidP="00002593">
            <w:pPr>
              <w:pStyle w:val="Compact"/>
              <w:jc w:val="center"/>
              <w:rPr>
                <w:sz w:val="18"/>
                <w:szCs w:val="18"/>
              </w:rPr>
            </w:pPr>
          </w:p>
        </w:tc>
        <w:tc>
          <w:tcPr>
            <w:tcW w:w="901" w:type="dxa"/>
            <w:vAlign w:val="center"/>
          </w:tcPr>
          <w:p w14:paraId="455218CB" w14:textId="77777777" w:rsidR="00002593" w:rsidRPr="00002593" w:rsidRDefault="00002593" w:rsidP="00002593">
            <w:pPr>
              <w:pStyle w:val="Compact"/>
              <w:jc w:val="center"/>
              <w:rPr>
                <w:sz w:val="18"/>
                <w:szCs w:val="18"/>
              </w:rPr>
            </w:pPr>
            <w:r w:rsidRPr="00002593">
              <w:rPr>
                <w:sz w:val="18"/>
                <w:szCs w:val="18"/>
              </w:rPr>
              <w:t>(0.127)</w:t>
            </w:r>
          </w:p>
        </w:tc>
        <w:tc>
          <w:tcPr>
            <w:tcW w:w="901" w:type="dxa"/>
            <w:vAlign w:val="center"/>
          </w:tcPr>
          <w:p w14:paraId="798DF830" w14:textId="77777777" w:rsidR="00002593" w:rsidRPr="00002593" w:rsidRDefault="00002593" w:rsidP="00002593">
            <w:pPr>
              <w:pStyle w:val="Compact"/>
              <w:jc w:val="center"/>
              <w:rPr>
                <w:sz w:val="18"/>
                <w:szCs w:val="18"/>
              </w:rPr>
            </w:pPr>
            <w:r w:rsidRPr="00002593">
              <w:rPr>
                <w:sz w:val="18"/>
                <w:szCs w:val="18"/>
              </w:rPr>
              <w:t>(0.125)</w:t>
            </w:r>
          </w:p>
        </w:tc>
        <w:tc>
          <w:tcPr>
            <w:tcW w:w="901" w:type="dxa"/>
            <w:vAlign w:val="center"/>
          </w:tcPr>
          <w:p w14:paraId="56773E79" w14:textId="77777777" w:rsidR="00002593" w:rsidRPr="00002593" w:rsidRDefault="00002593" w:rsidP="00002593">
            <w:pPr>
              <w:pStyle w:val="Compact"/>
              <w:jc w:val="center"/>
              <w:rPr>
                <w:sz w:val="18"/>
                <w:szCs w:val="18"/>
              </w:rPr>
            </w:pPr>
            <w:r w:rsidRPr="00002593">
              <w:rPr>
                <w:sz w:val="18"/>
                <w:szCs w:val="18"/>
              </w:rPr>
              <w:t>(0.127)</w:t>
            </w:r>
          </w:p>
        </w:tc>
        <w:tc>
          <w:tcPr>
            <w:tcW w:w="902" w:type="dxa"/>
            <w:vAlign w:val="center"/>
          </w:tcPr>
          <w:p w14:paraId="37A49DAC" w14:textId="77777777" w:rsidR="00002593" w:rsidRPr="00002593" w:rsidRDefault="00002593" w:rsidP="00002593">
            <w:pPr>
              <w:pStyle w:val="Compact"/>
              <w:jc w:val="center"/>
              <w:rPr>
                <w:sz w:val="18"/>
                <w:szCs w:val="18"/>
              </w:rPr>
            </w:pPr>
            <w:r w:rsidRPr="00002593">
              <w:rPr>
                <w:sz w:val="18"/>
                <w:szCs w:val="18"/>
              </w:rPr>
              <w:t>(0.127)</w:t>
            </w:r>
          </w:p>
        </w:tc>
        <w:tc>
          <w:tcPr>
            <w:tcW w:w="901" w:type="dxa"/>
            <w:vAlign w:val="center"/>
          </w:tcPr>
          <w:p w14:paraId="414190AC" w14:textId="77777777" w:rsidR="00002593" w:rsidRPr="00002593" w:rsidRDefault="00002593" w:rsidP="00002593">
            <w:pPr>
              <w:pStyle w:val="Compact"/>
              <w:jc w:val="center"/>
              <w:rPr>
                <w:sz w:val="18"/>
                <w:szCs w:val="18"/>
              </w:rPr>
            </w:pPr>
            <w:r w:rsidRPr="00002593">
              <w:rPr>
                <w:sz w:val="18"/>
                <w:szCs w:val="18"/>
              </w:rPr>
              <w:t>(0.126)</w:t>
            </w:r>
          </w:p>
        </w:tc>
        <w:tc>
          <w:tcPr>
            <w:tcW w:w="901" w:type="dxa"/>
            <w:vAlign w:val="center"/>
          </w:tcPr>
          <w:p w14:paraId="0B57F160" w14:textId="77777777" w:rsidR="00002593" w:rsidRPr="00002593" w:rsidRDefault="00002593" w:rsidP="00002593">
            <w:pPr>
              <w:pStyle w:val="Compact"/>
              <w:jc w:val="center"/>
              <w:rPr>
                <w:sz w:val="18"/>
                <w:szCs w:val="18"/>
              </w:rPr>
            </w:pPr>
            <w:r w:rsidRPr="00002593">
              <w:rPr>
                <w:sz w:val="18"/>
                <w:szCs w:val="18"/>
              </w:rPr>
              <w:t>(0.130)</w:t>
            </w:r>
          </w:p>
        </w:tc>
        <w:tc>
          <w:tcPr>
            <w:tcW w:w="901" w:type="dxa"/>
            <w:vAlign w:val="center"/>
          </w:tcPr>
          <w:p w14:paraId="47D3B003" w14:textId="77777777" w:rsidR="00002593" w:rsidRPr="00002593" w:rsidRDefault="00002593" w:rsidP="00002593">
            <w:pPr>
              <w:pStyle w:val="Compact"/>
              <w:jc w:val="center"/>
              <w:rPr>
                <w:sz w:val="18"/>
                <w:szCs w:val="18"/>
              </w:rPr>
            </w:pPr>
            <w:r w:rsidRPr="00002593">
              <w:rPr>
                <w:sz w:val="18"/>
                <w:szCs w:val="18"/>
              </w:rPr>
              <w:t>(0.130)</w:t>
            </w:r>
          </w:p>
        </w:tc>
        <w:tc>
          <w:tcPr>
            <w:tcW w:w="902" w:type="dxa"/>
            <w:vAlign w:val="center"/>
          </w:tcPr>
          <w:p w14:paraId="1F144F83" w14:textId="77777777" w:rsidR="00002593" w:rsidRPr="00002593" w:rsidRDefault="00002593" w:rsidP="00002593">
            <w:pPr>
              <w:pStyle w:val="Compact"/>
              <w:jc w:val="center"/>
              <w:rPr>
                <w:sz w:val="18"/>
                <w:szCs w:val="18"/>
              </w:rPr>
            </w:pPr>
            <w:r w:rsidRPr="00002593">
              <w:rPr>
                <w:sz w:val="18"/>
                <w:szCs w:val="18"/>
              </w:rPr>
              <w:t>(0.128)</w:t>
            </w:r>
          </w:p>
        </w:tc>
      </w:tr>
      <w:tr w:rsidR="00002593" w:rsidRPr="00002593" w14:paraId="56396365" w14:textId="77777777" w:rsidTr="00002593">
        <w:tc>
          <w:tcPr>
            <w:tcW w:w="709" w:type="dxa"/>
            <w:vAlign w:val="center"/>
          </w:tcPr>
          <w:p w14:paraId="1D7CAEA1" w14:textId="77777777" w:rsidR="00002593" w:rsidRPr="00002593" w:rsidRDefault="00002593" w:rsidP="00002593">
            <w:pPr>
              <w:pStyle w:val="Compact"/>
              <w:jc w:val="center"/>
              <w:rPr>
                <w:sz w:val="18"/>
                <w:szCs w:val="18"/>
              </w:rPr>
            </w:pPr>
            <w:r w:rsidRPr="00002593">
              <w:rPr>
                <w:sz w:val="18"/>
                <w:szCs w:val="18"/>
              </w:rPr>
              <w:t>ar1</w:t>
            </w:r>
          </w:p>
        </w:tc>
        <w:tc>
          <w:tcPr>
            <w:tcW w:w="901" w:type="dxa"/>
            <w:vAlign w:val="center"/>
          </w:tcPr>
          <w:p w14:paraId="53440E89" w14:textId="77777777" w:rsidR="00002593" w:rsidRPr="00002593" w:rsidRDefault="00002593" w:rsidP="00002593">
            <w:pPr>
              <w:pStyle w:val="Compact"/>
              <w:jc w:val="center"/>
              <w:rPr>
                <w:sz w:val="18"/>
                <w:szCs w:val="18"/>
              </w:rPr>
            </w:pPr>
          </w:p>
        </w:tc>
        <w:tc>
          <w:tcPr>
            <w:tcW w:w="901" w:type="dxa"/>
            <w:vAlign w:val="center"/>
          </w:tcPr>
          <w:p w14:paraId="74EE7283" w14:textId="77777777" w:rsidR="00002593" w:rsidRPr="00002593" w:rsidRDefault="00002593" w:rsidP="00002593">
            <w:pPr>
              <w:pStyle w:val="Compact"/>
              <w:jc w:val="center"/>
              <w:rPr>
                <w:sz w:val="18"/>
                <w:szCs w:val="18"/>
              </w:rPr>
            </w:pPr>
            <w:r w:rsidRPr="00002593">
              <w:rPr>
                <w:sz w:val="18"/>
                <w:szCs w:val="18"/>
              </w:rPr>
              <w:t>-0.336**</w:t>
            </w:r>
          </w:p>
        </w:tc>
        <w:tc>
          <w:tcPr>
            <w:tcW w:w="901" w:type="dxa"/>
            <w:vAlign w:val="center"/>
          </w:tcPr>
          <w:p w14:paraId="7AABF622" w14:textId="77777777" w:rsidR="00002593" w:rsidRPr="00002593" w:rsidRDefault="00002593" w:rsidP="00002593">
            <w:pPr>
              <w:pStyle w:val="Compact"/>
              <w:jc w:val="center"/>
              <w:rPr>
                <w:sz w:val="18"/>
                <w:szCs w:val="18"/>
              </w:rPr>
            </w:pPr>
            <w:r w:rsidRPr="00002593">
              <w:rPr>
                <w:sz w:val="18"/>
                <w:szCs w:val="18"/>
              </w:rPr>
              <w:t>0.145</w:t>
            </w:r>
          </w:p>
        </w:tc>
        <w:tc>
          <w:tcPr>
            <w:tcW w:w="902" w:type="dxa"/>
            <w:vAlign w:val="center"/>
          </w:tcPr>
          <w:p w14:paraId="320E81F2" w14:textId="77777777" w:rsidR="00002593" w:rsidRPr="00002593" w:rsidRDefault="00002593" w:rsidP="00002593">
            <w:pPr>
              <w:pStyle w:val="Compact"/>
              <w:jc w:val="center"/>
              <w:rPr>
                <w:sz w:val="18"/>
                <w:szCs w:val="18"/>
              </w:rPr>
            </w:pPr>
          </w:p>
        </w:tc>
        <w:tc>
          <w:tcPr>
            <w:tcW w:w="901" w:type="dxa"/>
            <w:vAlign w:val="center"/>
          </w:tcPr>
          <w:p w14:paraId="719BE3AC" w14:textId="77777777" w:rsidR="00002593" w:rsidRPr="00002593" w:rsidRDefault="00002593" w:rsidP="00002593">
            <w:pPr>
              <w:pStyle w:val="Compact"/>
              <w:jc w:val="center"/>
              <w:rPr>
                <w:sz w:val="18"/>
                <w:szCs w:val="18"/>
              </w:rPr>
            </w:pPr>
            <w:r w:rsidRPr="00002593">
              <w:rPr>
                <w:sz w:val="18"/>
                <w:szCs w:val="18"/>
              </w:rPr>
              <w:t>-0.422***</w:t>
            </w:r>
          </w:p>
        </w:tc>
        <w:tc>
          <w:tcPr>
            <w:tcW w:w="901" w:type="dxa"/>
            <w:vAlign w:val="center"/>
          </w:tcPr>
          <w:p w14:paraId="047A379F" w14:textId="77777777" w:rsidR="00002593" w:rsidRPr="00002593" w:rsidRDefault="00002593" w:rsidP="00002593">
            <w:pPr>
              <w:pStyle w:val="Compact"/>
              <w:jc w:val="center"/>
              <w:rPr>
                <w:sz w:val="18"/>
                <w:szCs w:val="18"/>
              </w:rPr>
            </w:pPr>
            <w:r w:rsidRPr="00002593">
              <w:rPr>
                <w:sz w:val="18"/>
                <w:szCs w:val="18"/>
              </w:rPr>
              <w:t>-0.878**</w:t>
            </w:r>
          </w:p>
        </w:tc>
        <w:tc>
          <w:tcPr>
            <w:tcW w:w="901" w:type="dxa"/>
            <w:vAlign w:val="center"/>
          </w:tcPr>
          <w:p w14:paraId="5FB4853C" w14:textId="77777777" w:rsidR="00002593" w:rsidRPr="00002593" w:rsidRDefault="00002593" w:rsidP="00002593">
            <w:pPr>
              <w:pStyle w:val="Compact"/>
              <w:jc w:val="center"/>
              <w:rPr>
                <w:sz w:val="18"/>
                <w:szCs w:val="18"/>
              </w:rPr>
            </w:pPr>
            <w:r w:rsidRPr="00002593">
              <w:rPr>
                <w:sz w:val="18"/>
                <w:szCs w:val="18"/>
              </w:rPr>
              <w:t>-0.868***</w:t>
            </w:r>
          </w:p>
        </w:tc>
        <w:tc>
          <w:tcPr>
            <w:tcW w:w="902" w:type="dxa"/>
            <w:vAlign w:val="center"/>
          </w:tcPr>
          <w:p w14:paraId="2B682AA9" w14:textId="77777777" w:rsidR="00002593" w:rsidRPr="00002593" w:rsidRDefault="00002593" w:rsidP="00002593">
            <w:pPr>
              <w:pStyle w:val="Compact"/>
              <w:jc w:val="center"/>
              <w:rPr>
                <w:sz w:val="18"/>
                <w:szCs w:val="18"/>
              </w:rPr>
            </w:pPr>
            <w:r w:rsidRPr="00002593">
              <w:rPr>
                <w:sz w:val="18"/>
                <w:szCs w:val="18"/>
              </w:rPr>
              <w:t>-0.732+</w:t>
            </w:r>
          </w:p>
        </w:tc>
      </w:tr>
      <w:tr w:rsidR="00002593" w:rsidRPr="00002593" w14:paraId="47C69C66" w14:textId="77777777" w:rsidTr="00002593">
        <w:tc>
          <w:tcPr>
            <w:tcW w:w="709" w:type="dxa"/>
            <w:vAlign w:val="center"/>
          </w:tcPr>
          <w:p w14:paraId="72A6F6E6" w14:textId="77777777" w:rsidR="00002593" w:rsidRPr="00002593" w:rsidRDefault="00002593" w:rsidP="00002593">
            <w:pPr>
              <w:pStyle w:val="Compact"/>
              <w:jc w:val="center"/>
              <w:rPr>
                <w:sz w:val="18"/>
                <w:szCs w:val="18"/>
              </w:rPr>
            </w:pPr>
          </w:p>
        </w:tc>
        <w:tc>
          <w:tcPr>
            <w:tcW w:w="901" w:type="dxa"/>
            <w:vAlign w:val="center"/>
          </w:tcPr>
          <w:p w14:paraId="0A5AD443" w14:textId="77777777" w:rsidR="00002593" w:rsidRPr="00002593" w:rsidRDefault="00002593" w:rsidP="00002593">
            <w:pPr>
              <w:pStyle w:val="Compact"/>
              <w:jc w:val="center"/>
              <w:rPr>
                <w:sz w:val="18"/>
                <w:szCs w:val="18"/>
              </w:rPr>
            </w:pPr>
          </w:p>
        </w:tc>
        <w:tc>
          <w:tcPr>
            <w:tcW w:w="901" w:type="dxa"/>
            <w:vAlign w:val="center"/>
          </w:tcPr>
          <w:p w14:paraId="598DC7CF" w14:textId="77777777" w:rsidR="00002593" w:rsidRPr="00002593" w:rsidRDefault="00002593" w:rsidP="00002593">
            <w:pPr>
              <w:pStyle w:val="Compact"/>
              <w:jc w:val="center"/>
              <w:rPr>
                <w:sz w:val="18"/>
                <w:szCs w:val="18"/>
              </w:rPr>
            </w:pPr>
            <w:r w:rsidRPr="00002593">
              <w:rPr>
                <w:sz w:val="18"/>
                <w:szCs w:val="18"/>
              </w:rPr>
              <w:t>(0.121)</w:t>
            </w:r>
          </w:p>
        </w:tc>
        <w:tc>
          <w:tcPr>
            <w:tcW w:w="901" w:type="dxa"/>
            <w:vAlign w:val="center"/>
          </w:tcPr>
          <w:p w14:paraId="2F373641" w14:textId="77777777" w:rsidR="00002593" w:rsidRPr="00002593" w:rsidRDefault="00002593" w:rsidP="00002593">
            <w:pPr>
              <w:pStyle w:val="Compact"/>
              <w:jc w:val="center"/>
              <w:rPr>
                <w:sz w:val="18"/>
                <w:szCs w:val="18"/>
              </w:rPr>
            </w:pPr>
            <w:r w:rsidRPr="00002593">
              <w:rPr>
                <w:sz w:val="18"/>
                <w:szCs w:val="18"/>
              </w:rPr>
              <w:t>(0.320)</w:t>
            </w:r>
          </w:p>
        </w:tc>
        <w:tc>
          <w:tcPr>
            <w:tcW w:w="902" w:type="dxa"/>
            <w:vAlign w:val="center"/>
          </w:tcPr>
          <w:p w14:paraId="74291E39" w14:textId="77777777" w:rsidR="00002593" w:rsidRPr="00002593" w:rsidRDefault="00002593" w:rsidP="00002593">
            <w:pPr>
              <w:pStyle w:val="Compact"/>
              <w:jc w:val="center"/>
              <w:rPr>
                <w:sz w:val="18"/>
                <w:szCs w:val="18"/>
              </w:rPr>
            </w:pPr>
          </w:p>
        </w:tc>
        <w:tc>
          <w:tcPr>
            <w:tcW w:w="901" w:type="dxa"/>
            <w:vAlign w:val="center"/>
          </w:tcPr>
          <w:p w14:paraId="68795CE7" w14:textId="77777777" w:rsidR="00002593" w:rsidRPr="00002593" w:rsidRDefault="00002593" w:rsidP="00002593">
            <w:pPr>
              <w:pStyle w:val="Compact"/>
              <w:jc w:val="center"/>
              <w:rPr>
                <w:sz w:val="18"/>
                <w:szCs w:val="18"/>
              </w:rPr>
            </w:pPr>
            <w:r w:rsidRPr="00002593">
              <w:rPr>
                <w:sz w:val="18"/>
                <w:szCs w:val="18"/>
              </w:rPr>
              <w:t>(0.125)</w:t>
            </w:r>
          </w:p>
        </w:tc>
        <w:tc>
          <w:tcPr>
            <w:tcW w:w="901" w:type="dxa"/>
            <w:vAlign w:val="center"/>
          </w:tcPr>
          <w:p w14:paraId="12EDEED9" w14:textId="77777777" w:rsidR="00002593" w:rsidRPr="00002593" w:rsidRDefault="00002593" w:rsidP="00002593">
            <w:pPr>
              <w:pStyle w:val="Compact"/>
              <w:jc w:val="center"/>
              <w:rPr>
                <w:sz w:val="18"/>
                <w:szCs w:val="18"/>
              </w:rPr>
            </w:pPr>
            <w:r w:rsidRPr="00002593">
              <w:rPr>
                <w:sz w:val="18"/>
                <w:szCs w:val="18"/>
              </w:rPr>
              <w:t>(0.313)</w:t>
            </w:r>
          </w:p>
        </w:tc>
        <w:tc>
          <w:tcPr>
            <w:tcW w:w="901" w:type="dxa"/>
            <w:vAlign w:val="center"/>
          </w:tcPr>
          <w:p w14:paraId="4CF0C802" w14:textId="77777777" w:rsidR="00002593" w:rsidRPr="00002593" w:rsidRDefault="00002593" w:rsidP="00002593">
            <w:pPr>
              <w:pStyle w:val="Compact"/>
              <w:jc w:val="center"/>
              <w:rPr>
                <w:sz w:val="18"/>
                <w:szCs w:val="18"/>
              </w:rPr>
            </w:pPr>
            <w:r w:rsidRPr="00002593">
              <w:rPr>
                <w:sz w:val="18"/>
                <w:szCs w:val="18"/>
              </w:rPr>
              <w:t>(0.112)</w:t>
            </w:r>
          </w:p>
        </w:tc>
        <w:tc>
          <w:tcPr>
            <w:tcW w:w="902" w:type="dxa"/>
            <w:vAlign w:val="center"/>
          </w:tcPr>
          <w:p w14:paraId="4C35D203" w14:textId="77777777" w:rsidR="00002593" w:rsidRPr="00002593" w:rsidRDefault="00002593" w:rsidP="00002593">
            <w:pPr>
              <w:pStyle w:val="Compact"/>
              <w:jc w:val="center"/>
              <w:rPr>
                <w:sz w:val="18"/>
                <w:szCs w:val="18"/>
              </w:rPr>
            </w:pPr>
            <w:r w:rsidRPr="00002593">
              <w:rPr>
                <w:sz w:val="18"/>
                <w:szCs w:val="18"/>
              </w:rPr>
              <w:t>(0.438)</w:t>
            </w:r>
          </w:p>
        </w:tc>
      </w:tr>
      <w:tr w:rsidR="00002593" w:rsidRPr="00002593" w14:paraId="0DF1BA2F" w14:textId="77777777" w:rsidTr="00002593">
        <w:tc>
          <w:tcPr>
            <w:tcW w:w="709" w:type="dxa"/>
            <w:vAlign w:val="center"/>
          </w:tcPr>
          <w:p w14:paraId="296AD0B2" w14:textId="77777777" w:rsidR="00002593" w:rsidRPr="00002593" w:rsidRDefault="00002593" w:rsidP="00002593">
            <w:pPr>
              <w:pStyle w:val="Compact"/>
              <w:jc w:val="center"/>
              <w:rPr>
                <w:sz w:val="18"/>
                <w:szCs w:val="18"/>
              </w:rPr>
            </w:pPr>
            <w:r w:rsidRPr="00002593">
              <w:rPr>
                <w:sz w:val="18"/>
                <w:szCs w:val="18"/>
              </w:rPr>
              <w:t>ma2</w:t>
            </w:r>
          </w:p>
        </w:tc>
        <w:tc>
          <w:tcPr>
            <w:tcW w:w="901" w:type="dxa"/>
            <w:vAlign w:val="center"/>
          </w:tcPr>
          <w:p w14:paraId="01D4F5C3" w14:textId="77777777" w:rsidR="00002593" w:rsidRPr="00002593" w:rsidRDefault="00002593" w:rsidP="00002593">
            <w:pPr>
              <w:pStyle w:val="Compact"/>
              <w:jc w:val="center"/>
              <w:rPr>
                <w:sz w:val="18"/>
                <w:szCs w:val="18"/>
              </w:rPr>
            </w:pPr>
          </w:p>
        </w:tc>
        <w:tc>
          <w:tcPr>
            <w:tcW w:w="901" w:type="dxa"/>
            <w:vAlign w:val="center"/>
          </w:tcPr>
          <w:p w14:paraId="61E4FD0C" w14:textId="77777777" w:rsidR="00002593" w:rsidRPr="00002593" w:rsidRDefault="00002593" w:rsidP="00002593">
            <w:pPr>
              <w:pStyle w:val="Compact"/>
              <w:jc w:val="center"/>
              <w:rPr>
                <w:sz w:val="18"/>
                <w:szCs w:val="18"/>
              </w:rPr>
            </w:pPr>
          </w:p>
        </w:tc>
        <w:tc>
          <w:tcPr>
            <w:tcW w:w="901" w:type="dxa"/>
            <w:vAlign w:val="center"/>
          </w:tcPr>
          <w:p w14:paraId="28CCB2F1" w14:textId="77777777" w:rsidR="00002593" w:rsidRPr="00002593" w:rsidRDefault="00002593" w:rsidP="00002593">
            <w:pPr>
              <w:pStyle w:val="Compact"/>
              <w:jc w:val="center"/>
              <w:rPr>
                <w:sz w:val="18"/>
                <w:szCs w:val="18"/>
              </w:rPr>
            </w:pPr>
          </w:p>
        </w:tc>
        <w:tc>
          <w:tcPr>
            <w:tcW w:w="902" w:type="dxa"/>
            <w:vAlign w:val="center"/>
          </w:tcPr>
          <w:p w14:paraId="4FF9A283" w14:textId="77777777" w:rsidR="00002593" w:rsidRPr="00002593" w:rsidRDefault="00002593" w:rsidP="00002593">
            <w:pPr>
              <w:pStyle w:val="Compact"/>
              <w:jc w:val="center"/>
              <w:rPr>
                <w:sz w:val="18"/>
                <w:szCs w:val="18"/>
              </w:rPr>
            </w:pPr>
            <w:r w:rsidRPr="00002593">
              <w:rPr>
                <w:sz w:val="18"/>
                <w:szCs w:val="18"/>
              </w:rPr>
              <w:t>-0.079</w:t>
            </w:r>
          </w:p>
        </w:tc>
        <w:tc>
          <w:tcPr>
            <w:tcW w:w="901" w:type="dxa"/>
            <w:vAlign w:val="center"/>
          </w:tcPr>
          <w:p w14:paraId="36DC6910" w14:textId="77777777" w:rsidR="00002593" w:rsidRPr="00002593" w:rsidRDefault="00002593" w:rsidP="00002593">
            <w:pPr>
              <w:pStyle w:val="Compact"/>
              <w:jc w:val="center"/>
              <w:rPr>
                <w:sz w:val="18"/>
                <w:szCs w:val="18"/>
              </w:rPr>
            </w:pPr>
          </w:p>
        </w:tc>
        <w:tc>
          <w:tcPr>
            <w:tcW w:w="901" w:type="dxa"/>
            <w:vAlign w:val="center"/>
          </w:tcPr>
          <w:p w14:paraId="40B74CC0" w14:textId="77777777" w:rsidR="00002593" w:rsidRPr="00002593" w:rsidRDefault="00002593" w:rsidP="00002593">
            <w:pPr>
              <w:pStyle w:val="Compact"/>
              <w:jc w:val="center"/>
              <w:rPr>
                <w:sz w:val="18"/>
                <w:szCs w:val="18"/>
              </w:rPr>
            </w:pPr>
            <w:r w:rsidRPr="00002593">
              <w:rPr>
                <w:sz w:val="18"/>
                <w:szCs w:val="18"/>
              </w:rPr>
              <w:t>-0.484+</w:t>
            </w:r>
          </w:p>
        </w:tc>
        <w:tc>
          <w:tcPr>
            <w:tcW w:w="901" w:type="dxa"/>
            <w:vAlign w:val="center"/>
          </w:tcPr>
          <w:p w14:paraId="53083598" w14:textId="77777777" w:rsidR="00002593" w:rsidRPr="00002593" w:rsidRDefault="00002593" w:rsidP="00002593">
            <w:pPr>
              <w:pStyle w:val="Compact"/>
              <w:jc w:val="center"/>
              <w:rPr>
                <w:sz w:val="18"/>
                <w:szCs w:val="18"/>
              </w:rPr>
            </w:pPr>
            <w:r w:rsidRPr="00002593">
              <w:rPr>
                <w:sz w:val="18"/>
                <w:szCs w:val="18"/>
              </w:rPr>
              <w:t>-0.492***</w:t>
            </w:r>
          </w:p>
        </w:tc>
        <w:tc>
          <w:tcPr>
            <w:tcW w:w="902" w:type="dxa"/>
            <w:vAlign w:val="center"/>
          </w:tcPr>
          <w:p w14:paraId="7CFCEBDF" w14:textId="77777777" w:rsidR="00002593" w:rsidRPr="00002593" w:rsidRDefault="00002593" w:rsidP="00002593">
            <w:pPr>
              <w:pStyle w:val="Compact"/>
              <w:jc w:val="center"/>
              <w:rPr>
                <w:sz w:val="18"/>
                <w:szCs w:val="18"/>
              </w:rPr>
            </w:pPr>
          </w:p>
        </w:tc>
      </w:tr>
      <w:tr w:rsidR="00002593" w:rsidRPr="00002593" w14:paraId="69255B5E" w14:textId="77777777" w:rsidTr="00002593">
        <w:tc>
          <w:tcPr>
            <w:tcW w:w="709" w:type="dxa"/>
            <w:vAlign w:val="center"/>
          </w:tcPr>
          <w:p w14:paraId="0D804D68" w14:textId="77777777" w:rsidR="00002593" w:rsidRPr="00002593" w:rsidRDefault="00002593" w:rsidP="00002593">
            <w:pPr>
              <w:pStyle w:val="Compact"/>
              <w:jc w:val="center"/>
              <w:rPr>
                <w:sz w:val="18"/>
                <w:szCs w:val="18"/>
              </w:rPr>
            </w:pPr>
          </w:p>
        </w:tc>
        <w:tc>
          <w:tcPr>
            <w:tcW w:w="901" w:type="dxa"/>
            <w:vAlign w:val="center"/>
          </w:tcPr>
          <w:p w14:paraId="0E264854" w14:textId="77777777" w:rsidR="00002593" w:rsidRPr="00002593" w:rsidRDefault="00002593" w:rsidP="00002593">
            <w:pPr>
              <w:pStyle w:val="Compact"/>
              <w:jc w:val="center"/>
              <w:rPr>
                <w:sz w:val="18"/>
                <w:szCs w:val="18"/>
              </w:rPr>
            </w:pPr>
          </w:p>
        </w:tc>
        <w:tc>
          <w:tcPr>
            <w:tcW w:w="901" w:type="dxa"/>
            <w:vAlign w:val="center"/>
          </w:tcPr>
          <w:p w14:paraId="6DB1852C" w14:textId="77777777" w:rsidR="00002593" w:rsidRPr="00002593" w:rsidRDefault="00002593" w:rsidP="00002593">
            <w:pPr>
              <w:pStyle w:val="Compact"/>
              <w:jc w:val="center"/>
              <w:rPr>
                <w:sz w:val="18"/>
                <w:szCs w:val="18"/>
              </w:rPr>
            </w:pPr>
          </w:p>
        </w:tc>
        <w:tc>
          <w:tcPr>
            <w:tcW w:w="901" w:type="dxa"/>
            <w:vAlign w:val="center"/>
          </w:tcPr>
          <w:p w14:paraId="4E4ECDD6" w14:textId="77777777" w:rsidR="00002593" w:rsidRPr="00002593" w:rsidRDefault="00002593" w:rsidP="00002593">
            <w:pPr>
              <w:pStyle w:val="Compact"/>
              <w:jc w:val="center"/>
              <w:rPr>
                <w:sz w:val="18"/>
                <w:szCs w:val="18"/>
              </w:rPr>
            </w:pPr>
          </w:p>
        </w:tc>
        <w:tc>
          <w:tcPr>
            <w:tcW w:w="902" w:type="dxa"/>
            <w:vAlign w:val="center"/>
          </w:tcPr>
          <w:p w14:paraId="403B7777" w14:textId="77777777" w:rsidR="00002593" w:rsidRPr="00002593" w:rsidRDefault="00002593" w:rsidP="00002593">
            <w:pPr>
              <w:pStyle w:val="Compact"/>
              <w:jc w:val="center"/>
              <w:rPr>
                <w:sz w:val="18"/>
                <w:szCs w:val="18"/>
              </w:rPr>
            </w:pPr>
            <w:r w:rsidRPr="00002593">
              <w:rPr>
                <w:sz w:val="18"/>
                <w:szCs w:val="18"/>
              </w:rPr>
              <w:t>(0.156)</w:t>
            </w:r>
          </w:p>
        </w:tc>
        <w:tc>
          <w:tcPr>
            <w:tcW w:w="901" w:type="dxa"/>
            <w:vAlign w:val="center"/>
          </w:tcPr>
          <w:p w14:paraId="4462D936" w14:textId="77777777" w:rsidR="00002593" w:rsidRPr="00002593" w:rsidRDefault="00002593" w:rsidP="00002593">
            <w:pPr>
              <w:pStyle w:val="Compact"/>
              <w:jc w:val="center"/>
              <w:rPr>
                <w:sz w:val="18"/>
                <w:szCs w:val="18"/>
              </w:rPr>
            </w:pPr>
          </w:p>
        </w:tc>
        <w:tc>
          <w:tcPr>
            <w:tcW w:w="901" w:type="dxa"/>
            <w:vAlign w:val="center"/>
          </w:tcPr>
          <w:p w14:paraId="1F33C350" w14:textId="77777777" w:rsidR="00002593" w:rsidRPr="00002593" w:rsidRDefault="00002593" w:rsidP="00002593">
            <w:pPr>
              <w:pStyle w:val="Compact"/>
              <w:jc w:val="center"/>
              <w:rPr>
                <w:sz w:val="18"/>
                <w:szCs w:val="18"/>
              </w:rPr>
            </w:pPr>
            <w:r w:rsidRPr="00002593">
              <w:rPr>
                <w:sz w:val="18"/>
                <w:szCs w:val="18"/>
              </w:rPr>
              <w:t>(0.292)</w:t>
            </w:r>
          </w:p>
        </w:tc>
        <w:tc>
          <w:tcPr>
            <w:tcW w:w="901" w:type="dxa"/>
            <w:vAlign w:val="center"/>
          </w:tcPr>
          <w:p w14:paraId="1FD88D9C" w14:textId="77777777" w:rsidR="00002593" w:rsidRPr="00002593" w:rsidRDefault="00002593" w:rsidP="00002593">
            <w:pPr>
              <w:pStyle w:val="Compact"/>
              <w:jc w:val="center"/>
              <w:rPr>
                <w:sz w:val="18"/>
                <w:szCs w:val="18"/>
              </w:rPr>
            </w:pPr>
            <w:r w:rsidRPr="00002593">
              <w:rPr>
                <w:sz w:val="18"/>
                <w:szCs w:val="18"/>
              </w:rPr>
              <w:t>(0.129)</w:t>
            </w:r>
          </w:p>
        </w:tc>
        <w:tc>
          <w:tcPr>
            <w:tcW w:w="902" w:type="dxa"/>
            <w:vAlign w:val="center"/>
          </w:tcPr>
          <w:p w14:paraId="51BD6054" w14:textId="77777777" w:rsidR="00002593" w:rsidRPr="00002593" w:rsidRDefault="00002593" w:rsidP="00002593">
            <w:pPr>
              <w:pStyle w:val="Compact"/>
              <w:jc w:val="center"/>
              <w:rPr>
                <w:sz w:val="18"/>
                <w:szCs w:val="18"/>
              </w:rPr>
            </w:pPr>
          </w:p>
        </w:tc>
      </w:tr>
      <w:tr w:rsidR="00002593" w:rsidRPr="00002593" w14:paraId="7136C01F" w14:textId="77777777" w:rsidTr="00002593">
        <w:tc>
          <w:tcPr>
            <w:tcW w:w="709" w:type="dxa"/>
            <w:vAlign w:val="center"/>
          </w:tcPr>
          <w:p w14:paraId="592F11B8" w14:textId="77777777" w:rsidR="00002593" w:rsidRPr="00002593" w:rsidRDefault="00002593" w:rsidP="00002593">
            <w:pPr>
              <w:pStyle w:val="Compact"/>
              <w:jc w:val="center"/>
              <w:rPr>
                <w:sz w:val="18"/>
                <w:szCs w:val="18"/>
              </w:rPr>
            </w:pPr>
            <w:r w:rsidRPr="00002593">
              <w:rPr>
                <w:sz w:val="18"/>
                <w:szCs w:val="18"/>
              </w:rPr>
              <w:t>ar2</w:t>
            </w:r>
          </w:p>
        </w:tc>
        <w:tc>
          <w:tcPr>
            <w:tcW w:w="901" w:type="dxa"/>
            <w:vAlign w:val="center"/>
          </w:tcPr>
          <w:p w14:paraId="7DC7A13F" w14:textId="77777777" w:rsidR="00002593" w:rsidRPr="00002593" w:rsidRDefault="00002593" w:rsidP="00002593">
            <w:pPr>
              <w:pStyle w:val="Compact"/>
              <w:jc w:val="center"/>
              <w:rPr>
                <w:sz w:val="18"/>
                <w:szCs w:val="18"/>
              </w:rPr>
            </w:pPr>
          </w:p>
        </w:tc>
        <w:tc>
          <w:tcPr>
            <w:tcW w:w="901" w:type="dxa"/>
            <w:vAlign w:val="center"/>
          </w:tcPr>
          <w:p w14:paraId="6E81F32E" w14:textId="77777777" w:rsidR="00002593" w:rsidRPr="00002593" w:rsidRDefault="00002593" w:rsidP="00002593">
            <w:pPr>
              <w:pStyle w:val="Compact"/>
              <w:jc w:val="center"/>
              <w:rPr>
                <w:sz w:val="18"/>
                <w:szCs w:val="18"/>
              </w:rPr>
            </w:pPr>
          </w:p>
        </w:tc>
        <w:tc>
          <w:tcPr>
            <w:tcW w:w="901" w:type="dxa"/>
            <w:vAlign w:val="center"/>
          </w:tcPr>
          <w:p w14:paraId="0A5B3150" w14:textId="77777777" w:rsidR="00002593" w:rsidRPr="00002593" w:rsidRDefault="00002593" w:rsidP="00002593">
            <w:pPr>
              <w:pStyle w:val="Compact"/>
              <w:jc w:val="center"/>
              <w:rPr>
                <w:sz w:val="18"/>
                <w:szCs w:val="18"/>
              </w:rPr>
            </w:pPr>
          </w:p>
        </w:tc>
        <w:tc>
          <w:tcPr>
            <w:tcW w:w="902" w:type="dxa"/>
            <w:vAlign w:val="center"/>
          </w:tcPr>
          <w:p w14:paraId="677F7871" w14:textId="77777777" w:rsidR="00002593" w:rsidRPr="00002593" w:rsidRDefault="00002593" w:rsidP="00002593">
            <w:pPr>
              <w:pStyle w:val="Compact"/>
              <w:jc w:val="center"/>
              <w:rPr>
                <w:sz w:val="18"/>
                <w:szCs w:val="18"/>
              </w:rPr>
            </w:pPr>
          </w:p>
        </w:tc>
        <w:tc>
          <w:tcPr>
            <w:tcW w:w="901" w:type="dxa"/>
            <w:vAlign w:val="center"/>
          </w:tcPr>
          <w:p w14:paraId="203C719A" w14:textId="77777777" w:rsidR="00002593" w:rsidRPr="00002593" w:rsidRDefault="00002593" w:rsidP="00002593">
            <w:pPr>
              <w:pStyle w:val="Compact"/>
              <w:jc w:val="center"/>
              <w:rPr>
                <w:sz w:val="18"/>
                <w:szCs w:val="18"/>
              </w:rPr>
            </w:pPr>
            <w:r w:rsidRPr="00002593">
              <w:rPr>
                <w:sz w:val="18"/>
                <w:szCs w:val="18"/>
              </w:rPr>
              <w:t>-0.246*</w:t>
            </w:r>
          </w:p>
        </w:tc>
        <w:tc>
          <w:tcPr>
            <w:tcW w:w="901" w:type="dxa"/>
            <w:vAlign w:val="center"/>
          </w:tcPr>
          <w:p w14:paraId="49DEDFA9" w14:textId="77777777" w:rsidR="00002593" w:rsidRPr="00002593" w:rsidRDefault="00002593" w:rsidP="00002593">
            <w:pPr>
              <w:pStyle w:val="Compact"/>
              <w:jc w:val="center"/>
              <w:rPr>
                <w:sz w:val="18"/>
                <w:szCs w:val="18"/>
              </w:rPr>
            </w:pPr>
            <w:r w:rsidRPr="00002593">
              <w:rPr>
                <w:sz w:val="18"/>
                <w:szCs w:val="18"/>
              </w:rPr>
              <w:t>-0.010</w:t>
            </w:r>
          </w:p>
        </w:tc>
        <w:tc>
          <w:tcPr>
            <w:tcW w:w="901" w:type="dxa"/>
            <w:vAlign w:val="center"/>
          </w:tcPr>
          <w:p w14:paraId="06373183" w14:textId="77777777" w:rsidR="00002593" w:rsidRPr="00002593" w:rsidRDefault="00002593" w:rsidP="00002593">
            <w:pPr>
              <w:pStyle w:val="Compact"/>
              <w:jc w:val="center"/>
              <w:rPr>
                <w:sz w:val="18"/>
                <w:szCs w:val="18"/>
              </w:rPr>
            </w:pPr>
          </w:p>
        </w:tc>
        <w:tc>
          <w:tcPr>
            <w:tcW w:w="902" w:type="dxa"/>
            <w:vAlign w:val="center"/>
          </w:tcPr>
          <w:p w14:paraId="0E731D46" w14:textId="77777777" w:rsidR="00002593" w:rsidRPr="00002593" w:rsidRDefault="00002593" w:rsidP="00002593">
            <w:pPr>
              <w:pStyle w:val="Compact"/>
              <w:jc w:val="center"/>
              <w:rPr>
                <w:sz w:val="18"/>
                <w:szCs w:val="18"/>
              </w:rPr>
            </w:pPr>
            <w:r w:rsidRPr="00002593">
              <w:rPr>
                <w:sz w:val="18"/>
                <w:szCs w:val="18"/>
              </w:rPr>
              <w:t>-0.346*</w:t>
            </w:r>
          </w:p>
        </w:tc>
      </w:tr>
      <w:tr w:rsidR="00002593" w:rsidRPr="00002593" w14:paraId="0EB5C749" w14:textId="77777777" w:rsidTr="00002593">
        <w:tc>
          <w:tcPr>
            <w:tcW w:w="709" w:type="dxa"/>
            <w:vAlign w:val="center"/>
          </w:tcPr>
          <w:p w14:paraId="5C756038" w14:textId="77777777" w:rsidR="00002593" w:rsidRPr="00002593" w:rsidRDefault="00002593" w:rsidP="00002593">
            <w:pPr>
              <w:pStyle w:val="Compact"/>
              <w:jc w:val="center"/>
              <w:rPr>
                <w:sz w:val="18"/>
                <w:szCs w:val="18"/>
              </w:rPr>
            </w:pPr>
          </w:p>
        </w:tc>
        <w:tc>
          <w:tcPr>
            <w:tcW w:w="901" w:type="dxa"/>
            <w:vAlign w:val="center"/>
          </w:tcPr>
          <w:p w14:paraId="1DF92108" w14:textId="77777777" w:rsidR="00002593" w:rsidRPr="00002593" w:rsidRDefault="00002593" w:rsidP="00002593">
            <w:pPr>
              <w:pStyle w:val="Compact"/>
              <w:jc w:val="center"/>
              <w:rPr>
                <w:sz w:val="18"/>
                <w:szCs w:val="18"/>
              </w:rPr>
            </w:pPr>
          </w:p>
        </w:tc>
        <w:tc>
          <w:tcPr>
            <w:tcW w:w="901" w:type="dxa"/>
            <w:vAlign w:val="center"/>
          </w:tcPr>
          <w:p w14:paraId="7974FDD4" w14:textId="77777777" w:rsidR="00002593" w:rsidRPr="00002593" w:rsidRDefault="00002593" w:rsidP="00002593">
            <w:pPr>
              <w:pStyle w:val="Compact"/>
              <w:jc w:val="center"/>
              <w:rPr>
                <w:sz w:val="18"/>
                <w:szCs w:val="18"/>
              </w:rPr>
            </w:pPr>
          </w:p>
        </w:tc>
        <w:tc>
          <w:tcPr>
            <w:tcW w:w="901" w:type="dxa"/>
            <w:vAlign w:val="center"/>
          </w:tcPr>
          <w:p w14:paraId="183AAAA0" w14:textId="77777777" w:rsidR="00002593" w:rsidRPr="00002593" w:rsidRDefault="00002593" w:rsidP="00002593">
            <w:pPr>
              <w:pStyle w:val="Compact"/>
              <w:jc w:val="center"/>
              <w:rPr>
                <w:sz w:val="18"/>
                <w:szCs w:val="18"/>
              </w:rPr>
            </w:pPr>
          </w:p>
        </w:tc>
        <w:tc>
          <w:tcPr>
            <w:tcW w:w="902" w:type="dxa"/>
            <w:vAlign w:val="center"/>
          </w:tcPr>
          <w:p w14:paraId="1DB0724D" w14:textId="77777777" w:rsidR="00002593" w:rsidRPr="00002593" w:rsidRDefault="00002593" w:rsidP="00002593">
            <w:pPr>
              <w:pStyle w:val="Compact"/>
              <w:jc w:val="center"/>
              <w:rPr>
                <w:sz w:val="18"/>
                <w:szCs w:val="18"/>
              </w:rPr>
            </w:pPr>
          </w:p>
        </w:tc>
        <w:tc>
          <w:tcPr>
            <w:tcW w:w="901" w:type="dxa"/>
            <w:vAlign w:val="center"/>
          </w:tcPr>
          <w:p w14:paraId="151DB3F7" w14:textId="77777777" w:rsidR="00002593" w:rsidRPr="00002593" w:rsidRDefault="00002593" w:rsidP="00002593">
            <w:pPr>
              <w:pStyle w:val="Compact"/>
              <w:jc w:val="center"/>
              <w:rPr>
                <w:sz w:val="18"/>
                <w:szCs w:val="18"/>
              </w:rPr>
            </w:pPr>
            <w:r w:rsidRPr="00002593">
              <w:rPr>
                <w:sz w:val="18"/>
                <w:szCs w:val="18"/>
              </w:rPr>
              <w:t>(0.124)</w:t>
            </w:r>
          </w:p>
        </w:tc>
        <w:tc>
          <w:tcPr>
            <w:tcW w:w="901" w:type="dxa"/>
            <w:vAlign w:val="center"/>
          </w:tcPr>
          <w:p w14:paraId="2F8DC2DA" w14:textId="77777777" w:rsidR="00002593" w:rsidRPr="00002593" w:rsidRDefault="00002593" w:rsidP="00002593">
            <w:pPr>
              <w:pStyle w:val="Compact"/>
              <w:jc w:val="center"/>
              <w:rPr>
                <w:sz w:val="18"/>
                <w:szCs w:val="18"/>
              </w:rPr>
            </w:pPr>
            <w:r w:rsidRPr="00002593">
              <w:rPr>
                <w:sz w:val="18"/>
                <w:szCs w:val="18"/>
              </w:rPr>
              <w:t>(0.310)</w:t>
            </w:r>
          </w:p>
        </w:tc>
        <w:tc>
          <w:tcPr>
            <w:tcW w:w="901" w:type="dxa"/>
            <w:vAlign w:val="center"/>
          </w:tcPr>
          <w:p w14:paraId="6C7900E8" w14:textId="77777777" w:rsidR="00002593" w:rsidRPr="00002593" w:rsidRDefault="00002593" w:rsidP="00002593">
            <w:pPr>
              <w:pStyle w:val="Compact"/>
              <w:jc w:val="center"/>
              <w:rPr>
                <w:sz w:val="18"/>
                <w:szCs w:val="18"/>
              </w:rPr>
            </w:pPr>
          </w:p>
        </w:tc>
        <w:tc>
          <w:tcPr>
            <w:tcW w:w="902" w:type="dxa"/>
            <w:vAlign w:val="center"/>
          </w:tcPr>
          <w:p w14:paraId="7924AAB4" w14:textId="77777777" w:rsidR="00002593" w:rsidRPr="00002593" w:rsidRDefault="00002593" w:rsidP="00002593">
            <w:pPr>
              <w:pStyle w:val="Compact"/>
              <w:jc w:val="center"/>
              <w:rPr>
                <w:sz w:val="18"/>
                <w:szCs w:val="18"/>
              </w:rPr>
            </w:pPr>
            <w:r w:rsidRPr="00002593">
              <w:rPr>
                <w:sz w:val="18"/>
                <w:szCs w:val="18"/>
              </w:rPr>
              <w:t>(0.163)</w:t>
            </w:r>
          </w:p>
        </w:tc>
      </w:tr>
      <w:tr w:rsidR="00002593" w:rsidRPr="00002593" w14:paraId="0DC3E777" w14:textId="77777777" w:rsidTr="00002593">
        <w:tc>
          <w:tcPr>
            <w:tcW w:w="709" w:type="dxa"/>
            <w:vAlign w:val="center"/>
          </w:tcPr>
          <w:p w14:paraId="6EAAF3CA" w14:textId="77777777" w:rsidR="00002593" w:rsidRPr="00002593" w:rsidRDefault="00002593" w:rsidP="00002593">
            <w:pPr>
              <w:pStyle w:val="Compact"/>
              <w:jc w:val="center"/>
              <w:rPr>
                <w:sz w:val="18"/>
                <w:szCs w:val="18"/>
              </w:rPr>
            </w:pPr>
            <w:r w:rsidRPr="00002593">
              <w:rPr>
                <w:sz w:val="18"/>
                <w:szCs w:val="18"/>
              </w:rPr>
              <w:t>BIC</w:t>
            </w:r>
          </w:p>
        </w:tc>
        <w:tc>
          <w:tcPr>
            <w:tcW w:w="901" w:type="dxa"/>
            <w:vAlign w:val="center"/>
          </w:tcPr>
          <w:p w14:paraId="2F577608" w14:textId="77777777" w:rsidR="00002593" w:rsidRPr="00002593" w:rsidRDefault="00002593" w:rsidP="00002593">
            <w:pPr>
              <w:pStyle w:val="Compact"/>
              <w:jc w:val="center"/>
              <w:rPr>
                <w:sz w:val="18"/>
                <w:szCs w:val="18"/>
              </w:rPr>
            </w:pPr>
            <w:r w:rsidRPr="00002593">
              <w:rPr>
                <w:sz w:val="18"/>
                <w:szCs w:val="18"/>
              </w:rPr>
              <w:t>866.5</w:t>
            </w:r>
          </w:p>
        </w:tc>
        <w:tc>
          <w:tcPr>
            <w:tcW w:w="901" w:type="dxa"/>
            <w:vAlign w:val="center"/>
          </w:tcPr>
          <w:p w14:paraId="4957EF3E" w14:textId="77777777" w:rsidR="00002593" w:rsidRPr="00002593" w:rsidRDefault="00002593" w:rsidP="00002593">
            <w:pPr>
              <w:pStyle w:val="Compact"/>
              <w:jc w:val="center"/>
              <w:rPr>
                <w:sz w:val="18"/>
                <w:szCs w:val="18"/>
              </w:rPr>
            </w:pPr>
            <w:r w:rsidRPr="00002593">
              <w:rPr>
                <w:sz w:val="18"/>
                <w:szCs w:val="18"/>
              </w:rPr>
              <w:t>869.7</w:t>
            </w:r>
          </w:p>
        </w:tc>
        <w:tc>
          <w:tcPr>
            <w:tcW w:w="901" w:type="dxa"/>
            <w:vAlign w:val="center"/>
          </w:tcPr>
          <w:p w14:paraId="4D81EB4C" w14:textId="77777777" w:rsidR="00002593" w:rsidRPr="00002593" w:rsidRDefault="00002593" w:rsidP="00002593">
            <w:pPr>
              <w:pStyle w:val="Compact"/>
              <w:jc w:val="center"/>
              <w:rPr>
                <w:sz w:val="18"/>
                <w:szCs w:val="18"/>
              </w:rPr>
            </w:pPr>
            <w:r w:rsidRPr="00002593">
              <w:rPr>
                <w:sz w:val="18"/>
                <w:szCs w:val="18"/>
              </w:rPr>
              <w:t>870.4</w:t>
            </w:r>
          </w:p>
        </w:tc>
        <w:tc>
          <w:tcPr>
            <w:tcW w:w="902" w:type="dxa"/>
            <w:vAlign w:val="center"/>
          </w:tcPr>
          <w:p w14:paraId="0C2CB148" w14:textId="77777777" w:rsidR="00002593" w:rsidRPr="00002593" w:rsidRDefault="00002593" w:rsidP="00002593">
            <w:pPr>
              <w:pStyle w:val="Compact"/>
              <w:jc w:val="center"/>
              <w:rPr>
                <w:sz w:val="18"/>
                <w:szCs w:val="18"/>
              </w:rPr>
            </w:pPr>
            <w:r w:rsidRPr="00002593">
              <w:rPr>
                <w:sz w:val="18"/>
                <w:szCs w:val="18"/>
              </w:rPr>
              <w:t>870.3</w:t>
            </w:r>
          </w:p>
        </w:tc>
        <w:tc>
          <w:tcPr>
            <w:tcW w:w="901" w:type="dxa"/>
            <w:vAlign w:val="center"/>
          </w:tcPr>
          <w:p w14:paraId="2999D580" w14:textId="77777777" w:rsidR="00002593" w:rsidRPr="00002593" w:rsidRDefault="00002593" w:rsidP="00002593">
            <w:pPr>
              <w:pStyle w:val="Compact"/>
              <w:jc w:val="center"/>
              <w:rPr>
                <w:sz w:val="18"/>
                <w:szCs w:val="18"/>
              </w:rPr>
            </w:pPr>
            <w:r w:rsidRPr="00002593">
              <w:rPr>
                <w:sz w:val="18"/>
                <w:szCs w:val="18"/>
              </w:rPr>
              <w:t>870.0</w:t>
            </w:r>
          </w:p>
        </w:tc>
        <w:tc>
          <w:tcPr>
            <w:tcW w:w="901" w:type="dxa"/>
            <w:vAlign w:val="center"/>
          </w:tcPr>
          <w:p w14:paraId="0DA047C6" w14:textId="77777777" w:rsidR="00002593" w:rsidRPr="00002593" w:rsidRDefault="00002593" w:rsidP="00002593">
            <w:pPr>
              <w:pStyle w:val="Compact"/>
              <w:jc w:val="center"/>
              <w:rPr>
                <w:sz w:val="18"/>
                <w:szCs w:val="18"/>
              </w:rPr>
            </w:pPr>
            <w:r w:rsidRPr="00002593">
              <w:rPr>
                <w:sz w:val="18"/>
                <w:szCs w:val="18"/>
              </w:rPr>
              <w:t>876.9</w:t>
            </w:r>
          </w:p>
        </w:tc>
        <w:tc>
          <w:tcPr>
            <w:tcW w:w="901" w:type="dxa"/>
            <w:vAlign w:val="center"/>
          </w:tcPr>
          <w:p w14:paraId="58EE3A37" w14:textId="77777777" w:rsidR="00002593" w:rsidRPr="00002593" w:rsidRDefault="00002593" w:rsidP="00002593">
            <w:pPr>
              <w:pStyle w:val="Compact"/>
              <w:jc w:val="center"/>
              <w:rPr>
                <w:sz w:val="18"/>
                <w:szCs w:val="18"/>
              </w:rPr>
            </w:pPr>
            <w:r w:rsidRPr="00002593">
              <w:rPr>
                <w:sz w:val="18"/>
                <w:szCs w:val="18"/>
              </w:rPr>
              <w:t>872.8</w:t>
            </w:r>
          </w:p>
        </w:tc>
        <w:tc>
          <w:tcPr>
            <w:tcW w:w="902" w:type="dxa"/>
            <w:vAlign w:val="center"/>
          </w:tcPr>
          <w:p w14:paraId="463C2E2A" w14:textId="77777777" w:rsidR="00002593" w:rsidRPr="00002593" w:rsidRDefault="00002593" w:rsidP="00002593">
            <w:pPr>
              <w:pStyle w:val="Compact"/>
              <w:jc w:val="center"/>
              <w:rPr>
                <w:sz w:val="18"/>
                <w:szCs w:val="18"/>
              </w:rPr>
            </w:pPr>
            <w:r w:rsidRPr="00002593">
              <w:rPr>
                <w:sz w:val="18"/>
                <w:szCs w:val="18"/>
              </w:rPr>
              <w:t>873.9</w:t>
            </w:r>
          </w:p>
        </w:tc>
      </w:tr>
      <w:tr w:rsidR="00002593" w:rsidRPr="00002593" w14:paraId="24E1411B" w14:textId="77777777" w:rsidTr="00002593">
        <w:tc>
          <w:tcPr>
            <w:tcW w:w="709" w:type="dxa"/>
            <w:tcBorders>
              <w:bottom w:val="single" w:sz="12" w:space="0" w:color="auto"/>
            </w:tcBorders>
            <w:vAlign w:val="center"/>
          </w:tcPr>
          <w:p w14:paraId="2F936A6B" w14:textId="77777777" w:rsidR="00002593" w:rsidRPr="00002593" w:rsidRDefault="00002593" w:rsidP="00002593">
            <w:pPr>
              <w:pStyle w:val="Compact"/>
              <w:jc w:val="center"/>
              <w:rPr>
                <w:sz w:val="18"/>
                <w:szCs w:val="18"/>
              </w:rPr>
            </w:pPr>
            <w:r w:rsidRPr="00002593">
              <w:rPr>
                <w:sz w:val="18"/>
                <w:szCs w:val="18"/>
              </w:rPr>
              <w:t>RMSE</w:t>
            </w:r>
          </w:p>
        </w:tc>
        <w:tc>
          <w:tcPr>
            <w:tcW w:w="901" w:type="dxa"/>
            <w:tcBorders>
              <w:bottom w:val="single" w:sz="12" w:space="0" w:color="auto"/>
            </w:tcBorders>
            <w:vAlign w:val="center"/>
          </w:tcPr>
          <w:p w14:paraId="45664876" w14:textId="77777777" w:rsidR="00002593" w:rsidRPr="00002593" w:rsidRDefault="00002593" w:rsidP="00002593">
            <w:pPr>
              <w:pStyle w:val="Compact"/>
              <w:jc w:val="center"/>
              <w:rPr>
                <w:sz w:val="18"/>
                <w:szCs w:val="18"/>
              </w:rPr>
            </w:pPr>
            <w:r w:rsidRPr="00002593">
              <w:rPr>
                <w:sz w:val="18"/>
                <w:szCs w:val="18"/>
              </w:rPr>
              <w:t>300.68</w:t>
            </w:r>
          </w:p>
        </w:tc>
        <w:tc>
          <w:tcPr>
            <w:tcW w:w="901" w:type="dxa"/>
            <w:tcBorders>
              <w:bottom w:val="single" w:sz="12" w:space="0" w:color="auto"/>
            </w:tcBorders>
            <w:vAlign w:val="center"/>
          </w:tcPr>
          <w:p w14:paraId="7FF6BC8B" w14:textId="77777777" w:rsidR="00002593" w:rsidRPr="00002593" w:rsidRDefault="00002593" w:rsidP="00002593">
            <w:pPr>
              <w:pStyle w:val="Compact"/>
              <w:jc w:val="center"/>
              <w:rPr>
                <w:sz w:val="18"/>
                <w:szCs w:val="18"/>
              </w:rPr>
            </w:pPr>
            <w:r w:rsidRPr="00002593">
              <w:rPr>
                <w:sz w:val="18"/>
                <w:szCs w:val="18"/>
              </w:rPr>
              <w:t>309.25</w:t>
            </w:r>
          </w:p>
        </w:tc>
        <w:tc>
          <w:tcPr>
            <w:tcW w:w="901" w:type="dxa"/>
            <w:tcBorders>
              <w:bottom w:val="single" w:sz="12" w:space="0" w:color="auto"/>
            </w:tcBorders>
            <w:vAlign w:val="center"/>
          </w:tcPr>
          <w:p w14:paraId="37AC0CFE" w14:textId="77777777" w:rsidR="00002593" w:rsidRPr="00002593" w:rsidRDefault="00002593" w:rsidP="00002593">
            <w:pPr>
              <w:pStyle w:val="Compact"/>
              <w:jc w:val="center"/>
              <w:rPr>
                <w:sz w:val="18"/>
                <w:szCs w:val="18"/>
              </w:rPr>
            </w:pPr>
            <w:r w:rsidRPr="00002593">
              <w:rPr>
                <w:sz w:val="18"/>
                <w:szCs w:val="18"/>
              </w:rPr>
              <w:t>300.08</w:t>
            </w:r>
          </w:p>
        </w:tc>
        <w:tc>
          <w:tcPr>
            <w:tcW w:w="902" w:type="dxa"/>
            <w:tcBorders>
              <w:bottom w:val="single" w:sz="12" w:space="0" w:color="auto"/>
            </w:tcBorders>
            <w:vAlign w:val="center"/>
          </w:tcPr>
          <w:p w14:paraId="5E7B46B6" w14:textId="77777777" w:rsidR="00002593" w:rsidRPr="00002593" w:rsidRDefault="00002593" w:rsidP="00002593">
            <w:pPr>
              <w:pStyle w:val="Compact"/>
              <w:jc w:val="center"/>
              <w:rPr>
                <w:sz w:val="18"/>
                <w:szCs w:val="18"/>
              </w:rPr>
            </w:pPr>
            <w:r w:rsidRPr="00002593">
              <w:rPr>
                <w:sz w:val="18"/>
                <w:szCs w:val="18"/>
              </w:rPr>
              <w:t>299.98</w:t>
            </w:r>
          </w:p>
        </w:tc>
        <w:tc>
          <w:tcPr>
            <w:tcW w:w="901" w:type="dxa"/>
            <w:tcBorders>
              <w:bottom w:val="single" w:sz="12" w:space="0" w:color="auto"/>
            </w:tcBorders>
            <w:vAlign w:val="center"/>
          </w:tcPr>
          <w:p w14:paraId="3A54972C" w14:textId="77777777" w:rsidR="00002593" w:rsidRPr="00002593" w:rsidRDefault="00002593" w:rsidP="00002593">
            <w:pPr>
              <w:pStyle w:val="Compact"/>
              <w:jc w:val="center"/>
              <w:rPr>
                <w:sz w:val="18"/>
                <w:szCs w:val="18"/>
              </w:rPr>
            </w:pPr>
            <w:r w:rsidRPr="00002593">
              <w:rPr>
                <w:sz w:val="18"/>
                <w:szCs w:val="18"/>
              </w:rPr>
              <w:t>299.07</w:t>
            </w:r>
          </w:p>
        </w:tc>
        <w:tc>
          <w:tcPr>
            <w:tcW w:w="901" w:type="dxa"/>
            <w:tcBorders>
              <w:bottom w:val="single" w:sz="12" w:space="0" w:color="auto"/>
            </w:tcBorders>
            <w:vAlign w:val="center"/>
          </w:tcPr>
          <w:p w14:paraId="5A3851C4" w14:textId="77777777" w:rsidR="00002593" w:rsidRPr="00002593" w:rsidRDefault="00002593" w:rsidP="00002593">
            <w:pPr>
              <w:pStyle w:val="Compact"/>
              <w:jc w:val="center"/>
              <w:rPr>
                <w:sz w:val="18"/>
                <w:szCs w:val="18"/>
              </w:rPr>
            </w:pPr>
            <w:r w:rsidRPr="00002593">
              <w:rPr>
                <w:sz w:val="18"/>
                <w:szCs w:val="18"/>
              </w:rPr>
              <w:t>293.83</w:t>
            </w:r>
          </w:p>
        </w:tc>
        <w:tc>
          <w:tcPr>
            <w:tcW w:w="901" w:type="dxa"/>
            <w:tcBorders>
              <w:bottom w:val="single" w:sz="12" w:space="0" w:color="auto"/>
            </w:tcBorders>
            <w:vAlign w:val="center"/>
          </w:tcPr>
          <w:p w14:paraId="3DA5C3CA" w14:textId="77777777" w:rsidR="00002593" w:rsidRPr="00002593" w:rsidRDefault="00002593" w:rsidP="00002593">
            <w:pPr>
              <w:pStyle w:val="Compact"/>
              <w:jc w:val="center"/>
              <w:rPr>
                <w:sz w:val="18"/>
                <w:szCs w:val="18"/>
              </w:rPr>
            </w:pPr>
            <w:r w:rsidRPr="00002593">
              <w:rPr>
                <w:sz w:val="18"/>
                <w:szCs w:val="18"/>
              </w:rPr>
              <w:t>293.84</w:t>
            </w:r>
          </w:p>
        </w:tc>
        <w:tc>
          <w:tcPr>
            <w:tcW w:w="902" w:type="dxa"/>
            <w:tcBorders>
              <w:bottom w:val="single" w:sz="12" w:space="0" w:color="auto"/>
            </w:tcBorders>
            <w:vAlign w:val="center"/>
          </w:tcPr>
          <w:p w14:paraId="1B54F254" w14:textId="77777777" w:rsidR="00002593" w:rsidRPr="00002593" w:rsidRDefault="00002593" w:rsidP="00002593">
            <w:pPr>
              <w:pStyle w:val="Compact"/>
              <w:jc w:val="center"/>
              <w:rPr>
                <w:sz w:val="18"/>
                <w:szCs w:val="18"/>
              </w:rPr>
            </w:pPr>
            <w:r w:rsidRPr="00002593">
              <w:rPr>
                <w:sz w:val="18"/>
                <w:szCs w:val="18"/>
              </w:rPr>
              <w:t>298.03</w:t>
            </w:r>
          </w:p>
        </w:tc>
      </w:tr>
      <w:tr w:rsidR="00002593" w:rsidRPr="00002593" w14:paraId="30AD482C" w14:textId="77777777" w:rsidTr="00002593">
        <w:tc>
          <w:tcPr>
            <w:tcW w:w="7919" w:type="dxa"/>
            <w:gridSpan w:val="9"/>
            <w:tcBorders>
              <w:top w:val="single" w:sz="12" w:space="0" w:color="auto"/>
            </w:tcBorders>
            <w:vAlign w:val="center"/>
          </w:tcPr>
          <w:p w14:paraId="708B7250" w14:textId="77777777" w:rsidR="00002593" w:rsidRPr="00002593" w:rsidRDefault="00002593" w:rsidP="00002593">
            <w:pPr>
              <w:pStyle w:val="Compact"/>
              <w:numPr>
                <w:ilvl w:val="0"/>
                <w:numId w:val="10"/>
              </w:numPr>
              <w:jc w:val="center"/>
              <w:rPr>
                <w:sz w:val="20"/>
                <w:szCs w:val="20"/>
              </w:rPr>
            </w:pPr>
            <w:r w:rsidRPr="00002593">
              <w:rPr>
                <w:sz w:val="20"/>
                <w:szCs w:val="20"/>
              </w:rPr>
              <w:t>p &lt; 0.1, * p &lt; 0.05, ** p &lt; 0.01, *** p &lt; 0.001</w:t>
            </w:r>
          </w:p>
        </w:tc>
      </w:tr>
    </w:tbl>
    <w:p w14:paraId="02B6830D" w14:textId="77777777" w:rsidR="00002593" w:rsidRDefault="00002593" w:rsidP="00002593">
      <w:pPr>
        <w:pStyle w:val="FirstParagraph"/>
        <w:rPr>
          <w:rFonts w:hint="eastAsia"/>
          <w:lang w:eastAsia="zh-CN"/>
        </w:rPr>
      </w:pPr>
      <w:r>
        <w:rPr>
          <w:lang w:eastAsia="zh-CN"/>
        </w:rPr>
        <w:t>对P=1,Q=0的这一批模型，虽然相当一部分模型的系数均显著，但其BIC和RMSE普遍高于同类型的P=0,Q=1情况下的模型，从拟合的角度来说，这一批模型的效果不如之前的模型。 综上所述，SARIMA(0,1,1)[0,1,1]，SARIMA(1,1,2)[0,1,1]两个模型是较好的选择，下面分别用其作预测尝试</w:t>
      </w:r>
    </w:p>
    <w:p w14:paraId="2ECE2CA4" w14:textId="77777777" w:rsidR="00002593" w:rsidRDefault="00002593" w:rsidP="00002593">
      <w:pPr>
        <w:pStyle w:val="SourceCode"/>
      </w:pPr>
      <w:r>
        <w:rPr>
          <w:rStyle w:val="FunctionTok"/>
        </w:rPr>
        <w:t>forecast</w:t>
      </w:r>
      <w:r>
        <w:rPr>
          <w:rStyle w:val="NormalTok"/>
        </w:rPr>
        <w:t>(model1,</w:t>
      </w:r>
      <w:r>
        <w:rPr>
          <w:rStyle w:val="DecValTok"/>
        </w:rPr>
        <w:t>50</w:t>
      </w:r>
      <w:r>
        <w:rPr>
          <w:rStyle w:val="NormalTok"/>
        </w:rPr>
        <w:t xml:space="preserve">) </w:t>
      </w:r>
      <w:r>
        <w:rPr>
          <w:rStyle w:val="SpecialCharTok"/>
        </w:rPr>
        <w:t>%&gt;%</w:t>
      </w:r>
      <w:r>
        <w:rPr>
          <w:rStyle w:val="NormalTok"/>
        </w:rPr>
        <w:t xml:space="preserve"> </w:t>
      </w:r>
      <w:r>
        <w:rPr>
          <w:rStyle w:val="FunctionTok"/>
        </w:rPr>
        <w:t>autoplot</w:t>
      </w:r>
      <w:r>
        <w:rPr>
          <w:rStyle w:val="NormalTok"/>
        </w:rPr>
        <w:t>()</w:t>
      </w:r>
    </w:p>
    <w:p w14:paraId="36935BC9" w14:textId="77777777" w:rsidR="00002593" w:rsidRDefault="00002593" w:rsidP="00002593">
      <w:pPr>
        <w:pStyle w:val="FirstParagraph"/>
        <w:jc w:val="center"/>
        <w:rPr>
          <w:rFonts w:hint="eastAsia"/>
        </w:rPr>
      </w:pPr>
      <w:r>
        <w:rPr>
          <w:noProof/>
        </w:rPr>
        <w:lastRenderedPageBreak/>
        <w:drawing>
          <wp:inline distT="0" distB="0" distL="0" distR="0" wp14:anchorId="4C446A27" wp14:editId="7206BE75">
            <wp:extent cx="3101975" cy="2481580"/>
            <wp:effectExtent l="0" t="0" r="3175"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时间序列实验5_files/figure-docx/unnamed-chunk-7-1.png"/>
                    <pic:cNvPicPr>
                      <a:picLocks noChangeAspect="1" noChangeArrowheads="1"/>
                    </pic:cNvPicPr>
                  </pic:nvPicPr>
                  <pic:blipFill>
                    <a:blip r:embed="rId13"/>
                    <a:stretch>
                      <a:fillRect/>
                    </a:stretch>
                  </pic:blipFill>
                  <pic:spPr bwMode="auto">
                    <a:xfrm>
                      <a:off x="0" y="0"/>
                      <a:ext cx="3102313" cy="2481850"/>
                    </a:xfrm>
                    <a:prstGeom prst="rect">
                      <a:avLst/>
                    </a:prstGeom>
                    <a:noFill/>
                    <a:ln w="9525">
                      <a:noFill/>
                      <a:headEnd/>
                      <a:tailEnd/>
                    </a:ln>
                  </pic:spPr>
                </pic:pic>
              </a:graphicData>
            </a:graphic>
          </wp:inline>
        </w:drawing>
      </w:r>
    </w:p>
    <w:p w14:paraId="4E34EE15" w14:textId="77777777" w:rsidR="00002593" w:rsidRDefault="00002593" w:rsidP="00002593">
      <w:pPr>
        <w:pStyle w:val="SourceCode"/>
      </w:pPr>
      <w:r>
        <w:rPr>
          <w:rStyle w:val="FunctionTok"/>
        </w:rPr>
        <w:t>forecast</w:t>
      </w:r>
      <w:r>
        <w:rPr>
          <w:rStyle w:val="NormalTok"/>
        </w:rPr>
        <w:t>(model7,</w:t>
      </w:r>
      <w:r>
        <w:rPr>
          <w:rStyle w:val="DecValTok"/>
        </w:rPr>
        <w:t>50</w:t>
      </w:r>
      <w:r>
        <w:rPr>
          <w:rStyle w:val="NormalTok"/>
        </w:rPr>
        <w:t xml:space="preserve">) </w:t>
      </w:r>
      <w:r>
        <w:rPr>
          <w:rStyle w:val="SpecialCharTok"/>
        </w:rPr>
        <w:t>%&gt;%</w:t>
      </w:r>
      <w:r>
        <w:rPr>
          <w:rStyle w:val="NormalTok"/>
        </w:rPr>
        <w:t xml:space="preserve"> </w:t>
      </w:r>
      <w:r>
        <w:rPr>
          <w:rStyle w:val="FunctionTok"/>
        </w:rPr>
        <w:t>autoplot</w:t>
      </w:r>
      <w:r>
        <w:rPr>
          <w:rStyle w:val="NormalTok"/>
        </w:rPr>
        <w:t>()</w:t>
      </w:r>
    </w:p>
    <w:p w14:paraId="0324697A" w14:textId="77777777" w:rsidR="00002593" w:rsidRDefault="00002593" w:rsidP="00002593">
      <w:pPr>
        <w:pStyle w:val="FirstParagraph"/>
        <w:jc w:val="center"/>
        <w:rPr>
          <w:rFonts w:hint="eastAsia"/>
          <w:lang w:eastAsia="zh-CN"/>
        </w:rPr>
      </w:pPr>
      <w:r>
        <w:rPr>
          <w:noProof/>
        </w:rPr>
        <w:drawing>
          <wp:inline distT="0" distB="0" distL="0" distR="0" wp14:anchorId="30E9A626" wp14:editId="7C1F48D6">
            <wp:extent cx="3000375" cy="2400300"/>
            <wp:effectExtent l="0" t="0" r="9525"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时间序列实验5_files/figure-docx/unnamed-chunk-7-2.png"/>
                    <pic:cNvPicPr>
                      <a:picLocks noChangeAspect="1" noChangeArrowheads="1"/>
                    </pic:cNvPicPr>
                  </pic:nvPicPr>
                  <pic:blipFill>
                    <a:blip r:embed="rId14"/>
                    <a:stretch>
                      <a:fillRect/>
                    </a:stretch>
                  </pic:blipFill>
                  <pic:spPr bwMode="auto">
                    <a:xfrm>
                      <a:off x="0" y="0"/>
                      <a:ext cx="3000703" cy="2400562"/>
                    </a:xfrm>
                    <a:prstGeom prst="rect">
                      <a:avLst/>
                    </a:prstGeom>
                    <a:noFill/>
                    <a:ln w="9525">
                      <a:noFill/>
                      <a:headEnd/>
                      <a:tailEnd/>
                    </a:ln>
                  </pic:spPr>
                </pic:pic>
              </a:graphicData>
            </a:graphic>
          </wp:inline>
        </w:drawing>
      </w:r>
    </w:p>
    <w:p w14:paraId="5F9E8115" w14:textId="1CE7C95B" w:rsidR="00002593" w:rsidRDefault="00002593" w:rsidP="00002593">
      <w:pPr>
        <w:pStyle w:val="FirstParagraph"/>
        <w:jc w:val="both"/>
        <w:rPr>
          <w:rFonts w:hint="eastAsia"/>
          <w:lang w:eastAsia="zh-CN"/>
        </w:rPr>
      </w:pPr>
      <w:r>
        <w:rPr>
          <w:lang w:eastAsia="zh-CN"/>
        </w:rPr>
        <w:t>从预测结果来说，两个模型的差异不大，由于二者的拟合水平也没有太大差异，那么模型更简单的SARIMA(0,1,1)[0,1,1]可能是一个不错的选择</w:t>
      </w:r>
    </w:p>
    <w:p w14:paraId="5ECADA38" w14:textId="77777777" w:rsidR="00002593" w:rsidRDefault="00002593" w:rsidP="00002593">
      <w:pPr>
        <w:pStyle w:val="2"/>
        <w:rPr>
          <w:rFonts w:hint="eastAsia"/>
        </w:rPr>
      </w:pPr>
      <w:bookmarkStart w:id="1" w:name="第二题"/>
      <w:bookmarkEnd w:id="0"/>
      <w:r>
        <w:t>第二题</w:t>
      </w:r>
    </w:p>
    <w:p w14:paraId="27227D26" w14:textId="77777777" w:rsidR="00002593" w:rsidRDefault="00002593" w:rsidP="00002593">
      <w:pPr>
        <w:pStyle w:val="SourceCode"/>
      </w:pPr>
      <w:r>
        <w:rPr>
          <w:rStyle w:val="NormalTok"/>
        </w:rPr>
        <w:t xml:space="preserve">data </w:t>
      </w:r>
      <w:r>
        <w:rPr>
          <w:rStyle w:val="OtherTok"/>
        </w:rPr>
        <w:t>&lt;-</w:t>
      </w:r>
      <w:r>
        <w:rPr>
          <w:rStyle w:val="NormalTok"/>
        </w:rPr>
        <w:t xml:space="preserve"> </w:t>
      </w:r>
      <w:r>
        <w:rPr>
          <w:rStyle w:val="FunctionTok"/>
        </w:rPr>
        <w:t>read.table</w:t>
      </w:r>
      <w:r>
        <w:rPr>
          <w:rStyle w:val="NormalTok"/>
        </w:rPr>
        <w:t>(</w:t>
      </w:r>
      <w:r>
        <w:rPr>
          <w:rStyle w:val="StringTok"/>
        </w:rPr>
        <w:t>"D:/</w:t>
      </w:r>
      <w:r>
        <w:rPr>
          <w:rStyle w:val="StringTok"/>
        </w:rPr>
        <w:t>预删除文件夹</w:t>
      </w:r>
      <w:r>
        <w:rPr>
          <w:rStyle w:val="StringTok"/>
        </w:rPr>
        <w:t>/</w:t>
      </w:r>
      <w:r>
        <w:rPr>
          <w:rStyle w:val="StringTok"/>
        </w:rPr>
        <w:t>大三下</w:t>
      </w:r>
      <w:r>
        <w:rPr>
          <w:rStyle w:val="StringTok"/>
        </w:rPr>
        <w:t>/</w:t>
      </w:r>
      <w:r>
        <w:rPr>
          <w:rStyle w:val="StringTok"/>
        </w:rPr>
        <w:t>时间序列</w:t>
      </w:r>
      <w:r>
        <w:rPr>
          <w:rStyle w:val="StringTok"/>
        </w:rPr>
        <w:t>/</w:t>
      </w:r>
      <w:r>
        <w:rPr>
          <w:rStyle w:val="StringTok"/>
        </w:rPr>
        <w:t>月度利率数据</w:t>
      </w:r>
      <w:r>
        <w:rPr>
          <w:rStyle w:val="StringTok"/>
        </w:rPr>
        <w:t>.txt"</w:t>
      </w:r>
      <w:r>
        <w:rPr>
          <w:rStyle w:val="NormalTok"/>
        </w:rPr>
        <w:t xml:space="preserve">) </w:t>
      </w:r>
      <w:r>
        <w:rPr>
          <w:rStyle w:val="SpecialCharTok"/>
        </w:rPr>
        <w:t>%&gt;%</w:t>
      </w:r>
      <w:r>
        <w:br/>
      </w:r>
      <w:r>
        <w:rPr>
          <w:rStyle w:val="NormalTok"/>
        </w:rPr>
        <w:t xml:space="preserve">  </w:t>
      </w:r>
      <w:r>
        <w:rPr>
          <w:rStyle w:val="FunctionTok"/>
        </w:rPr>
        <w:t>t</w:t>
      </w:r>
      <w:r>
        <w:rPr>
          <w:rStyle w:val="NormalTok"/>
        </w:rPr>
        <w:t xml:space="preserve">() </w:t>
      </w:r>
      <w:r>
        <w:rPr>
          <w:rStyle w:val="SpecialCharTok"/>
        </w:rPr>
        <w:t>%&gt;%</w:t>
      </w:r>
      <w:r>
        <w:br/>
      </w:r>
      <w:r>
        <w:rPr>
          <w:rStyle w:val="NormalTok"/>
        </w:rPr>
        <w:t xml:space="preserve">  </w:t>
      </w:r>
      <w:r>
        <w:rPr>
          <w:rStyle w:val="FunctionTok"/>
        </w:rPr>
        <w:t>as.vector</w:t>
      </w:r>
      <w:r>
        <w:rPr>
          <w:rStyle w:val="NormalTok"/>
        </w:rPr>
        <w:t xml:space="preserve">() </w:t>
      </w:r>
      <w:r>
        <w:rPr>
          <w:rStyle w:val="SpecialCharTok"/>
        </w:rPr>
        <w:t>%&gt;%</w:t>
      </w:r>
      <w:r>
        <w:br/>
      </w:r>
      <w:r>
        <w:rPr>
          <w:rStyle w:val="NormalTok"/>
        </w:rPr>
        <w:t xml:space="preserve">  </w:t>
      </w:r>
      <w:r>
        <w:rPr>
          <w:rStyle w:val="FunctionTok"/>
        </w:rPr>
        <w:t>ts</w:t>
      </w:r>
      <w:r>
        <w:rPr>
          <w:rStyle w:val="NormalTok"/>
        </w:rPr>
        <w:t>(</w:t>
      </w:r>
      <w:r>
        <w:rPr>
          <w:rStyle w:val="AttributeTok"/>
        </w:rPr>
        <w:t>start =</w:t>
      </w:r>
      <w:r>
        <w:rPr>
          <w:rStyle w:val="NormalTok"/>
        </w:rPr>
        <w:t xml:space="preserve"> </w:t>
      </w:r>
      <w:r>
        <w:rPr>
          <w:rStyle w:val="DecValTok"/>
        </w:rPr>
        <w:t>1969</w:t>
      </w:r>
      <w:r>
        <w:rPr>
          <w:rStyle w:val="NormalTok"/>
        </w:rPr>
        <w:t>,</w:t>
      </w:r>
      <w:r>
        <w:rPr>
          <w:rStyle w:val="AttributeTok"/>
        </w:rPr>
        <w:t>frequency =</w:t>
      </w:r>
      <w:r>
        <w:rPr>
          <w:rStyle w:val="NormalTok"/>
        </w:rPr>
        <w:t xml:space="preserve"> </w:t>
      </w:r>
      <w:r>
        <w:rPr>
          <w:rStyle w:val="DecValTok"/>
        </w:rPr>
        <w:t>12</w:t>
      </w:r>
      <w:r>
        <w:rPr>
          <w:rStyle w:val="NormalTok"/>
        </w:rPr>
        <w:t>)</w:t>
      </w:r>
      <w:r>
        <w:br/>
      </w:r>
      <w:r>
        <w:rPr>
          <w:rStyle w:val="FunctionTok"/>
        </w:rPr>
        <w:t>plot</w:t>
      </w:r>
      <w:r>
        <w:rPr>
          <w:rStyle w:val="NormalTok"/>
        </w:rPr>
        <w:t>(data,</w:t>
      </w:r>
      <w:r>
        <w:rPr>
          <w:rStyle w:val="AttributeTok"/>
        </w:rPr>
        <w:t>main=</w:t>
      </w:r>
      <w:r>
        <w:rPr>
          <w:rStyle w:val="StringTok"/>
        </w:rPr>
        <w:t>"</w:t>
      </w:r>
      <w:r>
        <w:rPr>
          <w:rStyle w:val="StringTok"/>
        </w:rPr>
        <w:t>时序图</w:t>
      </w:r>
      <w:r>
        <w:rPr>
          <w:rStyle w:val="StringTok"/>
        </w:rPr>
        <w:t>"</w:t>
      </w:r>
      <w:r>
        <w:rPr>
          <w:rStyle w:val="NormalTok"/>
        </w:rPr>
        <w:t>)</w:t>
      </w:r>
    </w:p>
    <w:p w14:paraId="3FF68F13" w14:textId="77777777" w:rsidR="00002593" w:rsidRDefault="00002593" w:rsidP="00002593">
      <w:pPr>
        <w:pStyle w:val="FirstParagraph"/>
        <w:jc w:val="center"/>
        <w:rPr>
          <w:rFonts w:hint="eastAsia"/>
          <w:lang w:eastAsia="zh-CN"/>
        </w:rPr>
      </w:pPr>
      <w:r>
        <w:rPr>
          <w:noProof/>
        </w:rPr>
        <w:lastRenderedPageBreak/>
        <w:drawing>
          <wp:inline distT="0" distB="0" distL="0" distR="0" wp14:anchorId="732099A0" wp14:editId="2DDCE66B">
            <wp:extent cx="2936875" cy="23495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时间序列实验5_files/figure-docx/unnamed-chunk-8-1.png"/>
                    <pic:cNvPicPr>
                      <a:picLocks noChangeAspect="1" noChangeArrowheads="1"/>
                    </pic:cNvPicPr>
                  </pic:nvPicPr>
                  <pic:blipFill>
                    <a:blip r:embed="rId15"/>
                    <a:stretch>
                      <a:fillRect/>
                    </a:stretch>
                  </pic:blipFill>
                  <pic:spPr bwMode="auto">
                    <a:xfrm>
                      <a:off x="0" y="0"/>
                      <a:ext cx="2939013" cy="2351210"/>
                    </a:xfrm>
                    <a:prstGeom prst="rect">
                      <a:avLst/>
                    </a:prstGeom>
                    <a:noFill/>
                    <a:ln w="9525">
                      <a:noFill/>
                      <a:headEnd/>
                      <a:tailEnd/>
                    </a:ln>
                  </pic:spPr>
                </pic:pic>
              </a:graphicData>
            </a:graphic>
          </wp:inline>
        </w:drawing>
      </w:r>
    </w:p>
    <w:p w14:paraId="7127D65F" w14:textId="6D6E6A72" w:rsidR="00002593" w:rsidRDefault="00002593" w:rsidP="00002593">
      <w:pPr>
        <w:pStyle w:val="FirstParagraph"/>
        <w:jc w:val="both"/>
        <w:rPr>
          <w:rFonts w:hint="eastAsia"/>
          <w:lang w:eastAsia="zh-CN"/>
        </w:rPr>
      </w:pPr>
      <w:r>
        <w:rPr>
          <w:lang w:eastAsia="zh-CN"/>
        </w:rPr>
        <w:t>从时序图来看，序列呈现出先上升后下降的趋势，考虑作二阶差分</w:t>
      </w:r>
    </w:p>
    <w:p w14:paraId="2057E3DD" w14:textId="77777777" w:rsidR="00002593" w:rsidRDefault="00002593" w:rsidP="00002593">
      <w:pPr>
        <w:pStyle w:val="SourceCode"/>
      </w:pPr>
      <w:r>
        <w:rPr>
          <w:rStyle w:val="NormalTok"/>
        </w:rPr>
        <w:t xml:space="preserve">d2_data </w:t>
      </w:r>
      <w:r>
        <w:rPr>
          <w:rStyle w:val="OtherTok"/>
        </w:rPr>
        <w:t>&lt;-</w:t>
      </w:r>
      <w:r>
        <w:rPr>
          <w:rStyle w:val="NormalTok"/>
        </w:rPr>
        <w:t xml:space="preserve"> </w:t>
      </w:r>
      <w:r>
        <w:rPr>
          <w:rStyle w:val="FunctionTok"/>
        </w:rPr>
        <w:t>diff</w:t>
      </w:r>
      <w:r>
        <w:rPr>
          <w:rStyle w:val="NormalTok"/>
        </w:rPr>
        <w:t>(data,</w:t>
      </w:r>
      <w:r>
        <w:rPr>
          <w:rStyle w:val="AttributeTok"/>
        </w:rPr>
        <w:t>differences =</w:t>
      </w:r>
      <w:r>
        <w:rPr>
          <w:rStyle w:val="NormalTok"/>
        </w:rPr>
        <w:t xml:space="preserve"> </w:t>
      </w:r>
      <w:r>
        <w:rPr>
          <w:rStyle w:val="DecValTok"/>
        </w:rPr>
        <w:t>2</w:t>
      </w:r>
      <w:r>
        <w:rPr>
          <w:rStyle w:val="NormalTok"/>
        </w:rPr>
        <w:t>)</w:t>
      </w:r>
      <w:r>
        <w:br/>
      </w:r>
      <w:r>
        <w:rPr>
          <w:rStyle w:val="FunctionTok"/>
        </w:rPr>
        <w:t>plot</w:t>
      </w:r>
      <w:r>
        <w:rPr>
          <w:rStyle w:val="NormalTok"/>
        </w:rPr>
        <w:t>(d2_data,</w:t>
      </w:r>
      <w:r>
        <w:rPr>
          <w:rStyle w:val="AttributeTok"/>
        </w:rPr>
        <w:t>main=</w:t>
      </w:r>
      <w:r>
        <w:rPr>
          <w:rStyle w:val="StringTok"/>
        </w:rPr>
        <w:t>"</w:t>
      </w:r>
      <w:r>
        <w:rPr>
          <w:rStyle w:val="StringTok"/>
        </w:rPr>
        <w:t>二阶差分时序图</w:t>
      </w:r>
      <w:r>
        <w:rPr>
          <w:rStyle w:val="StringTok"/>
        </w:rPr>
        <w:t>"</w:t>
      </w:r>
      <w:r>
        <w:rPr>
          <w:rStyle w:val="NormalTok"/>
        </w:rPr>
        <w:t>)</w:t>
      </w:r>
    </w:p>
    <w:p w14:paraId="66CD57BF" w14:textId="77777777" w:rsidR="00002593" w:rsidRDefault="00002593" w:rsidP="00002593">
      <w:pPr>
        <w:pStyle w:val="FirstParagraph"/>
        <w:jc w:val="center"/>
        <w:rPr>
          <w:rFonts w:hint="eastAsia"/>
        </w:rPr>
      </w:pPr>
      <w:r>
        <w:rPr>
          <w:noProof/>
        </w:rPr>
        <w:drawing>
          <wp:inline distT="0" distB="0" distL="0" distR="0" wp14:anchorId="12454EDA" wp14:editId="0A36297D">
            <wp:extent cx="2857500" cy="2286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时间序列实验5_files/figure-docx/unnamed-chunk-9-1.png"/>
                    <pic:cNvPicPr>
                      <a:picLocks noChangeAspect="1" noChangeArrowheads="1"/>
                    </pic:cNvPicPr>
                  </pic:nvPicPr>
                  <pic:blipFill>
                    <a:blip r:embed="rId16"/>
                    <a:stretch>
                      <a:fillRect/>
                    </a:stretch>
                  </pic:blipFill>
                  <pic:spPr bwMode="auto">
                    <a:xfrm>
                      <a:off x="0" y="0"/>
                      <a:ext cx="2858388" cy="2286710"/>
                    </a:xfrm>
                    <a:prstGeom prst="rect">
                      <a:avLst/>
                    </a:prstGeom>
                    <a:noFill/>
                    <a:ln w="9525">
                      <a:noFill/>
                      <a:headEnd/>
                      <a:tailEnd/>
                    </a:ln>
                  </pic:spPr>
                </pic:pic>
              </a:graphicData>
            </a:graphic>
          </wp:inline>
        </w:drawing>
      </w:r>
    </w:p>
    <w:p w14:paraId="6EAC18A5" w14:textId="77777777" w:rsidR="00002593" w:rsidRDefault="00002593" w:rsidP="00002593">
      <w:pPr>
        <w:pStyle w:val="SourceCode"/>
      </w:pPr>
      <w:r>
        <w:rPr>
          <w:rStyle w:val="FunctionTok"/>
        </w:rPr>
        <w:t>Box.test</w:t>
      </w:r>
      <w:r>
        <w:rPr>
          <w:rStyle w:val="NormalTok"/>
        </w:rPr>
        <w:t>(d2_data,</w:t>
      </w:r>
      <w:r>
        <w:rPr>
          <w:rStyle w:val="AttributeTok"/>
        </w:rPr>
        <w:t>lag =</w:t>
      </w:r>
      <w:r>
        <w:rPr>
          <w:rStyle w:val="NormalTok"/>
        </w:rPr>
        <w:t xml:space="preserve"> </w:t>
      </w:r>
      <w:r>
        <w:rPr>
          <w:rStyle w:val="DecValTok"/>
        </w:rPr>
        <w:t>12</w:t>
      </w:r>
      <w:r>
        <w:rPr>
          <w:rStyle w:val="NormalTok"/>
        </w:rPr>
        <w:t>)</w:t>
      </w:r>
    </w:p>
    <w:p w14:paraId="5B3A5F1C" w14:textId="77777777" w:rsidR="00002593" w:rsidRDefault="00002593" w:rsidP="00002593">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d2_data</w:t>
      </w:r>
      <w:r>
        <w:br/>
      </w:r>
      <w:r>
        <w:rPr>
          <w:rStyle w:val="VerbatimChar"/>
        </w:rPr>
        <w:t>## X-squared = 107.49, df = 12, p-value &lt; 2.2e-16</w:t>
      </w:r>
    </w:p>
    <w:p w14:paraId="695FA809" w14:textId="77777777" w:rsidR="00002593" w:rsidRDefault="00002593" w:rsidP="00002593">
      <w:pPr>
        <w:pStyle w:val="FirstParagraph"/>
        <w:rPr>
          <w:rFonts w:hint="eastAsia"/>
          <w:lang w:eastAsia="zh-CN"/>
        </w:rPr>
      </w:pPr>
      <w:r>
        <w:rPr>
          <w:lang w:eastAsia="zh-CN"/>
        </w:rPr>
        <w:t>二阶差分后的时序图没有明显趋势，但可以注意到从1983年开始波动幅度有明显增加，基于Q统计量进行纯随机性检验，结果显示序列不是纯随机的，下面进一步考察ACF图和PACF图</w:t>
      </w:r>
    </w:p>
    <w:p w14:paraId="15BE4C92" w14:textId="77777777" w:rsidR="00002593" w:rsidRDefault="00002593" w:rsidP="00002593">
      <w:pPr>
        <w:pStyle w:val="SourceCode"/>
      </w:pPr>
      <w:r>
        <w:rPr>
          <w:rStyle w:val="FunctionTok"/>
        </w:rPr>
        <w:lastRenderedPageBreak/>
        <w:t>acf</w:t>
      </w:r>
      <w:r>
        <w:rPr>
          <w:rStyle w:val="NormalTok"/>
        </w:rPr>
        <w:t>(d2_data,</w:t>
      </w:r>
      <w:r>
        <w:rPr>
          <w:rStyle w:val="AttributeTok"/>
        </w:rPr>
        <w:t>main=</w:t>
      </w:r>
      <w:r>
        <w:rPr>
          <w:rStyle w:val="StringTok"/>
        </w:rPr>
        <w:t>"</w:t>
      </w:r>
      <w:r>
        <w:rPr>
          <w:rStyle w:val="StringTok"/>
        </w:rPr>
        <w:t>二阶差分</w:t>
      </w:r>
      <w:r>
        <w:rPr>
          <w:rStyle w:val="StringTok"/>
        </w:rPr>
        <w:t>ACF</w:t>
      </w:r>
      <w:r>
        <w:rPr>
          <w:rStyle w:val="StringTok"/>
        </w:rPr>
        <w:t>图</w:t>
      </w:r>
      <w:r>
        <w:rPr>
          <w:rStyle w:val="StringTok"/>
        </w:rPr>
        <w:t>"</w:t>
      </w:r>
      <w:r>
        <w:rPr>
          <w:rStyle w:val="NormalTok"/>
        </w:rPr>
        <w:t>)</w:t>
      </w:r>
    </w:p>
    <w:p w14:paraId="408C34B6" w14:textId="77777777" w:rsidR="00002593" w:rsidRDefault="00002593" w:rsidP="00002593">
      <w:pPr>
        <w:pStyle w:val="FirstParagraph"/>
        <w:jc w:val="center"/>
        <w:rPr>
          <w:rFonts w:hint="eastAsia"/>
        </w:rPr>
      </w:pPr>
      <w:r>
        <w:rPr>
          <w:noProof/>
        </w:rPr>
        <w:drawing>
          <wp:inline distT="0" distB="0" distL="0" distR="0" wp14:anchorId="6AC42598" wp14:editId="7C3F0937">
            <wp:extent cx="2994025" cy="2395220"/>
            <wp:effectExtent l="0" t="0" r="0" b="5080"/>
            <wp:docPr id="52" name="Picture"/>
            <wp:cNvGraphicFramePr/>
            <a:graphic xmlns:a="http://schemas.openxmlformats.org/drawingml/2006/main">
              <a:graphicData uri="http://schemas.openxmlformats.org/drawingml/2006/picture">
                <pic:pic xmlns:pic="http://schemas.openxmlformats.org/drawingml/2006/picture">
                  <pic:nvPicPr>
                    <pic:cNvPr id="53" name="Picture" descr="时间序列实验5_files/figure-docx/unnamed-chunk-10-1.png"/>
                    <pic:cNvPicPr>
                      <a:picLocks noChangeAspect="1" noChangeArrowheads="1"/>
                    </pic:cNvPicPr>
                  </pic:nvPicPr>
                  <pic:blipFill>
                    <a:blip r:embed="rId17"/>
                    <a:stretch>
                      <a:fillRect/>
                    </a:stretch>
                  </pic:blipFill>
                  <pic:spPr bwMode="auto">
                    <a:xfrm>
                      <a:off x="0" y="0"/>
                      <a:ext cx="2994351" cy="2395481"/>
                    </a:xfrm>
                    <a:prstGeom prst="rect">
                      <a:avLst/>
                    </a:prstGeom>
                    <a:noFill/>
                    <a:ln w="9525">
                      <a:noFill/>
                      <a:headEnd/>
                      <a:tailEnd/>
                    </a:ln>
                  </pic:spPr>
                </pic:pic>
              </a:graphicData>
            </a:graphic>
          </wp:inline>
        </w:drawing>
      </w:r>
    </w:p>
    <w:p w14:paraId="5DCF0262" w14:textId="77777777" w:rsidR="00002593" w:rsidRDefault="00002593" w:rsidP="00002593">
      <w:pPr>
        <w:pStyle w:val="SourceCode"/>
      </w:pPr>
      <w:r>
        <w:rPr>
          <w:rStyle w:val="FunctionTok"/>
        </w:rPr>
        <w:t>acf</w:t>
      </w:r>
      <w:r>
        <w:rPr>
          <w:rStyle w:val="NormalTok"/>
        </w:rPr>
        <w:t>(d2_data,</w:t>
      </w:r>
      <w:r>
        <w:rPr>
          <w:rStyle w:val="AttributeTok"/>
        </w:rPr>
        <w:t>type =</w:t>
      </w:r>
      <w:r>
        <w:rPr>
          <w:rStyle w:val="NormalTok"/>
        </w:rPr>
        <w:t xml:space="preserve"> </w:t>
      </w:r>
      <w:r>
        <w:rPr>
          <w:rStyle w:val="StringTok"/>
        </w:rPr>
        <w:t>"partial"</w:t>
      </w:r>
      <w:r>
        <w:rPr>
          <w:rStyle w:val="NormalTok"/>
        </w:rPr>
        <w:t>,</w:t>
      </w:r>
      <w:r>
        <w:rPr>
          <w:rStyle w:val="AttributeTok"/>
        </w:rPr>
        <w:t>main=</w:t>
      </w:r>
      <w:r>
        <w:rPr>
          <w:rStyle w:val="StringTok"/>
        </w:rPr>
        <w:t>"</w:t>
      </w:r>
      <w:r>
        <w:rPr>
          <w:rStyle w:val="StringTok"/>
        </w:rPr>
        <w:t>二阶差分</w:t>
      </w:r>
      <w:r>
        <w:rPr>
          <w:rStyle w:val="StringTok"/>
        </w:rPr>
        <w:t>PACF</w:t>
      </w:r>
      <w:r>
        <w:rPr>
          <w:rStyle w:val="StringTok"/>
        </w:rPr>
        <w:t>图</w:t>
      </w:r>
      <w:r>
        <w:rPr>
          <w:rStyle w:val="StringTok"/>
        </w:rPr>
        <w:t>"</w:t>
      </w:r>
      <w:r>
        <w:rPr>
          <w:rStyle w:val="NormalTok"/>
        </w:rPr>
        <w:t>)</w:t>
      </w:r>
    </w:p>
    <w:p w14:paraId="699B4264" w14:textId="77777777" w:rsidR="00002593" w:rsidRDefault="00002593" w:rsidP="00002593">
      <w:pPr>
        <w:pStyle w:val="FirstParagraph"/>
        <w:jc w:val="center"/>
        <w:rPr>
          <w:rFonts w:hint="eastAsia"/>
        </w:rPr>
      </w:pPr>
      <w:r>
        <w:rPr>
          <w:noProof/>
        </w:rPr>
        <w:drawing>
          <wp:inline distT="0" distB="0" distL="0" distR="0" wp14:anchorId="03FE4429" wp14:editId="00700C2A">
            <wp:extent cx="3076575" cy="2461260"/>
            <wp:effectExtent l="0" t="0" r="9525"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时间序列实验5_files/figure-docx/unnamed-chunk-10-2.png"/>
                    <pic:cNvPicPr>
                      <a:picLocks noChangeAspect="1" noChangeArrowheads="1"/>
                    </pic:cNvPicPr>
                  </pic:nvPicPr>
                  <pic:blipFill>
                    <a:blip r:embed="rId18"/>
                    <a:stretch>
                      <a:fillRect/>
                    </a:stretch>
                  </pic:blipFill>
                  <pic:spPr bwMode="auto">
                    <a:xfrm>
                      <a:off x="0" y="0"/>
                      <a:ext cx="3076910" cy="2461528"/>
                    </a:xfrm>
                    <a:prstGeom prst="rect">
                      <a:avLst/>
                    </a:prstGeom>
                    <a:noFill/>
                    <a:ln w="9525">
                      <a:noFill/>
                      <a:headEnd/>
                      <a:tailEnd/>
                    </a:ln>
                  </pic:spPr>
                </pic:pic>
              </a:graphicData>
            </a:graphic>
          </wp:inline>
        </w:drawing>
      </w:r>
    </w:p>
    <w:p w14:paraId="044ED98A" w14:textId="77777777" w:rsidR="00002593" w:rsidRDefault="00002593" w:rsidP="00002593">
      <w:pPr>
        <w:pStyle w:val="a0"/>
      </w:pPr>
      <w:r>
        <w:t>ACF</w:t>
      </w:r>
      <w:r>
        <w:t>图和</w:t>
      </w:r>
      <w:r>
        <w:t>PACF</w:t>
      </w:r>
      <w:r>
        <w:t>图没有明显的拖尾或截尾特征，可以尝试</w:t>
      </w:r>
      <w:r>
        <w:t>ARI(10,2)</w:t>
      </w:r>
      <w:r>
        <w:t>或</w:t>
      </w:r>
      <w:r>
        <w:t>IMA(2,10)</w:t>
      </w:r>
    </w:p>
    <w:p w14:paraId="5FFC2320" w14:textId="77777777" w:rsidR="00002593" w:rsidRDefault="00002593" w:rsidP="00002593">
      <w:pPr>
        <w:pStyle w:val="SourceCode"/>
      </w:pPr>
      <w:r>
        <w:rPr>
          <w:rStyle w:val="NormalTok"/>
        </w:rPr>
        <w:t xml:space="preserve">model1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10</w:t>
      </w:r>
      <w:r>
        <w:rPr>
          <w:rStyle w:val="NormalTok"/>
        </w:rPr>
        <w:t>,</w:t>
      </w:r>
      <w:r>
        <w:rPr>
          <w:rStyle w:val="DecValTok"/>
        </w:rPr>
        <w:t>2</w:t>
      </w:r>
      <w:r>
        <w:rPr>
          <w:rStyle w:val="NormalTok"/>
        </w:rPr>
        <w:t>,</w:t>
      </w:r>
      <w:r>
        <w:rPr>
          <w:rStyle w:val="DecValTok"/>
        </w:rPr>
        <w:t>0</w:t>
      </w:r>
      <w:r>
        <w:rPr>
          <w:rStyle w:val="NormalTok"/>
        </w:rPr>
        <w:t>))</w:t>
      </w:r>
      <w:r>
        <w:br/>
      </w:r>
      <w:r>
        <w:rPr>
          <w:rStyle w:val="NormalTok"/>
        </w:rPr>
        <w:t xml:space="preserve">model2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0</w:t>
      </w:r>
      <w:r>
        <w:rPr>
          <w:rStyle w:val="NormalTok"/>
        </w:rPr>
        <w:t>,</w:t>
      </w:r>
      <w:r>
        <w:rPr>
          <w:rStyle w:val="DecValTok"/>
        </w:rPr>
        <w:t>2</w:t>
      </w:r>
      <w:r>
        <w:rPr>
          <w:rStyle w:val="NormalTok"/>
        </w:rPr>
        <w:t>,</w:t>
      </w:r>
      <w:r>
        <w:rPr>
          <w:rStyle w:val="DecValTok"/>
        </w:rPr>
        <w:t>10</w:t>
      </w:r>
      <w:r>
        <w:rPr>
          <w:rStyle w:val="NormalTok"/>
        </w:rPr>
        <w:t>))</w:t>
      </w:r>
      <w:r>
        <w:br/>
      </w:r>
      <w:r>
        <w:rPr>
          <w:rStyle w:val="NormalTok"/>
        </w:rPr>
        <w:t xml:space="preserve">model3 </w:t>
      </w:r>
      <w:r>
        <w:rPr>
          <w:rStyle w:val="OtherTok"/>
        </w:rPr>
        <w:t>&lt;-</w:t>
      </w:r>
      <w:r>
        <w:rPr>
          <w:rStyle w:val="NormalTok"/>
        </w:rPr>
        <w:t xml:space="preserve"> </w:t>
      </w:r>
      <w:r>
        <w:rPr>
          <w:rStyle w:val="FunctionTok"/>
        </w:rPr>
        <w:t>Arima</w:t>
      </w:r>
      <w:r>
        <w:rPr>
          <w:rStyle w:val="NormalTok"/>
        </w:rPr>
        <w:t>(data,</w:t>
      </w:r>
      <w:r>
        <w:rPr>
          <w:rStyle w:val="FunctionTok"/>
        </w:rPr>
        <w:t>c</w:t>
      </w:r>
      <w:r>
        <w:rPr>
          <w:rStyle w:val="NormalTok"/>
        </w:rPr>
        <w:t>(</w:t>
      </w:r>
      <w:r>
        <w:rPr>
          <w:rStyle w:val="DecValTok"/>
        </w:rPr>
        <w:t>4</w:t>
      </w:r>
      <w:r>
        <w:rPr>
          <w:rStyle w:val="NormalTok"/>
        </w:rPr>
        <w:t>,</w:t>
      </w:r>
      <w:r>
        <w:rPr>
          <w:rStyle w:val="DecValTok"/>
        </w:rPr>
        <w:t>2</w:t>
      </w:r>
      <w:r>
        <w:rPr>
          <w:rStyle w:val="NormalTok"/>
        </w:rPr>
        <w:t>,</w:t>
      </w:r>
      <w:r>
        <w:rPr>
          <w:rStyle w:val="DecValTok"/>
        </w:rPr>
        <w:t>5</w:t>
      </w:r>
      <w:r>
        <w:rPr>
          <w:rStyle w:val="NormalTok"/>
        </w:rPr>
        <w:t>))</w:t>
      </w:r>
      <w:r>
        <w:br/>
      </w:r>
      <w:r>
        <w:rPr>
          <w:rStyle w:val="FunctionTok"/>
        </w:rPr>
        <w:t>modelsummary</w:t>
      </w:r>
      <w:r>
        <w:rPr>
          <w:rStyle w:val="NormalTok"/>
        </w:rPr>
        <w:t>(</w:t>
      </w:r>
      <w:r>
        <w:rPr>
          <w:rStyle w:val="FunctionTok"/>
        </w:rPr>
        <w:t>list</w:t>
      </w:r>
      <w:r>
        <w:rPr>
          <w:rStyle w:val="NormalTok"/>
        </w:rPr>
        <w:t>(</w:t>
      </w:r>
      <w:r>
        <w:rPr>
          <w:rStyle w:val="StringTok"/>
        </w:rPr>
        <w:t>"ARIMA(10,2,0)"</w:t>
      </w:r>
      <w:r>
        <w:rPr>
          <w:rStyle w:val="OtherTok"/>
        </w:rPr>
        <w:t>=</w:t>
      </w:r>
      <w:r>
        <w:rPr>
          <w:rStyle w:val="NormalTok"/>
        </w:rPr>
        <w:t>model1,</w:t>
      </w:r>
      <w:r>
        <w:br/>
      </w:r>
      <w:r>
        <w:rPr>
          <w:rStyle w:val="NormalTok"/>
        </w:rPr>
        <w:t xml:space="preserve">                  </w:t>
      </w:r>
      <w:r>
        <w:rPr>
          <w:rStyle w:val="StringTok"/>
        </w:rPr>
        <w:t>"ARIMA(0,2,10)"</w:t>
      </w:r>
      <w:r>
        <w:rPr>
          <w:rStyle w:val="OtherTok"/>
        </w:rPr>
        <w:t>=</w:t>
      </w:r>
      <w:r>
        <w:rPr>
          <w:rStyle w:val="NormalTok"/>
        </w:rPr>
        <w:t>model2,</w:t>
      </w:r>
      <w:r>
        <w:br/>
      </w:r>
      <w:r>
        <w:rPr>
          <w:rStyle w:val="NormalTok"/>
        </w:rPr>
        <w:t xml:space="preserve">                  </w:t>
      </w:r>
      <w:r>
        <w:rPr>
          <w:rStyle w:val="StringTok"/>
        </w:rPr>
        <w:t>"ARIMA(4,2,5)"</w:t>
      </w:r>
      <w:r>
        <w:rPr>
          <w:rStyle w:val="OtherTok"/>
        </w:rPr>
        <w:t>=</w:t>
      </w:r>
      <w:r>
        <w:rPr>
          <w:rStyle w:val="NormalTok"/>
        </w:rPr>
        <w:t>model3),</w:t>
      </w:r>
      <w:r>
        <w:rPr>
          <w:rStyle w:val="AttributeTok"/>
        </w:rPr>
        <w:t>stars =</w:t>
      </w:r>
      <w:r>
        <w:rPr>
          <w:rStyle w:val="NormalTok"/>
        </w:rPr>
        <w:t xml:space="preserve"> T,</w:t>
      </w:r>
      <w:r>
        <w:rPr>
          <w:rStyle w:val="AttributeTok"/>
        </w:rPr>
        <w:t>statistic =</w:t>
      </w:r>
      <w:r>
        <w:rPr>
          <w:rStyle w:val="NormalTok"/>
        </w:rPr>
        <w:t xml:space="preserve"> </w:t>
      </w:r>
      <w:r>
        <w:rPr>
          <w:rStyle w:val="ConstantTok"/>
        </w:rPr>
        <w:t>NULL</w:t>
      </w:r>
      <w:r>
        <w:rPr>
          <w:rStyle w:val="NormalTok"/>
        </w:rPr>
        <w:t>,</w:t>
      </w:r>
      <w:r>
        <w:rPr>
          <w:rStyle w:val="AttributeTok"/>
        </w:rPr>
        <w:t>gof_map =</w:t>
      </w:r>
      <w:r>
        <w:rPr>
          <w:rStyle w:val="NormalTok"/>
        </w:rPr>
        <w:t xml:space="preserve"> </w:t>
      </w:r>
      <w:r>
        <w:rPr>
          <w:rStyle w:val="FunctionTok"/>
        </w:rPr>
        <w:t>c</w:t>
      </w:r>
      <w:r>
        <w:rPr>
          <w:rStyle w:val="NormalTok"/>
        </w:rPr>
        <w:t>(</w:t>
      </w:r>
      <w:r>
        <w:rPr>
          <w:rStyle w:val="StringTok"/>
        </w:rPr>
        <w:t>"bic"</w:t>
      </w:r>
      <w:r>
        <w:rPr>
          <w:rStyle w:val="NormalTok"/>
        </w:rPr>
        <w:t>,</w:t>
      </w:r>
      <w:r>
        <w:rPr>
          <w:rStyle w:val="StringTok"/>
        </w:rPr>
        <w:t>"rmse"</w:t>
      </w:r>
      <w:r>
        <w:rPr>
          <w:rStyle w:val="NormalTok"/>
        </w:rPr>
        <w:t>))</w:t>
      </w:r>
    </w:p>
    <w:tbl>
      <w:tblPr>
        <w:tblStyle w:val="Table"/>
        <w:tblW w:w="3750" w:type="pct"/>
        <w:jc w:val="center"/>
        <w:tblLayout w:type="fixed"/>
        <w:tblLook w:val="0060" w:firstRow="1" w:lastRow="1" w:firstColumn="0" w:lastColumn="0" w:noHBand="0" w:noVBand="0"/>
      </w:tblPr>
      <w:tblGrid>
        <w:gridCol w:w="807"/>
        <w:gridCol w:w="1846"/>
        <w:gridCol w:w="1846"/>
        <w:gridCol w:w="1731"/>
      </w:tblGrid>
      <w:tr w:rsidR="00002593" w14:paraId="24211FC1" w14:textId="77777777" w:rsidTr="00843F63">
        <w:trPr>
          <w:cnfStyle w:val="100000000000" w:firstRow="1" w:lastRow="0" w:firstColumn="0" w:lastColumn="0" w:oddVBand="0" w:evenVBand="0" w:oddHBand="0" w:evenHBand="0" w:firstRowFirstColumn="0" w:firstRowLastColumn="0" w:lastRowFirstColumn="0" w:lastRowLastColumn="0"/>
          <w:tblHeader/>
          <w:jc w:val="center"/>
        </w:trPr>
        <w:tc>
          <w:tcPr>
            <w:tcW w:w="770" w:type="dxa"/>
            <w:tcBorders>
              <w:top w:val="single" w:sz="12" w:space="0" w:color="auto"/>
              <w:bottom w:val="single" w:sz="2" w:space="0" w:color="auto"/>
            </w:tcBorders>
            <w:vAlign w:val="center"/>
          </w:tcPr>
          <w:p w14:paraId="66DC71F7" w14:textId="77777777" w:rsidR="00002593" w:rsidRDefault="00002593" w:rsidP="00002593">
            <w:pPr>
              <w:pStyle w:val="Compact"/>
              <w:jc w:val="center"/>
            </w:pPr>
          </w:p>
        </w:tc>
        <w:tc>
          <w:tcPr>
            <w:tcW w:w="1760" w:type="dxa"/>
            <w:tcBorders>
              <w:top w:val="single" w:sz="12" w:space="0" w:color="auto"/>
              <w:bottom w:val="single" w:sz="2" w:space="0" w:color="auto"/>
            </w:tcBorders>
            <w:vAlign w:val="center"/>
          </w:tcPr>
          <w:p w14:paraId="320D0DC9" w14:textId="77777777" w:rsidR="00002593" w:rsidRDefault="00002593" w:rsidP="00002593">
            <w:pPr>
              <w:pStyle w:val="Compact"/>
              <w:jc w:val="center"/>
            </w:pPr>
            <w:r>
              <w:t>ARIMA(10,2,0)</w:t>
            </w:r>
          </w:p>
        </w:tc>
        <w:tc>
          <w:tcPr>
            <w:tcW w:w="1760" w:type="dxa"/>
            <w:tcBorders>
              <w:top w:val="single" w:sz="12" w:space="0" w:color="auto"/>
              <w:bottom w:val="single" w:sz="2" w:space="0" w:color="auto"/>
            </w:tcBorders>
            <w:vAlign w:val="center"/>
          </w:tcPr>
          <w:p w14:paraId="39D6B7EE" w14:textId="77777777" w:rsidR="00002593" w:rsidRDefault="00002593" w:rsidP="00002593">
            <w:pPr>
              <w:pStyle w:val="Compact"/>
              <w:jc w:val="center"/>
            </w:pPr>
            <w:r>
              <w:t>ARIMA(0,2,10)</w:t>
            </w:r>
          </w:p>
        </w:tc>
        <w:tc>
          <w:tcPr>
            <w:tcW w:w="1650" w:type="dxa"/>
            <w:tcBorders>
              <w:top w:val="single" w:sz="12" w:space="0" w:color="auto"/>
              <w:bottom w:val="single" w:sz="2" w:space="0" w:color="auto"/>
            </w:tcBorders>
            <w:vAlign w:val="center"/>
          </w:tcPr>
          <w:p w14:paraId="7D5AEC1D" w14:textId="77777777" w:rsidR="00002593" w:rsidRDefault="00002593" w:rsidP="00002593">
            <w:pPr>
              <w:pStyle w:val="Compact"/>
              <w:jc w:val="center"/>
            </w:pPr>
            <w:r>
              <w:t>ARIMA(4,2,5)</w:t>
            </w:r>
          </w:p>
        </w:tc>
      </w:tr>
      <w:tr w:rsidR="00002593" w14:paraId="50A70DF6" w14:textId="77777777" w:rsidTr="00843F63">
        <w:trPr>
          <w:jc w:val="center"/>
        </w:trPr>
        <w:tc>
          <w:tcPr>
            <w:tcW w:w="770" w:type="dxa"/>
            <w:tcBorders>
              <w:top w:val="single" w:sz="2" w:space="0" w:color="auto"/>
            </w:tcBorders>
            <w:vAlign w:val="center"/>
          </w:tcPr>
          <w:p w14:paraId="25CBF579" w14:textId="77777777" w:rsidR="00002593" w:rsidRPr="00843F63" w:rsidRDefault="00002593" w:rsidP="00002593">
            <w:pPr>
              <w:pStyle w:val="Compact"/>
              <w:jc w:val="center"/>
              <w:rPr>
                <w:sz w:val="22"/>
                <w:szCs w:val="22"/>
              </w:rPr>
            </w:pPr>
            <w:r w:rsidRPr="00843F63">
              <w:rPr>
                <w:sz w:val="22"/>
                <w:szCs w:val="22"/>
              </w:rPr>
              <w:t>ar1</w:t>
            </w:r>
          </w:p>
        </w:tc>
        <w:tc>
          <w:tcPr>
            <w:tcW w:w="1760" w:type="dxa"/>
            <w:tcBorders>
              <w:top w:val="single" w:sz="2" w:space="0" w:color="auto"/>
            </w:tcBorders>
            <w:vAlign w:val="center"/>
          </w:tcPr>
          <w:p w14:paraId="1C94EBF1" w14:textId="77777777" w:rsidR="00002593" w:rsidRDefault="00002593" w:rsidP="00002593">
            <w:pPr>
              <w:pStyle w:val="Compact"/>
              <w:jc w:val="center"/>
            </w:pPr>
            <w:r>
              <w:t>-0.780***</w:t>
            </w:r>
          </w:p>
        </w:tc>
        <w:tc>
          <w:tcPr>
            <w:tcW w:w="1760" w:type="dxa"/>
            <w:tcBorders>
              <w:top w:val="single" w:sz="2" w:space="0" w:color="auto"/>
            </w:tcBorders>
            <w:vAlign w:val="center"/>
          </w:tcPr>
          <w:p w14:paraId="182C2CE2" w14:textId="77777777" w:rsidR="00002593" w:rsidRDefault="00002593" w:rsidP="00002593">
            <w:pPr>
              <w:pStyle w:val="Compact"/>
              <w:jc w:val="center"/>
            </w:pPr>
          </w:p>
        </w:tc>
        <w:tc>
          <w:tcPr>
            <w:tcW w:w="1650" w:type="dxa"/>
            <w:tcBorders>
              <w:top w:val="single" w:sz="2" w:space="0" w:color="auto"/>
            </w:tcBorders>
            <w:vAlign w:val="center"/>
          </w:tcPr>
          <w:p w14:paraId="71C293A5" w14:textId="77777777" w:rsidR="00002593" w:rsidRDefault="00002593" w:rsidP="00002593">
            <w:pPr>
              <w:pStyle w:val="Compact"/>
              <w:jc w:val="center"/>
            </w:pPr>
            <w:r>
              <w:t>-0.784***</w:t>
            </w:r>
          </w:p>
        </w:tc>
      </w:tr>
      <w:tr w:rsidR="00002593" w14:paraId="50F0BF94" w14:textId="77777777" w:rsidTr="00002593">
        <w:trPr>
          <w:jc w:val="center"/>
        </w:trPr>
        <w:tc>
          <w:tcPr>
            <w:tcW w:w="770" w:type="dxa"/>
            <w:vAlign w:val="center"/>
          </w:tcPr>
          <w:p w14:paraId="33CF7B4C" w14:textId="77777777" w:rsidR="00002593" w:rsidRPr="00843F63" w:rsidRDefault="00002593" w:rsidP="00002593">
            <w:pPr>
              <w:pStyle w:val="Compact"/>
              <w:jc w:val="center"/>
              <w:rPr>
                <w:sz w:val="22"/>
                <w:szCs w:val="22"/>
              </w:rPr>
            </w:pPr>
            <w:r w:rsidRPr="00843F63">
              <w:rPr>
                <w:sz w:val="22"/>
                <w:szCs w:val="22"/>
              </w:rPr>
              <w:t>ar2</w:t>
            </w:r>
          </w:p>
        </w:tc>
        <w:tc>
          <w:tcPr>
            <w:tcW w:w="1760" w:type="dxa"/>
            <w:vAlign w:val="center"/>
          </w:tcPr>
          <w:p w14:paraId="39B9DFC9" w14:textId="77777777" w:rsidR="00002593" w:rsidRDefault="00002593" w:rsidP="00002593">
            <w:pPr>
              <w:pStyle w:val="Compact"/>
              <w:jc w:val="center"/>
            </w:pPr>
            <w:r>
              <w:t>-0.849***</w:t>
            </w:r>
          </w:p>
        </w:tc>
        <w:tc>
          <w:tcPr>
            <w:tcW w:w="1760" w:type="dxa"/>
            <w:vAlign w:val="center"/>
          </w:tcPr>
          <w:p w14:paraId="2ACAFF4F" w14:textId="77777777" w:rsidR="00002593" w:rsidRDefault="00002593" w:rsidP="00002593">
            <w:pPr>
              <w:pStyle w:val="Compact"/>
              <w:jc w:val="center"/>
            </w:pPr>
          </w:p>
        </w:tc>
        <w:tc>
          <w:tcPr>
            <w:tcW w:w="1650" w:type="dxa"/>
            <w:vAlign w:val="center"/>
          </w:tcPr>
          <w:p w14:paraId="48B132A5" w14:textId="77777777" w:rsidR="00002593" w:rsidRDefault="00002593" w:rsidP="00002593">
            <w:pPr>
              <w:pStyle w:val="Compact"/>
              <w:jc w:val="center"/>
            </w:pPr>
            <w:r>
              <w:t>-1.148***</w:t>
            </w:r>
          </w:p>
        </w:tc>
      </w:tr>
      <w:tr w:rsidR="00002593" w14:paraId="2720CCEB" w14:textId="77777777" w:rsidTr="00002593">
        <w:trPr>
          <w:jc w:val="center"/>
        </w:trPr>
        <w:tc>
          <w:tcPr>
            <w:tcW w:w="770" w:type="dxa"/>
            <w:vAlign w:val="center"/>
          </w:tcPr>
          <w:p w14:paraId="3EF2703A" w14:textId="77777777" w:rsidR="00002593" w:rsidRPr="00843F63" w:rsidRDefault="00002593" w:rsidP="00002593">
            <w:pPr>
              <w:pStyle w:val="Compact"/>
              <w:jc w:val="center"/>
              <w:rPr>
                <w:sz w:val="22"/>
                <w:szCs w:val="22"/>
              </w:rPr>
            </w:pPr>
            <w:r w:rsidRPr="00843F63">
              <w:rPr>
                <w:sz w:val="22"/>
                <w:szCs w:val="22"/>
              </w:rPr>
              <w:t>ar3</w:t>
            </w:r>
          </w:p>
        </w:tc>
        <w:tc>
          <w:tcPr>
            <w:tcW w:w="1760" w:type="dxa"/>
            <w:vAlign w:val="center"/>
          </w:tcPr>
          <w:p w14:paraId="75C82447" w14:textId="77777777" w:rsidR="00002593" w:rsidRDefault="00002593" w:rsidP="00002593">
            <w:pPr>
              <w:pStyle w:val="Compact"/>
              <w:jc w:val="center"/>
            </w:pPr>
            <w:r>
              <w:t>-0.678***</w:t>
            </w:r>
          </w:p>
        </w:tc>
        <w:tc>
          <w:tcPr>
            <w:tcW w:w="1760" w:type="dxa"/>
            <w:vAlign w:val="center"/>
          </w:tcPr>
          <w:p w14:paraId="1A24B560" w14:textId="77777777" w:rsidR="00002593" w:rsidRDefault="00002593" w:rsidP="00002593">
            <w:pPr>
              <w:pStyle w:val="Compact"/>
              <w:jc w:val="center"/>
            </w:pPr>
          </w:p>
        </w:tc>
        <w:tc>
          <w:tcPr>
            <w:tcW w:w="1650" w:type="dxa"/>
            <w:vAlign w:val="center"/>
          </w:tcPr>
          <w:p w14:paraId="0D4EE7D7" w14:textId="77777777" w:rsidR="00002593" w:rsidRDefault="00002593" w:rsidP="00002593">
            <w:pPr>
              <w:pStyle w:val="Compact"/>
              <w:jc w:val="center"/>
            </w:pPr>
            <w:r>
              <w:t>-0.780***</w:t>
            </w:r>
          </w:p>
        </w:tc>
      </w:tr>
      <w:tr w:rsidR="00002593" w14:paraId="6716522A" w14:textId="77777777" w:rsidTr="00002593">
        <w:trPr>
          <w:jc w:val="center"/>
        </w:trPr>
        <w:tc>
          <w:tcPr>
            <w:tcW w:w="770" w:type="dxa"/>
            <w:vAlign w:val="center"/>
          </w:tcPr>
          <w:p w14:paraId="3062147C" w14:textId="77777777" w:rsidR="00002593" w:rsidRPr="00843F63" w:rsidRDefault="00002593" w:rsidP="00002593">
            <w:pPr>
              <w:pStyle w:val="Compact"/>
              <w:jc w:val="center"/>
              <w:rPr>
                <w:sz w:val="22"/>
                <w:szCs w:val="22"/>
              </w:rPr>
            </w:pPr>
            <w:r w:rsidRPr="00843F63">
              <w:rPr>
                <w:sz w:val="22"/>
                <w:szCs w:val="22"/>
              </w:rPr>
              <w:lastRenderedPageBreak/>
              <w:t>ar4</w:t>
            </w:r>
          </w:p>
        </w:tc>
        <w:tc>
          <w:tcPr>
            <w:tcW w:w="1760" w:type="dxa"/>
            <w:vAlign w:val="center"/>
          </w:tcPr>
          <w:p w14:paraId="3DB8ACF8" w14:textId="77777777" w:rsidR="00002593" w:rsidRDefault="00002593" w:rsidP="00002593">
            <w:pPr>
              <w:pStyle w:val="Compact"/>
              <w:jc w:val="center"/>
            </w:pPr>
            <w:r>
              <w:t>-0.619***</w:t>
            </w:r>
          </w:p>
        </w:tc>
        <w:tc>
          <w:tcPr>
            <w:tcW w:w="1760" w:type="dxa"/>
            <w:vAlign w:val="center"/>
          </w:tcPr>
          <w:p w14:paraId="70D06A5A" w14:textId="77777777" w:rsidR="00002593" w:rsidRDefault="00002593" w:rsidP="00002593">
            <w:pPr>
              <w:pStyle w:val="Compact"/>
              <w:jc w:val="center"/>
            </w:pPr>
          </w:p>
        </w:tc>
        <w:tc>
          <w:tcPr>
            <w:tcW w:w="1650" w:type="dxa"/>
            <w:vAlign w:val="center"/>
          </w:tcPr>
          <w:p w14:paraId="068CEABF" w14:textId="77777777" w:rsidR="00002593" w:rsidRDefault="00002593" w:rsidP="00002593">
            <w:pPr>
              <w:pStyle w:val="Compact"/>
              <w:jc w:val="center"/>
            </w:pPr>
            <w:r>
              <w:t>-0.791***</w:t>
            </w:r>
          </w:p>
        </w:tc>
      </w:tr>
      <w:tr w:rsidR="00002593" w14:paraId="502F68F8" w14:textId="77777777" w:rsidTr="00002593">
        <w:trPr>
          <w:jc w:val="center"/>
        </w:trPr>
        <w:tc>
          <w:tcPr>
            <w:tcW w:w="770" w:type="dxa"/>
            <w:vAlign w:val="center"/>
          </w:tcPr>
          <w:p w14:paraId="5E5AF89C" w14:textId="77777777" w:rsidR="00002593" w:rsidRPr="00843F63" w:rsidRDefault="00002593" w:rsidP="00002593">
            <w:pPr>
              <w:pStyle w:val="Compact"/>
              <w:jc w:val="center"/>
              <w:rPr>
                <w:sz w:val="22"/>
                <w:szCs w:val="22"/>
              </w:rPr>
            </w:pPr>
            <w:r w:rsidRPr="00843F63">
              <w:rPr>
                <w:sz w:val="22"/>
                <w:szCs w:val="22"/>
              </w:rPr>
              <w:t>ar5</w:t>
            </w:r>
          </w:p>
        </w:tc>
        <w:tc>
          <w:tcPr>
            <w:tcW w:w="1760" w:type="dxa"/>
            <w:vAlign w:val="center"/>
          </w:tcPr>
          <w:p w14:paraId="63007354" w14:textId="77777777" w:rsidR="00002593" w:rsidRDefault="00002593" w:rsidP="00002593">
            <w:pPr>
              <w:pStyle w:val="Compact"/>
              <w:jc w:val="center"/>
            </w:pPr>
            <w:r>
              <w:t>-0.662***</w:t>
            </w:r>
          </w:p>
        </w:tc>
        <w:tc>
          <w:tcPr>
            <w:tcW w:w="1760" w:type="dxa"/>
            <w:vAlign w:val="center"/>
          </w:tcPr>
          <w:p w14:paraId="2355449E" w14:textId="77777777" w:rsidR="00002593" w:rsidRDefault="00002593" w:rsidP="00002593">
            <w:pPr>
              <w:pStyle w:val="Compact"/>
              <w:jc w:val="center"/>
            </w:pPr>
          </w:p>
        </w:tc>
        <w:tc>
          <w:tcPr>
            <w:tcW w:w="1650" w:type="dxa"/>
            <w:vAlign w:val="center"/>
          </w:tcPr>
          <w:p w14:paraId="193638D8" w14:textId="77777777" w:rsidR="00002593" w:rsidRDefault="00002593" w:rsidP="00002593">
            <w:pPr>
              <w:pStyle w:val="Compact"/>
              <w:jc w:val="center"/>
            </w:pPr>
          </w:p>
        </w:tc>
      </w:tr>
      <w:tr w:rsidR="00002593" w14:paraId="325C3C35" w14:textId="77777777" w:rsidTr="00002593">
        <w:trPr>
          <w:jc w:val="center"/>
        </w:trPr>
        <w:tc>
          <w:tcPr>
            <w:tcW w:w="770" w:type="dxa"/>
            <w:vAlign w:val="center"/>
          </w:tcPr>
          <w:p w14:paraId="45DADC44" w14:textId="77777777" w:rsidR="00002593" w:rsidRPr="00843F63" w:rsidRDefault="00002593" w:rsidP="00002593">
            <w:pPr>
              <w:pStyle w:val="Compact"/>
              <w:jc w:val="center"/>
              <w:rPr>
                <w:sz w:val="22"/>
                <w:szCs w:val="22"/>
              </w:rPr>
            </w:pPr>
            <w:r w:rsidRPr="00843F63">
              <w:rPr>
                <w:sz w:val="22"/>
                <w:szCs w:val="22"/>
              </w:rPr>
              <w:t>ar6</w:t>
            </w:r>
          </w:p>
        </w:tc>
        <w:tc>
          <w:tcPr>
            <w:tcW w:w="1760" w:type="dxa"/>
            <w:vAlign w:val="center"/>
          </w:tcPr>
          <w:p w14:paraId="7841054D" w14:textId="77777777" w:rsidR="00002593" w:rsidRDefault="00002593" w:rsidP="00002593">
            <w:pPr>
              <w:pStyle w:val="Compact"/>
              <w:jc w:val="center"/>
            </w:pPr>
            <w:r>
              <w:t>-0.583***</w:t>
            </w:r>
          </w:p>
        </w:tc>
        <w:tc>
          <w:tcPr>
            <w:tcW w:w="1760" w:type="dxa"/>
            <w:vAlign w:val="center"/>
          </w:tcPr>
          <w:p w14:paraId="71754AB0" w14:textId="77777777" w:rsidR="00002593" w:rsidRDefault="00002593" w:rsidP="00002593">
            <w:pPr>
              <w:pStyle w:val="Compact"/>
              <w:jc w:val="center"/>
            </w:pPr>
          </w:p>
        </w:tc>
        <w:tc>
          <w:tcPr>
            <w:tcW w:w="1650" w:type="dxa"/>
            <w:vAlign w:val="center"/>
          </w:tcPr>
          <w:p w14:paraId="3BBF3B8C" w14:textId="77777777" w:rsidR="00002593" w:rsidRDefault="00002593" w:rsidP="00002593">
            <w:pPr>
              <w:pStyle w:val="Compact"/>
              <w:jc w:val="center"/>
            </w:pPr>
          </w:p>
        </w:tc>
      </w:tr>
      <w:tr w:rsidR="00002593" w14:paraId="6D35F313" w14:textId="77777777" w:rsidTr="00002593">
        <w:trPr>
          <w:jc w:val="center"/>
        </w:trPr>
        <w:tc>
          <w:tcPr>
            <w:tcW w:w="770" w:type="dxa"/>
            <w:vAlign w:val="center"/>
          </w:tcPr>
          <w:p w14:paraId="177E88A2" w14:textId="77777777" w:rsidR="00002593" w:rsidRPr="00843F63" w:rsidRDefault="00002593" w:rsidP="00002593">
            <w:pPr>
              <w:pStyle w:val="Compact"/>
              <w:jc w:val="center"/>
              <w:rPr>
                <w:sz w:val="22"/>
                <w:szCs w:val="22"/>
              </w:rPr>
            </w:pPr>
            <w:r w:rsidRPr="00843F63">
              <w:rPr>
                <w:sz w:val="22"/>
                <w:szCs w:val="22"/>
              </w:rPr>
              <w:t>ar7</w:t>
            </w:r>
          </w:p>
        </w:tc>
        <w:tc>
          <w:tcPr>
            <w:tcW w:w="1760" w:type="dxa"/>
            <w:vAlign w:val="center"/>
          </w:tcPr>
          <w:p w14:paraId="6C4C7E59" w14:textId="77777777" w:rsidR="00002593" w:rsidRDefault="00002593" w:rsidP="00002593">
            <w:pPr>
              <w:pStyle w:val="Compact"/>
              <w:jc w:val="center"/>
            </w:pPr>
            <w:r>
              <w:t>-0.354***</w:t>
            </w:r>
          </w:p>
        </w:tc>
        <w:tc>
          <w:tcPr>
            <w:tcW w:w="1760" w:type="dxa"/>
            <w:vAlign w:val="center"/>
          </w:tcPr>
          <w:p w14:paraId="4D9811D2" w14:textId="77777777" w:rsidR="00002593" w:rsidRDefault="00002593" w:rsidP="00002593">
            <w:pPr>
              <w:pStyle w:val="Compact"/>
              <w:jc w:val="center"/>
            </w:pPr>
          </w:p>
        </w:tc>
        <w:tc>
          <w:tcPr>
            <w:tcW w:w="1650" w:type="dxa"/>
            <w:vAlign w:val="center"/>
          </w:tcPr>
          <w:p w14:paraId="5DF077EF" w14:textId="77777777" w:rsidR="00002593" w:rsidRDefault="00002593" w:rsidP="00002593">
            <w:pPr>
              <w:pStyle w:val="Compact"/>
              <w:jc w:val="center"/>
            </w:pPr>
          </w:p>
        </w:tc>
      </w:tr>
      <w:tr w:rsidR="00002593" w14:paraId="734383D7" w14:textId="77777777" w:rsidTr="00002593">
        <w:trPr>
          <w:jc w:val="center"/>
        </w:trPr>
        <w:tc>
          <w:tcPr>
            <w:tcW w:w="770" w:type="dxa"/>
            <w:vAlign w:val="center"/>
          </w:tcPr>
          <w:p w14:paraId="49BB0548" w14:textId="77777777" w:rsidR="00002593" w:rsidRPr="00843F63" w:rsidRDefault="00002593" w:rsidP="00002593">
            <w:pPr>
              <w:pStyle w:val="Compact"/>
              <w:jc w:val="center"/>
              <w:rPr>
                <w:sz w:val="22"/>
                <w:szCs w:val="22"/>
              </w:rPr>
            </w:pPr>
            <w:r w:rsidRPr="00843F63">
              <w:rPr>
                <w:sz w:val="22"/>
                <w:szCs w:val="22"/>
              </w:rPr>
              <w:t>ar8</w:t>
            </w:r>
          </w:p>
        </w:tc>
        <w:tc>
          <w:tcPr>
            <w:tcW w:w="1760" w:type="dxa"/>
            <w:vAlign w:val="center"/>
          </w:tcPr>
          <w:p w14:paraId="26C66BDB" w14:textId="77777777" w:rsidR="00002593" w:rsidRDefault="00002593" w:rsidP="00002593">
            <w:pPr>
              <w:pStyle w:val="Compact"/>
              <w:jc w:val="center"/>
            </w:pPr>
            <w:r>
              <w:t>-0.364***</w:t>
            </w:r>
          </w:p>
        </w:tc>
        <w:tc>
          <w:tcPr>
            <w:tcW w:w="1760" w:type="dxa"/>
            <w:vAlign w:val="center"/>
          </w:tcPr>
          <w:p w14:paraId="25247C17" w14:textId="77777777" w:rsidR="00002593" w:rsidRDefault="00002593" w:rsidP="00002593">
            <w:pPr>
              <w:pStyle w:val="Compact"/>
              <w:jc w:val="center"/>
            </w:pPr>
          </w:p>
        </w:tc>
        <w:tc>
          <w:tcPr>
            <w:tcW w:w="1650" w:type="dxa"/>
            <w:vAlign w:val="center"/>
          </w:tcPr>
          <w:p w14:paraId="03B9356F" w14:textId="77777777" w:rsidR="00002593" w:rsidRDefault="00002593" w:rsidP="00002593">
            <w:pPr>
              <w:pStyle w:val="Compact"/>
              <w:jc w:val="center"/>
            </w:pPr>
          </w:p>
        </w:tc>
      </w:tr>
      <w:tr w:rsidR="00002593" w14:paraId="3A6734D5" w14:textId="77777777" w:rsidTr="00002593">
        <w:trPr>
          <w:jc w:val="center"/>
        </w:trPr>
        <w:tc>
          <w:tcPr>
            <w:tcW w:w="770" w:type="dxa"/>
            <w:vAlign w:val="center"/>
          </w:tcPr>
          <w:p w14:paraId="0025C8DE" w14:textId="77777777" w:rsidR="00002593" w:rsidRPr="00843F63" w:rsidRDefault="00002593" w:rsidP="00002593">
            <w:pPr>
              <w:pStyle w:val="Compact"/>
              <w:jc w:val="center"/>
              <w:rPr>
                <w:sz w:val="22"/>
                <w:szCs w:val="22"/>
              </w:rPr>
            </w:pPr>
            <w:r w:rsidRPr="00843F63">
              <w:rPr>
                <w:sz w:val="22"/>
                <w:szCs w:val="22"/>
              </w:rPr>
              <w:t>ar9</w:t>
            </w:r>
          </w:p>
        </w:tc>
        <w:tc>
          <w:tcPr>
            <w:tcW w:w="1760" w:type="dxa"/>
            <w:vAlign w:val="center"/>
          </w:tcPr>
          <w:p w14:paraId="4497A691" w14:textId="77777777" w:rsidR="00002593" w:rsidRDefault="00002593" w:rsidP="00002593">
            <w:pPr>
              <w:pStyle w:val="Compact"/>
              <w:jc w:val="center"/>
            </w:pPr>
            <w:r>
              <w:t>-0.083</w:t>
            </w:r>
          </w:p>
        </w:tc>
        <w:tc>
          <w:tcPr>
            <w:tcW w:w="1760" w:type="dxa"/>
            <w:vAlign w:val="center"/>
          </w:tcPr>
          <w:p w14:paraId="08DDF22E" w14:textId="77777777" w:rsidR="00002593" w:rsidRDefault="00002593" w:rsidP="00002593">
            <w:pPr>
              <w:pStyle w:val="Compact"/>
              <w:jc w:val="center"/>
            </w:pPr>
          </w:p>
        </w:tc>
        <w:tc>
          <w:tcPr>
            <w:tcW w:w="1650" w:type="dxa"/>
            <w:vAlign w:val="center"/>
          </w:tcPr>
          <w:p w14:paraId="45A086FB" w14:textId="77777777" w:rsidR="00002593" w:rsidRDefault="00002593" w:rsidP="00002593">
            <w:pPr>
              <w:pStyle w:val="Compact"/>
              <w:jc w:val="center"/>
            </w:pPr>
          </w:p>
        </w:tc>
      </w:tr>
      <w:tr w:rsidR="00002593" w14:paraId="0A69A8B1" w14:textId="77777777" w:rsidTr="00002593">
        <w:trPr>
          <w:jc w:val="center"/>
        </w:trPr>
        <w:tc>
          <w:tcPr>
            <w:tcW w:w="770" w:type="dxa"/>
            <w:vAlign w:val="center"/>
          </w:tcPr>
          <w:p w14:paraId="2462AD91" w14:textId="77777777" w:rsidR="00002593" w:rsidRPr="00843F63" w:rsidRDefault="00002593" w:rsidP="00002593">
            <w:pPr>
              <w:pStyle w:val="Compact"/>
              <w:jc w:val="center"/>
              <w:rPr>
                <w:sz w:val="22"/>
                <w:szCs w:val="22"/>
              </w:rPr>
            </w:pPr>
            <w:r w:rsidRPr="00843F63">
              <w:rPr>
                <w:sz w:val="22"/>
                <w:szCs w:val="22"/>
              </w:rPr>
              <w:t>ar10</w:t>
            </w:r>
          </w:p>
        </w:tc>
        <w:tc>
          <w:tcPr>
            <w:tcW w:w="1760" w:type="dxa"/>
            <w:vAlign w:val="center"/>
          </w:tcPr>
          <w:p w14:paraId="78A95383" w14:textId="77777777" w:rsidR="00002593" w:rsidRDefault="00002593" w:rsidP="00002593">
            <w:pPr>
              <w:pStyle w:val="Compact"/>
              <w:jc w:val="center"/>
            </w:pPr>
            <w:r>
              <w:t>-0.149**</w:t>
            </w:r>
          </w:p>
        </w:tc>
        <w:tc>
          <w:tcPr>
            <w:tcW w:w="1760" w:type="dxa"/>
            <w:vAlign w:val="center"/>
          </w:tcPr>
          <w:p w14:paraId="12F5BF81" w14:textId="77777777" w:rsidR="00002593" w:rsidRDefault="00002593" w:rsidP="00002593">
            <w:pPr>
              <w:pStyle w:val="Compact"/>
              <w:jc w:val="center"/>
            </w:pPr>
          </w:p>
        </w:tc>
        <w:tc>
          <w:tcPr>
            <w:tcW w:w="1650" w:type="dxa"/>
            <w:vAlign w:val="center"/>
          </w:tcPr>
          <w:p w14:paraId="78C07587" w14:textId="77777777" w:rsidR="00002593" w:rsidRDefault="00002593" w:rsidP="00002593">
            <w:pPr>
              <w:pStyle w:val="Compact"/>
              <w:jc w:val="center"/>
            </w:pPr>
          </w:p>
        </w:tc>
      </w:tr>
      <w:tr w:rsidR="00002593" w14:paraId="564EF77C" w14:textId="77777777" w:rsidTr="00002593">
        <w:trPr>
          <w:jc w:val="center"/>
        </w:trPr>
        <w:tc>
          <w:tcPr>
            <w:tcW w:w="770" w:type="dxa"/>
            <w:vAlign w:val="center"/>
          </w:tcPr>
          <w:p w14:paraId="12795077" w14:textId="77777777" w:rsidR="00002593" w:rsidRPr="00843F63" w:rsidRDefault="00002593" w:rsidP="00002593">
            <w:pPr>
              <w:pStyle w:val="Compact"/>
              <w:jc w:val="center"/>
              <w:rPr>
                <w:sz w:val="22"/>
                <w:szCs w:val="22"/>
              </w:rPr>
            </w:pPr>
            <w:r w:rsidRPr="00843F63">
              <w:rPr>
                <w:sz w:val="22"/>
                <w:szCs w:val="22"/>
              </w:rPr>
              <w:t>ma1</w:t>
            </w:r>
          </w:p>
        </w:tc>
        <w:tc>
          <w:tcPr>
            <w:tcW w:w="1760" w:type="dxa"/>
            <w:vAlign w:val="center"/>
          </w:tcPr>
          <w:p w14:paraId="5310A79E" w14:textId="77777777" w:rsidR="00002593" w:rsidRDefault="00002593" w:rsidP="00002593">
            <w:pPr>
              <w:pStyle w:val="Compact"/>
              <w:jc w:val="center"/>
            </w:pPr>
          </w:p>
        </w:tc>
        <w:tc>
          <w:tcPr>
            <w:tcW w:w="1760" w:type="dxa"/>
            <w:vAlign w:val="center"/>
          </w:tcPr>
          <w:p w14:paraId="40FB2FB1" w14:textId="77777777" w:rsidR="00002593" w:rsidRDefault="00002593" w:rsidP="00002593">
            <w:pPr>
              <w:pStyle w:val="Compact"/>
              <w:jc w:val="center"/>
            </w:pPr>
            <w:r>
              <w:t>-0.840***</w:t>
            </w:r>
          </w:p>
        </w:tc>
        <w:tc>
          <w:tcPr>
            <w:tcW w:w="1650" w:type="dxa"/>
            <w:vAlign w:val="center"/>
          </w:tcPr>
          <w:p w14:paraId="7F61643A" w14:textId="77777777" w:rsidR="00002593" w:rsidRDefault="00002593" w:rsidP="00002593">
            <w:pPr>
              <w:pStyle w:val="Compact"/>
              <w:jc w:val="center"/>
            </w:pPr>
            <w:r>
              <w:t>-0.074*</w:t>
            </w:r>
          </w:p>
        </w:tc>
      </w:tr>
      <w:tr w:rsidR="00002593" w14:paraId="251ADF57" w14:textId="77777777" w:rsidTr="00002593">
        <w:trPr>
          <w:jc w:val="center"/>
        </w:trPr>
        <w:tc>
          <w:tcPr>
            <w:tcW w:w="770" w:type="dxa"/>
            <w:vAlign w:val="center"/>
          </w:tcPr>
          <w:p w14:paraId="2E7937F9" w14:textId="77777777" w:rsidR="00002593" w:rsidRPr="00843F63" w:rsidRDefault="00002593" w:rsidP="00002593">
            <w:pPr>
              <w:pStyle w:val="Compact"/>
              <w:jc w:val="center"/>
              <w:rPr>
                <w:sz w:val="22"/>
                <w:szCs w:val="22"/>
              </w:rPr>
            </w:pPr>
            <w:r w:rsidRPr="00843F63">
              <w:rPr>
                <w:sz w:val="22"/>
                <w:szCs w:val="22"/>
              </w:rPr>
              <w:t>ma2</w:t>
            </w:r>
          </w:p>
        </w:tc>
        <w:tc>
          <w:tcPr>
            <w:tcW w:w="1760" w:type="dxa"/>
            <w:vAlign w:val="center"/>
          </w:tcPr>
          <w:p w14:paraId="7B6522D2" w14:textId="77777777" w:rsidR="00002593" w:rsidRDefault="00002593" w:rsidP="00002593">
            <w:pPr>
              <w:pStyle w:val="Compact"/>
              <w:jc w:val="center"/>
            </w:pPr>
          </w:p>
        </w:tc>
        <w:tc>
          <w:tcPr>
            <w:tcW w:w="1760" w:type="dxa"/>
            <w:vAlign w:val="center"/>
          </w:tcPr>
          <w:p w14:paraId="71F5CA8C" w14:textId="77777777" w:rsidR="00002593" w:rsidRDefault="00002593" w:rsidP="00002593">
            <w:pPr>
              <w:pStyle w:val="Compact"/>
              <w:jc w:val="center"/>
            </w:pPr>
            <w:r>
              <w:t>-0.258***</w:t>
            </w:r>
          </w:p>
        </w:tc>
        <w:tc>
          <w:tcPr>
            <w:tcW w:w="1650" w:type="dxa"/>
            <w:vAlign w:val="center"/>
          </w:tcPr>
          <w:p w14:paraId="7D684B3A" w14:textId="77777777" w:rsidR="00002593" w:rsidRDefault="00002593" w:rsidP="00002593">
            <w:pPr>
              <w:pStyle w:val="Compact"/>
              <w:jc w:val="center"/>
            </w:pPr>
            <w:r>
              <w:t>0.325***</w:t>
            </w:r>
          </w:p>
        </w:tc>
      </w:tr>
      <w:tr w:rsidR="00002593" w14:paraId="31AD9479" w14:textId="77777777" w:rsidTr="00002593">
        <w:trPr>
          <w:jc w:val="center"/>
        </w:trPr>
        <w:tc>
          <w:tcPr>
            <w:tcW w:w="770" w:type="dxa"/>
            <w:vAlign w:val="center"/>
          </w:tcPr>
          <w:p w14:paraId="12F6DC68" w14:textId="77777777" w:rsidR="00002593" w:rsidRPr="00843F63" w:rsidRDefault="00002593" w:rsidP="00002593">
            <w:pPr>
              <w:pStyle w:val="Compact"/>
              <w:jc w:val="center"/>
              <w:rPr>
                <w:sz w:val="22"/>
                <w:szCs w:val="22"/>
              </w:rPr>
            </w:pPr>
            <w:r w:rsidRPr="00843F63">
              <w:rPr>
                <w:sz w:val="22"/>
                <w:szCs w:val="22"/>
              </w:rPr>
              <w:t>ma3</w:t>
            </w:r>
          </w:p>
        </w:tc>
        <w:tc>
          <w:tcPr>
            <w:tcW w:w="1760" w:type="dxa"/>
            <w:vAlign w:val="center"/>
          </w:tcPr>
          <w:p w14:paraId="2372466B" w14:textId="77777777" w:rsidR="00002593" w:rsidRDefault="00002593" w:rsidP="00002593">
            <w:pPr>
              <w:pStyle w:val="Compact"/>
              <w:jc w:val="center"/>
            </w:pPr>
          </w:p>
        </w:tc>
        <w:tc>
          <w:tcPr>
            <w:tcW w:w="1760" w:type="dxa"/>
            <w:vAlign w:val="center"/>
          </w:tcPr>
          <w:p w14:paraId="72043908" w14:textId="77777777" w:rsidR="00002593" w:rsidRDefault="00002593" w:rsidP="00002593">
            <w:pPr>
              <w:pStyle w:val="Compact"/>
              <w:jc w:val="center"/>
            </w:pPr>
            <w:r>
              <w:t>0.145*</w:t>
            </w:r>
          </w:p>
        </w:tc>
        <w:tc>
          <w:tcPr>
            <w:tcW w:w="1650" w:type="dxa"/>
            <w:vAlign w:val="center"/>
          </w:tcPr>
          <w:p w14:paraId="270CD0A8" w14:textId="77777777" w:rsidR="00002593" w:rsidRDefault="00002593" w:rsidP="00002593">
            <w:pPr>
              <w:pStyle w:val="Compact"/>
              <w:jc w:val="center"/>
            </w:pPr>
            <w:r>
              <w:t>-0.312***</w:t>
            </w:r>
          </w:p>
        </w:tc>
      </w:tr>
      <w:tr w:rsidR="00002593" w14:paraId="61EC7256" w14:textId="77777777" w:rsidTr="00002593">
        <w:trPr>
          <w:jc w:val="center"/>
        </w:trPr>
        <w:tc>
          <w:tcPr>
            <w:tcW w:w="770" w:type="dxa"/>
            <w:vAlign w:val="center"/>
          </w:tcPr>
          <w:p w14:paraId="6B25BED2" w14:textId="77777777" w:rsidR="00002593" w:rsidRPr="00843F63" w:rsidRDefault="00002593" w:rsidP="00002593">
            <w:pPr>
              <w:pStyle w:val="Compact"/>
              <w:jc w:val="center"/>
              <w:rPr>
                <w:sz w:val="22"/>
                <w:szCs w:val="22"/>
              </w:rPr>
            </w:pPr>
            <w:r w:rsidRPr="00843F63">
              <w:rPr>
                <w:sz w:val="22"/>
                <w:szCs w:val="22"/>
              </w:rPr>
              <w:t>ma4</w:t>
            </w:r>
          </w:p>
        </w:tc>
        <w:tc>
          <w:tcPr>
            <w:tcW w:w="1760" w:type="dxa"/>
            <w:vAlign w:val="center"/>
          </w:tcPr>
          <w:p w14:paraId="22166877" w14:textId="77777777" w:rsidR="00002593" w:rsidRDefault="00002593" w:rsidP="00002593">
            <w:pPr>
              <w:pStyle w:val="Compact"/>
              <w:jc w:val="center"/>
            </w:pPr>
          </w:p>
        </w:tc>
        <w:tc>
          <w:tcPr>
            <w:tcW w:w="1760" w:type="dxa"/>
            <w:vAlign w:val="center"/>
          </w:tcPr>
          <w:p w14:paraId="50B25F8B" w14:textId="77777777" w:rsidR="00002593" w:rsidRDefault="00002593" w:rsidP="00002593">
            <w:pPr>
              <w:pStyle w:val="Compact"/>
              <w:jc w:val="center"/>
            </w:pPr>
            <w:r>
              <w:t>0.004</w:t>
            </w:r>
          </w:p>
        </w:tc>
        <w:tc>
          <w:tcPr>
            <w:tcW w:w="1650" w:type="dxa"/>
            <w:vAlign w:val="center"/>
          </w:tcPr>
          <w:p w14:paraId="660827D1" w14:textId="77777777" w:rsidR="00002593" w:rsidRDefault="00002593" w:rsidP="00002593">
            <w:pPr>
              <w:pStyle w:val="Compact"/>
              <w:jc w:val="center"/>
            </w:pPr>
            <w:r>
              <w:t>0.086**</w:t>
            </w:r>
          </w:p>
        </w:tc>
      </w:tr>
      <w:tr w:rsidR="00002593" w14:paraId="65186607" w14:textId="77777777" w:rsidTr="00002593">
        <w:trPr>
          <w:jc w:val="center"/>
        </w:trPr>
        <w:tc>
          <w:tcPr>
            <w:tcW w:w="770" w:type="dxa"/>
            <w:vAlign w:val="center"/>
          </w:tcPr>
          <w:p w14:paraId="46EB3F48" w14:textId="77777777" w:rsidR="00002593" w:rsidRPr="00843F63" w:rsidRDefault="00002593" w:rsidP="00002593">
            <w:pPr>
              <w:pStyle w:val="Compact"/>
              <w:jc w:val="center"/>
              <w:rPr>
                <w:sz w:val="22"/>
                <w:szCs w:val="22"/>
              </w:rPr>
            </w:pPr>
            <w:r w:rsidRPr="00843F63">
              <w:rPr>
                <w:sz w:val="22"/>
                <w:szCs w:val="22"/>
              </w:rPr>
              <w:t>ma5</w:t>
            </w:r>
          </w:p>
        </w:tc>
        <w:tc>
          <w:tcPr>
            <w:tcW w:w="1760" w:type="dxa"/>
            <w:vAlign w:val="center"/>
          </w:tcPr>
          <w:p w14:paraId="49E79887" w14:textId="77777777" w:rsidR="00002593" w:rsidRDefault="00002593" w:rsidP="00002593">
            <w:pPr>
              <w:pStyle w:val="Compact"/>
              <w:jc w:val="center"/>
            </w:pPr>
          </w:p>
        </w:tc>
        <w:tc>
          <w:tcPr>
            <w:tcW w:w="1760" w:type="dxa"/>
            <w:vAlign w:val="center"/>
          </w:tcPr>
          <w:p w14:paraId="54D3580C" w14:textId="77777777" w:rsidR="00002593" w:rsidRDefault="00002593" w:rsidP="00002593">
            <w:pPr>
              <w:pStyle w:val="Compact"/>
              <w:jc w:val="center"/>
            </w:pPr>
            <w:r>
              <w:t>-0.178*</w:t>
            </w:r>
          </w:p>
        </w:tc>
        <w:tc>
          <w:tcPr>
            <w:tcW w:w="1650" w:type="dxa"/>
            <w:vAlign w:val="center"/>
          </w:tcPr>
          <w:p w14:paraId="4AE59881" w14:textId="77777777" w:rsidR="00002593" w:rsidRDefault="00002593" w:rsidP="00002593">
            <w:pPr>
              <w:pStyle w:val="Compact"/>
              <w:jc w:val="center"/>
            </w:pPr>
            <w:r>
              <w:t>-0.994***</w:t>
            </w:r>
          </w:p>
        </w:tc>
      </w:tr>
      <w:tr w:rsidR="00002593" w14:paraId="5721BF5B" w14:textId="77777777" w:rsidTr="00002593">
        <w:trPr>
          <w:jc w:val="center"/>
        </w:trPr>
        <w:tc>
          <w:tcPr>
            <w:tcW w:w="770" w:type="dxa"/>
            <w:vAlign w:val="center"/>
          </w:tcPr>
          <w:p w14:paraId="740EFA39" w14:textId="77777777" w:rsidR="00002593" w:rsidRPr="00843F63" w:rsidRDefault="00002593" w:rsidP="00002593">
            <w:pPr>
              <w:pStyle w:val="Compact"/>
              <w:jc w:val="center"/>
              <w:rPr>
                <w:sz w:val="22"/>
                <w:szCs w:val="22"/>
              </w:rPr>
            </w:pPr>
            <w:r w:rsidRPr="00843F63">
              <w:rPr>
                <w:sz w:val="22"/>
                <w:szCs w:val="22"/>
              </w:rPr>
              <w:t>ma6</w:t>
            </w:r>
          </w:p>
        </w:tc>
        <w:tc>
          <w:tcPr>
            <w:tcW w:w="1760" w:type="dxa"/>
            <w:vAlign w:val="center"/>
          </w:tcPr>
          <w:p w14:paraId="7DA25B2F" w14:textId="77777777" w:rsidR="00002593" w:rsidRDefault="00002593" w:rsidP="00002593">
            <w:pPr>
              <w:pStyle w:val="Compact"/>
              <w:jc w:val="center"/>
            </w:pPr>
          </w:p>
        </w:tc>
        <w:tc>
          <w:tcPr>
            <w:tcW w:w="1760" w:type="dxa"/>
            <w:vAlign w:val="center"/>
          </w:tcPr>
          <w:p w14:paraId="58910B4A" w14:textId="77777777" w:rsidR="00002593" w:rsidRDefault="00002593" w:rsidP="00002593">
            <w:pPr>
              <w:pStyle w:val="Compact"/>
              <w:jc w:val="center"/>
            </w:pPr>
            <w:r>
              <w:t>0.101</w:t>
            </w:r>
          </w:p>
        </w:tc>
        <w:tc>
          <w:tcPr>
            <w:tcW w:w="1650" w:type="dxa"/>
            <w:vAlign w:val="center"/>
          </w:tcPr>
          <w:p w14:paraId="4F6B0167" w14:textId="77777777" w:rsidR="00002593" w:rsidRDefault="00002593" w:rsidP="00002593">
            <w:pPr>
              <w:pStyle w:val="Compact"/>
              <w:jc w:val="center"/>
            </w:pPr>
          </w:p>
        </w:tc>
      </w:tr>
      <w:tr w:rsidR="00002593" w14:paraId="3E48E5C4" w14:textId="77777777" w:rsidTr="00002593">
        <w:trPr>
          <w:jc w:val="center"/>
        </w:trPr>
        <w:tc>
          <w:tcPr>
            <w:tcW w:w="770" w:type="dxa"/>
            <w:vAlign w:val="center"/>
          </w:tcPr>
          <w:p w14:paraId="44B6F853" w14:textId="77777777" w:rsidR="00002593" w:rsidRPr="00843F63" w:rsidRDefault="00002593" w:rsidP="00002593">
            <w:pPr>
              <w:pStyle w:val="Compact"/>
              <w:jc w:val="center"/>
              <w:rPr>
                <w:sz w:val="22"/>
                <w:szCs w:val="22"/>
              </w:rPr>
            </w:pPr>
            <w:r w:rsidRPr="00843F63">
              <w:rPr>
                <w:sz w:val="22"/>
                <w:szCs w:val="22"/>
              </w:rPr>
              <w:t>ma7</w:t>
            </w:r>
          </w:p>
        </w:tc>
        <w:tc>
          <w:tcPr>
            <w:tcW w:w="1760" w:type="dxa"/>
            <w:vAlign w:val="center"/>
          </w:tcPr>
          <w:p w14:paraId="3A616211" w14:textId="77777777" w:rsidR="00002593" w:rsidRDefault="00002593" w:rsidP="00002593">
            <w:pPr>
              <w:pStyle w:val="Compact"/>
              <w:jc w:val="center"/>
            </w:pPr>
          </w:p>
        </w:tc>
        <w:tc>
          <w:tcPr>
            <w:tcW w:w="1760" w:type="dxa"/>
            <w:vAlign w:val="center"/>
          </w:tcPr>
          <w:p w14:paraId="44FBFED1" w14:textId="77777777" w:rsidR="00002593" w:rsidRDefault="00002593" w:rsidP="00002593">
            <w:pPr>
              <w:pStyle w:val="Compact"/>
              <w:jc w:val="center"/>
            </w:pPr>
            <w:r>
              <w:t>0.253***</w:t>
            </w:r>
          </w:p>
        </w:tc>
        <w:tc>
          <w:tcPr>
            <w:tcW w:w="1650" w:type="dxa"/>
            <w:vAlign w:val="center"/>
          </w:tcPr>
          <w:p w14:paraId="126B6D33" w14:textId="77777777" w:rsidR="00002593" w:rsidRDefault="00002593" w:rsidP="00002593">
            <w:pPr>
              <w:pStyle w:val="Compact"/>
              <w:jc w:val="center"/>
            </w:pPr>
          </w:p>
        </w:tc>
      </w:tr>
      <w:tr w:rsidR="00002593" w14:paraId="3BA29AF7" w14:textId="77777777" w:rsidTr="00002593">
        <w:trPr>
          <w:jc w:val="center"/>
        </w:trPr>
        <w:tc>
          <w:tcPr>
            <w:tcW w:w="770" w:type="dxa"/>
            <w:vAlign w:val="center"/>
          </w:tcPr>
          <w:p w14:paraId="0DA35870" w14:textId="77777777" w:rsidR="00002593" w:rsidRPr="00843F63" w:rsidRDefault="00002593" w:rsidP="00002593">
            <w:pPr>
              <w:pStyle w:val="Compact"/>
              <w:jc w:val="center"/>
              <w:rPr>
                <w:sz w:val="22"/>
                <w:szCs w:val="22"/>
              </w:rPr>
            </w:pPr>
            <w:r w:rsidRPr="00843F63">
              <w:rPr>
                <w:sz w:val="22"/>
                <w:szCs w:val="22"/>
              </w:rPr>
              <w:t>ma8</w:t>
            </w:r>
          </w:p>
        </w:tc>
        <w:tc>
          <w:tcPr>
            <w:tcW w:w="1760" w:type="dxa"/>
            <w:vAlign w:val="center"/>
          </w:tcPr>
          <w:p w14:paraId="4E84780F" w14:textId="77777777" w:rsidR="00002593" w:rsidRDefault="00002593" w:rsidP="00002593">
            <w:pPr>
              <w:pStyle w:val="Compact"/>
              <w:jc w:val="center"/>
            </w:pPr>
          </w:p>
        </w:tc>
        <w:tc>
          <w:tcPr>
            <w:tcW w:w="1760" w:type="dxa"/>
            <w:vAlign w:val="center"/>
          </w:tcPr>
          <w:p w14:paraId="4AFEBA34" w14:textId="77777777" w:rsidR="00002593" w:rsidRDefault="00002593" w:rsidP="00002593">
            <w:pPr>
              <w:pStyle w:val="Compact"/>
              <w:jc w:val="center"/>
            </w:pPr>
            <w:r>
              <w:t>-0.273***</w:t>
            </w:r>
          </w:p>
        </w:tc>
        <w:tc>
          <w:tcPr>
            <w:tcW w:w="1650" w:type="dxa"/>
            <w:vAlign w:val="center"/>
          </w:tcPr>
          <w:p w14:paraId="293A462B" w14:textId="77777777" w:rsidR="00002593" w:rsidRDefault="00002593" w:rsidP="00002593">
            <w:pPr>
              <w:pStyle w:val="Compact"/>
              <w:jc w:val="center"/>
            </w:pPr>
          </w:p>
        </w:tc>
      </w:tr>
      <w:tr w:rsidR="00002593" w14:paraId="7CD3F052" w14:textId="77777777" w:rsidTr="00002593">
        <w:trPr>
          <w:jc w:val="center"/>
        </w:trPr>
        <w:tc>
          <w:tcPr>
            <w:tcW w:w="770" w:type="dxa"/>
            <w:vAlign w:val="center"/>
          </w:tcPr>
          <w:p w14:paraId="681FCA2C" w14:textId="77777777" w:rsidR="00002593" w:rsidRPr="00843F63" w:rsidRDefault="00002593" w:rsidP="00002593">
            <w:pPr>
              <w:pStyle w:val="Compact"/>
              <w:jc w:val="center"/>
              <w:rPr>
                <w:sz w:val="22"/>
                <w:szCs w:val="22"/>
              </w:rPr>
            </w:pPr>
            <w:r w:rsidRPr="00843F63">
              <w:rPr>
                <w:sz w:val="22"/>
                <w:szCs w:val="22"/>
              </w:rPr>
              <w:t>ma9</w:t>
            </w:r>
          </w:p>
        </w:tc>
        <w:tc>
          <w:tcPr>
            <w:tcW w:w="1760" w:type="dxa"/>
            <w:vAlign w:val="center"/>
          </w:tcPr>
          <w:p w14:paraId="269BEF06" w14:textId="77777777" w:rsidR="00002593" w:rsidRDefault="00002593" w:rsidP="00002593">
            <w:pPr>
              <w:pStyle w:val="Compact"/>
              <w:jc w:val="center"/>
            </w:pPr>
          </w:p>
        </w:tc>
        <w:tc>
          <w:tcPr>
            <w:tcW w:w="1760" w:type="dxa"/>
            <w:vAlign w:val="center"/>
          </w:tcPr>
          <w:p w14:paraId="472D8861" w14:textId="77777777" w:rsidR="00002593" w:rsidRDefault="00002593" w:rsidP="00002593">
            <w:pPr>
              <w:pStyle w:val="Compact"/>
              <w:jc w:val="center"/>
            </w:pPr>
            <w:r>
              <w:t>0.218**</w:t>
            </w:r>
          </w:p>
        </w:tc>
        <w:tc>
          <w:tcPr>
            <w:tcW w:w="1650" w:type="dxa"/>
            <w:vAlign w:val="center"/>
          </w:tcPr>
          <w:p w14:paraId="38D5CADA" w14:textId="77777777" w:rsidR="00002593" w:rsidRDefault="00002593" w:rsidP="00002593">
            <w:pPr>
              <w:pStyle w:val="Compact"/>
              <w:jc w:val="center"/>
            </w:pPr>
          </w:p>
        </w:tc>
      </w:tr>
      <w:tr w:rsidR="00002593" w14:paraId="74727D23" w14:textId="77777777" w:rsidTr="00002593">
        <w:trPr>
          <w:jc w:val="center"/>
        </w:trPr>
        <w:tc>
          <w:tcPr>
            <w:tcW w:w="770" w:type="dxa"/>
            <w:vAlign w:val="center"/>
          </w:tcPr>
          <w:p w14:paraId="69B785E7" w14:textId="77777777" w:rsidR="00002593" w:rsidRPr="00843F63" w:rsidRDefault="00002593" w:rsidP="00002593">
            <w:pPr>
              <w:pStyle w:val="Compact"/>
              <w:jc w:val="center"/>
              <w:rPr>
                <w:sz w:val="22"/>
                <w:szCs w:val="22"/>
              </w:rPr>
            </w:pPr>
            <w:r w:rsidRPr="00843F63">
              <w:rPr>
                <w:sz w:val="22"/>
                <w:szCs w:val="22"/>
              </w:rPr>
              <w:t>ma10</w:t>
            </w:r>
          </w:p>
        </w:tc>
        <w:tc>
          <w:tcPr>
            <w:tcW w:w="1760" w:type="dxa"/>
            <w:vAlign w:val="center"/>
          </w:tcPr>
          <w:p w14:paraId="4098E288" w14:textId="77777777" w:rsidR="00002593" w:rsidRDefault="00002593" w:rsidP="00002593">
            <w:pPr>
              <w:pStyle w:val="Compact"/>
              <w:jc w:val="center"/>
            </w:pPr>
          </w:p>
        </w:tc>
        <w:tc>
          <w:tcPr>
            <w:tcW w:w="1760" w:type="dxa"/>
            <w:vAlign w:val="center"/>
          </w:tcPr>
          <w:p w14:paraId="44375FA9" w14:textId="77777777" w:rsidR="00002593" w:rsidRDefault="00002593" w:rsidP="00002593">
            <w:pPr>
              <w:pStyle w:val="Compact"/>
              <w:jc w:val="center"/>
            </w:pPr>
            <w:r>
              <w:t>-0.173**</w:t>
            </w:r>
          </w:p>
        </w:tc>
        <w:tc>
          <w:tcPr>
            <w:tcW w:w="1650" w:type="dxa"/>
            <w:vAlign w:val="center"/>
          </w:tcPr>
          <w:p w14:paraId="1B5DB196" w14:textId="77777777" w:rsidR="00002593" w:rsidRDefault="00002593" w:rsidP="00002593">
            <w:pPr>
              <w:pStyle w:val="Compact"/>
              <w:jc w:val="center"/>
            </w:pPr>
          </w:p>
        </w:tc>
      </w:tr>
      <w:tr w:rsidR="00002593" w14:paraId="0117D118" w14:textId="77777777" w:rsidTr="00843F63">
        <w:trPr>
          <w:jc w:val="center"/>
        </w:trPr>
        <w:tc>
          <w:tcPr>
            <w:tcW w:w="770" w:type="dxa"/>
            <w:vAlign w:val="center"/>
          </w:tcPr>
          <w:p w14:paraId="6737AA03" w14:textId="77777777" w:rsidR="00002593" w:rsidRPr="00843F63" w:rsidRDefault="00002593" w:rsidP="00002593">
            <w:pPr>
              <w:pStyle w:val="Compact"/>
              <w:jc w:val="center"/>
              <w:rPr>
                <w:sz w:val="22"/>
                <w:szCs w:val="22"/>
              </w:rPr>
            </w:pPr>
            <w:r w:rsidRPr="00843F63">
              <w:rPr>
                <w:sz w:val="22"/>
                <w:szCs w:val="22"/>
              </w:rPr>
              <w:t>BIC</w:t>
            </w:r>
          </w:p>
        </w:tc>
        <w:tc>
          <w:tcPr>
            <w:tcW w:w="1760" w:type="dxa"/>
            <w:vAlign w:val="center"/>
          </w:tcPr>
          <w:p w14:paraId="5D82307F" w14:textId="77777777" w:rsidR="00002593" w:rsidRDefault="00002593" w:rsidP="00002593">
            <w:pPr>
              <w:pStyle w:val="Compact"/>
              <w:jc w:val="center"/>
            </w:pPr>
            <w:r>
              <w:t>518.7</w:t>
            </w:r>
          </w:p>
        </w:tc>
        <w:tc>
          <w:tcPr>
            <w:tcW w:w="1760" w:type="dxa"/>
            <w:vAlign w:val="center"/>
          </w:tcPr>
          <w:p w14:paraId="668B5831" w14:textId="77777777" w:rsidR="00002593" w:rsidRDefault="00002593" w:rsidP="00002593">
            <w:pPr>
              <w:pStyle w:val="Compact"/>
              <w:jc w:val="center"/>
            </w:pPr>
            <w:r>
              <w:t>502.3</w:t>
            </w:r>
          </w:p>
        </w:tc>
        <w:tc>
          <w:tcPr>
            <w:tcW w:w="1650" w:type="dxa"/>
            <w:vAlign w:val="center"/>
          </w:tcPr>
          <w:p w14:paraId="0AC34AC3" w14:textId="77777777" w:rsidR="00002593" w:rsidRDefault="00002593" w:rsidP="00002593">
            <w:pPr>
              <w:pStyle w:val="Compact"/>
              <w:jc w:val="center"/>
            </w:pPr>
            <w:r>
              <w:t>503.8</w:t>
            </w:r>
          </w:p>
        </w:tc>
      </w:tr>
      <w:tr w:rsidR="00002593" w14:paraId="3DF90BAF" w14:textId="77777777" w:rsidTr="00843F63">
        <w:trPr>
          <w:jc w:val="center"/>
        </w:trPr>
        <w:tc>
          <w:tcPr>
            <w:tcW w:w="770" w:type="dxa"/>
            <w:tcBorders>
              <w:bottom w:val="single" w:sz="12" w:space="0" w:color="auto"/>
            </w:tcBorders>
            <w:vAlign w:val="center"/>
          </w:tcPr>
          <w:p w14:paraId="09BD2651" w14:textId="77777777" w:rsidR="00002593" w:rsidRPr="00843F63" w:rsidRDefault="00002593" w:rsidP="00002593">
            <w:pPr>
              <w:pStyle w:val="Compact"/>
              <w:jc w:val="center"/>
              <w:rPr>
                <w:sz w:val="22"/>
                <w:szCs w:val="22"/>
              </w:rPr>
            </w:pPr>
            <w:r w:rsidRPr="00843F63">
              <w:rPr>
                <w:sz w:val="22"/>
                <w:szCs w:val="22"/>
              </w:rPr>
              <w:t>RMSE</w:t>
            </w:r>
          </w:p>
        </w:tc>
        <w:tc>
          <w:tcPr>
            <w:tcW w:w="1760" w:type="dxa"/>
            <w:tcBorders>
              <w:bottom w:val="single" w:sz="12" w:space="0" w:color="auto"/>
            </w:tcBorders>
            <w:vAlign w:val="center"/>
          </w:tcPr>
          <w:p w14:paraId="3873A56E" w14:textId="77777777" w:rsidR="00002593" w:rsidRDefault="00002593" w:rsidP="00002593">
            <w:pPr>
              <w:pStyle w:val="Compact"/>
              <w:jc w:val="center"/>
            </w:pPr>
            <w:r>
              <w:t>0.51</w:t>
            </w:r>
          </w:p>
        </w:tc>
        <w:tc>
          <w:tcPr>
            <w:tcW w:w="1760" w:type="dxa"/>
            <w:tcBorders>
              <w:bottom w:val="single" w:sz="12" w:space="0" w:color="auto"/>
            </w:tcBorders>
            <w:vAlign w:val="center"/>
          </w:tcPr>
          <w:p w14:paraId="479E2E30" w14:textId="77777777" w:rsidR="00002593" w:rsidRDefault="00002593" w:rsidP="00002593">
            <w:pPr>
              <w:pStyle w:val="Compact"/>
              <w:jc w:val="center"/>
            </w:pPr>
            <w:r>
              <w:t>0.49</w:t>
            </w:r>
          </w:p>
        </w:tc>
        <w:tc>
          <w:tcPr>
            <w:tcW w:w="1650" w:type="dxa"/>
            <w:tcBorders>
              <w:bottom w:val="single" w:sz="12" w:space="0" w:color="auto"/>
            </w:tcBorders>
            <w:vAlign w:val="center"/>
          </w:tcPr>
          <w:p w14:paraId="1A5EB2AB" w14:textId="77777777" w:rsidR="00002593" w:rsidRDefault="00002593" w:rsidP="00002593">
            <w:pPr>
              <w:pStyle w:val="Compact"/>
              <w:jc w:val="center"/>
            </w:pPr>
            <w:r>
              <w:t>0.49</w:t>
            </w:r>
          </w:p>
        </w:tc>
      </w:tr>
      <w:tr w:rsidR="00002593" w14:paraId="7F6A6272" w14:textId="77777777" w:rsidTr="00843F63">
        <w:trPr>
          <w:jc w:val="center"/>
        </w:trPr>
        <w:tc>
          <w:tcPr>
            <w:tcW w:w="5940" w:type="dxa"/>
            <w:gridSpan w:val="4"/>
            <w:tcBorders>
              <w:top w:val="single" w:sz="12" w:space="0" w:color="auto"/>
            </w:tcBorders>
            <w:vAlign w:val="center"/>
          </w:tcPr>
          <w:p w14:paraId="16420FF2" w14:textId="77777777" w:rsidR="00002593" w:rsidRDefault="00002593" w:rsidP="00002593">
            <w:pPr>
              <w:pStyle w:val="Compact"/>
              <w:numPr>
                <w:ilvl w:val="0"/>
                <w:numId w:val="10"/>
              </w:numPr>
              <w:jc w:val="center"/>
            </w:pPr>
            <w:r>
              <w:t>p &lt; 0.1, * p &lt; 0.05, ** p &lt; 0.01, *** p &lt; 0.001</w:t>
            </w:r>
          </w:p>
        </w:tc>
      </w:tr>
    </w:tbl>
    <w:p w14:paraId="2F4F9DB6" w14:textId="77777777" w:rsidR="00002593" w:rsidRDefault="00002593" w:rsidP="00002593">
      <w:pPr>
        <w:pStyle w:val="FirstParagraph"/>
        <w:rPr>
          <w:rFonts w:hint="eastAsia"/>
          <w:lang w:eastAsia="zh-CN"/>
        </w:rPr>
      </w:pPr>
      <w:r>
        <w:rPr>
          <w:lang w:eastAsia="zh-CN"/>
        </w:rPr>
        <w:t>外经尝试，除了AR和MA模型外，低阶ARIMA模型或高阶ARIMA模型都出现了大量系数不显著的情况，但ARIMA(4,2,5)却出现了所有显著的情况，三个模型的回归结果如上表所示</w:t>
      </w:r>
    </w:p>
    <w:p w14:paraId="1C6210FB" w14:textId="77777777" w:rsidR="00002593" w:rsidRDefault="00002593" w:rsidP="00002593">
      <w:pPr>
        <w:pStyle w:val="SourceCode"/>
      </w:pPr>
      <w:r>
        <w:rPr>
          <w:rStyle w:val="FunctionTok"/>
        </w:rPr>
        <w:t>map</w:t>
      </w:r>
      <w:r>
        <w:rPr>
          <w:rStyle w:val="NormalTok"/>
        </w:rPr>
        <w:t>(</w:t>
      </w:r>
      <w:r>
        <w:rPr>
          <w:rStyle w:val="FunctionTok"/>
        </w:rPr>
        <w:t>list</w:t>
      </w:r>
      <w:r>
        <w:rPr>
          <w:rStyle w:val="NormalTok"/>
        </w:rPr>
        <w:t>(model1,model2,model3),</w:t>
      </w:r>
      <w:r>
        <w:rPr>
          <w:rStyle w:val="SpecialCharTok"/>
        </w:rPr>
        <w:t>~</w:t>
      </w:r>
      <w:r>
        <w:rPr>
          <w:rStyle w:val="NormalTok"/>
        </w:rPr>
        <w:t>.</w:t>
      </w:r>
      <w:r>
        <w:rPr>
          <w:rStyle w:val="SpecialCharTok"/>
        </w:rPr>
        <w:t>$</w:t>
      </w:r>
      <w:r>
        <w:rPr>
          <w:rStyle w:val="NormalTok"/>
        </w:rPr>
        <w:t xml:space="preserve">residuals) </w:t>
      </w:r>
      <w:r>
        <w:rPr>
          <w:rStyle w:val="SpecialCharTok"/>
        </w:rPr>
        <w:t>%&gt;%</w:t>
      </w:r>
      <w:r>
        <w:br/>
      </w:r>
      <w:r>
        <w:rPr>
          <w:rStyle w:val="NormalTok"/>
        </w:rPr>
        <w:t xml:space="preserve">  </w:t>
      </w:r>
      <w:r>
        <w:rPr>
          <w:rStyle w:val="FunctionTok"/>
        </w:rPr>
        <w:t>map</w:t>
      </w:r>
      <w:r>
        <w:rPr>
          <w:rStyle w:val="NormalTok"/>
        </w:rPr>
        <w:t>(Box.test,</w:t>
      </w:r>
      <w:r>
        <w:rPr>
          <w:rStyle w:val="AttributeTok"/>
        </w:rPr>
        <w:t>lag=</w:t>
      </w:r>
      <w:r>
        <w:rPr>
          <w:rStyle w:val="DecValTok"/>
        </w:rPr>
        <w:t>12</w:t>
      </w:r>
      <w:r>
        <w:rPr>
          <w:rStyle w:val="NormalTok"/>
        </w:rPr>
        <w:t>)</w:t>
      </w:r>
    </w:p>
    <w:p w14:paraId="79323A0F" w14:textId="77777777" w:rsidR="00002593" w:rsidRDefault="00002593" w:rsidP="00002593">
      <w:pPr>
        <w:pStyle w:val="SourceCode"/>
      </w:pPr>
      <w:r>
        <w:rPr>
          <w:rStyle w:val="VerbatimChar"/>
        </w:rPr>
        <w:t>## [[1]]</w:t>
      </w:r>
      <w:r>
        <w:br/>
      </w:r>
      <w:r>
        <w:rPr>
          <w:rStyle w:val="VerbatimChar"/>
        </w:rPr>
        <w:t xml:space="preserve">## </w:t>
      </w:r>
      <w:r>
        <w:br/>
      </w:r>
      <w:r>
        <w:rPr>
          <w:rStyle w:val="VerbatimChar"/>
        </w:rPr>
        <w:t>##  Box-Pierce test</w:t>
      </w:r>
      <w:r>
        <w:br/>
      </w:r>
      <w:r>
        <w:rPr>
          <w:rStyle w:val="VerbatimChar"/>
        </w:rPr>
        <w:t xml:space="preserve">## </w:t>
      </w:r>
      <w:r>
        <w:br/>
      </w:r>
      <w:r>
        <w:rPr>
          <w:rStyle w:val="VerbatimChar"/>
        </w:rPr>
        <w:t>## data:  .x[[i]]</w:t>
      </w:r>
      <w:r>
        <w:br/>
      </w:r>
      <w:r>
        <w:rPr>
          <w:rStyle w:val="VerbatimChar"/>
        </w:rPr>
        <w:t>## X-squared = 2.8146, df = 12, p-value = 0.9967</w:t>
      </w:r>
      <w:r>
        <w:br/>
      </w:r>
      <w:r>
        <w:rPr>
          <w:rStyle w:val="VerbatimChar"/>
        </w:rPr>
        <w:t xml:space="preserve">## </w:t>
      </w:r>
      <w:r>
        <w:br/>
      </w:r>
      <w:r>
        <w:rPr>
          <w:rStyle w:val="VerbatimChar"/>
        </w:rPr>
        <w:t xml:space="preserve">## </w:t>
      </w:r>
      <w:r>
        <w:br/>
      </w:r>
      <w:r>
        <w:rPr>
          <w:rStyle w:val="VerbatimChar"/>
        </w:rPr>
        <w:lastRenderedPageBreak/>
        <w:t>## [[2]]</w:t>
      </w:r>
      <w:r>
        <w:br/>
      </w:r>
      <w:r>
        <w:rPr>
          <w:rStyle w:val="VerbatimChar"/>
        </w:rPr>
        <w:t xml:space="preserve">## </w:t>
      </w:r>
      <w:r>
        <w:br/>
      </w:r>
      <w:r>
        <w:rPr>
          <w:rStyle w:val="VerbatimChar"/>
        </w:rPr>
        <w:t>##  Box-Pierce test</w:t>
      </w:r>
      <w:r>
        <w:br/>
      </w:r>
      <w:r>
        <w:rPr>
          <w:rStyle w:val="VerbatimChar"/>
        </w:rPr>
        <w:t xml:space="preserve">## </w:t>
      </w:r>
      <w:r>
        <w:br/>
      </w:r>
      <w:r>
        <w:rPr>
          <w:rStyle w:val="VerbatimChar"/>
        </w:rPr>
        <w:t>## data:  .x[[i]]</w:t>
      </w:r>
      <w:r>
        <w:br/>
      </w:r>
      <w:r>
        <w:rPr>
          <w:rStyle w:val="VerbatimChar"/>
        </w:rPr>
        <w:t>## X-squared = 1.0777, df = 12, p-value = 1</w:t>
      </w:r>
      <w:r>
        <w:br/>
      </w:r>
      <w:r>
        <w:rPr>
          <w:rStyle w:val="VerbatimChar"/>
        </w:rPr>
        <w:t xml:space="preserve">## </w:t>
      </w:r>
      <w:r>
        <w:br/>
      </w:r>
      <w:r>
        <w:rPr>
          <w:rStyle w:val="VerbatimChar"/>
        </w:rPr>
        <w:t xml:space="preserve">## </w:t>
      </w:r>
      <w:r>
        <w:br/>
      </w:r>
      <w:r>
        <w:rPr>
          <w:rStyle w:val="VerbatimChar"/>
        </w:rPr>
        <w:t>## [[3]]</w:t>
      </w:r>
      <w:r>
        <w:br/>
      </w:r>
      <w:r>
        <w:rPr>
          <w:rStyle w:val="VerbatimChar"/>
        </w:rPr>
        <w:t xml:space="preserve">## </w:t>
      </w:r>
      <w:r>
        <w:br/>
      </w:r>
      <w:r>
        <w:rPr>
          <w:rStyle w:val="VerbatimChar"/>
        </w:rPr>
        <w:t>##  Box-Pierce test</w:t>
      </w:r>
      <w:r>
        <w:br/>
      </w:r>
      <w:r>
        <w:rPr>
          <w:rStyle w:val="VerbatimChar"/>
        </w:rPr>
        <w:t xml:space="preserve">## </w:t>
      </w:r>
      <w:r>
        <w:br/>
      </w:r>
      <w:r>
        <w:rPr>
          <w:rStyle w:val="VerbatimChar"/>
        </w:rPr>
        <w:t>## data:  .x[[i]]</w:t>
      </w:r>
      <w:r>
        <w:br/>
      </w:r>
      <w:r>
        <w:rPr>
          <w:rStyle w:val="VerbatimChar"/>
        </w:rPr>
        <w:t>## X-squared = 11.121, df = 12, p-value = 0.5186</w:t>
      </w:r>
    </w:p>
    <w:p w14:paraId="16EA393A" w14:textId="77777777" w:rsidR="00002593" w:rsidRDefault="00002593" w:rsidP="00002593">
      <w:pPr>
        <w:pStyle w:val="FirstParagraph"/>
        <w:rPr>
          <w:rFonts w:hint="eastAsia"/>
          <w:lang w:eastAsia="zh-CN"/>
        </w:rPr>
      </w:pPr>
      <w:r>
        <w:rPr>
          <w:lang w:eastAsia="zh-CN"/>
        </w:rPr>
        <w:t>三个模型的残差序列都通过了纯随机性检验，下面进一步检验其是否具有异方差问题</w:t>
      </w:r>
    </w:p>
    <w:p w14:paraId="32A22F93" w14:textId="77777777" w:rsidR="00002593" w:rsidRDefault="00002593" w:rsidP="00002593">
      <w:pPr>
        <w:pStyle w:val="SourceCode"/>
      </w:pPr>
      <w:r>
        <w:rPr>
          <w:rStyle w:val="FunctionTok"/>
        </w:rPr>
        <w:t>plot</w:t>
      </w:r>
      <w:r>
        <w:rPr>
          <w:rStyle w:val="NormalTok"/>
        </w:rPr>
        <w:t>(model1</w:t>
      </w:r>
      <w:r>
        <w:rPr>
          <w:rStyle w:val="SpecialCharTok"/>
        </w:rPr>
        <w:t>$</w:t>
      </w:r>
      <w:r>
        <w:rPr>
          <w:rStyle w:val="NormalTok"/>
        </w:rPr>
        <w:t>residuals,</w:t>
      </w:r>
      <w:r>
        <w:rPr>
          <w:rStyle w:val="AttributeTok"/>
        </w:rPr>
        <w:t>type =</w:t>
      </w:r>
      <w:r>
        <w:rPr>
          <w:rStyle w:val="NormalTok"/>
        </w:rPr>
        <w:t xml:space="preserve"> </w:t>
      </w:r>
      <w:r>
        <w:rPr>
          <w:rStyle w:val="StringTok"/>
        </w:rPr>
        <w:t>"p"</w:t>
      </w:r>
      <w:r>
        <w:rPr>
          <w:rStyle w:val="NormalTok"/>
        </w:rPr>
        <w:t>,</w:t>
      </w:r>
      <w:r>
        <w:rPr>
          <w:rStyle w:val="AttributeTok"/>
        </w:rPr>
        <w:t>main=</w:t>
      </w:r>
      <w:r>
        <w:rPr>
          <w:rStyle w:val="StringTok"/>
        </w:rPr>
        <w:t>"ARIMA(10,2,0)</w:t>
      </w:r>
      <w:r>
        <w:rPr>
          <w:rStyle w:val="StringTok"/>
        </w:rPr>
        <w:t>残差序列</w:t>
      </w:r>
      <w:r>
        <w:rPr>
          <w:rStyle w:val="StringTok"/>
        </w:rPr>
        <w:t>"</w:t>
      </w:r>
      <w:r>
        <w:rPr>
          <w:rStyle w:val="NormalTok"/>
        </w:rPr>
        <w:t>)</w:t>
      </w:r>
    </w:p>
    <w:p w14:paraId="1307FB83" w14:textId="77777777" w:rsidR="00002593" w:rsidRDefault="00002593" w:rsidP="00002593">
      <w:pPr>
        <w:pStyle w:val="FirstParagraph"/>
        <w:jc w:val="center"/>
        <w:rPr>
          <w:rFonts w:hint="eastAsia"/>
        </w:rPr>
      </w:pPr>
      <w:r>
        <w:rPr>
          <w:noProof/>
        </w:rPr>
        <w:drawing>
          <wp:inline distT="0" distB="0" distL="0" distR="0" wp14:anchorId="55C68B10" wp14:editId="017173AD">
            <wp:extent cx="2341563" cy="1873250"/>
            <wp:effectExtent l="0" t="0" r="1905"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时间序列实验5_files/figure-docx/unnamed-chunk-13-1.png"/>
                    <pic:cNvPicPr>
                      <a:picLocks noChangeAspect="1" noChangeArrowheads="1"/>
                    </pic:cNvPicPr>
                  </pic:nvPicPr>
                  <pic:blipFill>
                    <a:blip r:embed="rId19"/>
                    <a:stretch>
                      <a:fillRect/>
                    </a:stretch>
                  </pic:blipFill>
                  <pic:spPr bwMode="auto">
                    <a:xfrm>
                      <a:off x="0" y="0"/>
                      <a:ext cx="2344841" cy="1875873"/>
                    </a:xfrm>
                    <a:prstGeom prst="rect">
                      <a:avLst/>
                    </a:prstGeom>
                    <a:noFill/>
                    <a:ln w="9525">
                      <a:noFill/>
                      <a:headEnd/>
                      <a:tailEnd/>
                    </a:ln>
                  </pic:spPr>
                </pic:pic>
              </a:graphicData>
            </a:graphic>
          </wp:inline>
        </w:drawing>
      </w:r>
    </w:p>
    <w:p w14:paraId="344893A7" w14:textId="77777777" w:rsidR="00002593" w:rsidRDefault="00002593" w:rsidP="00002593">
      <w:pPr>
        <w:pStyle w:val="SourceCode"/>
      </w:pPr>
      <w:r>
        <w:rPr>
          <w:rStyle w:val="FunctionTok"/>
        </w:rPr>
        <w:t>plot</w:t>
      </w:r>
      <w:r>
        <w:rPr>
          <w:rStyle w:val="NormalTok"/>
        </w:rPr>
        <w:t>(model2</w:t>
      </w:r>
      <w:r>
        <w:rPr>
          <w:rStyle w:val="SpecialCharTok"/>
        </w:rPr>
        <w:t>$</w:t>
      </w:r>
      <w:r>
        <w:rPr>
          <w:rStyle w:val="NormalTok"/>
        </w:rPr>
        <w:t>residuals,</w:t>
      </w:r>
      <w:r>
        <w:rPr>
          <w:rStyle w:val="AttributeTok"/>
        </w:rPr>
        <w:t>type =</w:t>
      </w:r>
      <w:r>
        <w:rPr>
          <w:rStyle w:val="NormalTok"/>
        </w:rPr>
        <w:t xml:space="preserve"> </w:t>
      </w:r>
      <w:r>
        <w:rPr>
          <w:rStyle w:val="StringTok"/>
        </w:rPr>
        <w:t>"p"</w:t>
      </w:r>
      <w:r>
        <w:rPr>
          <w:rStyle w:val="NormalTok"/>
        </w:rPr>
        <w:t>,</w:t>
      </w:r>
      <w:r>
        <w:rPr>
          <w:rStyle w:val="AttributeTok"/>
        </w:rPr>
        <w:t>main=</w:t>
      </w:r>
      <w:r>
        <w:rPr>
          <w:rStyle w:val="StringTok"/>
        </w:rPr>
        <w:t>"ARIMA(0,2,10)</w:t>
      </w:r>
      <w:r>
        <w:rPr>
          <w:rStyle w:val="StringTok"/>
        </w:rPr>
        <w:t>残差序列</w:t>
      </w:r>
      <w:r>
        <w:rPr>
          <w:rStyle w:val="StringTok"/>
        </w:rPr>
        <w:t>"</w:t>
      </w:r>
      <w:r>
        <w:rPr>
          <w:rStyle w:val="NormalTok"/>
        </w:rPr>
        <w:t>)</w:t>
      </w:r>
    </w:p>
    <w:p w14:paraId="5F5536F2" w14:textId="77777777" w:rsidR="00002593" w:rsidRDefault="00002593" w:rsidP="00002593">
      <w:pPr>
        <w:pStyle w:val="FirstParagraph"/>
        <w:jc w:val="center"/>
        <w:rPr>
          <w:rFonts w:hint="eastAsia"/>
        </w:rPr>
      </w:pPr>
      <w:r>
        <w:rPr>
          <w:noProof/>
        </w:rPr>
        <w:drawing>
          <wp:inline distT="0" distB="0" distL="0" distR="0" wp14:anchorId="5574DF60" wp14:editId="00B57135">
            <wp:extent cx="2317750" cy="1854200"/>
            <wp:effectExtent l="0" t="0" r="635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时间序列实验5_files/figure-docx/unnamed-chunk-13-2.png"/>
                    <pic:cNvPicPr>
                      <a:picLocks noChangeAspect="1" noChangeArrowheads="1"/>
                    </pic:cNvPicPr>
                  </pic:nvPicPr>
                  <pic:blipFill>
                    <a:blip r:embed="rId20"/>
                    <a:stretch>
                      <a:fillRect/>
                    </a:stretch>
                  </pic:blipFill>
                  <pic:spPr bwMode="auto">
                    <a:xfrm>
                      <a:off x="0" y="0"/>
                      <a:ext cx="2322240" cy="1857792"/>
                    </a:xfrm>
                    <a:prstGeom prst="rect">
                      <a:avLst/>
                    </a:prstGeom>
                    <a:noFill/>
                    <a:ln w="9525">
                      <a:noFill/>
                      <a:headEnd/>
                      <a:tailEnd/>
                    </a:ln>
                  </pic:spPr>
                </pic:pic>
              </a:graphicData>
            </a:graphic>
          </wp:inline>
        </w:drawing>
      </w:r>
    </w:p>
    <w:p w14:paraId="6329D47A" w14:textId="77777777" w:rsidR="00002593" w:rsidRDefault="00002593" w:rsidP="00002593">
      <w:pPr>
        <w:pStyle w:val="SourceCode"/>
      </w:pPr>
      <w:r>
        <w:rPr>
          <w:rStyle w:val="FunctionTok"/>
        </w:rPr>
        <w:t>plot</w:t>
      </w:r>
      <w:r>
        <w:rPr>
          <w:rStyle w:val="NormalTok"/>
        </w:rPr>
        <w:t>(model3</w:t>
      </w:r>
      <w:r>
        <w:rPr>
          <w:rStyle w:val="SpecialCharTok"/>
        </w:rPr>
        <w:t>$</w:t>
      </w:r>
      <w:r>
        <w:rPr>
          <w:rStyle w:val="NormalTok"/>
        </w:rPr>
        <w:t>residuals,</w:t>
      </w:r>
      <w:r>
        <w:rPr>
          <w:rStyle w:val="AttributeTok"/>
        </w:rPr>
        <w:t>type =</w:t>
      </w:r>
      <w:r>
        <w:rPr>
          <w:rStyle w:val="NormalTok"/>
        </w:rPr>
        <w:t xml:space="preserve"> </w:t>
      </w:r>
      <w:r>
        <w:rPr>
          <w:rStyle w:val="StringTok"/>
        </w:rPr>
        <w:t>"p"</w:t>
      </w:r>
      <w:r>
        <w:rPr>
          <w:rStyle w:val="NormalTok"/>
        </w:rPr>
        <w:t>,</w:t>
      </w:r>
      <w:r>
        <w:rPr>
          <w:rStyle w:val="AttributeTok"/>
        </w:rPr>
        <w:t>main=</w:t>
      </w:r>
      <w:r>
        <w:rPr>
          <w:rStyle w:val="StringTok"/>
        </w:rPr>
        <w:t>"ARIMA(4,2,5)</w:t>
      </w:r>
      <w:r>
        <w:rPr>
          <w:rStyle w:val="StringTok"/>
        </w:rPr>
        <w:t>残差序列</w:t>
      </w:r>
      <w:r>
        <w:rPr>
          <w:rStyle w:val="StringTok"/>
        </w:rPr>
        <w:t>"</w:t>
      </w:r>
      <w:r>
        <w:rPr>
          <w:rStyle w:val="NormalTok"/>
        </w:rPr>
        <w:t>)</w:t>
      </w:r>
    </w:p>
    <w:p w14:paraId="40400732" w14:textId="7360E699" w:rsidR="00002593" w:rsidRDefault="00002593" w:rsidP="00002593">
      <w:pPr>
        <w:pStyle w:val="FirstParagraph"/>
        <w:jc w:val="center"/>
        <w:rPr>
          <w:rFonts w:hint="eastAsia"/>
        </w:rPr>
      </w:pPr>
      <w:r>
        <w:rPr>
          <w:noProof/>
        </w:rPr>
        <w:lastRenderedPageBreak/>
        <w:drawing>
          <wp:inline distT="0" distB="0" distL="0" distR="0" wp14:anchorId="407AEB3D" wp14:editId="2216EF97">
            <wp:extent cx="2801938" cy="2241550"/>
            <wp:effectExtent l="0" t="0" r="0" b="6350"/>
            <wp:docPr id="64" name="Picture"/>
            <wp:cNvGraphicFramePr/>
            <a:graphic xmlns:a="http://schemas.openxmlformats.org/drawingml/2006/main">
              <a:graphicData uri="http://schemas.openxmlformats.org/drawingml/2006/picture">
                <pic:pic xmlns:pic="http://schemas.openxmlformats.org/drawingml/2006/picture">
                  <pic:nvPicPr>
                    <pic:cNvPr id="65" name="Picture" descr="时间序列实验5_files/figure-docx/unnamed-chunk-13-3.png"/>
                    <pic:cNvPicPr>
                      <a:picLocks noChangeAspect="1" noChangeArrowheads="1"/>
                    </pic:cNvPicPr>
                  </pic:nvPicPr>
                  <pic:blipFill>
                    <a:blip r:embed="rId21"/>
                    <a:stretch>
                      <a:fillRect/>
                    </a:stretch>
                  </pic:blipFill>
                  <pic:spPr bwMode="auto">
                    <a:xfrm>
                      <a:off x="0" y="0"/>
                      <a:ext cx="2805826" cy="2244661"/>
                    </a:xfrm>
                    <a:prstGeom prst="rect">
                      <a:avLst/>
                    </a:prstGeom>
                    <a:noFill/>
                    <a:ln w="9525">
                      <a:noFill/>
                      <a:headEnd/>
                      <a:tailEnd/>
                    </a:ln>
                  </pic:spPr>
                </pic:pic>
              </a:graphicData>
            </a:graphic>
          </wp:inline>
        </w:drawing>
      </w:r>
    </w:p>
    <w:p w14:paraId="56C9421B" w14:textId="7081D7C8" w:rsidR="00002593" w:rsidRDefault="00002593" w:rsidP="00002593">
      <w:pPr>
        <w:pStyle w:val="FirstParagraph"/>
        <w:rPr>
          <w:rFonts w:hint="eastAsia"/>
          <w:lang w:eastAsia="zh-CN"/>
        </w:rPr>
      </w:pPr>
      <w:r>
        <w:rPr>
          <w:lang w:eastAsia="zh-CN"/>
        </w:rPr>
        <w:t>从散点图来看，三个模型的残差都表现出了一定的递增型异方差特征，这与最初基于时序图的判断是一致的，为了简便起见，下面选用ARIMA(4,2,5)进行后续分析</w:t>
      </w:r>
    </w:p>
    <w:p w14:paraId="01F9F455" w14:textId="77777777" w:rsidR="00002593" w:rsidRDefault="00002593" w:rsidP="00002593">
      <w:pPr>
        <w:pStyle w:val="SourceCode"/>
      </w:pPr>
      <w:r>
        <w:rPr>
          <w:rStyle w:val="FunctionTok"/>
        </w:rPr>
        <w:t>McLeod.Li.test</w:t>
      </w:r>
      <w:r>
        <w:rPr>
          <w:rStyle w:val="NormalTok"/>
        </w:rPr>
        <w:t>(</w:t>
      </w:r>
      <w:r>
        <w:rPr>
          <w:rStyle w:val="AttributeTok"/>
        </w:rPr>
        <w:t>y=</w:t>
      </w:r>
      <w:r>
        <w:rPr>
          <w:rStyle w:val="NormalTok"/>
        </w:rPr>
        <w:t>model3</w:t>
      </w:r>
      <w:r>
        <w:rPr>
          <w:rStyle w:val="SpecialCharTok"/>
        </w:rPr>
        <w:t>$</w:t>
      </w:r>
      <w:r>
        <w:rPr>
          <w:rStyle w:val="NormalTok"/>
        </w:rPr>
        <w:t>residuals,</w:t>
      </w:r>
      <w:r>
        <w:rPr>
          <w:rStyle w:val="AttributeTok"/>
        </w:rPr>
        <w:t>main=</w:t>
      </w:r>
      <w:r>
        <w:rPr>
          <w:rStyle w:val="StringTok"/>
        </w:rPr>
        <w:t>"McLeod-Li</w:t>
      </w:r>
      <w:r>
        <w:rPr>
          <w:rStyle w:val="StringTok"/>
        </w:rPr>
        <w:t>检验图</w:t>
      </w:r>
      <w:r>
        <w:rPr>
          <w:rStyle w:val="StringTok"/>
        </w:rPr>
        <w:t>"</w:t>
      </w:r>
      <w:r>
        <w:rPr>
          <w:rStyle w:val="NormalTok"/>
        </w:rPr>
        <w:t>)</w:t>
      </w:r>
    </w:p>
    <w:p w14:paraId="6D1F1148" w14:textId="77777777" w:rsidR="00002593" w:rsidRDefault="00002593" w:rsidP="00002593">
      <w:pPr>
        <w:pStyle w:val="FirstParagraph"/>
        <w:jc w:val="center"/>
        <w:rPr>
          <w:rFonts w:hint="eastAsia"/>
        </w:rPr>
      </w:pPr>
      <w:r>
        <w:rPr>
          <w:noProof/>
        </w:rPr>
        <w:drawing>
          <wp:inline distT="0" distB="0" distL="0" distR="0" wp14:anchorId="6CDC025B" wp14:editId="76CA0CC0">
            <wp:extent cx="2419350" cy="1935480"/>
            <wp:effectExtent l="0" t="0" r="0" b="7620"/>
            <wp:docPr id="67" name="Picture"/>
            <wp:cNvGraphicFramePr/>
            <a:graphic xmlns:a="http://schemas.openxmlformats.org/drawingml/2006/main">
              <a:graphicData uri="http://schemas.openxmlformats.org/drawingml/2006/picture">
                <pic:pic xmlns:pic="http://schemas.openxmlformats.org/drawingml/2006/picture">
                  <pic:nvPicPr>
                    <pic:cNvPr id="68" name="Picture" descr="时间序列实验5_files/figure-docx/unnamed-chunk-14-1.png"/>
                    <pic:cNvPicPr>
                      <a:picLocks noChangeAspect="1" noChangeArrowheads="1"/>
                    </pic:cNvPicPr>
                  </pic:nvPicPr>
                  <pic:blipFill>
                    <a:blip r:embed="rId22"/>
                    <a:stretch>
                      <a:fillRect/>
                    </a:stretch>
                  </pic:blipFill>
                  <pic:spPr bwMode="auto">
                    <a:xfrm>
                      <a:off x="0" y="0"/>
                      <a:ext cx="2419620" cy="1935696"/>
                    </a:xfrm>
                    <a:prstGeom prst="rect">
                      <a:avLst/>
                    </a:prstGeom>
                    <a:noFill/>
                    <a:ln w="9525">
                      <a:noFill/>
                      <a:headEnd/>
                      <a:tailEnd/>
                    </a:ln>
                  </pic:spPr>
                </pic:pic>
              </a:graphicData>
            </a:graphic>
          </wp:inline>
        </w:drawing>
      </w:r>
    </w:p>
    <w:p w14:paraId="5BE6DE09" w14:textId="77777777" w:rsidR="00002593" w:rsidRDefault="00002593" w:rsidP="00002593">
      <w:pPr>
        <w:pStyle w:val="SourceCode"/>
      </w:pPr>
      <w:r>
        <w:rPr>
          <w:rStyle w:val="FunctionTok"/>
        </w:rPr>
        <w:t>qqnorm</w:t>
      </w:r>
      <w:r>
        <w:rPr>
          <w:rStyle w:val="NormalTok"/>
        </w:rPr>
        <w:t>(model3</w:t>
      </w:r>
      <w:r>
        <w:rPr>
          <w:rStyle w:val="SpecialCharTok"/>
        </w:rPr>
        <w:t>$</w:t>
      </w:r>
      <w:r>
        <w:rPr>
          <w:rStyle w:val="NormalTok"/>
        </w:rPr>
        <w:t>residuals)</w:t>
      </w:r>
    </w:p>
    <w:p w14:paraId="090503D2" w14:textId="77777777" w:rsidR="00002593" w:rsidRDefault="00002593" w:rsidP="00002593">
      <w:pPr>
        <w:pStyle w:val="FirstParagraph"/>
        <w:jc w:val="center"/>
        <w:rPr>
          <w:rFonts w:hint="eastAsia"/>
          <w:lang w:eastAsia="zh-CN"/>
        </w:rPr>
      </w:pPr>
      <w:r>
        <w:rPr>
          <w:noProof/>
        </w:rPr>
        <w:drawing>
          <wp:inline distT="0" distB="0" distL="0" distR="0" wp14:anchorId="4AFCF2CB" wp14:editId="3E0DF167">
            <wp:extent cx="2708275" cy="2166620"/>
            <wp:effectExtent l="0" t="0" r="0" b="5080"/>
            <wp:docPr id="70" name="Picture"/>
            <wp:cNvGraphicFramePr/>
            <a:graphic xmlns:a="http://schemas.openxmlformats.org/drawingml/2006/main">
              <a:graphicData uri="http://schemas.openxmlformats.org/drawingml/2006/picture">
                <pic:pic xmlns:pic="http://schemas.openxmlformats.org/drawingml/2006/picture">
                  <pic:nvPicPr>
                    <pic:cNvPr id="71" name="Picture" descr="时间序列实验5_files/figure-docx/unnamed-chunk-14-2.png"/>
                    <pic:cNvPicPr>
                      <a:picLocks noChangeAspect="1" noChangeArrowheads="1"/>
                    </pic:cNvPicPr>
                  </pic:nvPicPr>
                  <pic:blipFill>
                    <a:blip r:embed="rId23"/>
                    <a:stretch>
                      <a:fillRect/>
                    </a:stretch>
                  </pic:blipFill>
                  <pic:spPr bwMode="auto">
                    <a:xfrm>
                      <a:off x="0" y="0"/>
                      <a:ext cx="2708572" cy="2166858"/>
                    </a:xfrm>
                    <a:prstGeom prst="rect">
                      <a:avLst/>
                    </a:prstGeom>
                    <a:noFill/>
                    <a:ln w="9525">
                      <a:noFill/>
                      <a:headEnd/>
                      <a:tailEnd/>
                    </a:ln>
                  </pic:spPr>
                </pic:pic>
              </a:graphicData>
            </a:graphic>
          </wp:inline>
        </w:drawing>
      </w:r>
    </w:p>
    <w:p w14:paraId="42E0D8CF" w14:textId="13283850" w:rsidR="00002593" w:rsidRDefault="00002593" w:rsidP="00002593">
      <w:pPr>
        <w:pStyle w:val="FirstParagraph"/>
        <w:jc w:val="both"/>
        <w:rPr>
          <w:rFonts w:hint="eastAsia"/>
          <w:lang w:eastAsia="zh-CN"/>
        </w:rPr>
      </w:pPr>
      <w:r>
        <w:rPr>
          <w:lang w:eastAsia="zh-CN"/>
        </w:rPr>
        <w:lastRenderedPageBreak/>
        <w:t>进一步的检验表明残差序列的平方自延迟三阶之后存在显著的自相关性，说明存在条件异方差，从正态QQ图可知残差序列也不服从正态分布，且为非对称厚尾分布，下面尝试拟合GARCH(1,1)+ARIMA(4,d,5)模型，其中残差分布假定为SGED</w:t>
      </w:r>
    </w:p>
    <w:p w14:paraId="46EA595C" w14:textId="77777777" w:rsidR="00002593" w:rsidRDefault="00002593" w:rsidP="00002593">
      <w:pPr>
        <w:pStyle w:val="SourceCode"/>
      </w:pPr>
      <w:r>
        <w:rPr>
          <w:rStyle w:val="NormalTok"/>
        </w:rPr>
        <w:t xml:space="preserve">spec </w:t>
      </w:r>
      <w:r>
        <w:rPr>
          <w:rStyle w:val="OtherTok"/>
        </w:rPr>
        <w:t>&lt;-</w:t>
      </w:r>
      <w:r>
        <w:rPr>
          <w:rStyle w:val="NormalTok"/>
        </w:rPr>
        <w:t xml:space="preserve"> </w:t>
      </w:r>
      <w:r>
        <w:rPr>
          <w:rStyle w:val="FunctionTok"/>
        </w:rPr>
        <w:t>ugarchspec</w:t>
      </w:r>
      <w:r>
        <w:rPr>
          <w:rStyle w:val="NormalTok"/>
        </w:rPr>
        <w:t>(</w:t>
      </w:r>
      <w:r>
        <w:rPr>
          <w:rStyle w:val="AttributeTok"/>
        </w:rPr>
        <w:t>variance.model =</w:t>
      </w:r>
      <w:r>
        <w:rPr>
          <w:rStyle w:val="NormalTok"/>
        </w:rPr>
        <w:t xml:space="preserve"> </w:t>
      </w:r>
      <w:r>
        <w:rPr>
          <w:rStyle w:val="FunctionTok"/>
        </w:rPr>
        <w:t>list</w:t>
      </w:r>
      <w:r>
        <w:rPr>
          <w:rStyle w:val="NormalTok"/>
        </w:rPr>
        <w:t>(</w:t>
      </w:r>
      <w:r>
        <w:rPr>
          <w:rStyle w:val="AttributeTok"/>
        </w:rPr>
        <w:t>model =</w:t>
      </w:r>
      <w:r>
        <w:rPr>
          <w:rStyle w:val="NormalTok"/>
        </w:rPr>
        <w:t xml:space="preserve"> </w:t>
      </w:r>
      <w:r>
        <w:rPr>
          <w:rStyle w:val="StringTok"/>
        </w:rPr>
        <w:t>"sGARCH"</w:t>
      </w:r>
      <w:r>
        <w:rPr>
          <w:rStyle w:val="NormalTok"/>
        </w:rPr>
        <w:t xml:space="preserve">, </w:t>
      </w:r>
      <w:r>
        <w:rPr>
          <w:rStyle w:val="AttributeTok"/>
        </w:rPr>
        <w:t>garchOrder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rPr>
          <w:rStyle w:val="AttributeTok"/>
        </w:rPr>
        <w:t>mean.model =</w:t>
      </w:r>
      <w:r>
        <w:rPr>
          <w:rStyle w:val="NormalTok"/>
        </w:rPr>
        <w:t xml:space="preserve"> </w:t>
      </w:r>
      <w:r>
        <w:rPr>
          <w:rStyle w:val="FunctionTok"/>
        </w:rPr>
        <w:t>list</w:t>
      </w:r>
      <w:r>
        <w:rPr>
          <w:rStyle w:val="NormalTok"/>
        </w:rPr>
        <w:t>(</w:t>
      </w:r>
      <w:r>
        <w:rPr>
          <w:rStyle w:val="AttributeTok"/>
        </w:rPr>
        <w:t>armaOrder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w:t>
      </w:r>
      <w:r>
        <w:rPr>
          <w:rStyle w:val="AttributeTok"/>
        </w:rPr>
        <w:t>include.mean =</w:t>
      </w:r>
      <w:r>
        <w:rPr>
          <w:rStyle w:val="NormalTok"/>
        </w:rPr>
        <w:t xml:space="preserve"> F,</w:t>
      </w:r>
      <w:r>
        <w:rPr>
          <w:rStyle w:val="AttributeTok"/>
        </w:rPr>
        <w:t>arfima =</w:t>
      </w:r>
      <w:r>
        <w:rPr>
          <w:rStyle w:val="NormalTok"/>
        </w:rPr>
        <w:t xml:space="preserve"> T),</w:t>
      </w:r>
      <w:r>
        <w:rPr>
          <w:rStyle w:val="AttributeTok"/>
        </w:rPr>
        <w:t>distribution.model =</w:t>
      </w:r>
      <w:r>
        <w:rPr>
          <w:rStyle w:val="NormalTok"/>
        </w:rPr>
        <w:t xml:space="preserve"> </w:t>
      </w:r>
      <w:r>
        <w:rPr>
          <w:rStyle w:val="StringTok"/>
        </w:rPr>
        <w:t>"sged"</w:t>
      </w:r>
      <w:r>
        <w:rPr>
          <w:rStyle w:val="NormalTok"/>
        </w:rPr>
        <w:t>)</w:t>
      </w:r>
      <w:r>
        <w:br/>
      </w:r>
      <w:r>
        <w:rPr>
          <w:rStyle w:val="NormalTok"/>
        </w:rPr>
        <w:t xml:space="preserve">model </w:t>
      </w:r>
      <w:r>
        <w:rPr>
          <w:rStyle w:val="OtherTok"/>
        </w:rPr>
        <w:t>&lt;-</w:t>
      </w:r>
      <w:r>
        <w:rPr>
          <w:rStyle w:val="NormalTok"/>
        </w:rPr>
        <w:t xml:space="preserve"> </w:t>
      </w:r>
      <w:r>
        <w:rPr>
          <w:rStyle w:val="FunctionTok"/>
        </w:rPr>
        <w:t>ugarchfit</w:t>
      </w:r>
      <w:r>
        <w:rPr>
          <w:rStyle w:val="NormalTok"/>
        </w:rPr>
        <w:t>(spec,data,</w:t>
      </w:r>
      <w:r>
        <w:rPr>
          <w:rStyle w:val="AttributeTok"/>
        </w:rPr>
        <w:t>solver =</w:t>
      </w:r>
      <w:r>
        <w:rPr>
          <w:rStyle w:val="NormalTok"/>
        </w:rPr>
        <w:t xml:space="preserve"> </w:t>
      </w:r>
      <w:r>
        <w:rPr>
          <w:rStyle w:val="StringTok"/>
        </w:rPr>
        <w:t>"hybrid"</w:t>
      </w:r>
      <w:r>
        <w:rPr>
          <w:rStyle w:val="NormalTok"/>
        </w:rPr>
        <w:t>)</w:t>
      </w:r>
      <w:r>
        <w:br/>
      </w:r>
      <w:r>
        <w:rPr>
          <w:rStyle w:val="FunctionTok"/>
        </w:rPr>
        <w:t>show</w:t>
      </w:r>
      <w:r>
        <w:rPr>
          <w:rStyle w:val="NormalTok"/>
        </w:rPr>
        <w:t>(model)</w:t>
      </w:r>
    </w:p>
    <w:p w14:paraId="2773084C" w14:textId="77777777" w:rsidR="00002593" w:rsidRDefault="00002593" w:rsidP="00002593">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sGARCH(1,1)</w:t>
      </w:r>
      <w:r>
        <w:br/>
      </w:r>
      <w:r>
        <w:rPr>
          <w:rStyle w:val="VerbatimChar"/>
        </w:rPr>
        <w:t>## Mean Model   : ARFIMA(4,d,5)</w:t>
      </w:r>
      <w:r>
        <w:br/>
      </w:r>
      <w:r>
        <w:rPr>
          <w:rStyle w:val="VerbatimChar"/>
        </w:rPr>
        <w:t xml:space="preserve">## Distribution : sged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ar1     0.815296    0.001313 621.0492        0</w:t>
      </w:r>
      <w:r>
        <w:br/>
      </w:r>
      <w:r>
        <w:rPr>
          <w:rStyle w:val="VerbatimChar"/>
        </w:rPr>
        <w:t>## ar2     0.166147    0.001336 124.3448        0</w:t>
      </w:r>
      <w:r>
        <w:br/>
      </w:r>
      <w:r>
        <w:rPr>
          <w:rStyle w:val="VerbatimChar"/>
        </w:rPr>
        <w:t>## ar3     0.052090    0.001012  51.4650        0</w:t>
      </w:r>
      <w:r>
        <w:br/>
      </w:r>
      <w:r>
        <w:rPr>
          <w:rStyle w:val="VerbatimChar"/>
        </w:rPr>
        <w:t>## ar4    -0.033480    0.000466 -71.8521        0</w:t>
      </w:r>
      <w:r>
        <w:br/>
      </w:r>
      <w:r>
        <w:rPr>
          <w:rStyle w:val="VerbatimChar"/>
        </w:rPr>
        <w:t>## ma1     0.315183    0.004813  65.4848        0</w:t>
      </w:r>
      <w:r>
        <w:br/>
      </w:r>
      <w:r>
        <w:rPr>
          <w:rStyle w:val="VerbatimChar"/>
        </w:rPr>
        <w:t>## ma2     0.080304    0.001967  40.8331        0</w:t>
      </w:r>
      <w:r>
        <w:br/>
      </w:r>
      <w:r>
        <w:rPr>
          <w:rStyle w:val="VerbatimChar"/>
        </w:rPr>
        <w:t>## ma3     0.012783    0.000680  18.7908        0</w:t>
      </w:r>
      <w:r>
        <w:br/>
      </w:r>
      <w:r>
        <w:rPr>
          <w:rStyle w:val="VerbatimChar"/>
        </w:rPr>
        <w:t>## ma4    -0.003108    0.000478  -6.5044        0</w:t>
      </w:r>
      <w:r>
        <w:br/>
      </w:r>
      <w:r>
        <w:rPr>
          <w:rStyle w:val="VerbatimChar"/>
        </w:rPr>
        <w:t>## ma5    -0.012330    0.001248  -9.8777        0</w:t>
      </w:r>
      <w:r>
        <w:br/>
      </w:r>
      <w:r>
        <w:rPr>
          <w:rStyle w:val="VerbatimChar"/>
        </w:rPr>
        <w:t>## arfima  0.033612    0.000737  45.6305        0</w:t>
      </w:r>
      <w:r>
        <w:br/>
      </w:r>
      <w:r>
        <w:rPr>
          <w:rStyle w:val="VerbatimChar"/>
        </w:rPr>
        <w:t>## omega   0.006042    0.000371  16.2671        0</w:t>
      </w:r>
      <w:r>
        <w:br/>
      </w:r>
      <w:r>
        <w:rPr>
          <w:rStyle w:val="VerbatimChar"/>
        </w:rPr>
        <w:t>## alpha1  0.234226    0.007492  31.2614        0</w:t>
      </w:r>
      <w:r>
        <w:br/>
      </w:r>
      <w:r>
        <w:rPr>
          <w:rStyle w:val="VerbatimChar"/>
        </w:rPr>
        <w:t>## beta1   0.756704    0.013608  55.6088        0</w:t>
      </w:r>
      <w:r>
        <w:br/>
      </w:r>
      <w:r>
        <w:rPr>
          <w:rStyle w:val="VerbatimChar"/>
        </w:rPr>
        <w:t>## skew    1.080639    0.015242  70.8980        0</w:t>
      </w:r>
      <w:r>
        <w:br/>
      </w:r>
      <w:r>
        <w:rPr>
          <w:rStyle w:val="VerbatimChar"/>
        </w:rPr>
        <w:t>## shape   0.581707    0.017498  33.2444        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lastRenderedPageBreak/>
        <w:t>## ar1     0.815296    0.001987 410.2552        0</w:t>
      </w:r>
      <w:r>
        <w:br/>
      </w:r>
      <w:r>
        <w:rPr>
          <w:rStyle w:val="VerbatimChar"/>
        </w:rPr>
        <w:t>## ar2     0.166147    0.002466  67.3875        0</w:t>
      </w:r>
      <w:r>
        <w:br/>
      </w:r>
      <w:r>
        <w:rPr>
          <w:rStyle w:val="VerbatimChar"/>
        </w:rPr>
        <w:t>## ar3     0.052090    0.002557  20.3709        0</w:t>
      </w:r>
      <w:r>
        <w:br/>
      </w:r>
      <w:r>
        <w:rPr>
          <w:rStyle w:val="VerbatimChar"/>
        </w:rPr>
        <w:t>## ar4    -0.033480    0.001122 -29.8476        0</w:t>
      </w:r>
      <w:r>
        <w:br/>
      </w:r>
      <w:r>
        <w:rPr>
          <w:rStyle w:val="VerbatimChar"/>
        </w:rPr>
        <w:t>## ma1     0.315183    0.003359  93.8285        0</w:t>
      </w:r>
      <w:r>
        <w:br/>
      </w:r>
      <w:r>
        <w:rPr>
          <w:rStyle w:val="VerbatimChar"/>
        </w:rPr>
        <w:t>## ma2     0.080304    0.002340  34.3241        0</w:t>
      </w:r>
      <w:r>
        <w:br/>
      </w:r>
      <w:r>
        <w:rPr>
          <w:rStyle w:val="VerbatimChar"/>
        </w:rPr>
        <w:t>## ma3     0.012783    0.000539  23.7349        0</w:t>
      </w:r>
      <w:r>
        <w:br/>
      </w:r>
      <w:r>
        <w:rPr>
          <w:rStyle w:val="VerbatimChar"/>
        </w:rPr>
        <w:t>## ma4    -0.003108    0.000400  -7.7626        0</w:t>
      </w:r>
      <w:r>
        <w:br/>
      </w:r>
      <w:r>
        <w:rPr>
          <w:rStyle w:val="VerbatimChar"/>
        </w:rPr>
        <w:t>## ma5    -0.012330    0.000959 -12.8597        0</w:t>
      </w:r>
      <w:r>
        <w:br/>
      </w:r>
      <w:r>
        <w:rPr>
          <w:rStyle w:val="VerbatimChar"/>
        </w:rPr>
        <w:t>## arfima  0.033612    0.000758  44.3700        0</w:t>
      </w:r>
      <w:r>
        <w:br/>
      </w:r>
      <w:r>
        <w:rPr>
          <w:rStyle w:val="VerbatimChar"/>
        </w:rPr>
        <w:t>## omega   0.006042    0.000344  17.5666        0</w:t>
      </w:r>
      <w:r>
        <w:br/>
      </w:r>
      <w:r>
        <w:rPr>
          <w:rStyle w:val="VerbatimChar"/>
        </w:rPr>
        <w:t>## alpha1  0.234226    0.007666  30.5538        0</w:t>
      </w:r>
      <w:r>
        <w:br/>
      </w:r>
      <w:r>
        <w:rPr>
          <w:rStyle w:val="VerbatimChar"/>
        </w:rPr>
        <w:t>## beta1   0.756704    0.012479  60.6389        0</w:t>
      </w:r>
      <w:r>
        <w:br/>
      </w:r>
      <w:r>
        <w:rPr>
          <w:rStyle w:val="VerbatimChar"/>
        </w:rPr>
        <w:t>## skew    1.080639    0.013040  82.8736        0</w:t>
      </w:r>
      <w:r>
        <w:br/>
      </w:r>
      <w:r>
        <w:rPr>
          <w:rStyle w:val="VerbatimChar"/>
        </w:rPr>
        <w:t>## shape   0.581707    0.016948  34.3224        0</w:t>
      </w:r>
      <w:r>
        <w:br/>
      </w:r>
      <w:r>
        <w:rPr>
          <w:rStyle w:val="VerbatimChar"/>
        </w:rPr>
        <w:t xml:space="preserve">## </w:t>
      </w:r>
      <w:r>
        <w:br/>
      </w:r>
      <w:r>
        <w:rPr>
          <w:rStyle w:val="VerbatimChar"/>
        </w:rPr>
        <w:t xml:space="preserve">## LogLikelihood : -127.4271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0.92485</w:t>
      </w:r>
      <w:r>
        <w:br/>
      </w:r>
      <w:r>
        <w:rPr>
          <w:rStyle w:val="VerbatimChar"/>
        </w:rPr>
        <w:t>## Bayes        1.10651</w:t>
      </w:r>
      <w:r>
        <w:br/>
      </w:r>
      <w:r>
        <w:rPr>
          <w:rStyle w:val="VerbatimChar"/>
        </w:rPr>
        <w:t>## Shibata      0.92040</w:t>
      </w:r>
      <w:r>
        <w:br/>
      </w:r>
      <w:r>
        <w:rPr>
          <w:rStyle w:val="VerbatimChar"/>
        </w:rPr>
        <w:t>## Hannan-Quinn 0.99749</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0.4264  0.5138</w:t>
      </w:r>
      <w:r>
        <w:br/>
      </w:r>
      <w:r>
        <w:rPr>
          <w:rStyle w:val="VerbatimChar"/>
        </w:rPr>
        <w:t>## Lag[2*(p+q)+(p+q)-1][26]   10.4081  1.0000</w:t>
      </w:r>
      <w:r>
        <w:br/>
      </w:r>
      <w:r>
        <w:rPr>
          <w:rStyle w:val="VerbatimChar"/>
        </w:rPr>
        <w:t>## Lag[4*(p+q)+(p+q)-1][44]   16.8143  0.9578</w:t>
      </w:r>
      <w:r>
        <w:br/>
      </w:r>
      <w:r>
        <w:rPr>
          <w:rStyle w:val="VerbatimChar"/>
        </w:rPr>
        <w:t>## d.o.f=9</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0.2412  0.6233</w:t>
      </w:r>
      <w:r>
        <w:br/>
      </w:r>
      <w:r>
        <w:rPr>
          <w:rStyle w:val="VerbatimChar"/>
        </w:rPr>
        <w:t>## Lag[2*(p+q)+(p+q)-1][5]    0.7743  0.9083</w:t>
      </w:r>
      <w:r>
        <w:br/>
      </w:r>
      <w:r>
        <w:rPr>
          <w:rStyle w:val="VerbatimChar"/>
        </w:rPr>
        <w:t>## Lag[4*(p+q)+(p+q)-1][9]    1.3231  0.9688</w:t>
      </w:r>
      <w:r>
        <w:br/>
      </w:r>
      <w:r>
        <w:rPr>
          <w:rStyle w:val="VerbatimChar"/>
        </w:rPr>
        <w:t>## d.o.f=2</w:t>
      </w:r>
      <w:r>
        <w:br/>
      </w:r>
      <w:r>
        <w:rPr>
          <w:rStyle w:val="VerbatimChar"/>
        </w:rPr>
        <w:t xml:space="preserve">## </w:t>
      </w:r>
      <w:r>
        <w:br/>
      </w:r>
      <w:r>
        <w:rPr>
          <w:rStyle w:val="VerbatimChar"/>
        </w:rPr>
        <w:t>## Weighted ARCH LM Tests</w:t>
      </w:r>
      <w:r>
        <w:br/>
      </w:r>
      <w:r>
        <w:rPr>
          <w:rStyle w:val="VerbatimChar"/>
        </w:rPr>
        <w:lastRenderedPageBreak/>
        <w:t>## ------------------------------------</w:t>
      </w:r>
      <w:r>
        <w:br/>
      </w:r>
      <w:r>
        <w:rPr>
          <w:rStyle w:val="VerbatimChar"/>
        </w:rPr>
        <w:t>##             Statistic Shape Scale P-Value</w:t>
      </w:r>
      <w:r>
        <w:br/>
      </w:r>
      <w:r>
        <w:rPr>
          <w:rStyle w:val="VerbatimChar"/>
        </w:rPr>
        <w:t>## ARCH Lag[3]    0.1057 0.500 2.000  0.7450</w:t>
      </w:r>
      <w:r>
        <w:br/>
      </w:r>
      <w:r>
        <w:rPr>
          <w:rStyle w:val="VerbatimChar"/>
        </w:rPr>
        <w:t>## ARCH Lag[5]    0.3459 1.440 1.667  0.9278</w:t>
      </w:r>
      <w:r>
        <w:br/>
      </w:r>
      <w:r>
        <w:rPr>
          <w:rStyle w:val="VerbatimChar"/>
        </w:rPr>
        <w:t>## ARCH Lag[7]    0.5914 2.315 1.543  0.9694</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13.3284</w:t>
      </w:r>
      <w:r>
        <w:br/>
      </w:r>
      <w:r>
        <w:rPr>
          <w:rStyle w:val="VerbatimChar"/>
        </w:rPr>
        <w:t xml:space="preserve">## Individual Statistics:             </w:t>
      </w:r>
      <w:r>
        <w:br/>
      </w:r>
      <w:r>
        <w:rPr>
          <w:rStyle w:val="VerbatimChar"/>
        </w:rPr>
        <w:t>## ar1    0.6914</w:t>
      </w:r>
      <w:r>
        <w:br/>
      </w:r>
      <w:r>
        <w:rPr>
          <w:rStyle w:val="VerbatimChar"/>
        </w:rPr>
        <w:t>## ar2    0.7142</w:t>
      </w:r>
      <w:r>
        <w:br/>
      </w:r>
      <w:r>
        <w:rPr>
          <w:rStyle w:val="VerbatimChar"/>
        </w:rPr>
        <w:t>## ar3    0.9017</w:t>
      </w:r>
      <w:r>
        <w:br/>
      </w:r>
      <w:r>
        <w:rPr>
          <w:rStyle w:val="VerbatimChar"/>
        </w:rPr>
        <w:t>## ar4    0.8772</w:t>
      </w:r>
      <w:r>
        <w:br/>
      </w:r>
      <w:r>
        <w:rPr>
          <w:rStyle w:val="VerbatimChar"/>
        </w:rPr>
        <w:t>## ma1    0.5090</w:t>
      </w:r>
      <w:r>
        <w:br/>
      </w:r>
      <w:r>
        <w:rPr>
          <w:rStyle w:val="VerbatimChar"/>
        </w:rPr>
        <w:t>## ma2    0.2005</w:t>
      </w:r>
      <w:r>
        <w:br/>
      </w:r>
      <w:r>
        <w:rPr>
          <w:rStyle w:val="VerbatimChar"/>
        </w:rPr>
        <w:t>## ma3    0.1798</w:t>
      </w:r>
      <w:r>
        <w:br/>
      </w:r>
      <w:r>
        <w:rPr>
          <w:rStyle w:val="VerbatimChar"/>
        </w:rPr>
        <w:t>## ma4    1.3880</w:t>
      </w:r>
      <w:r>
        <w:br/>
      </w:r>
      <w:r>
        <w:rPr>
          <w:rStyle w:val="VerbatimChar"/>
        </w:rPr>
        <w:t>## ma5    0.6047</w:t>
      </w:r>
      <w:r>
        <w:br/>
      </w:r>
      <w:r>
        <w:rPr>
          <w:rStyle w:val="VerbatimChar"/>
        </w:rPr>
        <w:t>## arfima 0.2071</w:t>
      </w:r>
      <w:r>
        <w:br/>
      </w:r>
      <w:r>
        <w:rPr>
          <w:rStyle w:val="VerbatimChar"/>
        </w:rPr>
        <w:t>## omega  0.1206</w:t>
      </w:r>
      <w:r>
        <w:br/>
      </w:r>
      <w:r>
        <w:rPr>
          <w:rStyle w:val="VerbatimChar"/>
        </w:rPr>
        <w:t>## alpha1 0.3301</w:t>
      </w:r>
      <w:r>
        <w:br/>
      </w:r>
      <w:r>
        <w:rPr>
          <w:rStyle w:val="VerbatimChar"/>
        </w:rPr>
        <w:t>## beta1  0.9010</w:t>
      </w:r>
      <w:r>
        <w:br/>
      </w:r>
      <w:r>
        <w:rPr>
          <w:rStyle w:val="VerbatimChar"/>
        </w:rPr>
        <w:t>## skew   1.4064</w:t>
      </w:r>
      <w:r>
        <w:br/>
      </w:r>
      <w:r>
        <w:rPr>
          <w:rStyle w:val="VerbatimChar"/>
        </w:rPr>
        <w:t>## shape  2.5209</w:t>
      </w:r>
      <w:r>
        <w:br/>
      </w:r>
      <w:r>
        <w:rPr>
          <w:rStyle w:val="VerbatimChar"/>
        </w:rPr>
        <w:t xml:space="preserve">## </w:t>
      </w:r>
      <w:r>
        <w:br/>
      </w:r>
      <w:r>
        <w:rPr>
          <w:rStyle w:val="VerbatimChar"/>
        </w:rPr>
        <w:t>## Asymptotic Critical Values (10% 5% 1%)</w:t>
      </w:r>
      <w:r>
        <w:br/>
      </w:r>
      <w:r>
        <w:rPr>
          <w:rStyle w:val="VerbatimChar"/>
        </w:rPr>
        <w:t>## Joint Statistic:          3.26 3.54 4.07</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0.3377 0.7358    </w:t>
      </w:r>
      <w:r>
        <w:br/>
      </w:r>
      <w:r>
        <w:rPr>
          <w:rStyle w:val="VerbatimChar"/>
        </w:rPr>
        <w:t xml:space="preserve">## Negative Sign Bias  0.6757 0.4998    </w:t>
      </w:r>
      <w:r>
        <w:br/>
      </w:r>
      <w:r>
        <w:rPr>
          <w:rStyle w:val="VerbatimChar"/>
        </w:rPr>
        <w:t xml:space="preserve">## Positive Sign Bias  0.6381 0.5239    </w:t>
      </w:r>
      <w:r>
        <w:br/>
      </w:r>
      <w:r>
        <w:rPr>
          <w:rStyle w:val="VerbatimChar"/>
        </w:rPr>
        <w:t xml:space="preserve">## Joint Effect        1.0069 0.7996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21.61      0.30407</w:t>
      </w:r>
      <w:r>
        <w:br/>
      </w:r>
      <w:r>
        <w:rPr>
          <w:rStyle w:val="VerbatimChar"/>
        </w:rPr>
        <w:t>## 2    30     41.68      0.06004</w:t>
      </w:r>
      <w:r>
        <w:br/>
      </w:r>
      <w:r>
        <w:rPr>
          <w:rStyle w:val="VerbatimChar"/>
        </w:rPr>
        <w:lastRenderedPageBreak/>
        <w:t>## 3    40     55.64      0.04087</w:t>
      </w:r>
      <w:r>
        <w:br/>
      </w:r>
      <w:r>
        <w:rPr>
          <w:rStyle w:val="VerbatimChar"/>
        </w:rPr>
        <w:t>## 4    50     56.29      0.22095</w:t>
      </w:r>
      <w:r>
        <w:br/>
      </w:r>
      <w:r>
        <w:rPr>
          <w:rStyle w:val="VerbatimChar"/>
        </w:rPr>
        <w:t xml:space="preserve">## </w:t>
      </w:r>
      <w:r>
        <w:br/>
      </w:r>
      <w:r>
        <w:rPr>
          <w:rStyle w:val="VerbatimChar"/>
        </w:rPr>
        <w:t xml:space="preserve">## </w:t>
      </w:r>
      <w:r>
        <w:br/>
      </w:r>
      <w:r>
        <w:rPr>
          <w:rStyle w:val="VerbatimChar"/>
        </w:rPr>
        <w:t>## Elapsed time : 5.443396</w:t>
      </w:r>
    </w:p>
    <w:p w14:paraId="713578F4" w14:textId="7F49DB3E" w:rsidR="00002593" w:rsidRDefault="00002593" w:rsidP="00002593">
      <w:pPr>
        <w:pStyle w:val="FirstParagraph"/>
        <w:rPr>
          <w:rFonts w:hint="eastAsia"/>
          <w:lang w:eastAsia="zh-CN"/>
        </w:rPr>
      </w:pPr>
      <w:r>
        <w:rPr>
          <w:lang w:eastAsia="zh-CN"/>
        </w:rPr>
        <w:t>结果如上所示，可以看到系数均显著，即使考虑稳健标准误也是显著的，对残差序列及残差平方序列的加权LB检验结果显示残差序列是纯随机的，下面的ACF图和PACF图显示残差序列几乎没有自相关性，但是由于尚不清楚ugarchfit对差分的处理，无法给出模型的形式</w:t>
      </w:r>
      <w:bookmarkEnd w:id="1"/>
    </w:p>
    <w:p w14:paraId="1A7FADA2" w14:textId="1FABC67D" w:rsidR="00002593" w:rsidRDefault="00002593" w:rsidP="00002593">
      <w:pPr>
        <w:pStyle w:val="a0"/>
        <w:jc w:val="center"/>
      </w:pPr>
      <w:r>
        <w:rPr>
          <w:noProof/>
        </w:rPr>
        <w:drawing>
          <wp:inline distT="0" distB="0" distL="0" distR="0" wp14:anchorId="2D56F8E2" wp14:editId="03747274">
            <wp:extent cx="3318649" cy="2049145"/>
            <wp:effectExtent l="0" t="0" r="0" b="8255"/>
            <wp:docPr id="5084427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30941" cy="2056735"/>
                    </a:xfrm>
                    <a:prstGeom prst="rect">
                      <a:avLst/>
                    </a:prstGeom>
                    <a:noFill/>
                  </pic:spPr>
                </pic:pic>
              </a:graphicData>
            </a:graphic>
          </wp:inline>
        </w:drawing>
      </w:r>
    </w:p>
    <w:p w14:paraId="2E0954A0" w14:textId="700BEB75" w:rsidR="00002593" w:rsidRPr="00002593" w:rsidRDefault="00002593" w:rsidP="00002593">
      <w:pPr>
        <w:pStyle w:val="a0"/>
        <w:jc w:val="center"/>
      </w:pPr>
      <w:r>
        <w:rPr>
          <w:noProof/>
        </w:rPr>
        <w:drawing>
          <wp:inline distT="0" distB="0" distL="0" distR="0" wp14:anchorId="3F43647A" wp14:editId="729CC668">
            <wp:extent cx="3336713" cy="2060299"/>
            <wp:effectExtent l="0" t="0" r="0" b="0"/>
            <wp:docPr id="96990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79640" cy="2086805"/>
                    </a:xfrm>
                    <a:prstGeom prst="rect">
                      <a:avLst/>
                    </a:prstGeom>
                    <a:noFill/>
                  </pic:spPr>
                </pic:pic>
              </a:graphicData>
            </a:graphic>
          </wp:inline>
        </w:drawing>
      </w:r>
    </w:p>
    <w:p w14:paraId="3184E669" w14:textId="13F086D0" w:rsidR="00901EF9" w:rsidRDefault="00000000" w:rsidP="003A3869">
      <w:pPr>
        <w:numPr>
          <w:ilvl w:val="0"/>
          <w:numId w:val="1"/>
        </w:numPr>
        <w:rPr>
          <w:b/>
          <w:bCs/>
          <w:sz w:val="32"/>
          <w:szCs w:val="32"/>
        </w:rPr>
      </w:pPr>
      <w:r>
        <w:rPr>
          <w:rFonts w:hint="eastAsia"/>
          <w:b/>
          <w:bCs/>
          <w:sz w:val="32"/>
          <w:szCs w:val="32"/>
        </w:rPr>
        <w:t>实验结果分析说明</w:t>
      </w:r>
    </w:p>
    <w:p w14:paraId="4A2A48CE" w14:textId="20C3811E" w:rsidR="003A3869" w:rsidRPr="003A3869" w:rsidRDefault="003A3869" w:rsidP="003A3869">
      <w:pPr>
        <w:rPr>
          <w:rFonts w:asciiTheme="minorHAnsi" w:eastAsiaTheme="minorEastAsia" w:hAnsiTheme="minorHAnsi" w:cstheme="minorBidi" w:hint="eastAsia"/>
          <w:kern w:val="0"/>
          <w:sz w:val="24"/>
        </w:rPr>
      </w:pPr>
      <w:r w:rsidRPr="003A3869">
        <w:rPr>
          <w:rFonts w:asciiTheme="minorHAnsi" w:eastAsiaTheme="minorEastAsia" w:hAnsiTheme="minorHAnsi" w:cstheme="minorBidi" w:hint="eastAsia"/>
          <w:kern w:val="0"/>
          <w:sz w:val="24"/>
        </w:rPr>
        <w:t>已附于图下</w:t>
      </w:r>
    </w:p>
    <w:sectPr w:rsidR="003A3869" w:rsidRPr="003A3869">
      <w:headerReference w:type="default" r:id="rI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D2BA8" w14:textId="77777777" w:rsidR="007929E2" w:rsidRDefault="007929E2">
      <w:r>
        <w:separator/>
      </w:r>
    </w:p>
  </w:endnote>
  <w:endnote w:type="continuationSeparator" w:id="0">
    <w:p w14:paraId="3D13C3DF" w14:textId="77777777" w:rsidR="007929E2" w:rsidRDefault="00792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069EB" w14:textId="77777777" w:rsidR="007929E2" w:rsidRDefault="007929E2">
      <w:r>
        <w:separator/>
      </w:r>
    </w:p>
  </w:footnote>
  <w:footnote w:type="continuationSeparator" w:id="0">
    <w:p w14:paraId="1C998A9A" w14:textId="77777777" w:rsidR="007929E2" w:rsidRDefault="00792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22FE5" w14:textId="77777777" w:rsidR="00E11B94" w:rsidRDefault="00E11B94">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468B12"/>
    <w:multiLevelType w:val="singleLevel"/>
    <w:tmpl w:val="98468B12"/>
    <w:lvl w:ilvl="0">
      <w:start w:val="1"/>
      <w:numFmt w:val="decimal"/>
      <w:suff w:val="space"/>
      <w:lvlText w:val="%1."/>
      <w:lvlJc w:val="left"/>
    </w:lvl>
  </w:abstractNum>
  <w:abstractNum w:abstractNumId="1" w15:restartNumberingAfterBreak="0">
    <w:nsid w:val="0000A990"/>
    <w:multiLevelType w:val="multilevel"/>
    <w:tmpl w:val="F98E3E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E6306F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31"/>
    <w:multiLevelType w:val="multilevel"/>
    <w:tmpl w:val="18C49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32"/>
    <w:multiLevelType w:val="multilevel"/>
    <w:tmpl w:val="045827F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00A99433"/>
    <w:multiLevelType w:val="multilevel"/>
    <w:tmpl w:val="589CEFA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00A99434"/>
    <w:multiLevelType w:val="multilevel"/>
    <w:tmpl w:val="AF828E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7" w15:restartNumberingAfterBreak="0">
    <w:nsid w:val="00A99435"/>
    <w:multiLevelType w:val="multilevel"/>
    <w:tmpl w:val="620E3BF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8" w15:restartNumberingAfterBreak="0">
    <w:nsid w:val="00A99436"/>
    <w:multiLevelType w:val="multilevel"/>
    <w:tmpl w:val="B304375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 w15:restartNumberingAfterBreak="0">
    <w:nsid w:val="2F2606D8"/>
    <w:multiLevelType w:val="singleLevel"/>
    <w:tmpl w:val="2F2606D8"/>
    <w:lvl w:ilvl="0">
      <w:start w:val="2"/>
      <w:numFmt w:val="decimal"/>
      <w:suff w:val="nothing"/>
      <w:lvlText w:val="（%1）"/>
      <w:lvlJc w:val="left"/>
    </w:lvl>
  </w:abstractNum>
  <w:abstractNum w:abstractNumId="10" w15:restartNumberingAfterBreak="0">
    <w:nsid w:val="58AD5940"/>
    <w:multiLevelType w:val="singleLevel"/>
    <w:tmpl w:val="58AD5940"/>
    <w:lvl w:ilvl="0">
      <w:start w:val="1"/>
      <w:numFmt w:val="chineseCounting"/>
      <w:suff w:val="nothing"/>
      <w:lvlText w:val="%1、"/>
      <w:lvlJc w:val="left"/>
    </w:lvl>
  </w:abstractNum>
  <w:num w:numId="1" w16cid:durableId="159348373">
    <w:abstractNumId w:val="10"/>
  </w:num>
  <w:num w:numId="2" w16cid:durableId="1111778759">
    <w:abstractNumId w:val="9"/>
  </w:num>
  <w:num w:numId="3" w16cid:durableId="1715078300">
    <w:abstractNumId w:val="1"/>
  </w:num>
  <w:num w:numId="4" w16cid:durableId="226343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160208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2906312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41042258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845242150">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16cid:durableId="154987457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1873036405">
    <w:abstractNumId w:val="2"/>
  </w:num>
  <w:num w:numId="11" w16cid:durableId="21399127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7018247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5578594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875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34352A"/>
    <w:rsid w:val="00002593"/>
    <w:rsid w:val="00046D85"/>
    <w:rsid w:val="00056580"/>
    <w:rsid w:val="0021007B"/>
    <w:rsid w:val="00221E4E"/>
    <w:rsid w:val="00253855"/>
    <w:rsid w:val="00260286"/>
    <w:rsid w:val="00352473"/>
    <w:rsid w:val="00363D48"/>
    <w:rsid w:val="003A3869"/>
    <w:rsid w:val="00400B2F"/>
    <w:rsid w:val="005273D6"/>
    <w:rsid w:val="005521C8"/>
    <w:rsid w:val="005D5891"/>
    <w:rsid w:val="00673550"/>
    <w:rsid w:val="006C5510"/>
    <w:rsid w:val="006F6080"/>
    <w:rsid w:val="007929E2"/>
    <w:rsid w:val="007E3FD6"/>
    <w:rsid w:val="007F5721"/>
    <w:rsid w:val="00827BEA"/>
    <w:rsid w:val="00843F63"/>
    <w:rsid w:val="00877772"/>
    <w:rsid w:val="00901EF9"/>
    <w:rsid w:val="00976D89"/>
    <w:rsid w:val="009D221B"/>
    <w:rsid w:val="00A3015A"/>
    <w:rsid w:val="00A3531C"/>
    <w:rsid w:val="00A4405B"/>
    <w:rsid w:val="00A75F02"/>
    <w:rsid w:val="00AE23CF"/>
    <w:rsid w:val="00CC45C0"/>
    <w:rsid w:val="00D27709"/>
    <w:rsid w:val="00D5289F"/>
    <w:rsid w:val="00D94811"/>
    <w:rsid w:val="00E11B94"/>
    <w:rsid w:val="00E377EB"/>
    <w:rsid w:val="00E55520"/>
    <w:rsid w:val="00F77356"/>
    <w:rsid w:val="00FE692B"/>
    <w:rsid w:val="09C70568"/>
    <w:rsid w:val="2ED0270E"/>
    <w:rsid w:val="3534352A"/>
    <w:rsid w:val="35D42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8990A"/>
  <w15:chartTrackingRefBased/>
  <w15:docId w15:val="{60C7E03D-9204-4EC6-B789-7F78990D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Default Paragraph Font" w:semiHidden="1" w:qFormat="1"/>
    <w:lsdException w:name="Body Text" w:qFormat="1"/>
    <w:lsdException w:name="Subtitle" w:qFormat="1"/>
    <w:lsdException w:name="Date" w:qFormat="1"/>
    <w:lsdException w:name="Block Text" w:uiPriority="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221E4E"/>
    <w:pPr>
      <w:keepNext/>
      <w:keepLines/>
      <w:spacing w:before="340" w:after="330" w:line="578" w:lineRule="auto"/>
      <w:outlineLvl w:val="0"/>
    </w:pPr>
    <w:rPr>
      <w:b/>
      <w:bCs/>
      <w:color w:val="4F81BD"/>
      <w:kern w:val="0"/>
      <w:sz w:val="32"/>
      <w:szCs w:val="32"/>
    </w:rPr>
  </w:style>
  <w:style w:type="paragraph" w:styleId="2">
    <w:name w:val="heading 2"/>
    <w:basedOn w:val="a"/>
    <w:next w:val="a0"/>
    <w:link w:val="20"/>
    <w:uiPriority w:val="9"/>
    <w:unhideWhenUsed/>
    <w:qFormat/>
    <w:rsid w:val="003A3869"/>
    <w:pPr>
      <w:keepNext/>
      <w:keepLines/>
      <w:widowControl/>
      <w:spacing w:before="200"/>
      <w:jc w:val="left"/>
      <w:outlineLvl w:val="1"/>
    </w:pPr>
    <w:rPr>
      <w:rFonts w:asciiTheme="majorHAnsi" w:eastAsiaTheme="majorEastAsia" w:hAnsiTheme="majorHAnsi" w:cstheme="majorBidi"/>
      <w:b/>
      <w:bCs/>
      <w:color w:val="4472C4" w:themeColor="accent1"/>
      <w:kern w:val="0"/>
      <w:sz w:val="28"/>
      <w:szCs w:val="28"/>
      <w:lang w:eastAsia="en-US"/>
    </w:rPr>
  </w:style>
  <w:style w:type="paragraph" w:styleId="3">
    <w:name w:val="heading 3"/>
    <w:basedOn w:val="a"/>
    <w:next w:val="a"/>
    <w:link w:val="30"/>
    <w:uiPriority w:val="9"/>
    <w:unhideWhenUsed/>
    <w:qFormat/>
    <w:rsid w:val="00221E4E"/>
    <w:pPr>
      <w:keepNext/>
      <w:keepLines/>
      <w:spacing w:before="260" w:after="260" w:line="416" w:lineRule="auto"/>
      <w:outlineLvl w:val="2"/>
    </w:pPr>
    <w:rPr>
      <w:b/>
      <w:bCs/>
      <w:color w:val="4F81BD"/>
      <w:kern w:val="0"/>
      <w:sz w:val="20"/>
      <w:szCs w:val="20"/>
    </w:rPr>
  </w:style>
  <w:style w:type="paragraph" w:styleId="4">
    <w:name w:val="heading 4"/>
    <w:basedOn w:val="a"/>
    <w:next w:val="a"/>
    <w:link w:val="40"/>
    <w:uiPriority w:val="9"/>
    <w:unhideWhenUsed/>
    <w:qFormat/>
    <w:rsid w:val="00221E4E"/>
    <w:pPr>
      <w:keepNext/>
      <w:keepLines/>
      <w:spacing w:before="280" w:after="290" w:line="376" w:lineRule="auto"/>
      <w:outlineLvl w:val="3"/>
    </w:pPr>
    <w:rPr>
      <w:bCs/>
      <w:i/>
      <w:color w:val="4F81BD"/>
      <w:kern w:val="0"/>
      <w:sz w:val="20"/>
      <w:szCs w:val="20"/>
    </w:rPr>
  </w:style>
  <w:style w:type="paragraph" w:styleId="5">
    <w:name w:val="heading 5"/>
    <w:basedOn w:val="a"/>
    <w:next w:val="a"/>
    <w:link w:val="50"/>
    <w:uiPriority w:val="9"/>
    <w:unhideWhenUsed/>
    <w:qFormat/>
    <w:rsid w:val="00221E4E"/>
    <w:pPr>
      <w:keepNext/>
      <w:keepLines/>
      <w:spacing w:before="280" w:after="290" w:line="376" w:lineRule="auto"/>
      <w:outlineLvl w:val="4"/>
    </w:pPr>
    <w:rPr>
      <w:iCs/>
      <w:color w:val="4F81BD"/>
      <w:kern w:val="0"/>
      <w:sz w:val="20"/>
      <w:szCs w:val="20"/>
    </w:rPr>
  </w:style>
  <w:style w:type="paragraph" w:styleId="6">
    <w:name w:val="heading 6"/>
    <w:basedOn w:val="a"/>
    <w:next w:val="a"/>
    <w:link w:val="60"/>
    <w:uiPriority w:val="9"/>
    <w:unhideWhenUsed/>
    <w:qFormat/>
    <w:rsid w:val="00221E4E"/>
    <w:pPr>
      <w:keepNext/>
      <w:keepLines/>
      <w:spacing w:before="240" w:after="64" w:line="320" w:lineRule="auto"/>
      <w:outlineLvl w:val="5"/>
    </w:pPr>
    <w:rPr>
      <w:color w:val="4F81BD"/>
      <w:kern w:val="0"/>
      <w:sz w:val="20"/>
      <w:szCs w:val="20"/>
    </w:rPr>
  </w:style>
  <w:style w:type="paragraph" w:styleId="7">
    <w:name w:val="heading 7"/>
    <w:basedOn w:val="a"/>
    <w:next w:val="a"/>
    <w:link w:val="70"/>
    <w:uiPriority w:val="9"/>
    <w:unhideWhenUsed/>
    <w:qFormat/>
    <w:rsid w:val="00221E4E"/>
    <w:pPr>
      <w:keepNext/>
      <w:keepLines/>
      <w:spacing w:before="240" w:after="64" w:line="320" w:lineRule="auto"/>
      <w:outlineLvl w:val="6"/>
    </w:pPr>
    <w:rPr>
      <w:color w:val="4F81BD"/>
      <w:kern w:val="0"/>
      <w:sz w:val="20"/>
      <w:szCs w:val="20"/>
    </w:rPr>
  </w:style>
  <w:style w:type="paragraph" w:styleId="8">
    <w:name w:val="heading 8"/>
    <w:basedOn w:val="a"/>
    <w:next w:val="a"/>
    <w:link w:val="80"/>
    <w:uiPriority w:val="9"/>
    <w:unhideWhenUsed/>
    <w:qFormat/>
    <w:rsid w:val="00221E4E"/>
    <w:pPr>
      <w:keepNext/>
      <w:keepLines/>
      <w:spacing w:before="240" w:after="64" w:line="320" w:lineRule="auto"/>
      <w:outlineLvl w:val="7"/>
    </w:pPr>
    <w:rPr>
      <w:color w:val="4F81BD"/>
      <w:kern w:val="0"/>
      <w:sz w:val="20"/>
      <w:szCs w:val="20"/>
    </w:rPr>
  </w:style>
  <w:style w:type="paragraph" w:styleId="9">
    <w:name w:val="heading 9"/>
    <w:basedOn w:val="a"/>
    <w:next w:val="a"/>
    <w:link w:val="90"/>
    <w:uiPriority w:val="9"/>
    <w:unhideWhenUsed/>
    <w:qFormat/>
    <w:rsid w:val="00221E4E"/>
    <w:pPr>
      <w:keepNext/>
      <w:keepLines/>
      <w:spacing w:before="240" w:after="64" w:line="320" w:lineRule="auto"/>
      <w:outlineLvl w:val="8"/>
    </w:pPr>
    <w:rPr>
      <w:color w:val="4F81BD"/>
      <w:kern w:val="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pPr>
      <w:tabs>
        <w:tab w:val="center" w:pos="4153"/>
        <w:tab w:val="right" w:pos="8306"/>
      </w:tabs>
      <w:snapToGrid w:val="0"/>
      <w:jc w:val="left"/>
    </w:pPr>
    <w:rPr>
      <w:sz w:val="18"/>
      <w:szCs w:val="18"/>
    </w:rPr>
  </w:style>
  <w:style w:type="character" w:customStyle="1" w:styleId="20">
    <w:name w:val="标题 2 字符"/>
    <w:basedOn w:val="a1"/>
    <w:link w:val="2"/>
    <w:uiPriority w:val="9"/>
    <w:rsid w:val="003A3869"/>
    <w:rPr>
      <w:rFonts w:asciiTheme="majorHAnsi" w:eastAsiaTheme="majorEastAsia" w:hAnsiTheme="majorHAnsi" w:cstheme="majorBidi"/>
      <w:b/>
      <w:bCs/>
      <w:color w:val="4472C4" w:themeColor="accent1"/>
      <w:sz w:val="28"/>
      <w:szCs w:val="28"/>
      <w:lang w:eastAsia="en-US"/>
    </w:rPr>
  </w:style>
  <w:style w:type="paragraph" w:customStyle="1" w:styleId="FirstParagraph">
    <w:name w:val="First Paragraph"/>
    <w:basedOn w:val="a0"/>
    <w:next w:val="a0"/>
    <w:qFormat/>
    <w:rsid w:val="003A3869"/>
    <w:pPr>
      <w:widowControl/>
      <w:spacing w:before="180" w:after="180"/>
      <w:jc w:val="left"/>
    </w:pPr>
    <w:rPr>
      <w:rFonts w:asciiTheme="minorHAnsi" w:eastAsiaTheme="minorEastAsia" w:hAnsiTheme="minorHAnsi" w:cstheme="minorBidi"/>
      <w:kern w:val="0"/>
      <w:sz w:val="24"/>
      <w:lang w:eastAsia="en-US"/>
    </w:rPr>
  </w:style>
  <w:style w:type="character" w:customStyle="1" w:styleId="VerbatimChar">
    <w:name w:val="Verbatim Char"/>
    <w:basedOn w:val="a1"/>
    <w:link w:val="SourceCode"/>
    <w:rsid w:val="003A3869"/>
    <w:rPr>
      <w:rFonts w:ascii="Consolas" w:hAnsi="Consolas"/>
      <w:sz w:val="22"/>
      <w:shd w:val="clear" w:color="auto" w:fill="F8F8F8"/>
    </w:rPr>
  </w:style>
  <w:style w:type="paragraph" w:customStyle="1" w:styleId="SourceCode">
    <w:name w:val="Source Code"/>
    <w:basedOn w:val="a"/>
    <w:link w:val="VerbatimChar"/>
    <w:rsid w:val="003A3869"/>
    <w:pPr>
      <w:widowControl/>
      <w:shd w:val="clear" w:color="auto" w:fill="F8F8F8"/>
      <w:wordWrap w:val="0"/>
      <w:spacing w:after="200"/>
      <w:jc w:val="left"/>
    </w:pPr>
    <w:rPr>
      <w:rFonts w:ascii="Consolas" w:hAnsi="Consolas"/>
      <w:kern w:val="0"/>
      <w:sz w:val="22"/>
      <w:szCs w:val="20"/>
    </w:rPr>
  </w:style>
  <w:style w:type="character" w:customStyle="1" w:styleId="DecValTok">
    <w:name w:val="DecValTok"/>
    <w:basedOn w:val="VerbatimChar"/>
    <w:rsid w:val="003A3869"/>
    <w:rPr>
      <w:rFonts w:ascii="Consolas" w:hAnsi="Consolas"/>
      <w:color w:val="0000CF"/>
      <w:sz w:val="22"/>
      <w:shd w:val="clear" w:color="auto" w:fill="F8F8F8"/>
    </w:rPr>
  </w:style>
  <w:style w:type="character" w:customStyle="1" w:styleId="SpecialCharTok">
    <w:name w:val="SpecialCharTok"/>
    <w:basedOn w:val="VerbatimChar"/>
    <w:rsid w:val="003A3869"/>
    <w:rPr>
      <w:rFonts w:ascii="Consolas" w:hAnsi="Consolas"/>
      <w:b/>
      <w:color w:val="CE5C00"/>
      <w:sz w:val="22"/>
      <w:shd w:val="clear" w:color="auto" w:fill="F8F8F8"/>
    </w:rPr>
  </w:style>
  <w:style w:type="character" w:customStyle="1" w:styleId="StringTok">
    <w:name w:val="StringTok"/>
    <w:basedOn w:val="VerbatimChar"/>
    <w:rsid w:val="003A3869"/>
    <w:rPr>
      <w:rFonts w:ascii="Consolas" w:hAnsi="Consolas"/>
      <w:color w:val="4E9A06"/>
      <w:sz w:val="22"/>
      <w:shd w:val="clear" w:color="auto" w:fill="F8F8F8"/>
    </w:rPr>
  </w:style>
  <w:style w:type="character" w:customStyle="1" w:styleId="CommentTok">
    <w:name w:val="CommentTok"/>
    <w:basedOn w:val="VerbatimChar"/>
    <w:rsid w:val="003A3869"/>
    <w:rPr>
      <w:rFonts w:ascii="Consolas" w:hAnsi="Consolas"/>
      <w:i/>
      <w:color w:val="8F5902"/>
      <w:sz w:val="22"/>
      <w:shd w:val="clear" w:color="auto" w:fill="F8F8F8"/>
    </w:rPr>
  </w:style>
  <w:style w:type="character" w:customStyle="1" w:styleId="OtherTok">
    <w:name w:val="OtherTok"/>
    <w:basedOn w:val="VerbatimChar"/>
    <w:rsid w:val="003A3869"/>
    <w:rPr>
      <w:rFonts w:ascii="Consolas" w:hAnsi="Consolas"/>
      <w:color w:val="8F5902"/>
      <w:sz w:val="22"/>
      <w:shd w:val="clear" w:color="auto" w:fill="F8F8F8"/>
    </w:rPr>
  </w:style>
  <w:style w:type="character" w:customStyle="1" w:styleId="FunctionTok">
    <w:name w:val="FunctionTok"/>
    <w:basedOn w:val="VerbatimChar"/>
    <w:rsid w:val="003A3869"/>
    <w:rPr>
      <w:rFonts w:ascii="Consolas" w:hAnsi="Consolas"/>
      <w:b/>
      <w:color w:val="204A87"/>
      <w:sz w:val="22"/>
      <w:shd w:val="clear" w:color="auto" w:fill="F8F8F8"/>
    </w:rPr>
  </w:style>
  <w:style w:type="character" w:customStyle="1" w:styleId="AttributeTok">
    <w:name w:val="AttributeTok"/>
    <w:basedOn w:val="VerbatimChar"/>
    <w:rsid w:val="003A3869"/>
    <w:rPr>
      <w:rFonts w:ascii="Consolas" w:hAnsi="Consolas"/>
      <w:color w:val="204A87"/>
      <w:sz w:val="22"/>
      <w:shd w:val="clear" w:color="auto" w:fill="F8F8F8"/>
    </w:rPr>
  </w:style>
  <w:style w:type="character" w:customStyle="1" w:styleId="NormalTok">
    <w:name w:val="NormalTok"/>
    <w:basedOn w:val="VerbatimChar"/>
    <w:rsid w:val="003A3869"/>
    <w:rPr>
      <w:rFonts w:ascii="Consolas" w:hAnsi="Consolas"/>
      <w:sz w:val="22"/>
      <w:shd w:val="clear" w:color="auto" w:fill="F8F8F8"/>
    </w:rPr>
  </w:style>
  <w:style w:type="paragraph" w:styleId="a0">
    <w:name w:val="Body Text"/>
    <w:basedOn w:val="a"/>
    <w:link w:val="a8"/>
    <w:qFormat/>
    <w:rsid w:val="003A3869"/>
    <w:pPr>
      <w:spacing w:after="120"/>
    </w:pPr>
  </w:style>
  <w:style w:type="character" w:customStyle="1" w:styleId="a8">
    <w:name w:val="正文文本 字符"/>
    <w:basedOn w:val="a1"/>
    <w:link w:val="a0"/>
    <w:rsid w:val="003A3869"/>
    <w:rPr>
      <w:kern w:val="2"/>
      <w:sz w:val="21"/>
      <w:szCs w:val="24"/>
    </w:rPr>
  </w:style>
  <w:style w:type="paragraph" w:styleId="a9">
    <w:name w:val="List Paragraph"/>
    <w:basedOn w:val="a"/>
    <w:uiPriority w:val="99"/>
    <w:qFormat/>
    <w:rsid w:val="00046D85"/>
    <w:pPr>
      <w:ind w:firstLineChars="200" w:firstLine="420"/>
    </w:pPr>
  </w:style>
  <w:style w:type="paragraph" w:customStyle="1" w:styleId="11">
    <w:name w:val="标题 11"/>
    <w:basedOn w:val="a"/>
    <w:next w:val="a0"/>
    <w:uiPriority w:val="9"/>
    <w:qFormat/>
    <w:rsid w:val="00221E4E"/>
    <w:pPr>
      <w:keepNext/>
      <w:keepLines/>
      <w:widowControl/>
      <w:spacing w:before="480"/>
      <w:jc w:val="left"/>
      <w:outlineLvl w:val="0"/>
    </w:pPr>
    <w:rPr>
      <w:b/>
      <w:bCs/>
      <w:color w:val="4F81BD"/>
      <w:kern w:val="0"/>
      <w:sz w:val="32"/>
      <w:szCs w:val="32"/>
      <w:lang w:eastAsia="en-US"/>
    </w:rPr>
  </w:style>
  <w:style w:type="paragraph" w:customStyle="1" w:styleId="31">
    <w:name w:val="标题 31"/>
    <w:basedOn w:val="a"/>
    <w:next w:val="a0"/>
    <w:uiPriority w:val="9"/>
    <w:unhideWhenUsed/>
    <w:qFormat/>
    <w:rsid w:val="00221E4E"/>
    <w:pPr>
      <w:keepNext/>
      <w:keepLines/>
      <w:widowControl/>
      <w:spacing w:before="200"/>
      <w:jc w:val="left"/>
      <w:outlineLvl w:val="2"/>
    </w:pPr>
    <w:rPr>
      <w:b/>
      <w:bCs/>
      <w:color w:val="4F81BD"/>
      <w:kern w:val="0"/>
      <w:sz w:val="24"/>
      <w:lang w:eastAsia="en-US"/>
    </w:rPr>
  </w:style>
  <w:style w:type="paragraph" w:customStyle="1" w:styleId="41">
    <w:name w:val="标题 41"/>
    <w:basedOn w:val="a"/>
    <w:next w:val="a0"/>
    <w:uiPriority w:val="9"/>
    <w:unhideWhenUsed/>
    <w:qFormat/>
    <w:rsid w:val="00221E4E"/>
    <w:pPr>
      <w:keepNext/>
      <w:keepLines/>
      <w:widowControl/>
      <w:spacing w:before="200"/>
      <w:jc w:val="left"/>
      <w:outlineLvl w:val="3"/>
    </w:pPr>
    <w:rPr>
      <w:bCs/>
      <w:i/>
      <w:color w:val="4F81BD"/>
      <w:kern w:val="0"/>
      <w:sz w:val="24"/>
      <w:lang w:eastAsia="en-US"/>
    </w:rPr>
  </w:style>
  <w:style w:type="paragraph" w:customStyle="1" w:styleId="51">
    <w:name w:val="标题 51"/>
    <w:basedOn w:val="a"/>
    <w:next w:val="a0"/>
    <w:uiPriority w:val="9"/>
    <w:unhideWhenUsed/>
    <w:qFormat/>
    <w:rsid w:val="00221E4E"/>
    <w:pPr>
      <w:keepNext/>
      <w:keepLines/>
      <w:widowControl/>
      <w:spacing w:before="200"/>
      <w:jc w:val="left"/>
      <w:outlineLvl w:val="4"/>
    </w:pPr>
    <w:rPr>
      <w:iCs/>
      <w:color w:val="4F81BD"/>
      <w:kern w:val="0"/>
      <w:sz w:val="24"/>
      <w:lang w:eastAsia="en-US"/>
    </w:rPr>
  </w:style>
  <w:style w:type="paragraph" w:customStyle="1" w:styleId="61">
    <w:name w:val="标题 61"/>
    <w:basedOn w:val="a"/>
    <w:next w:val="a0"/>
    <w:uiPriority w:val="9"/>
    <w:unhideWhenUsed/>
    <w:qFormat/>
    <w:rsid w:val="00221E4E"/>
    <w:pPr>
      <w:keepNext/>
      <w:keepLines/>
      <w:widowControl/>
      <w:spacing w:before="200"/>
      <w:jc w:val="left"/>
      <w:outlineLvl w:val="5"/>
    </w:pPr>
    <w:rPr>
      <w:color w:val="4F81BD"/>
      <w:kern w:val="0"/>
      <w:sz w:val="24"/>
      <w:lang w:eastAsia="en-US"/>
    </w:rPr>
  </w:style>
  <w:style w:type="paragraph" w:customStyle="1" w:styleId="71">
    <w:name w:val="标题 71"/>
    <w:basedOn w:val="a"/>
    <w:next w:val="a0"/>
    <w:uiPriority w:val="9"/>
    <w:unhideWhenUsed/>
    <w:qFormat/>
    <w:rsid w:val="00221E4E"/>
    <w:pPr>
      <w:keepNext/>
      <w:keepLines/>
      <w:widowControl/>
      <w:spacing w:before="200"/>
      <w:jc w:val="left"/>
      <w:outlineLvl w:val="6"/>
    </w:pPr>
    <w:rPr>
      <w:color w:val="4F81BD"/>
      <w:kern w:val="0"/>
      <w:sz w:val="24"/>
      <w:lang w:eastAsia="en-US"/>
    </w:rPr>
  </w:style>
  <w:style w:type="paragraph" w:customStyle="1" w:styleId="81">
    <w:name w:val="标题 81"/>
    <w:basedOn w:val="a"/>
    <w:next w:val="a0"/>
    <w:uiPriority w:val="9"/>
    <w:unhideWhenUsed/>
    <w:qFormat/>
    <w:rsid w:val="00221E4E"/>
    <w:pPr>
      <w:keepNext/>
      <w:keepLines/>
      <w:widowControl/>
      <w:spacing w:before="200"/>
      <w:jc w:val="left"/>
      <w:outlineLvl w:val="7"/>
    </w:pPr>
    <w:rPr>
      <w:color w:val="4F81BD"/>
      <w:kern w:val="0"/>
      <w:sz w:val="24"/>
      <w:lang w:eastAsia="en-US"/>
    </w:rPr>
  </w:style>
  <w:style w:type="paragraph" w:customStyle="1" w:styleId="91">
    <w:name w:val="标题 91"/>
    <w:basedOn w:val="a"/>
    <w:next w:val="a0"/>
    <w:uiPriority w:val="9"/>
    <w:unhideWhenUsed/>
    <w:qFormat/>
    <w:rsid w:val="00221E4E"/>
    <w:pPr>
      <w:keepNext/>
      <w:keepLines/>
      <w:widowControl/>
      <w:spacing w:before="200"/>
      <w:jc w:val="left"/>
      <w:outlineLvl w:val="8"/>
    </w:pPr>
    <w:rPr>
      <w:color w:val="4F81BD"/>
      <w:kern w:val="0"/>
      <w:sz w:val="24"/>
      <w:lang w:eastAsia="en-US"/>
    </w:rPr>
  </w:style>
  <w:style w:type="numbering" w:customStyle="1" w:styleId="12">
    <w:name w:val="无列表1"/>
    <w:next w:val="a3"/>
    <w:uiPriority w:val="99"/>
    <w:semiHidden/>
    <w:unhideWhenUsed/>
    <w:rsid w:val="00221E4E"/>
  </w:style>
  <w:style w:type="character" w:customStyle="1" w:styleId="10">
    <w:name w:val="标题 1 字符"/>
    <w:basedOn w:val="a1"/>
    <w:link w:val="1"/>
    <w:uiPriority w:val="9"/>
    <w:rsid w:val="00221E4E"/>
    <w:rPr>
      <w:rFonts w:ascii="Calibri" w:eastAsia="宋体" w:hAnsi="Calibri" w:cs="Times New Roman"/>
      <w:b/>
      <w:bCs/>
      <w:color w:val="4F81BD"/>
      <w:sz w:val="32"/>
      <w:szCs w:val="32"/>
    </w:rPr>
  </w:style>
  <w:style w:type="character" w:customStyle="1" w:styleId="30">
    <w:name w:val="标题 3 字符"/>
    <w:basedOn w:val="a1"/>
    <w:link w:val="3"/>
    <w:uiPriority w:val="9"/>
    <w:rsid w:val="00221E4E"/>
    <w:rPr>
      <w:rFonts w:ascii="Calibri" w:eastAsia="宋体" w:hAnsi="Calibri" w:cs="Times New Roman"/>
      <w:b/>
      <w:bCs/>
      <w:color w:val="4F81BD"/>
    </w:rPr>
  </w:style>
  <w:style w:type="character" w:customStyle="1" w:styleId="40">
    <w:name w:val="标题 4 字符"/>
    <w:basedOn w:val="a1"/>
    <w:link w:val="4"/>
    <w:uiPriority w:val="9"/>
    <w:rsid w:val="00221E4E"/>
    <w:rPr>
      <w:rFonts w:ascii="Calibri" w:eastAsia="宋体" w:hAnsi="Calibri" w:cs="Times New Roman"/>
      <w:bCs/>
      <w:i/>
      <w:color w:val="4F81BD"/>
    </w:rPr>
  </w:style>
  <w:style w:type="character" w:customStyle="1" w:styleId="50">
    <w:name w:val="标题 5 字符"/>
    <w:basedOn w:val="a1"/>
    <w:link w:val="5"/>
    <w:uiPriority w:val="9"/>
    <w:rsid w:val="00221E4E"/>
    <w:rPr>
      <w:rFonts w:ascii="Calibri" w:eastAsia="宋体" w:hAnsi="Calibri" w:cs="Times New Roman"/>
      <w:iCs/>
      <w:color w:val="4F81BD"/>
    </w:rPr>
  </w:style>
  <w:style w:type="character" w:customStyle="1" w:styleId="60">
    <w:name w:val="标题 6 字符"/>
    <w:basedOn w:val="a1"/>
    <w:link w:val="6"/>
    <w:uiPriority w:val="9"/>
    <w:rsid w:val="00221E4E"/>
    <w:rPr>
      <w:rFonts w:ascii="Calibri" w:eastAsia="宋体" w:hAnsi="Calibri" w:cs="Times New Roman"/>
      <w:color w:val="4F81BD"/>
    </w:rPr>
  </w:style>
  <w:style w:type="character" w:customStyle="1" w:styleId="70">
    <w:name w:val="标题 7 字符"/>
    <w:basedOn w:val="a1"/>
    <w:link w:val="7"/>
    <w:uiPriority w:val="9"/>
    <w:rsid w:val="00221E4E"/>
    <w:rPr>
      <w:rFonts w:ascii="Calibri" w:eastAsia="宋体" w:hAnsi="Calibri" w:cs="Times New Roman"/>
      <w:color w:val="4F81BD"/>
    </w:rPr>
  </w:style>
  <w:style w:type="character" w:customStyle="1" w:styleId="80">
    <w:name w:val="标题 8 字符"/>
    <w:basedOn w:val="a1"/>
    <w:link w:val="8"/>
    <w:uiPriority w:val="9"/>
    <w:rsid w:val="00221E4E"/>
    <w:rPr>
      <w:rFonts w:ascii="Calibri" w:eastAsia="宋体" w:hAnsi="Calibri" w:cs="Times New Roman"/>
      <w:color w:val="4F81BD"/>
    </w:rPr>
  </w:style>
  <w:style w:type="character" w:customStyle="1" w:styleId="90">
    <w:name w:val="标题 9 字符"/>
    <w:basedOn w:val="a1"/>
    <w:link w:val="9"/>
    <w:uiPriority w:val="9"/>
    <w:rsid w:val="00221E4E"/>
    <w:rPr>
      <w:rFonts w:ascii="Calibri" w:eastAsia="宋体" w:hAnsi="Calibri" w:cs="Times New Roman"/>
      <w:color w:val="4F81BD"/>
    </w:rPr>
  </w:style>
  <w:style w:type="paragraph" w:customStyle="1" w:styleId="Compact">
    <w:name w:val="Compact"/>
    <w:basedOn w:val="a0"/>
    <w:qFormat/>
    <w:rsid w:val="00221E4E"/>
    <w:pPr>
      <w:widowControl/>
      <w:spacing w:before="36" w:after="36"/>
      <w:jc w:val="left"/>
    </w:pPr>
    <w:rPr>
      <w:rFonts w:ascii="Cambria" w:hAnsi="Cambria"/>
      <w:kern w:val="0"/>
      <w:sz w:val="24"/>
      <w:lang w:eastAsia="en-US"/>
    </w:rPr>
  </w:style>
  <w:style w:type="paragraph" w:customStyle="1" w:styleId="13">
    <w:name w:val="标题1"/>
    <w:basedOn w:val="a"/>
    <w:next w:val="a0"/>
    <w:qFormat/>
    <w:rsid w:val="00221E4E"/>
    <w:pPr>
      <w:keepNext/>
      <w:keepLines/>
      <w:widowControl/>
      <w:spacing w:before="480" w:after="240"/>
      <w:jc w:val="center"/>
    </w:pPr>
    <w:rPr>
      <w:b/>
      <w:bCs/>
      <w:color w:val="345A8A"/>
      <w:kern w:val="0"/>
      <w:sz w:val="36"/>
      <w:szCs w:val="36"/>
      <w:lang w:eastAsia="en-US"/>
    </w:rPr>
  </w:style>
  <w:style w:type="character" w:customStyle="1" w:styleId="aa">
    <w:name w:val="标题 字符"/>
    <w:basedOn w:val="a1"/>
    <w:link w:val="ab"/>
    <w:rsid w:val="00221E4E"/>
    <w:rPr>
      <w:rFonts w:ascii="Calibri" w:eastAsia="宋体" w:hAnsi="Calibri" w:cs="Times New Roman"/>
      <w:b/>
      <w:bCs/>
      <w:color w:val="345A8A"/>
      <w:sz w:val="36"/>
      <w:szCs w:val="36"/>
    </w:rPr>
  </w:style>
  <w:style w:type="paragraph" w:customStyle="1" w:styleId="14">
    <w:name w:val="副标题1"/>
    <w:basedOn w:val="ab"/>
    <w:next w:val="a0"/>
    <w:qFormat/>
    <w:rsid w:val="00221E4E"/>
    <w:pPr>
      <w:keepNext/>
      <w:keepLines/>
      <w:widowControl/>
      <w:spacing w:after="240"/>
      <w:outlineLvl w:val="9"/>
    </w:pPr>
    <w:rPr>
      <w:sz w:val="30"/>
      <w:szCs w:val="30"/>
      <w:lang w:eastAsia="en-US"/>
    </w:rPr>
  </w:style>
  <w:style w:type="character" w:customStyle="1" w:styleId="ac">
    <w:name w:val="副标题 字符"/>
    <w:basedOn w:val="a1"/>
    <w:link w:val="ad"/>
    <w:rsid w:val="00221E4E"/>
    <w:rPr>
      <w:rFonts w:ascii="Calibri" w:eastAsia="宋体" w:hAnsi="Calibri" w:cs="Times New Roman"/>
      <w:b/>
      <w:bCs/>
      <w:color w:val="345A8A"/>
      <w:sz w:val="30"/>
      <w:szCs w:val="30"/>
    </w:rPr>
  </w:style>
  <w:style w:type="paragraph" w:customStyle="1" w:styleId="Author">
    <w:name w:val="Author"/>
    <w:next w:val="a0"/>
    <w:qFormat/>
    <w:rsid w:val="00221E4E"/>
    <w:pPr>
      <w:keepNext/>
      <w:keepLines/>
      <w:spacing w:after="200"/>
      <w:jc w:val="center"/>
    </w:pPr>
    <w:rPr>
      <w:rFonts w:ascii="Cambria" w:hAnsi="Cambria"/>
      <w:sz w:val="24"/>
      <w:szCs w:val="24"/>
      <w:lang w:eastAsia="en-US"/>
    </w:rPr>
  </w:style>
  <w:style w:type="paragraph" w:customStyle="1" w:styleId="15">
    <w:name w:val="日期1"/>
    <w:next w:val="a0"/>
    <w:qFormat/>
    <w:rsid w:val="00221E4E"/>
    <w:pPr>
      <w:keepNext/>
      <w:keepLines/>
      <w:spacing w:after="200"/>
      <w:jc w:val="center"/>
    </w:pPr>
    <w:rPr>
      <w:rFonts w:ascii="Cambria" w:hAnsi="Cambria"/>
      <w:sz w:val="24"/>
      <w:szCs w:val="24"/>
      <w:lang w:eastAsia="en-US"/>
    </w:rPr>
  </w:style>
  <w:style w:type="character" w:customStyle="1" w:styleId="ae">
    <w:name w:val="日期 字符"/>
    <w:basedOn w:val="a1"/>
    <w:link w:val="af"/>
    <w:rsid w:val="00221E4E"/>
  </w:style>
  <w:style w:type="paragraph" w:customStyle="1" w:styleId="Abstract">
    <w:name w:val="Abstract"/>
    <w:basedOn w:val="a"/>
    <w:next w:val="a0"/>
    <w:qFormat/>
    <w:rsid w:val="00221E4E"/>
    <w:pPr>
      <w:keepNext/>
      <w:keepLines/>
      <w:widowControl/>
      <w:spacing w:before="300" w:after="300"/>
      <w:jc w:val="left"/>
    </w:pPr>
    <w:rPr>
      <w:rFonts w:ascii="Cambria" w:hAnsi="Cambria"/>
      <w:kern w:val="0"/>
      <w:sz w:val="20"/>
      <w:szCs w:val="20"/>
      <w:lang w:eastAsia="en-US"/>
    </w:rPr>
  </w:style>
  <w:style w:type="paragraph" w:customStyle="1" w:styleId="16">
    <w:name w:val="书目1"/>
    <w:basedOn w:val="a"/>
    <w:next w:val="af0"/>
    <w:qFormat/>
    <w:rsid w:val="00221E4E"/>
    <w:pPr>
      <w:widowControl/>
      <w:spacing w:after="200"/>
      <w:jc w:val="left"/>
    </w:pPr>
    <w:rPr>
      <w:rFonts w:ascii="Cambria" w:hAnsi="Cambria"/>
      <w:kern w:val="0"/>
      <w:sz w:val="24"/>
      <w:lang w:eastAsia="en-US"/>
    </w:rPr>
  </w:style>
  <w:style w:type="paragraph" w:customStyle="1" w:styleId="17">
    <w:name w:val="文本块1"/>
    <w:basedOn w:val="a0"/>
    <w:next w:val="a0"/>
    <w:uiPriority w:val="9"/>
    <w:unhideWhenUsed/>
    <w:qFormat/>
    <w:rsid w:val="00221E4E"/>
    <w:pPr>
      <w:widowControl/>
      <w:spacing w:before="100" w:after="100"/>
      <w:ind w:left="480" w:right="480"/>
      <w:jc w:val="left"/>
    </w:pPr>
    <w:rPr>
      <w:rFonts w:ascii="Cambria" w:hAnsi="Cambria"/>
      <w:kern w:val="0"/>
      <w:sz w:val="24"/>
      <w:lang w:eastAsia="en-US"/>
    </w:rPr>
  </w:style>
  <w:style w:type="paragraph" w:customStyle="1" w:styleId="18">
    <w:name w:val="脚注文本1"/>
    <w:basedOn w:val="a"/>
    <w:next w:val="af1"/>
    <w:link w:val="af2"/>
    <w:uiPriority w:val="9"/>
    <w:unhideWhenUsed/>
    <w:qFormat/>
    <w:rsid w:val="00221E4E"/>
    <w:pPr>
      <w:widowControl/>
      <w:spacing w:after="200"/>
      <w:jc w:val="left"/>
    </w:pPr>
    <w:rPr>
      <w:kern w:val="0"/>
      <w:sz w:val="20"/>
      <w:szCs w:val="20"/>
    </w:rPr>
  </w:style>
  <w:style w:type="character" w:customStyle="1" w:styleId="af2">
    <w:name w:val="脚注文本 字符"/>
    <w:basedOn w:val="a1"/>
    <w:link w:val="18"/>
    <w:uiPriority w:val="9"/>
    <w:rsid w:val="00221E4E"/>
  </w:style>
  <w:style w:type="table" w:customStyle="1" w:styleId="Table">
    <w:name w:val="Table"/>
    <w:semiHidden/>
    <w:unhideWhenUsed/>
    <w:qFormat/>
    <w:rsid w:val="00221E4E"/>
    <w:pPr>
      <w:spacing w:after="200"/>
    </w:pPr>
    <w:rPr>
      <w:rFonts w:ascii="Cambria" w:hAnsi="Cambria"/>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221E4E"/>
    <w:pPr>
      <w:keepNext/>
      <w:keepLines/>
      <w:widowControl/>
      <w:jc w:val="left"/>
    </w:pPr>
    <w:rPr>
      <w:rFonts w:ascii="Cambria" w:hAnsi="Cambria"/>
      <w:b/>
      <w:kern w:val="0"/>
      <w:sz w:val="24"/>
      <w:lang w:eastAsia="en-US"/>
    </w:rPr>
  </w:style>
  <w:style w:type="paragraph" w:customStyle="1" w:styleId="Definition">
    <w:name w:val="Definition"/>
    <w:basedOn w:val="a"/>
    <w:rsid w:val="00221E4E"/>
    <w:pPr>
      <w:widowControl/>
      <w:spacing w:after="200"/>
      <w:jc w:val="left"/>
    </w:pPr>
    <w:rPr>
      <w:rFonts w:ascii="Cambria" w:hAnsi="Cambria"/>
      <w:kern w:val="0"/>
      <w:sz w:val="24"/>
      <w:lang w:eastAsia="en-US"/>
    </w:rPr>
  </w:style>
  <w:style w:type="paragraph" w:customStyle="1" w:styleId="19">
    <w:name w:val="题注1"/>
    <w:basedOn w:val="a"/>
    <w:next w:val="af3"/>
    <w:link w:val="af4"/>
    <w:rsid w:val="00221E4E"/>
    <w:pPr>
      <w:widowControl/>
      <w:spacing w:after="120"/>
      <w:jc w:val="left"/>
    </w:pPr>
    <w:rPr>
      <w:rFonts w:ascii="Cambria" w:hAnsi="Cambria"/>
      <w:i/>
      <w:kern w:val="0"/>
      <w:sz w:val="24"/>
      <w:lang w:eastAsia="en-US"/>
    </w:rPr>
  </w:style>
  <w:style w:type="paragraph" w:customStyle="1" w:styleId="TableCaption">
    <w:name w:val="Table Caption"/>
    <w:basedOn w:val="af3"/>
    <w:rsid w:val="00221E4E"/>
    <w:pPr>
      <w:keepNext/>
      <w:widowControl/>
      <w:spacing w:after="120"/>
      <w:jc w:val="left"/>
    </w:pPr>
    <w:rPr>
      <w:rFonts w:ascii="Cambria" w:eastAsia="宋体" w:hAnsi="Cambria" w:cs="Times New Roman"/>
      <w:i/>
      <w:kern w:val="0"/>
      <w:sz w:val="24"/>
      <w:szCs w:val="24"/>
      <w:lang w:eastAsia="en-US"/>
    </w:rPr>
  </w:style>
  <w:style w:type="paragraph" w:customStyle="1" w:styleId="ImageCaption">
    <w:name w:val="Image Caption"/>
    <w:basedOn w:val="af3"/>
    <w:rsid w:val="00221E4E"/>
    <w:pPr>
      <w:widowControl/>
      <w:spacing w:after="120"/>
      <w:jc w:val="left"/>
    </w:pPr>
    <w:rPr>
      <w:rFonts w:ascii="Cambria" w:eastAsia="宋体" w:hAnsi="Cambria" w:cs="Times New Roman"/>
      <w:i/>
      <w:kern w:val="0"/>
      <w:sz w:val="24"/>
      <w:szCs w:val="24"/>
      <w:lang w:eastAsia="en-US"/>
    </w:rPr>
  </w:style>
  <w:style w:type="paragraph" w:customStyle="1" w:styleId="Figure">
    <w:name w:val="Figure"/>
    <w:basedOn w:val="a"/>
    <w:rsid w:val="00221E4E"/>
    <w:pPr>
      <w:widowControl/>
      <w:spacing w:after="200"/>
      <w:jc w:val="left"/>
    </w:pPr>
    <w:rPr>
      <w:rFonts w:ascii="Cambria" w:hAnsi="Cambria"/>
      <w:kern w:val="0"/>
      <w:sz w:val="24"/>
      <w:lang w:eastAsia="en-US"/>
    </w:rPr>
  </w:style>
  <w:style w:type="paragraph" w:customStyle="1" w:styleId="CaptionedFigure">
    <w:name w:val="Captioned Figure"/>
    <w:basedOn w:val="Figure"/>
    <w:rsid w:val="00221E4E"/>
    <w:pPr>
      <w:keepNext/>
    </w:pPr>
  </w:style>
  <w:style w:type="character" w:customStyle="1" w:styleId="af4">
    <w:name w:val="题注 字符"/>
    <w:basedOn w:val="a1"/>
    <w:link w:val="19"/>
    <w:rsid w:val="00221E4E"/>
    <w:rPr>
      <w:i/>
    </w:rPr>
  </w:style>
  <w:style w:type="character" w:customStyle="1" w:styleId="SectionNumber">
    <w:name w:val="Section Number"/>
    <w:basedOn w:val="af4"/>
    <w:rsid w:val="00221E4E"/>
    <w:rPr>
      <w:i/>
    </w:rPr>
  </w:style>
  <w:style w:type="character" w:styleId="af5">
    <w:name w:val="footnote reference"/>
    <w:basedOn w:val="af4"/>
    <w:rsid w:val="00221E4E"/>
    <w:rPr>
      <w:i/>
      <w:vertAlign w:val="superscript"/>
    </w:rPr>
  </w:style>
  <w:style w:type="character" w:customStyle="1" w:styleId="1a">
    <w:name w:val="超链接1"/>
    <w:basedOn w:val="af4"/>
    <w:rsid w:val="00221E4E"/>
    <w:rPr>
      <w:i/>
      <w:color w:val="4F81BD"/>
    </w:rPr>
  </w:style>
  <w:style w:type="paragraph" w:customStyle="1" w:styleId="TOC1">
    <w:name w:val="TOC 标题1"/>
    <w:basedOn w:val="1"/>
    <w:next w:val="a0"/>
    <w:uiPriority w:val="39"/>
    <w:unhideWhenUsed/>
    <w:qFormat/>
    <w:rsid w:val="00221E4E"/>
  </w:style>
  <w:style w:type="character" w:customStyle="1" w:styleId="KeywordTok">
    <w:name w:val="KeywordTok"/>
    <w:basedOn w:val="VerbatimChar"/>
    <w:rsid w:val="00221E4E"/>
    <w:rPr>
      <w:rFonts w:ascii="Consolas" w:hAnsi="Consolas"/>
      <w:b/>
      <w:i/>
      <w:color w:val="204A87"/>
      <w:sz w:val="22"/>
      <w:shd w:val="clear" w:color="auto" w:fill="F8F8F8"/>
    </w:rPr>
  </w:style>
  <w:style w:type="character" w:customStyle="1" w:styleId="DataTypeTok">
    <w:name w:val="DataTypeTok"/>
    <w:basedOn w:val="VerbatimChar"/>
    <w:rsid w:val="00221E4E"/>
    <w:rPr>
      <w:rFonts w:ascii="Consolas" w:hAnsi="Consolas"/>
      <w:i/>
      <w:color w:val="204A87"/>
      <w:sz w:val="22"/>
      <w:shd w:val="clear" w:color="auto" w:fill="F8F8F8"/>
    </w:rPr>
  </w:style>
  <w:style w:type="character" w:customStyle="1" w:styleId="BaseNTok">
    <w:name w:val="BaseNTok"/>
    <w:basedOn w:val="VerbatimChar"/>
    <w:rsid w:val="00221E4E"/>
    <w:rPr>
      <w:rFonts w:ascii="Consolas" w:hAnsi="Consolas"/>
      <w:i/>
      <w:color w:val="0000CF"/>
      <w:sz w:val="22"/>
      <w:shd w:val="clear" w:color="auto" w:fill="F8F8F8"/>
    </w:rPr>
  </w:style>
  <w:style w:type="character" w:customStyle="1" w:styleId="FloatTok">
    <w:name w:val="FloatTok"/>
    <w:basedOn w:val="VerbatimChar"/>
    <w:rsid w:val="00221E4E"/>
    <w:rPr>
      <w:rFonts w:ascii="Consolas" w:hAnsi="Consolas"/>
      <w:i/>
      <w:color w:val="0000CF"/>
      <w:sz w:val="22"/>
      <w:shd w:val="clear" w:color="auto" w:fill="F8F8F8"/>
    </w:rPr>
  </w:style>
  <w:style w:type="character" w:customStyle="1" w:styleId="ConstantTok">
    <w:name w:val="ConstantTok"/>
    <w:basedOn w:val="VerbatimChar"/>
    <w:rsid w:val="00221E4E"/>
    <w:rPr>
      <w:rFonts w:ascii="Consolas" w:hAnsi="Consolas"/>
      <w:i/>
      <w:color w:val="8F5902"/>
      <w:sz w:val="22"/>
      <w:shd w:val="clear" w:color="auto" w:fill="F8F8F8"/>
    </w:rPr>
  </w:style>
  <w:style w:type="character" w:customStyle="1" w:styleId="CharTok">
    <w:name w:val="CharTok"/>
    <w:basedOn w:val="VerbatimChar"/>
    <w:rsid w:val="00221E4E"/>
    <w:rPr>
      <w:rFonts w:ascii="Consolas" w:hAnsi="Consolas"/>
      <w:i/>
      <w:color w:val="4E9A06"/>
      <w:sz w:val="22"/>
      <w:shd w:val="clear" w:color="auto" w:fill="F8F8F8"/>
    </w:rPr>
  </w:style>
  <w:style w:type="character" w:customStyle="1" w:styleId="VerbatimStringTok">
    <w:name w:val="VerbatimStringTok"/>
    <w:basedOn w:val="VerbatimChar"/>
    <w:rsid w:val="00221E4E"/>
    <w:rPr>
      <w:rFonts w:ascii="Consolas" w:hAnsi="Consolas"/>
      <w:i/>
      <w:color w:val="4E9A06"/>
      <w:sz w:val="22"/>
      <w:shd w:val="clear" w:color="auto" w:fill="F8F8F8"/>
    </w:rPr>
  </w:style>
  <w:style w:type="character" w:customStyle="1" w:styleId="SpecialStringTok">
    <w:name w:val="SpecialStringTok"/>
    <w:basedOn w:val="VerbatimChar"/>
    <w:rsid w:val="00221E4E"/>
    <w:rPr>
      <w:rFonts w:ascii="Consolas" w:hAnsi="Consolas"/>
      <w:i/>
      <w:color w:val="4E9A06"/>
      <w:sz w:val="22"/>
      <w:shd w:val="clear" w:color="auto" w:fill="F8F8F8"/>
    </w:rPr>
  </w:style>
  <w:style w:type="character" w:customStyle="1" w:styleId="ImportTok">
    <w:name w:val="ImportTok"/>
    <w:basedOn w:val="VerbatimChar"/>
    <w:rsid w:val="00221E4E"/>
    <w:rPr>
      <w:rFonts w:ascii="Consolas" w:hAnsi="Consolas"/>
      <w:i/>
      <w:sz w:val="22"/>
      <w:shd w:val="clear" w:color="auto" w:fill="F8F8F8"/>
    </w:rPr>
  </w:style>
  <w:style w:type="character" w:customStyle="1" w:styleId="DocumentationTok">
    <w:name w:val="DocumentationTok"/>
    <w:basedOn w:val="VerbatimChar"/>
    <w:rsid w:val="00221E4E"/>
    <w:rPr>
      <w:rFonts w:ascii="Consolas" w:hAnsi="Consolas"/>
      <w:b/>
      <w:i w:val="0"/>
      <w:color w:val="8F5902"/>
      <w:sz w:val="22"/>
      <w:shd w:val="clear" w:color="auto" w:fill="F8F8F8"/>
    </w:rPr>
  </w:style>
  <w:style w:type="character" w:customStyle="1" w:styleId="AnnotationTok">
    <w:name w:val="AnnotationTok"/>
    <w:basedOn w:val="VerbatimChar"/>
    <w:rsid w:val="00221E4E"/>
    <w:rPr>
      <w:rFonts w:ascii="Consolas" w:hAnsi="Consolas"/>
      <w:b/>
      <w:i w:val="0"/>
      <w:color w:val="8F5902"/>
      <w:sz w:val="22"/>
      <w:shd w:val="clear" w:color="auto" w:fill="F8F8F8"/>
    </w:rPr>
  </w:style>
  <w:style w:type="character" w:customStyle="1" w:styleId="CommentVarTok">
    <w:name w:val="CommentVarTok"/>
    <w:basedOn w:val="VerbatimChar"/>
    <w:rsid w:val="00221E4E"/>
    <w:rPr>
      <w:rFonts w:ascii="Consolas" w:hAnsi="Consolas"/>
      <w:b/>
      <w:i w:val="0"/>
      <w:color w:val="8F5902"/>
      <w:sz w:val="22"/>
      <w:shd w:val="clear" w:color="auto" w:fill="F8F8F8"/>
    </w:rPr>
  </w:style>
  <w:style w:type="character" w:customStyle="1" w:styleId="VariableTok">
    <w:name w:val="VariableTok"/>
    <w:basedOn w:val="VerbatimChar"/>
    <w:rsid w:val="00221E4E"/>
    <w:rPr>
      <w:rFonts w:ascii="Consolas" w:hAnsi="Consolas"/>
      <w:i/>
      <w:color w:val="000000"/>
      <w:sz w:val="22"/>
      <w:shd w:val="clear" w:color="auto" w:fill="F8F8F8"/>
    </w:rPr>
  </w:style>
  <w:style w:type="character" w:customStyle="1" w:styleId="ControlFlowTok">
    <w:name w:val="ControlFlowTok"/>
    <w:basedOn w:val="VerbatimChar"/>
    <w:rsid w:val="00221E4E"/>
    <w:rPr>
      <w:rFonts w:ascii="Consolas" w:hAnsi="Consolas"/>
      <w:b/>
      <w:i/>
      <w:color w:val="204A87"/>
      <w:sz w:val="22"/>
      <w:shd w:val="clear" w:color="auto" w:fill="F8F8F8"/>
    </w:rPr>
  </w:style>
  <w:style w:type="character" w:customStyle="1" w:styleId="OperatorTok">
    <w:name w:val="OperatorTok"/>
    <w:basedOn w:val="VerbatimChar"/>
    <w:rsid w:val="00221E4E"/>
    <w:rPr>
      <w:rFonts w:ascii="Consolas" w:hAnsi="Consolas"/>
      <w:b/>
      <w:i/>
      <w:color w:val="CE5C00"/>
      <w:sz w:val="22"/>
      <w:shd w:val="clear" w:color="auto" w:fill="F8F8F8"/>
    </w:rPr>
  </w:style>
  <w:style w:type="character" w:customStyle="1" w:styleId="BuiltInTok">
    <w:name w:val="BuiltInTok"/>
    <w:basedOn w:val="VerbatimChar"/>
    <w:rsid w:val="00221E4E"/>
    <w:rPr>
      <w:rFonts w:ascii="Consolas" w:hAnsi="Consolas"/>
      <w:i/>
      <w:sz w:val="22"/>
      <w:shd w:val="clear" w:color="auto" w:fill="F8F8F8"/>
    </w:rPr>
  </w:style>
  <w:style w:type="character" w:customStyle="1" w:styleId="ExtensionTok">
    <w:name w:val="ExtensionTok"/>
    <w:basedOn w:val="VerbatimChar"/>
    <w:rsid w:val="00221E4E"/>
    <w:rPr>
      <w:rFonts w:ascii="Consolas" w:hAnsi="Consolas"/>
      <w:i/>
      <w:sz w:val="22"/>
      <w:shd w:val="clear" w:color="auto" w:fill="F8F8F8"/>
    </w:rPr>
  </w:style>
  <w:style w:type="character" w:customStyle="1" w:styleId="PreprocessorTok">
    <w:name w:val="PreprocessorTok"/>
    <w:basedOn w:val="VerbatimChar"/>
    <w:rsid w:val="00221E4E"/>
    <w:rPr>
      <w:rFonts w:ascii="Consolas" w:hAnsi="Consolas"/>
      <w:i w:val="0"/>
      <w:color w:val="8F5902"/>
      <w:sz w:val="22"/>
      <w:shd w:val="clear" w:color="auto" w:fill="F8F8F8"/>
    </w:rPr>
  </w:style>
  <w:style w:type="character" w:customStyle="1" w:styleId="RegionMarkerTok">
    <w:name w:val="RegionMarkerTok"/>
    <w:basedOn w:val="VerbatimChar"/>
    <w:rsid w:val="00221E4E"/>
    <w:rPr>
      <w:rFonts w:ascii="Consolas" w:hAnsi="Consolas"/>
      <w:i/>
      <w:sz w:val="22"/>
      <w:shd w:val="clear" w:color="auto" w:fill="F8F8F8"/>
    </w:rPr>
  </w:style>
  <w:style w:type="character" w:customStyle="1" w:styleId="InformationTok">
    <w:name w:val="InformationTok"/>
    <w:basedOn w:val="VerbatimChar"/>
    <w:rsid w:val="00221E4E"/>
    <w:rPr>
      <w:rFonts w:ascii="Consolas" w:hAnsi="Consolas"/>
      <w:b/>
      <w:i w:val="0"/>
      <w:color w:val="8F5902"/>
      <w:sz w:val="22"/>
      <w:shd w:val="clear" w:color="auto" w:fill="F8F8F8"/>
    </w:rPr>
  </w:style>
  <w:style w:type="character" w:customStyle="1" w:styleId="WarningTok">
    <w:name w:val="WarningTok"/>
    <w:basedOn w:val="VerbatimChar"/>
    <w:rsid w:val="00221E4E"/>
    <w:rPr>
      <w:rFonts w:ascii="Consolas" w:hAnsi="Consolas"/>
      <w:b/>
      <w:i w:val="0"/>
      <w:color w:val="8F5902"/>
      <w:sz w:val="22"/>
      <w:shd w:val="clear" w:color="auto" w:fill="F8F8F8"/>
    </w:rPr>
  </w:style>
  <w:style w:type="character" w:customStyle="1" w:styleId="AlertTok">
    <w:name w:val="AlertTok"/>
    <w:basedOn w:val="VerbatimChar"/>
    <w:rsid w:val="00221E4E"/>
    <w:rPr>
      <w:rFonts w:ascii="Consolas" w:hAnsi="Consolas"/>
      <w:i/>
      <w:color w:val="EF2929"/>
      <w:sz w:val="22"/>
      <w:shd w:val="clear" w:color="auto" w:fill="F8F8F8"/>
    </w:rPr>
  </w:style>
  <w:style w:type="character" w:customStyle="1" w:styleId="ErrorTok">
    <w:name w:val="ErrorTok"/>
    <w:basedOn w:val="VerbatimChar"/>
    <w:rsid w:val="00221E4E"/>
    <w:rPr>
      <w:rFonts w:ascii="Consolas" w:hAnsi="Consolas"/>
      <w:b/>
      <w:i/>
      <w:color w:val="A40000"/>
      <w:sz w:val="22"/>
      <w:shd w:val="clear" w:color="auto" w:fill="F8F8F8"/>
    </w:rPr>
  </w:style>
  <w:style w:type="character" w:customStyle="1" w:styleId="110">
    <w:name w:val="标题 1 字符1"/>
    <w:basedOn w:val="a1"/>
    <w:rsid w:val="00221E4E"/>
    <w:rPr>
      <w:b/>
      <w:bCs/>
      <w:kern w:val="44"/>
      <w:sz w:val="44"/>
      <w:szCs w:val="44"/>
    </w:rPr>
  </w:style>
  <w:style w:type="character" w:customStyle="1" w:styleId="310">
    <w:name w:val="标题 3 字符1"/>
    <w:basedOn w:val="a1"/>
    <w:semiHidden/>
    <w:rsid w:val="00221E4E"/>
    <w:rPr>
      <w:b/>
      <w:bCs/>
      <w:kern w:val="2"/>
      <w:sz w:val="32"/>
      <w:szCs w:val="32"/>
    </w:rPr>
  </w:style>
  <w:style w:type="character" w:customStyle="1" w:styleId="410">
    <w:name w:val="标题 4 字符1"/>
    <w:basedOn w:val="a1"/>
    <w:semiHidden/>
    <w:rsid w:val="00221E4E"/>
    <w:rPr>
      <w:rFonts w:asciiTheme="majorHAnsi" w:eastAsiaTheme="majorEastAsia" w:hAnsiTheme="majorHAnsi" w:cstheme="majorBidi"/>
      <w:b/>
      <w:bCs/>
      <w:kern w:val="2"/>
      <w:sz w:val="28"/>
      <w:szCs w:val="28"/>
    </w:rPr>
  </w:style>
  <w:style w:type="character" w:customStyle="1" w:styleId="510">
    <w:name w:val="标题 5 字符1"/>
    <w:basedOn w:val="a1"/>
    <w:semiHidden/>
    <w:rsid w:val="00221E4E"/>
    <w:rPr>
      <w:b/>
      <w:bCs/>
      <w:kern w:val="2"/>
      <w:sz w:val="28"/>
      <w:szCs w:val="28"/>
    </w:rPr>
  </w:style>
  <w:style w:type="character" w:customStyle="1" w:styleId="610">
    <w:name w:val="标题 6 字符1"/>
    <w:basedOn w:val="a1"/>
    <w:semiHidden/>
    <w:rsid w:val="00221E4E"/>
    <w:rPr>
      <w:rFonts w:asciiTheme="majorHAnsi" w:eastAsiaTheme="majorEastAsia" w:hAnsiTheme="majorHAnsi" w:cstheme="majorBidi"/>
      <w:b/>
      <w:bCs/>
      <w:kern w:val="2"/>
      <w:sz w:val="24"/>
      <w:szCs w:val="24"/>
    </w:rPr>
  </w:style>
  <w:style w:type="character" w:customStyle="1" w:styleId="710">
    <w:name w:val="标题 7 字符1"/>
    <w:basedOn w:val="a1"/>
    <w:semiHidden/>
    <w:rsid w:val="00221E4E"/>
    <w:rPr>
      <w:b/>
      <w:bCs/>
      <w:kern w:val="2"/>
      <w:sz w:val="24"/>
      <w:szCs w:val="24"/>
    </w:rPr>
  </w:style>
  <w:style w:type="character" w:customStyle="1" w:styleId="810">
    <w:name w:val="标题 8 字符1"/>
    <w:basedOn w:val="a1"/>
    <w:semiHidden/>
    <w:rsid w:val="00221E4E"/>
    <w:rPr>
      <w:rFonts w:asciiTheme="majorHAnsi" w:eastAsiaTheme="majorEastAsia" w:hAnsiTheme="majorHAnsi" w:cstheme="majorBidi"/>
      <w:kern w:val="2"/>
      <w:sz w:val="24"/>
      <w:szCs w:val="24"/>
    </w:rPr>
  </w:style>
  <w:style w:type="character" w:customStyle="1" w:styleId="910">
    <w:name w:val="标题 9 字符1"/>
    <w:basedOn w:val="a1"/>
    <w:semiHidden/>
    <w:rsid w:val="00221E4E"/>
    <w:rPr>
      <w:rFonts w:asciiTheme="majorHAnsi" w:eastAsiaTheme="majorEastAsia" w:hAnsiTheme="majorHAnsi" w:cstheme="majorBidi"/>
      <w:kern w:val="2"/>
      <w:sz w:val="21"/>
      <w:szCs w:val="21"/>
    </w:rPr>
  </w:style>
  <w:style w:type="paragraph" w:styleId="ab">
    <w:name w:val="Title"/>
    <w:basedOn w:val="a"/>
    <w:next w:val="a"/>
    <w:link w:val="aa"/>
    <w:qFormat/>
    <w:rsid w:val="00221E4E"/>
    <w:pPr>
      <w:spacing w:before="240" w:after="60"/>
      <w:jc w:val="center"/>
      <w:outlineLvl w:val="0"/>
    </w:pPr>
    <w:rPr>
      <w:b/>
      <w:bCs/>
      <w:color w:val="345A8A"/>
      <w:kern w:val="0"/>
      <w:sz w:val="36"/>
      <w:szCs w:val="36"/>
    </w:rPr>
  </w:style>
  <w:style w:type="character" w:customStyle="1" w:styleId="1b">
    <w:name w:val="标题 字符1"/>
    <w:basedOn w:val="a1"/>
    <w:rsid w:val="00221E4E"/>
    <w:rPr>
      <w:rFonts w:asciiTheme="majorHAnsi" w:eastAsiaTheme="majorEastAsia" w:hAnsiTheme="majorHAnsi" w:cstheme="majorBidi"/>
      <w:b/>
      <w:bCs/>
      <w:kern w:val="2"/>
      <w:sz w:val="32"/>
      <w:szCs w:val="32"/>
    </w:rPr>
  </w:style>
  <w:style w:type="paragraph" w:styleId="ad">
    <w:name w:val="Subtitle"/>
    <w:basedOn w:val="a"/>
    <w:next w:val="a"/>
    <w:link w:val="ac"/>
    <w:qFormat/>
    <w:rsid w:val="00221E4E"/>
    <w:pPr>
      <w:spacing w:before="240" w:after="60" w:line="312" w:lineRule="auto"/>
      <w:jc w:val="center"/>
      <w:outlineLvl w:val="1"/>
    </w:pPr>
    <w:rPr>
      <w:b/>
      <w:bCs/>
      <w:color w:val="345A8A"/>
      <w:kern w:val="0"/>
      <w:sz w:val="30"/>
      <w:szCs w:val="30"/>
    </w:rPr>
  </w:style>
  <w:style w:type="character" w:customStyle="1" w:styleId="1c">
    <w:name w:val="副标题 字符1"/>
    <w:basedOn w:val="a1"/>
    <w:rsid w:val="00221E4E"/>
    <w:rPr>
      <w:rFonts w:asciiTheme="minorHAnsi" w:eastAsiaTheme="minorEastAsia" w:hAnsiTheme="minorHAnsi" w:cstheme="minorBidi"/>
      <w:b/>
      <w:bCs/>
      <w:kern w:val="28"/>
      <w:sz w:val="32"/>
      <w:szCs w:val="32"/>
    </w:rPr>
  </w:style>
  <w:style w:type="paragraph" w:styleId="af">
    <w:name w:val="Date"/>
    <w:basedOn w:val="a"/>
    <w:next w:val="a"/>
    <w:link w:val="ae"/>
    <w:qFormat/>
    <w:rsid w:val="00221E4E"/>
    <w:pPr>
      <w:ind w:leftChars="2500" w:left="100"/>
    </w:pPr>
    <w:rPr>
      <w:kern w:val="0"/>
      <w:sz w:val="20"/>
      <w:szCs w:val="20"/>
    </w:rPr>
  </w:style>
  <w:style w:type="character" w:customStyle="1" w:styleId="1d">
    <w:name w:val="日期 字符1"/>
    <w:basedOn w:val="a1"/>
    <w:rsid w:val="00221E4E"/>
    <w:rPr>
      <w:kern w:val="2"/>
      <w:sz w:val="21"/>
      <w:szCs w:val="24"/>
    </w:rPr>
  </w:style>
  <w:style w:type="paragraph" w:styleId="af0">
    <w:name w:val="Bibliography"/>
    <w:basedOn w:val="a"/>
    <w:next w:val="a"/>
    <w:unhideWhenUsed/>
    <w:qFormat/>
    <w:rsid w:val="00221E4E"/>
  </w:style>
  <w:style w:type="paragraph" w:styleId="af1">
    <w:name w:val="footnote text"/>
    <w:basedOn w:val="a"/>
    <w:link w:val="1e"/>
    <w:uiPriority w:val="9"/>
    <w:qFormat/>
    <w:rsid w:val="00221E4E"/>
    <w:pPr>
      <w:snapToGrid w:val="0"/>
      <w:jc w:val="left"/>
    </w:pPr>
    <w:rPr>
      <w:sz w:val="18"/>
      <w:szCs w:val="18"/>
    </w:rPr>
  </w:style>
  <w:style w:type="character" w:customStyle="1" w:styleId="1e">
    <w:name w:val="脚注文本 字符1"/>
    <w:basedOn w:val="a1"/>
    <w:link w:val="af1"/>
    <w:rsid w:val="00221E4E"/>
    <w:rPr>
      <w:kern w:val="2"/>
      <w:sz w:val="18"/>
      <w:szCs w:val="18"/>
    </w:rPr>
  </w:style>
  <w:style w:type="paragraph" w:styleId="af3">
    <w:name w:val="caption"/>
    <w:basedOn w:val="a"/>
    <w:next w:val="a"/>
    <w:unhideWhenUsed/>
    <w:qFormat/>
    <w:rsid w:val="00221E4E"/>
    <w:rPr>
      <w:rFonts w:asciiTheme="majorHAnsi" w:eastAsia="黑体" w:hAnsiTheme="majorHAnsi" w:cstheme="majorBidi"/>
      <w:sz w:val="20"/>
      <w:szCs w:val="20"/>
    </w:rPr>
  </w:style>
  <w:style w:type="character" w:styleId="af6">
    <w:name w:val="Hyperlink"/>
    <w:basedOn w:val="a1"/>
    <w:rsid w:val="00221E4E"/>
    <w:rPr>
      <w:color w:val="0563C1" w:themeColor="hyperlink"/>
      <w:u w:val="single"/>
    </w:rPr>
  </w:style>
  <w:style w:type="paragraph" w:customStyle="1" w:styleId="AbstractTitle">
    <w:name w:val="Abstract Title"/>
    <w:basedOn w:val="a"/>
    <w:next w:val="Abstract"/>
    <w:qFormat/>
    <w:rsid w:val="00002593"/>
    <w:pPr>
      <w:keepNext/>
      <w:keepLines/>
      <w:widowControl/>
      <w:spacing w:before="300"/>
      <w:jc w:val="center"/>
    </w:pPr>
    <w:rPr>
      <w:rFonts w:asciiTheme="minorHAnsi" w:eastAsiaTheme="minorEastAsia" w:hAnsiTheme="minorHAnsi" w:cstheme="minorBidi"/>
      <w:b/>
      <w:color w:val="345A8A"/>
      <w:kern w:val="0"/>
      <w:sz w:val="20"/>
      <w:szCs w:val="20"/>
      <w:lang w:eastAsia="en-US"/>
    </w:rPr>
  </w:style>
  <w:style w:type="paragraph" w:styleId="af7">
    <w:name w:val="Block Text"/>
    <w:basedOn w:val="a0"/>
    <w:next w:val="a0"/>
    <w:uiPriority w:val="9"/>
    <w:unhideWhenUsed/>
    <w:qFormat/>
    <w:rsid w:val="00002593"/>
    <w:pPr>
      <w:widowControl/>
      <w:spacing w:before="100" w:after="100"/>
      <w:ind w:left="480" w:right="480"/>
      <w:jc w:val="left"/>
    </w:pPr>
    <w:rPr>
      <w:rFonts w:asciiTheme="minorHAnsi" w:eastAsiaTheme="minorEastAsia" w:hAnsiTheme="minorHAnsi" w:cstheme="minorBidi"/>
      <w:kern w:val="0"/>
      <w:sz w:val="24"/>
      <w:lang w:eastAsia="en-US"/>
    </w:rPr>
  </w:style>
  <w:style w:type="paragraph" w:customStyle="1" w:styleId="FootnoteBlockText">
    <w:name w:val="Footnote Block Text"/>
    <w:uiPriority w:val="9"/>
    <w:unhideWhenUsed/>
    <w:qFormat/>
    <w:rsid w:val="00002593"/>
    <w:pPr>
      <w:spacing w:before="100" w:after="100"/>
      <w:ind w:left="480" w:right="480"/>
    </w:pPr>
    <w:rPr>
      <w:rFonts w:asciiTheme="minorHAnsi" w:eastAsiaTheme="minorEastAsia" w:hAnsiTheme="minorHAnsi" w:cstheme="minorBidi"/>
      <w:sz w:val="24"/>
      <w:szCs w:val="24"/>
      <w:lang w:eastAsia="en-US"/>
    </w:rPr>
  </w:style>
  <w:style w:type="paragraph" w:styleId="TOC">
    <w:name w:val="TOC Heading"/>
    <w:basedOn w:val="1"/>
    <w:next w:val="a0"/>
    <w:uiPriority w:val="39"/>
    <w:unhideWhenUsed/>
    <w:qFormat/>
    <w:rsid w:val="0000259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lang w:eastAsia="en-US"/>
    </w:rPr>
  </w:style>
  <w:style w:type="character" w:customStyle="1" w:styleId="a5">
    <w:name w:val="页眉 字符"/>
    <w:basedOn w:val="a1"/>
    <w:link w:val="a4"/>
    <w:rsid w:val="00002593"/>
    <w:rPr>
      <w:kern w:val="2"/>
      <w:sz w:val="18"/>
      <w:szCs w:val="18"/>
    </w:rPr>
  </w:style>
  <w:style w:type="character" w:customStyle="1" w:styleId="a7">
    <w:name w:val="页脚 字符"/>
    <w:basedOn w:val="a1"/>
    <w:link w:val="a6"/>
    <w:rsid w:val="000025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1831</Words>
  <Characters>10438</Characters>
  <Application>Microsoft Office Word</Application>
  <DocSecurity>0</DocSecurity>
  <PresentationFormat/>
  <Lines>86</Lines>
  <Paragraphs>24</Paragraphs>
  <Slides>0</Slides>
  <Notes>0</Notes>
  <HiddenSlides>0</HiddenSlides>
  <MMClips>0</MMClips>
  <ScaleCrop>false</ScaleCrop>
  <Manager/>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fengye</cp:lastModifiedBy>
  <cp:revision>20</cp:revision>
  <dcterms:created xsi:type="dcterms:W3CDTF">2024-03-28T07:20:00Z</dcterms:created>
  <dcterms:modified xsi:type="dcterms:W3CDTF">2024-11-14T04:26:00Z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