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Mathing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Jim</w:t>
      </w:r>
      <w:r>
        <w:t xml:space="preserve"> </w:t>
      </w:r>
      <w:r>
        <w:t xml:space="preserve">Bang</w:t>
      </w:r>
    </w:p>
    <w:bookmarkStart w:id="26" w:name="X627a350430b7e0632d43096a6c991d18d1b1df7"/>
    <w:p>
      <w:pPr>
        <w:pStyle w:val="Heading2"/>
      </w:pPr>
      <w:r>
        <w:t xml:space="preserve">Solving a System of Equations: Supply and Demand</w:t>
      </w:r>
    </w:p>
    <w:p>
      <w:pPr>
        <w:pStyle w:val="FirstParagraph"/>
      </w:pPr>
      <w:r>
        <w:t xml:space="preserve">Given the following (inverse) supply and demand functions: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</m:t>
              </m:r>
            </m:num>
            <m:den>
              <m:sSub>
                <m:e>
                  <m:r>
                    <m:t>Q</m:t>
                  </m:r>
                </m:e>
                <m:sub>
                  <m:r>
                    <m:t>d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Sup>
            <m:e>
              <m:r>
                <m:t>Q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</m:oMath>
      </m:oMathPara>
    </w:p>
    <w:bookmarkStart w:id="20" w:name="numerical-solution"/>
    <w:p>
      <w:pPr>
        <w:pStyle w:val="Heading3"/>
      </w:pPr>
      <w:r>
        <w:t xml:space="preserve">Numerical Solution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(nleqslv)</w:t>
      </w:r>
    </w:p>
    <w:p>
      <w:pPr>
        <w:pStyle w:val="SourceCode"/>
      </w:pPr>
      <w:r>
        <w:rPr>
          <w:rStyle w:val="VerbatimChar"/>
        </w:rPr>
        <w:t xml:space="preserve">## Warning: package 'nleqslv' was built under R version 4.2.2</w:t>
      </w:r>
    </w:p>
    <w:p>
      <w:pPr>
        <w:pStyle w:val="SourceCode"/>
      </w:pPr>
      <w:r>
        <w:rPr>
          <w:rStyle w:val="NormalTok"/>
        </w:rPr>
        <w:t xml:space="preserve">market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supply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(supply, demand))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equilibrium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nleqslv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market)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2.1544347</m:t>
              </m:r>
              <m:r>
                <m:rPr>
                  <m:sty m:val="p"/>
                </m:rPr>
                <m:t>,</m:t>
              </m:r>
              <m:r>
                <m:t>4.6415888</m:t>
              </m:r>
            </m:e>
          </m:d>
        </m:oMath>
      </m:oMathPara>
    </w:p>
    <w:bookmarkEnd w:id="20"/>
    <w:bookmarkStart w:id="24" w:name="graph-of-the-solution"/>
    <w:p>
      <w:pPr>
        <w:pStyle w:val="Heading3"/>
      </w:pPr>
      <w:r>
        <w:t xml:space="preserve">Graph of the Solution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'darkorange'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equilibrium[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equilibrium[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equilibrium[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equilibrium[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equilibrium[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equilibrium[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_IntroductionPractice_files/figure-docx/graph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nalytical-solution"/>
    <w:p>
      <w:pPr>
        <w:pStyle w:val="Heading3"/>
      </w:pPr>
      <w:r>
        <w:t xml:space="preserve">Analytical Solution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(Ryacas)</w:t>
      </w:r>
    </w:p>
    <w:p>
      <w:pPr>
        <w:pStyle w:val="SourceCode"/>
      </w:pPr>
      <w:r>
        <w:rPr>
          <w:rStyle w:val="VerbatimChar"/>
        </w:rPr>
        <w:t xml:space="preserve">## Warning: package 'Ryacas'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'Ryacas'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integrate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%*%, det, diag, diag&lt;-, lower.tri, upper.tri</w:t>
      </w:r>
    </w:p>
    <w:p>
      <w:pPr>
        <w:pStyle w:val="SourceCode"/>
      </w:pPr>
      <w:r>
        <w:rPr>
          <w:rStyle w:val="NormalTok"/>
        </w:rPr>
        <w:t xml:space="preserve">demandInverse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'10/Q'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supplyInverse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'Q^2'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(demandInverse, supplyInverse,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y_rmvars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Pstar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with_value</w:t>
      </w:r>
      <w:r>
        <w:rPr>
          <w:rStyle w:val="NormalTok"/>
        </w:rPr>
        <w:t xml:space="preserve">(demandInverse,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, Qstar)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ad>
                <m:deg>
                  <m:r>
                    <m:t>3</m:t>
                  </m:r>
                </m:deg>
                <m:e>
                  <m:r>
                    <m:t>10</m:t>
                  </m:r>
                </m:e>
              </m:rad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10</m:t>
                  </m:r>
                </m:num>
                <m:den>
                  <m:rad>
                    <m:deg>
                      <m:r>
                        <m:t>3</m:t>
                      </m:r>
                    </m:deg>
                    <m:e>
                      <m:r>
                        <m:t>10</m:t>
                      </m:r>
                    </m:e>
                  </m:rad>
                </m:den>
              </m:f>
            </m:e>
          </m:d>
        </m:oMath>
      </m:oMathPara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Mathing in R Practice</dc:title>
  <dc:creator>Jim Bang</dc:creator>
  <cp:keywords/>
  <dcterms:created xsi:type="dcterms:W3CDTF">2023-01-30T23:43:54Z</dcterms:created>
  <dcterms:modified xsi:type="dcterms:W3CDTF">2023-01-30T23:43:54Z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