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4B5" w:rsidRPr="006A74B5" w:rsidRDefault="006A74B5" w:rsidP="006A7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Описание библиотеки php_gost_crypto.dll</w:t>
      </w:r>
    </w:p>
    <w:p w:rsidR="006A74B5" w:rsidRPr="006A74B5" w:rsidRDefault="006A74B5" w:rsidP="006A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74B5" w:rsidRPr="006A74B5" w:rsidRDefault="006A74B5" w:rsidP="006A74B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lang w:eastAsia="ru-RU"/>
        </w:rPr>
        <w:t xml:space="preserve">Библиотека php_gost_crypto.dll реализована в MS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Visual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Studio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2005 на языке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VisualC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и является расширением для языка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php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версии 5.21.</w:t>
      </w:r>
    </w:p>
    <w:p w:rsidR="006A74B5" w:rsidRPr="006A74B5" w:rsidRDefault="006A74B5" w:rsidP="006A74B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lang w:eastAsia="ru-RU"/>
        </w:rPr>
        <w:t>В библиотеке реализованы следующие функции:</w:t>
      </w:r>
    </w:p>
    <w:p w:rsidR="00EC7889" w:rsidRPr="00EC7889" w:rsidRDefault="006A74B5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()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</w:p>
    <w:p w:rsidR="00EC7889" w:rsidRPr="00EC7889" w:rsidRDefault="006A74B5" w:rsidP="006A74B5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описание последней ошибки на англ</w:t>
      </w:r>
      <w:proofErr w:type="gram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.я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зыке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0"/>
          <w:szCs w:val="20"/>
        </w:rPr>
      </w:pPr>
      <w:r w:rsidRPr="00EC7889">
        <w:rPr>
          <w:rFonts w:ascii="Arial" w:hAnsi="Arial" w:cs="Arial"/>
          <w:b/>
          <w:noProof/>
          <w:sz w:val="20"/>
          <w:szCs w:val="20"/>
        </w:rPr>
        <w:t xml:space="preserve">gostPathFileLog ( </w:t>
      </w:r>
      <w:r w:rsidRPr="00EC7889">
        <w:rPr>
          <w:rFonts w:ascii="Arial" w:hAnsi="Arial" w:cs="Arial"/>
          <w:b/>
          <w:noProof/>
          <w:sz w:val="20"/>
          <w:szCs w:val="20"/>
          <w:lang w:val="en-US"/>
        </w:rPr>
        <w:t>string</w:t>
      </w:r>
      <w:r w:rsidRPr="00EC7889">
        <w:rPr>
          <w:rFonts w:ascii="Arial" w:hAnsi="Arial" w:cs="Arial"/>
          <w:b/>
          <w:noProof/>
          <w:sz w:val="20"/>
          <w:szCs w:val="20"/>
        </w:rPr>
        <w:t xml:space="preserve"> $ </w:t>
      </w:r>
      <w:r w:rsidRPr="00EC7889">
        <w:rPr>
          <w:rFonts w:ascii="Arial" w:hAnsi="Arial" w:cs="Arial"/>
          <w:b/>
          <w:noProof/>
          <w:sz w:val="20"/>
          <w:szCs w:val="20"/>
          <w:lang w:val="en-US"/>
        </w:rPr>
        <w:t>sPathFileLog</w:t>
      </w:r>
      <w:r w:rsidRPr="00EC7889">
        <w:rPr>
          <w:rFonts w:ascii="Arial" w:hAnsi="Arial" w:cs="Arial"/>
          <w:b/>
          <w:noProof/>
          <w:sz w:val="20"/>
          <w:szCs w:val="20"/>
        </w:rPr>
        <w:t xml:space="preserve"> )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noProof/>
          <w:sz w:val="20"/>
          <w:szCs w:val="20"/>
        </w:rPr>
      </w:pPr>
      <w:r w:rsidRPr="00EC7889">
        <w:rPr>
          <w:rFonts w:ascii="Arial" w:hAnsi="Arial" w:cs="Arial"/>
          <w:noProof/>
          <w:color w:val="008000"/>
          <w:sz w:val="20"/>
          <w:szCs w:val="20"/>
        </w:rPr>
        <w:t xml:space="preserve"> </w:t>
      </w:r>
      <w:r w:rsidRPr="00EF4BC4">
        <w:rPr>
          <w:rFonts w:ascii="Arial" w:hAnsi="Arial" w:cs="Arial"/>
          <w:b/>
          <w:i/>
          <w:noProof/>
          <w:sz w:val="20"/>
          <w:szCs w:val="20"/>
          <w:lang w:val="en-US"/>
        </w:rPr>
        <w:t>sP</w:t>
      </w:r>
      <w:r w:rsidRPr="00EF4BC4">
        <w:rPr>
          <w:rFonts w:ascii="Arial" w:hAnsi="Arial" w:cs="Arial"/>
          <w:b/>
          <w:i/>
          <w:noProof/>
          <w:sz w:val="20"/>
          <w:szCs w:val="20"/>
        </w:rPr>
        <w:t>ath</w:t>
      </w:r>
      <w:r w:rsidRPr="00EF4BC4">
        <w:rPr>
          <w:rFonts w:ascii="Arial" w:hAnsi="Arial" w:cs="Arial"/>
          <w:b/>
          <w:i/>
          <w:noProof/>
          <w:sz w:val="20"/>
          <w:szCs w:val="20"/>
          <w:lang w:val="en-US"/>
        </w:rPr>
        <w:t>F</w:t>
      </w:r>
      <w:r w:rsidRPr="00EF4BC4">
        <w:rPr>
          <w:rFonts w:ascii="Arial" w:hAnsi="Arial" w:cs="Arial"/>
          <w:b/>
          <w:i/>
          <w:noProof/>
          <w:sz w:val="20"/>
          <w:szCs w:val="20"/>
        </w:rPr>
        <w:t>ile</w:t>
      </w:r>
      <w:r w:rsidRPr="00EF4BC4">
        <w:rPr>
          <w:rFonts w:ascii="Arial" w:hAnsi="Arial" w:cs="Arial"/>
          <w:b/>
          <w:i/>
          <w:noProof/>
          <w:sz w:val="20"/>
          <w:szCs w:val="20"/>
          <w:lang w:val="en-US"/>
        </w:rPr>
        <w:t>L</w:t>
      </w:r>
      <w:r w:rsidRPr="00EF4BC4">
        <w:rPr>
          <w:rFonts w:ascii="Arial" w:hAnsi="Arial" w:cs="Arial"/>
          <w:b/>
          <w:i/>
          <w:noProof/>
          <w:sz w:val="20"/>
          <w:szCs w:val="20"/>
        </w:rPr>
        <w:t>og</w:t>
      </w:r>
      <w:r w:rsidRPr="00EC7889">
        <w:rPr>
          <w:rFonts w:ascii="Arial" w:hAnsi="Arial" w:cs="Arial"/>
          <w:i/>
          <w:noProof/>
          <w:sz w:val="20"/>
          <w:szCs w:val="20"/>
        </w:rPr>
        <w:t xml:space="preserve"> - путь к файлу журнала работы. Если значение пусто, то возвращается имеющееся значение.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EC7889">
        <w:rPr>
          <w:rFonts w:ascii="Arial" w:hAnsi="Arial" w:cs="Arial"/>
          <w:i/>
          <w:noProof/>
          <w:sz w:val="20"/>
          <w:szCs w:val="20"/>
        </w:rPr>
        <w:t>путь к файлу журнала работы.</w:t>
      </w:r>
      <w:r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 п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ричину ошибки можно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</w:p>
    <w:p w:rsidR="007F400B" w:rsidRPr="00EC7889" w:rsidRDefault="006A74B5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EC7889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gostSignBlock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$sB64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);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EC7889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</w:t>
      </w:r>
      <w:r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данные для подписи закодированные в Base64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C7889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сертификата подписи (CN или 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(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подпись откреплена от подписываемых данных,  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результатом работы функции будет единый контейнер, содержащий данные +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подпись)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- </w:t>
      </w:r>
      <w:proofErr w:type="spellStart"/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результирующий контейнер</w:t>
      </w:r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кодировке Base64</w:t>
      </w:r>
      <w:proofErr w:type="gramStart"/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7F4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gostSign</w:t>
      </w:r>
      <w:proofErr w:type="spellEnd"/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 </w:t>
      </w:r>
      <w:proofErr w:type="gram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PathFileDst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);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 содержащий 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 для подписи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3A3810" w:rsidRPr="003A3810" w:rsidRDefault="007F400B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PathFileDst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путь к файлу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который будет содержать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результат (либо </w:t>
      </w:r>
      <w:r w:rsidR="00EC7889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только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подпись, либо данные + подпись).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EC7889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="003532A6"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сертификата подписи (CN или </w:t>
      </w:r>
      <w:proofErr w:type="spellStart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A4245"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(</w:t>
      </w:r>
      <w:proofErr w:type="spellStart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подпись откреплена от подписываемых данных,  </w:t>
      </w:r>
      <w:proofErr w:type="spellStart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результатом работы функции будет единый контейнер, содержащий данные + </w:t>
      </w:r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подпись)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–</w:t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="003A3810" w:rsidRP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="003A3810" w:rsidRP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7F400B" w:rsidRPr="00EC7889" w:rsidRDefault="003532A6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узнать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gostVerifyBlock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$sB64</w:t>
      </w:r>
      <w:r w:rsidR="006A74B5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</w:t>
      </w:r>
      <w:r w:rsidR="006A74B5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B64Sign = ""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3A381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</w:t>
      </w:r>
      <w:r w:rsidR="006A74B5" w:rsidRPr="003A3810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данные для проверки подписи закодированные в Base64. Если эти данные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уже 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содержат в себе подпись, то следующий параметр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B64Sign должен быть равен пустой строке.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3A381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sB64Sign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значение подписи. Если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параметр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sB64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Data содерж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и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т в себе подпись, то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sB64Sign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= ""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значение ключевых параметров сертификата подписи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нижеследующем виде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 Например: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&lt;?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xml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version=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"1.0"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encoding=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"windows-1251"?&gt;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Subject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&gt;OID.1.2.643.3.131.1.1=7729633131,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E=ee@garant.ru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, C=RU, S=77 Москва,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L=г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CN=Максимов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Сергей Вадимович,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T=Специалист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технической поддержки отдела №6&lt;/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Subject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DateTimeSign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&gt;09.11.2011 16:36:05&lt;/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DateTimeSign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&gt;29d95ebe67a0bcbdc0f80e25f402e1be6114520b&lt;/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&lt;OID&gt;1.3.6.1.5.5.7.3.4 1.3.6.1.5.5.7.3.2 1.2.643.3.131.1000.0.2&lt;/OID&gt;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Subject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&gt;OID.1.2.643.3.131.1.1=7729633131,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E=ee@garant.ru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 C=RU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S=77 Москва,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L=г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CN=Павлов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Николай Юрьевич,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T=Руководитель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отдела №6&lt;/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Subject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DateTimeSign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&gt;17.11.2011 09:47:00&lt;/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DateTimeSign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&gt;4639d5c0551562fdb4e6079c739ace77ed4a3fb6&lt;/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&lt;OID&gt;1.3.6.1.5.5.7.3.4 1.3.6.1.5.5.7.3.2 1.2.643.3.131.1000.0.2&lt;/OID&gt;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Subject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&gt;OID.1.2.643.3.141.1.2=7718, OID.1.2.643.3.141.1.1=7718041395,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T=доверенный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представитель,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CN=Довереннов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Петр Сергеевич, OID.1.2.643.3.131.1.1=7729633131, OU=0,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O=Тестовое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ООО Электронный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lastRenderedPageBreak/>
        <w:t xml:space="preserve">Экспресс,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L=г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Москва, S=77 Москва, C=RU,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E=dover@nomail.ru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Subject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DateTimeSign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&gt;17.11.2011 09:39:27&lt;/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DateTimeSign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&gt;e3fc21aa0bdec345b91dc50aa56434491f95fddd&lt;/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&lt;OID&gt;1.2.643.2.2.34.6 1.3.6.1.5.5.7.3.4 1.3.6.1.5.5.7.3.2 1.2.643.3.130.2.3.4.1 1.2.643.3.130.2.3.5.1 1.2.643.3.130.2.3.3.1 1.2.643.3.131.1067.0.3.3.1&lt;/OID&gt;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Sign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400B" w:rsidRDefault="007F400B" w:rsidP="006A74B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gostVerify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PathFileSignDetached</w:t>
      </w:r>
      <w:proofErr w:type="spellEnd"/>
      <w:r w:rsidRPr="007F40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= ""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путь к файлу, содержащий данные для проверки подписи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40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PathFileSignDetached</w:t>
      </w:r>
      <w:proofErr w:type="spellEnd"/>
      <w:r w:rsidRPr="007F40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содержащему открепленную подпись. Если это значение равно пустой строке, то 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это о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знач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ает, что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в параметре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содержа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тся данные + подпись.</w:t>
      </w:r>
    </w:p>
    <w:p w:rsidR="003532A6" w:rsidRPr="00EC7889" w:rsidRDefault="007F400B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узнать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значение ключевых параметров сертификата подписи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 в аналогичном формате, описанному в функции</w:t>
      </w:r>
      <w:r w:rsidR="003A4245" w:rsidRPr="003A424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A424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gostVerifyBlock</w:t>
      </w:r>
      <w:proofErr w:type="spellEnd"/>
      <w:r w:rsidR="003A424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gostEncryptBlock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$sB64</w:t>
      </w:r>
      <w:r w:rsidR="006A74B5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DataSrc, 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 </w:t>
      </w:r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="006A74B5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="003532A6" w:rsidRP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3A424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</w:t>
      </w:r>
      <w:r w:rsidR="006A74B5" w:rsidRPr="003A4245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DataSrc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данные для шифрования закодированные в Base64.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3A424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="003532A6" w:rsidRPr="003A4245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ов получателей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 (CN или </w:t>
      </w:r>
      <w:proofErr w:type="spellStart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, через запятую. Закрытый ключ будет выбран на основании первого в списке сертификата.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зашифрованные данные в кодировке Base64</w:t>
      </w:r>
      <w:proofErr w:type="gramStart"/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32A6" w:rsidRDefault="003532A6" w:rsidP="006A74B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 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,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 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P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содержащий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данные для шифрования. </w:t>
      </w:r>
    </w:p>
    <w:p w:rsidR="00EF4BC4" w:rsidRDefault="003532A6" w:rsidP="00EC78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результирующему файлу, который будет содержать зашифрованные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Pr="00EF4BC4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ов получателей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 (CN или 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, через запятую. Закрытый ключ будет выбран на основании первого в списке сертификата.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Pr="003532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="003A42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узнать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gostEncryptBlockByCertContent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(</w:t>
      </w:r>
      <w:r w:rsidR="003A424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sB64DataSrc,  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sB64CertContentRec</w:t>
      </w:r>
      <w:r w:rsidRP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sB64DataSrc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данные для шифрования закодированные в Base64.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sB64CertContentRec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список содержимого сертификатов получателей 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кодировке 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Base</w:t>
      </w:r>
      <w:r w:rsidR="00EF4BC4"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64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</w:t>
      </w:r>
      <w:r w:rsidR="00EF4BC4"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через 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запятую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При шифровании будет взят закрытый ключ первого сертификата из списка sB64CertContentRec.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зашифрованные данные в кодировке Base64</w:t>
      </w:r>
      <w:proofErr w:type="gramStart"/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4BC4" w:rsidRDefault="00EF4BC4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ByCertContent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,  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sB64CertContentRec</w:t>
      </w:r>
      <w:r w:rsidRP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</w:p>
    <w:p w:rsidR="00EF4BC4" w:rsidRDefault="00EF4BC4" w:rsidP="00EF4B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содержащий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данные для шифрования. </w:t>
      </w:r>
    </w:p>
    <w:p w:rsidR="003532A6" w:rsidRPr="003A4245" w:rsidRDefault="00EF4BC4" w:rsidP="00EF4B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результирующему файлу, который будет содержать зашифрованные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sB64CertContentRec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список содержимого сертификатов получателей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кодировке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Base</w:t>
      </w:r>
      <w:r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64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</w:t>
      </w:r>
      <w:r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через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запятую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При шифровании будет взят закрытый ключ первого сертификата из списка sB64CertContentRec.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зашифрованные данные в кодировке Base64</w:t>
      </w:r>
      <w:proofErr w:type="gramStart"/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узнать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gostDecrypt</w:t>
      </w:r>
      <w:proofErr w:type="spellEnd"/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(</w:t>
      </w:r>
      <w:r w:rsidR="003532A6" w:rsidRP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Src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 w:rsidR="003532A6" w:rsidRP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содержащий зашифрованные 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данные. </w:t>
      </w:r>
    </w:p>
    <w:p w:rsidR="00D417D4" w:rsidRPr="00D417D4" w:rsidRDefault="003532A6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результирующему файлу, который будет содержать расшифрованные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–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Pr="003532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Pr="003532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gostParseCertificate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$ sB64CertContent</w:t>
      </w:r>
      <w:r w:rsidR="00D417D4"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="00D417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bool</w:t>
      </w:r>
      <w:proofErr w:type="spellEnd"/>
      <w:r w:rsidR="00D417D4"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="00D417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bRetXml</w:t>
      </w:r>
      <w:proofErr w:type="spellEnd"/>
      <w:r w:rsidR="00D417D4"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= </w:t>
      </w:r>
      <w:r w:rsidR="00D417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false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6A74B5" w:rsidRPr="00EF4BC4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sB64CertContent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бинарное содержимое сертификата в кодировке Base64</w:t>
      </w:r>
      <w:r w:rsidR="00D417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A74B5" w:rsidRPr="00EC7889" w:rsidRDefault="00D417D4" w:rsidP="00D66D21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bRetXml</w:t>
      </w:r>
      <w:proofErr w:type="spellEnd"/>
      <w:proofErr w:type="gramEnd"/>
      <w:r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возвращаемое значение будет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xml</w:t>
      </w:r>
      <w:r w:rsidRPr="00D417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файл нижеследующего содержания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массив значений аналогичный тому, который возвращает функция </w:t>
      </w:r>
      <w:r w:rsidR="003A3810" w:rsidRP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openssl_x509_parse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()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случае успеха 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proofErr w:type="spellStart"/>
      <w:r w:rsidR="003A381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bRetXml</w:t>
      </w:r>
      <w:proofErr w:type="spellEnd"/>
      <w:r w:rsidR="003A3810"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3A38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= </w:t>
      </w:r>
      <w:r w:rsidR="003A381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true</w:t>
      </w:r>
      <w:r w:rsidR="003A3810" w:rsidRPr="003A38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содержащая ключевые параметры сертификата в следующем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формате: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lastRenderedPageBreak/>
        <w:t>&lt;?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xml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version=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"1.0"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encoding=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"windows-1251"?&gt;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proofErr w:type="gram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Certificate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Type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&gt;DER&lt;/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Type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 xml:space="preserve"> - кодировка переданного сертификата (ASN 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>or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 xml:space="preserve"> DER)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&gt;OID.1.2.643.3.131.1.1=7729633131,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E=</w:t>
      </w:r>
      <w:r w:rsidR="006A74B5" w:rsidRPr="006A74B5">
        <w:rPr>
          <w:rFonts w:ascii="Arial" w:eastAsia="Times New Roman" w:hAnsi="Arial" w:cs="Arial"/>
          <w:color w:val="0000CC"/>
          <w:sz w:val="16"/>
          <w:szCs w:val="16"/>
          <w:shd w:val="clear" w:color="auto" w:fill="FFFFFF"/>
          <w:lang w:eastAsia="ru-RU"/>
        </w:rPr>
        <w:t>ee@garant.ru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, C=RU, S=77 Москва,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CN=Максимов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 Сергей Вадимович,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T=Специалист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 технической поддержки отдела №6&lt;/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Issuer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E=</w:t>
      </w:r>
      <w:r w:rsidR="006A74B5" w:rsidRPr="006A74B5">
        <w:rPr>
          <w:rFonts w:ascii="Arial" w:eastAsia="Times New Roman" w:hAnsi="Arial" w:cs="Arial"/>
          <w:color w:val="0000CC"/>
          <w:sz w:val="16"/>
          <w:szCs w:val="16"/>
          <w:shd w:val="clear" w:color="auto" w:fill="FFFFFF"/>
          <w:lang w:eastAsia="ru-RU"/>
        </w:rPr>
        <w:t>ucinfo@gnivc.ru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, C=RU,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L=Москва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, O=ФГУП ГНИВЦ ФНС России,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OU=Удостоверяющий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 центр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CN=GNIVC FNS RUS&lt;/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Issuer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&gt;29d95ebe67a0bcbdc0f80e25f402e1be6114520b&lt;/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NotBeforeTimeXml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&gt;2010-12-29T16:01:00&lt;/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NotBeforeTimeXml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 xml:space="preserve"> - дата-время в стандарте 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>xml</w:t>
      </w:r>
      <w:proofErr w:type="spellEnd"/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NotBeforeTimeLong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&gt;1293627660&lt;/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NotBeforeTimeLong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 xml:space="preserve"> -  дата-время для удобства 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>парсинга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 xml:space="preserve"> (число секунд с 01.01.1970)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NotAfterTimeXml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&gt;2011-12-29T16:10:00&lt;/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NotAfterTimeXml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NotAfterTimeLong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&gt;1325164200&lt;/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NotAfterTimeLong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SerialNumber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&gt;1208e37a0000000056db&lt;/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SerialNumber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&gt; </w:t>
      </w:r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 xml:space="preserve">- серийный номер 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>серта</w:t>
      </w:r>
      <w:proofErr w:type="spellEnd"/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Version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&gt;V3&lt;/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Version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Encoding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&gt;1&lt;/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Encoding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&gt; </w:t>
      </w:r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 xml:space="preserve">- значение поля 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>dwCertEncodingType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>.</w:t>
      </w:r>
      <w:proofErr w:type="gramEnd"/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gramStart"/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>Возможные значения X509_ASN_ENCODING , X509_NDR_ENCODING и др.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SignatureAlgorithm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&gt;1.2.643.2.2.3=0500&lt;/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SignatureAlgorithm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 xml:space="preserve"> - ИД алгоритма подписи и его значение</w:t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Extension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 xml:space="preserve">&gt; </w:t>
      </w:r>
      <w:r w:rsidR="006A74B5" w:rsidRPr="006A74B5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eastAsia="ru-RU"/>
        </w:rPr>
        <w:t>- список всех EKU в виде &lt;поле&gt;=&lt;значение HEX&gt; разделитель пробел &lt;поле&gt;=&lt;значение HEX&gt; и т.д.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2.5.29.15=01000000940bb20204000000f0cdcdcdcdcdcdcd 2.5.29.37=02000000885fb202905fb202a85fb202312e332e362e312e352e352e372e332e3400cdcdcdcdcdcd312e332e362e312e352e352e372e332e3200cdcdcdcdcdcd 2.5.29.14=14000000189db2020e20818e8b98fa10169fc4d961b2cd156fd92cebcdcdcdcd 2.5.29.35=14000000100cb202000000000000000000000000000000001310b7924fbfe7a20fb8f59d891526cb10ebf45fcdcdcdcd 2.5.29.31=01000000785eb2020100000002000000985eb202000000000000000000000000000000000000000007000000b05eb202cdcdcdcd07000000005fb202cdcdcdcd68007400740070003a002f002f007700770077002e0067006e006900760063002e00720075002f00750063002f0047004e0049005600430046004e0053005200550053002e00630072006c000000cdcd68007400740070003a002f002f00630030003000300030002d006100700070003000300035002f0067006e006900760063002f0047004e0049005600430046004e0053005200550053002e00630072006c000000cdcdcdcd 1.3.6.1.5.5.7.1.1=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 2.5.29.32=01000000000cb202100cb2020000000000000000cdcdcdcd312e322e3634332e332e3133312e313030302e302e3200cd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Extension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Certificate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ru-RU"/>
        </w:rPr>
        <w:t>&gt;</w:t>
      </w:r>
      <w:proofErr w:type="gramEnd"/>
    </w:p>
    <w:p w:rsid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случае успеха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bRetXml</w:t>
      </w:r>
      <w:proofErr w:type="spellEnd"/>
      <w:r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=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false</w:t>
      </w:r>
      <w:r w:rsidRPr="003A38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F7767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будет возвращен массив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содержащий</w:t>
      </w:r>
      <w:r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ключевые параметры сертификата в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формате, который </w:t>
      </w:r>
      <w:r w:rsidR="00F7767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получается в результате вызова </w:t>
      </w:r>
      <w:r w:rsidRP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openssl_x509_parse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proofErr w:type="gramEnd"/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proofErr w:type="spell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Array</w:t>
      </w:r>
      <w:proofErr w:type="spellEnd"/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>(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[</w:t>
      </w:r>
      <w:proofErr w:type="spell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name</w:t>
      </w:r>
      <w:proofErr w:type="spell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>] =&gt; OID.1.2.840.113549.1.9.2=Руководство 077-001-0101/001/077/PFR/RU/C=RU/</w:t>
      </w:r>
      <w:proofErr w:type="spell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L=г</w:t>
      </w:r>
      <w:proofErr w:type="spell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>. Самара/</w:t>
      </w:r>
      <w:proofErr w:type="spell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S=Самарская</w:t>
      </w:r>
      <w:proofErr w:type="spell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область/OID.2.5.4.16=#30450C433434333033302C20D0B32E20D0A1D0B0D0BCD0B0D180D0B02C20D183D0BB2ED0A7D0B5D180D0BDD0BED180D0B5D187D0B5D0BDD181D0BAD0B0D18F2C20D0B42E203231/SERIALNUMBER=077-001-0230/E=077-001-0101@077.pfr.ru/O=ГУ — Управление ПФР в Железнодорожном районе г</w:t>
      </w:r>
      <w:proofErr w:type="gram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.С</w:t>
      </w:r>
      <w:proofErr w:type="gram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>амары/</w:t>
      </w:r>
      <w:proofErr w:type="spell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OU=Руководство</w:t>
      </w:r>
      <w:proofErr w:type="spell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>/</w:t>
      </w:r>
      <w:proofErr w:type="spell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T=Начальник</w:t>
      </w:r>
      <w:proofErr w:type="spell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Управления/CN=077-001(ЭДО) -начальник управления </w:t>
      </w:r>
      <w:proofErr w:type="spell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Костенюк</w:t>
      </w:r>
      <w:proofErr w:type="spell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А.Ю.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</w:t>
      </w: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[</w:t>
      </w:r>
      <w:proofErr w:type="gramStart"/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subject</w:t>
      </w:r>
      <w:proofErr w:type="gramEnd"/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] =&gt; Array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(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    [OID.1.2.840.113549.1.9.2] =&gt; </w:t>
      </w:r>
      <w:r w:rsidRPr="003A3810">
        <w:rPr>
          <w:rFonts w:ascii="Arial" w:eastAsia="Times New Roman" w:hAnsi="Arial" w:cs="Arial"/>
          <w:sz w:val="16"/>
          <w:szCs w:val="16"/>
          <w:lang w:eastAsia="ru-RU"/>
        </w:rPr>
        <w:t>Руководство</w:t>
      </w: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077-001-0101/001/077/PFR/RU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    </w:t>
      </w:r>
      <w:r w:rsidRPr="003A3810">
        <w:rPr>
          <w:rFonts w:ascii="Arial" w:eastAsia="Times New Roman" w:hAnsi="Arial" w:cs="Arial"/>
          <w:sz w:val="16"/>
          <w:szCs w:val="16"/>
          <w:lang w:eastAsia="ru-RU"/>
        </w:rPr>
        <w:t>[C] =&gt; RU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[L] =&gt; г. Самара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[S] =&gt; Самарская область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</w:t>
      </w: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[OID.2.5.4.16] =&gt; #30450C433434333033302C20D0B32E20D0A1D0B0D0BCD0B0D180D0B02C20D183D0BB2ED0A7D0B5D180D0BDD0BED180D0B5D187D0B5D0BDD181D0BAD0B0D18F2C20D0B42E203231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    [SERIALNUMBER] =&gt; 077-001-0230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    [E] =&gt; 077-001-0101@077.pfr.ru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    </w:t>
      </w:r>
      <w:r w:rsidRPr="003A3810">
        <w:rPr>
          <w:rFonts w:ascii="Arial" w:eastAsia="Times New Roman" w:hAnsi="Arial" w:cs="Arial"/>
          <w:sz w:val="16"/>
          <w:szCs w:val="16"/>
          <w:lang w:eastAsia="ru-RU"/>
        </w:rPr>
        <w:t>[O] =&gt; ГУ — Управление ПФР в Железнодорожном районе г</w:t>
      </w:r>
      <w:proofErr w:type="gram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.С</w:t>
      </w:r>
      <w:proofErr w:type="gram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>амары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[OU] =&gt; Руководство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[T] =&gt; Начальник Управления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[CN] =&gt; 077-001(ЭДО) </w:t>
      </w:r>
      <w:proofErr w:type="gram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-н</w:t>
      </w:r>
      <w:proofErr w:type="gram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ачальник управления </w:t>
      </w:r>
      <w:proofErr w:type="spell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Костенюк</w:t>
      </w:r>
      <w:proofErr w:type="spell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А.Ю.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</w:t>
      </w: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)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[</w:t>
      </w:r>
      <w:proofErr w:type="gramStart"/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issuer</w:t>
      </w:r>
      <w:proofErr w:type="gramEnd"/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] =&gt; Array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(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    [OID.1.2.840.113549.1.9.2] =&gt; 077UC/077/PFR/RU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    </w:t>
      </w:r>
      <w:r w:rsidRPr="003A3810">
        <w:rPr>
          <w:rFonts w:ascii="Arial" w:eastAsia="Times New Roman" w:hAnsi="Arial" w:cs="Arial"/>
          <w:sz w:val="16"/>
          <w:szCs w:val="16"/>
          <w:lang w:eastAsia="ru-RU"/>
        </w:rPr>
        <w:t>[C] =&gt; RU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[L] =&gt; г. Самара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[S] =&gt; Самарская область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</w:t>
      </w: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[OID.2.5.4.16] =&gt; #30390C373434333034312C20D0B32E20D0A1D0B0D0BCD0B0D180D0B02C20D183D0BB2E20D0A1D0B0D0B4D0BED0B2D0B0D18F2C20D0B42E20313735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    [E] =&gt; 077UC@077.pfr.ru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    </w:t>
      </w:r>
      <w:r w:rsidRPr="003A3810">
        <w:rPr>
          <w:rFonts w:ascii="Arial" w:eastAsia="Times New Roman" w:hAnsi="Arial" w:cs="Arial"/>
          <w:sz w:val="16"/>
          <w:szCs w:val="16"/>
          <w:lang w:eastAsia="ru-RU"/>
        </w:rPr>
        <w:t>[O] =&gt; ГУ - ОПФР по Самарской области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[OU] =&gt; Отдел по защите информации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[CN] =&gt; УЦ ОПФР по Самарской области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)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[</w:t>
      </w:r>
      <w:proofErr w:type="spell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extensions</w:t>
      </w:r>
      <w:proofErr w:type="spell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] =&gt; </w:t>
      </w:r>
      <w:proofErr w:type="spell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Array</w:t>
      </w:r>
      <w:proofErr w:type="spellEnd"/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(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[2.5.29.15] =&gt; 01000000249f3b0003000000f8cdcdcdcdcdcdcd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[2.5.29.37] =&gt; 02000000000c3b00080c3b00200c3b00312e332e362e312e352e352e372e332e3200cdcdcdcdcdcd312e332e362e312e352e352e372e332e3400cdcdcdcdcdcd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[2.5.29.19] =&gt; 000000000000000000000000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[2.5.29.31] =&gt; 01000000000c3b000100000001000000200c3b00000000000000000000000000000000000000000007000000300c3b00cdcdcdcdcdcdcdcd680074</w:t>
      </w:r>
      <w:r w:rsidRPr="003A3810">
        <w:rPr>
          <w:rFonts w:ascii="Arial" w:eastAsia="Times New Roman" w:hAnsi="Arial" w:cs="Arial"/>
          <w:sz w:val="16"/>
          <w:szCs w:val="16"/>
          <w:lang w:eastAsia="ru-RU"/>
        </w:rPr>
        <w:lastRenderedPageBreak/>
        <w:t>00740070003a002f002f00630061002e0070006600720066002e00720075002f006f0074005f00730061006d006100720061002f00630061005f00730061006d006100720061002e00630072006c000000cdcdcdcd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[2.5.29.14] =&gt; 14000000000c3b00dfa722fca16023c79420635d410acd6994d5adb2cdcdcdcd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 xml:space="preserve">            </w:t>
      </w: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[2.5.29.35] =&gt; 14000000100c3b00000000000000000000000000000000007faf340884e51af7e53c536ba77a4f3875baece3cdcdcdcd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)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[</w:t>
      </w:r>
      <w:proofErr w:type="gramStart"/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version</w:t>
      </w:r>
      <w:proofErr w:type="gramEnd"/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] =&gt; 2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[</w:t>
      </w:r>
      <w:proofErr w:type="spellStart"/>
      <w:proofErr w:type="gramStart"/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serialNumber</w:t>
      </w:r>
      <w:proofErr w:type="spellEnd"/>
      <w:proofErr w:type="gramEnd"/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] =&gt; 01cbeaf80095fe10000012bf01920161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[</w:t>
      </w:r>
      <w:proofErr w:type="spellStart"/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validFrom_time_t</w:t>
      </w:r>
      <w:proofErr w:type="spellEnd"/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>] =&gt; 1301063030</w:t>
      </w:r>
    </w:p>
    <w:p w:rsidR="003A3810" w:rsidRPr="003A3810" w:rsidRDefault="003A3810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A3810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</w:t>
      </w:r>
      <w:r w:rsidRPr="003A3810">
        <w:rPr>
          <w:rFonts w:ascii="Arial" w:eastAsia="Times New Roman" w:hAnsi="Arial" w:cs="Arial"/>
          <w:sz w:val="16"/>
          <w:szCs w:val="16"/>
          <w:lang w:eastAsia="ru-RU"/>
        </w:rPr>
        <w:t>[</w:t>
      </w:r>
      <w:proofErr w:type="spellStart"/>
      <w:r w:rsidRPr="003A3810">
        <w:rPr>
          <w:rFonts w:ascii="Arial" w:eastAsia="Times New Roman" w:hAnsi="Arial" w:cs="Arial"/>
          <w:sz w:val="16"/>
          <w:szCs w:val="16"/>
          <w:lang w:eastAsia="ru-RU"/>
        </w:rPr>
        <w:t>validTo_time_t</w:t>
      </w:r>
      <w:proofErr w:type="spellEnd"/>
      <w:r w:rsidRPr="003A3810">
        <w:rPr>
          <w:rFonts w:ascii="Arial" w:eastAsia="Times New Roman" w:hAnsi="Arial" w:cs="Arial"/>
          <w:sz w:val="16"/>
          <w:szCs w:val="16"/>
          <w:lang w:eastAsia="ru-RU"/>
        </w:rPr>
        <w:t>] =&gt; 1332685430</w:t>
      </w:r>
    </w:p>
    <w:p w:rsidR="009013E9" w:rsidRPr="003A3810" w:rsidRDefault="003A3810" w:rsidP="00D66D21">
      <w:pPr>
        <w:spacing w:after="100" w:afterAutospacing="1" w:line="240" w:lineRule="auto"/>
        <w:contextualSpacing/>
      </w:pPr>
      <w:r w:rsidRPr="003A3810">
        <w:rPr>
          <w:rFonts w:ascii="Arial" w:eastAsia="Times New Roman" w:hAnsi="Arial" w:cs="Arial"/>
          <w:sz w:val="16"/>
          <w:szCs w:val="16"/>
          <w:lang w:eastAsia="ru-RU"/>
        </w:rPr>
        <w:t>)</w:t>
      </w:r>
      <w:r w:rsidRPr="003A3810">
        <w:rPr>
          <w:rFonts w:ascii="Arial" w:eastAsia="Times New Roman" w:hAnsi="Arial" w:cs="Arial"/>
          <w:sz w:val="16"/>
          <w:szCs w:val="16"/>
          <w:lang w:eastAsia="ru-RU"/>
        </w:rPr>
        <w:br/>
      </w:r>
    </w:p>
    <w:sectPr w:rsidR="009013E9" w:rsidRPr="003A3810" w:rsidSect="006A74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74B5"/>
    <w:rsid w:val="00076171"/>
    <w:rsid w:val="001776F9"/>
    <w:rsid w:val="001E57E2"/>
    <w:rsid w:val="003532A6"/>
    <w:rsid w:val="003A3810"/>
    <w:rsid w:val="003A4245"/>
    <w:rsid w:val="006A74B5"/>
    <w:rsid w:val="006C0EA5"/>
    <w:rsid w:val="007A471F"/>
    <w:rsid w:val="007F2754"/>
    <w:rsid w:val="007F400B"/>
    <w:rsid w:val="009B7FF5"/>
    <w:rsid w:val="00D417D4"/>
    <w:rsid w:val="00D66D21"/>
    <w:rsid w:val="00DD22B8"/>
    <w:rsid w:val="00E012BC"/>
    <w:rsid w:val="00EC7889"/>
    <w:rsid w:val="00EF4BC4"/>
    <w:rsid w:val="00F733BE"/>
    <w:rsid w:val="00F77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4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</dc:creator>
  <cp:lastModifiedBy>ноут</cp:lastModifiedBy>
  <cp:revision>7</cp:revision>
  <dcterms:created xsi:type="dcterms:W3CDTF">2011-11-17T09:10:00Z</dcterms:created>
  <dcterms:modified xsi:type="dcterms:W3CDTF">2011-12-05T11:37:00Z</dcterms:modified>
</cp:coreProperties>
</file>