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6" w:rsidRDefault="00186E76" w:rsidP="00186E7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B50394" w:rsidRDefault="00B50394" w:rsidP="00B50394">
      <w:pPr>
        <w:tabs>
          <w:tab w:val="right" w:pos="9360"/>
        </w:tabs>
        <w:jc w:val="center"/>
        <w:rPr>
          <w:b/>
        </w:rPr>
      </w:pPr>
      <w:r>
        <w:rPr>
          <w:b/>
        </w:rPr>
        <w:t>TAKE HOME EXAM</w:t>
      </w:r>
    </w:p>
    <w:p w:rsidR="00B50394" w:rsidRPr="00B50394" w:rsidRDefault="00B50394" w:rsidP="00B50394">
      <w:pPr>
        <w:tabs>
          <w:tab w:val="right" w:pos="9360"/>
        </w:tabs>
      </w:pPr>
      <w:r w:rsidRPr="00B50394">
        <w:t>1. In this problem you are to compare the dc characteristics of PMOS and NMOS transistors when they are used as pull-up devices. Assume that the transistors are integrated in the NTPU Technology and that each has drawn channel length of 0.8 µm. The devices are to pull up a current source load of 2mA. Also, assume that VDD = +3.3V, that the PMOS transistor is driven with a gate voltage of 0V, and that the gate of the NMOS transistor is driven from a boosted supply voltage of +5V. You may neglect channel-length modulation, but do not ignore the body effect for the NMOS transistor.</w:t>
      </w:r>
    </w:p>
    <w:p w:rsidR="00B50394" w:rsidRPr="00B50394" w:rsidRDefault="00B50394" w:rsidP="00B50394">
      <w:pPr>
        <w:tabs>
          <w:tab w:val="right" w:pos="9360"/>
        </w:tabs>
      </w:pPr>
    </w:p>
    <w:p w:rsidR="00B50394" w:rsidRPr="00B50394" w:rsidRDefault="00B50394" w:rsidP="00B50394">
      <w:pPr>
        <w:tabs>
          <w:tab w:val="right" w:pos="9360"/>
        </w:tabs>
      </w:pPr>
      <w:r w:rsidRPr="00B50394">
        <w:t>For both the PMOS and NMOS devices, use hand calculations to determine the channel width, W, needed to pull the 2mA current source load up to 1.7V. Use Level 1 MOS models with KP modified to match the drain currents obtained with Level 3 models at |VGS| = |VDS| = 3V.</w:t>
      </w:r>
    </w:p>
    <w:p w:rsidR="00B50394" w:rsidRPr="00B50394" w:rsidRDefault="00B50394" w:rsidP="00B50394">
      <w:pPr>
        <w:tabs>
          <w:tab w:val="right" w:pos="9360"/>
        </w:tabs>
      </w:pPr>
    </w:p>
    <w:p w:rsidR="00B50394" w:rsidRDefault="001D1948" w:rsidP="00B50394">
      <w:pPr>
        <w:tabs>
          <w:tab w:val="right" w:pos="9360"/>
        </w:tabs>
      </w:pPr>
      <w:r>
        <w:t>Solution</w:t>
      </w:r>
    </w:p>
    <w:p w:rsidR="001D1948" w:rsidRDefault="001D1948" w:rsidP="00B50394">
      <w:pPr>
        <w:tabs>
          <w:tab w:val="right" w:pos="9360"/>
        </w:tabs>
      </w:pPr>
      <w:r>
        <w:t>NMOS</w:t>
      </w:r>
    </w:p>
    <w:p w:rsidR="00B50394" w:rsidRPr="00B50394" w:rsidRDefault="00B50394" w:rsidP="00B50394">
      <w:pPr>
        <w:tabs>
          <w:tab w:val="right" w:pos="936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̀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Kn=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:rsidR="00B50394" w:rsidRDefault="00B50394" w:rsidP="00B50394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Using level 1 enhancement MOSFET:</w:t>
      </w:r>
    </w:p>
    <w:p w:rsidR="00B50394" w:rsidRPr="001D1948" w:rsidRDefault="00B50394" w:rsidP="00B50394">
      <w:pPr>
        <w:tabs>
          <w:tab w:val="right" w:pos="9360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2mA=155u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0.8um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3V-0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W=1.9um</m:t>
          </m:r>
        </m:oMath>
      </m:oMathPara>
    </w:p>
    <w:p w:rsidR="001D1948" w:rsidRDefault="001D1948" w:rsidP="00B50394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PMOS</w:t>
      </w:r>
    </w:p>
    <w:p w:rsidR="001D1948" w:rsidRPr="00B50394" w:rsidRDefault="001D1948" w:rsidP="00B50394">
      <w:pPr>
        <w:tabs>
          <w:tab w:val="right" w:pos="9360"/>
        </w:tabs>
        <w:rPr>
          <w:rFonts w:eastAsiaTheme="minorEastAsia"/>
        </w:rPr>
      </w:pPr>
      <w:r w:rsidRPr="001D1948">
        <w:rPr>
          <w:rFonts w:eastAsiaTheme="minorEastAsia"/>
        </w:rPr>
        <w:t>At saturation region:</w:t>
      </w:r>
    </w:p>
    <w:p w:rsidR="00B50394" w:rsidRPr="004A0FD5" w:rsidRDefault="004A0FD5" w:rsidP="00B50394">
      <w:pPr>
        <w:tabs>
          <w:tab w:val="right" w:pos="936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Kp=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:rsidR="004A0FD5" w:rsidRPr="004A0FD5" w:rsidRDefault="004A0FD5" w:rsidP="004A0FD5">
      <w:pPr>
        <w:tabs>
          <w:tab w:val="right" w:pos="9360"/>
        </w:tabs>
        <w:rPr>
          <w:rFonts w:eastAsiaTheme="minorEastAsia"/>
        </w:rPr>
      </w:pPr>
      <w:r w:rsidRPr="004A0FD5">
        <w:rPr>
          <w:rFonts w:eastAsiaTheme="minorEastAsia"/>
        </w:rPr>
        <w:t>Using level 1 enhancement MOSFET:</w:t>
      </w:r>
    </w:p>
    <w:p w:rsidR="004A0FD5" w:rsidRPr="004A0FD5" w:rsidRDefault="004A0FD5" w:rsidP="004A0FD5">
      <w:pPr>
        <w:tabs>
          <w:tab w:val="right" w:pos="9360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2mA=52u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0.8um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3V-0.9V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W=2.0um</m:t>
          </m:r>
        </m:oMath>
      </m:oMathPara>
    </w:p>
    <w:p w:rsidR="00102E20" w:rsidRDefault="00102E20" w:rsidP="00B50394">
      <w:pPr>
        <w:tabs>
          <w:tab w:val="right" w:pos="9360"/>
        </w:tabs>
        <w:rPr>
          <w:rFonts w:eastAsiaTheme="minorEastAsia"/>
        </w:rPr>
      </w:pPr>
    </w:p>
    <w:p w:rsidR="004A0FD5" w:rsidRDefault="00C464A6" w:rsidP="00B50394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lastRenderedPageBreak/>
        <w:t>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4A6" w:rsidRPr="004A6EBA" w:rsidTr="00C464A6">
        <w:tc>
          <w:tcPr>
            <w:tcW w:w="9350" w:type="dxa"/>
          </w:tcPr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NMOS Simulation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* LEVEL 1 Enhancement NMOS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.model n1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nmos</w:t>
            </w:r>
            <w:proofErr w:type="spellEnd"/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level=1 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vto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=0.7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kp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=155u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tox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=100e-10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+ gamma=0.624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+ phi=0.83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+ lambda=0.03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ld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=0.03u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xj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=0.2u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uo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=450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tpg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=1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rsh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=2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js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=3.22e-8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nsub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=1.4e17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cj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=1.1e-3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cjsw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=3e-10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mj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=0.5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mjsw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=0.25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pb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=0.976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cgso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=2e-10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cgdo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=2e-10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+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cgbo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>=1.18e-10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m1 d g s 0 n1 w=1.9u l=0.8u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proofErr w:type="spellStart"/>
            <w:r w:rsidRPr="004A6EBA">
              <w:rPr>
                <w:rFonts w:ascii="Consolas" w:eastAsiaTheme="minorEastAsia" w:hAnsi="Consolas" w:cs="Consolas"/>
              </w:rPr>
              <w:t>vdd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 xml:space="preserve"> d 0 3.3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vin g 0 5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cl  s 0 10p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proofErr w:type="spellStart"/>
            <w:r w:rsidRPr="004A6EBA">
              <w:rPr>
                <w:rFonts w:ascii="Consolas" w:eastAsiaTheme="minorEastAsia" w:hAnsi="Consolas" w:cs="Consolas"/>
              </w:rPr>
              <w:t>il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 xml:space="preserve">  0 s 2m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.option post probe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.op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 xml:space="preserve">.dc </w:t>
            </w:r>
            <w:proofErr w:type="spellStart"/>
            <w:r w:rsidRPr="004A6EBA">
              <w:rPr>
                <w:rFonts w:ascii="Consolas" w:eastAsiaTheme="minorEastAsia" w:hAnsi="Consolas" w:cs="Consolas"/>
              </w:rPr>
              <w:t>vdd</w:t>
            </w:r>
            <w:proofErr w:type="spellEnd"/>
            <w:r w:rsidRPr="004A6EBA">
              <w:rPr>
                <w:rFonts w:ascii="Consolas" w:eastAsiaTheme="minorEastAsia" w:hAnsi="Consolas" w:cs="Consolas"/>
              </w:rPr>
              <w:t xml:space="preserve"> 0 3.3 0.01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.probe v(s)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.probe i1(m1)</w:t>
            </w:r>
          </w:p>
          <w:p w:rsidR="00C464A6" w:rsidRPr="004A6EBA" w:rsidRDefault="00C464A6" w:rsidP="00C464A6">
            <w:pPr>
              <w:tabs>
                <w:tab w:val="right" w:pos="9360"/>
              </w:tabs>
              <w:rPr>
                <w:rFonts w:ascii="Consolas" w:eastAsiaTheme="minorEastAsia" w:hAnsi="Consolas" w:cs="Consolas"/>
              </w:rPr>
            </w:pPr>
            <w:r w:rsidRPr="004A6EBA">
              <w:rPr>
                <w:rFonts w:ascii="Consolas" w:eastAsiaTheme="minorEastAsia" w:hAnsi="Consolas" w:cs="Consolas"/>
              </w:rPr>
              <w:t>.end</w:t>
            </w:r>
          </w:p>
        </w:tc>
      </w:tr>
    </w:tbl>
    <w:p w:rsidR="00C464A6" w:rsidRDefault="00C464A6" w:rsidP="00B50394">
      <w:pPr>
        <w:tabs>
          <w:tab w:val="right" w:pos="9360"/>
        </w:tabs>
        <w:rPr>
          <w:rFonts w:eastAsiaTheme="minorEastAsia"/>
        </w:rPr>
      </w:pPr>
    </w:p>
    <w:p w:rsidR="004A6EBA" w:rsidRDefault="004A6EBA" w:rsidP="00B50394">
      <w:pPr>
        <w:tabs>
          <w:tab w:val="right" w:pos="9360"/>
        </w:tabs>
        <w:rPr>
          <w:rFonts w:eastAsiaTheme="minorEastAsia"/>
        </w:rPr>
      </w:pPr>
    </w:p>
    <w:p w:rsidR="004A6EBA" w:rsidRDefault="004A6EBA" w:rsidP="00B50394">
      <w:pPr>
        <w:tabs>
          <w:tab w:val="right" w:pos="9360"/>
        </w:tabs>
        <w:rPr>
          <w:rFonts w:eastAsiaTheme="minorEastAsia"/>
        </w:rPr>
      </w:pPr>
    </w:p>
    <w:p w:rsidR="004A6EBA" w:rsidRDefault="004A6EBA" w:rsidP="00B50394">
      <w:pPr>
        <w:tabs>
          <w:tab w:val="right" w:pos="9360"/>
        </w:tabs>
        <w:rPr>
          <w:rFonts w:eastAsiaTheme="minorEastAsia"/>
        </w:rPr>
      </w:pPr>
    </w:p>
    <w:p w:rsidR="004A6EBA" w:rsidRDefault="004A6EBA" w:rsidP="00B50394">
      <w:pPr>
        <w:tabs>
          <w:tab w:val="right" w:pos="9360"/>
        </w:tabs>
        <w:rPr>
          <w:rFonts w:eastAsiaTheme="minorEastAsia"/>
        </w:rPr>
      </w:pPr>
    </w:p>
    <w:p w:rsidR="004A6EBA" w:rsidRPr="004A6EBA" w:rsidRDefault="004A6EBA" w:rsidP="004A6EBA">
      <w:pPr>
        <w:tabs>
          <w:tab w:val="right" w:pos="9360"/>
        </w:tabs>
        <w:jc w:val="center"/>
        <w:rPr>
          <w:rFonts w:eastAsiaTheme="minorEastAsia"/>
          <w:b/>
        </w:rPr>
      </w:pPr>
      <w:r w:rsidRPr="004A6EBA">
        <w:rPr>
          <w:rFonts w:eastAsiaTheme="minorEastAsia"/>
          <w:b/>
        </w:rPr>
        <w:lastRenderedPageBreak/>
        <w:t>NMOS SIMULATION VOLTAGE VIEW USING COSMOSCOPE</w:t>
      </w:r>
    </w:p>
    <w:p w:rsidR="00C464A6" w:rsidRDefault="00C464A6" w:rsidP="00B50394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24498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MOS_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A6" w:rsidRDefault="00C464A6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Default="00EF5793" w:rsidP="00B50394">
      <w:pPr>
        <w:tabs>
          <w:tab w:val="right" w:pos="9360"/>
        </w:tabs>
        <w:rPr>
          <w:rFonts w:eastAsiaTheme="minorEastAsia"/>
        </w:rPr>
      </w:pPr>
    </w:p>
    <w:p w:rsidR="00EF5793" w:rsidRPr="00EF5793" w:rsidRDefault="00EF5793" w:rsidP="00EF5793">
      <w:pPr>
        <w:tabs>
          <w:tab w:val="right" w:pos="9360"/>
        </w:tabs>
        <w:rPr>
          <w:rFonts w:eastAsiaTheme="minorEastAsia"/>
        </w:rPr>
      </w:pPr>
      <w:r w:rsidRPr="00EF5793">
        <w:rPr>
          <w:rFonts w:eastAsiaTheme="minorEastAsia"/>
        </w:rPr>
        <w:lastRenderedPageBreak/>
        <w:t>2.</w:t>
      </w:r>
      <w:r>
        <w:rPr>
          <w:rFonts w:eastAsiaTheme="minorEastAsia"/>
        </w:rPr>
        <w:t xml:space="preserve"> A</w:t>
      </w:r>
      <w:r w:rsidRPr="00EF5793">
        <w:rPr>
          <w:rFonts w:eastAsiaTheme="minorEastAsia"/>
        </w:rPr>
        <w:t xml:space="preserve"> CMOS inverter is integrated in the NTPU CMOS Technology with the drawn dimensions WP/LP = 4.8µm/0.6µm and WN/LN = 1.8µm/0.6µm. Assume that VDD = +3.3V and neglect channel length modulation.</w:t>
      </w:r>
    </w:p>
    <w:p w:rsidR="00EF5793" w:rsidRPr="00EF5793" w:rsidRDefault="00EF5793" w:rsidP="00EF5793">
      <w:pPr>
        <w:tabs>
          <w:tab w:val="right" w:pos="9360"/>
        </w:tabs>
        <w:rPr>
          <w:rFonts w:eastAsiaTheme="minorEastAsia"/>
        </w:rPr>
      </w:pPr>
      <w:r w:rsidRPr="00EF5793">
        <w:rPr>
          <w:rFonts w:eastAsiaTheme="minorEastAsia"/>
        </w:rPr>
        <w:t>a.</w:t>
      </w:r>
      <w:r w:rsidRPr="00EF5793">
        <w:rPr>
          <w:rFonts w:eastAsiaTheme="minorEastAsia"/>
        </w:rPr>
        <w:tab/>
        <w:t>Calculate the unity gain margins, UGML and UGMH, for the inverter. Use Level 1 MOS models modified to match the drain currents of the Level 3 models at |VGS| = |VDS| = 3V.</w:t>
      </w:r>
    </w:p>
    <w:p w:rsidR="00EF5793" w:rsidRPr="00EF5793" w:rsidRDefault="00EF5793" w:rsidP="00EF5793">
      <w:pPr>
        <w:tabs>
          <w:tab w:val="right" w:pos="9360"/>
        </w:tabs>
        <w:rPr>
          <w:rFonts w:eastAsiaTheme="minorEastAsia"/>
        </w:rPr>
      </w:pPr>
      <w:r w:rsidRPr="00EF5793">
        <w:rPr>
          <w:rFonts w:eastAsiaTheme="minorEastAsia"/>
        </w:rPr>
        <w:t>Solution:</w:t>
      </w:r>
    </w:p>
    <w:p w:rsidR="00EF5793" w:rsidRDefault="00EF5793" w:rsidP="00EF5793">
      <w:pPr>
        <w:tabs>
          <w:tab w:val="right" w:pos="9360"/>
        </w:tabs>
        <w:rPr>
          <w:rFonts w:eastAsiaTheme="minorEastAsia"/>
        </w:rPr>
      </w:pPr>
      <w:r w:rsidRPr="00EF5793">
        <w:rPr>
          <w:rFonts w:eastAsiaTheme="minorEastAsia"/>
        </w:rPr>
        <w:t>The voltage at which the input and output voltages are equal is given by:</w:t>
      </w:r>
    </w:p>
    <w:p w:rsidR="00EF5793" w:rsidRPr="00F6236F" w:rsidRDefault="00EF5793" w:rsidP="00EF5793">
      <w:pPr>
        <w:tabs>
          <w:tab w:val="right" w:pos="936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0.7+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3.3+0.9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52u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155u</m:t>
                              </m:r>
                            </m:den>
                          </m:f>
                        </m:e>
                      </m:rad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52u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155u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=1.32V</m:t>
          </m:r>
        </m:oMath>
      </m:oMathPara>
    </w:p>
    <w:p w:rsidR="00F6236F" w:rsidRDefault="00F6236F" w:rsidP="00EF5793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Unity Gain Noise Margins:</w:t>
      </w:r>
    </w:p>
    <w:p w:rsidR="00F6236F" w:rsidRPr="00025426" w:rsidRDefault="00025426" w:rsidP="00102E20">
      <w:pPr>
        <w:tabs>
          <w:tab w:val="right" w:pos="936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where: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mp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op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on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=1.32-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3.3-1.32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=0.66V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=3.3-1.3-1.32=0.66V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bookmarkStart w:id="0" w:name="_GoBack"/>
      <w:bookmarkEnd w:id="0"/>
    </w:p>
    <w:sectPr w:rsidR="00F6236F" w:rsidRPr="0002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6"/>
    <w:rsid w:val="00000387"/>
    <w:rsid w:val="00025426"/>
    <w:rsid w:val="000D77EA"/>
    <w:rsid w:val="00102E20"/>
    <w:rsid w:val="001833A5"/>
    <w:rsid w:val="00186E76"/>
    <w:rsid w:val="001A3B27"/>
    <w:rsid w:val="001D1948"/>
    <w:rsid w:val="001F72EF"/>
    <w:rsid w:val="00292103"/>
    <w:rsid w:val="002F1300"/>
    <w:rsid w:val="003853B7"/>
    <w:rsid w:val="00492708"/>
    <w:rsid w:val="004A0FD5"/>
    <w:rsid w:val="004A6EBA"/>
    <w:rsid w:val="004F0C4C"/>
    <w:rsid w:val="005273D8"/>
    <w:rsid w:val="00564B9B"/>
    <w:rsid w:val="005B0261"/>
    <w:rsid w:val="005C6549"/>
    <w:rsid w:val="005D4C4E"/>
    <w:rsid w:val="006015FE"/>
    <w:rsid w:val="006E76C3"/>
    <w:rsid w:val="00733044"/>
    <w:rsid w:val="00830DD9"/>
    <w:rsid w:val="00882110"/>
    <w:rsid w:val="008B4C24"/>
    <w:rsid w:val="00960067"/>
    <w:rsid w:val="00A35AB4"/>
    <w:rsid w:val="00A85529"/>
    <w:rsid w:val="00B45869"/>
    <w:rsid w:val="00B50394"/>
    <w:rsid w:val="00BC398A"/>
    <w:rsid w:val="00C464A6"/>
    <w:rsid w:val="00D26C33"/>
    <w:rsid w:val="00D8459C"/>
    <w:rsid w:val="00E77601"/>
    <w:rsid w:val="00ED4995"/>
    <w:rsid w:val="00EF5793"/>
    <w:rsid w:val="00F100EF"/>
    <w:rsid w:val="00F6236F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975-1456-4B78-8180-0C13D16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E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394"/>
    <w:rPr>
      <w:color w:val="808080"/>
    </w:rPr>
  </w:style>
  <w:style w:type="table" w:styleId="TableGrid">
    <w:name w:val="Table Grid"/>
    <w:basedOn w:val="TableNormal"/>
    <w:uiPriority w:val="39"/>
    <w:rsid w:val="00C46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9</cp:revision>
  <cp:lastPrinted>2013-03-31T23:11:00Z</cp:lastPrinted>
  <dcterms:created xsi:type="dcterms:W3CDTF">2013-03-31T23:16:00Z</dcterms:created>
  <dcterms:modified xsi:type="dcterms:W3CDTF">2013-04-01T00:11:00Z</dcterms:modified>
</cp:coreProperties>
</file>