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CAE" w:rsidRPr="004C5CAE" w:rsidRDefault="004C5CAE" w:rsidP="004C5CAE">
      <w:pPr>
        <w:jc w:val="center"/>
        <w:rPr>
          <w:rFonts w:ascii="Arial" w:hAnsi="Arial" w:cs="Arial"/>
          <w:b/>
          <w:sz w:val="24"/>
          <w:szCs w:val="24"/>
        </w:rPr>
      </w:pPr>
      <w:r w:rsidRPr="004C5CAE">
        <w:rPr>
          <w:rFonts w:ascii="Arial" w:hAnsi="Arial" w:cs="Arial"/>
          <w:b/>
          <w:sz w:val="24"/>
          <w:szCs w:val="24"/>
        </w:rPr>
        <w:t>Chapter 5</w:t>
      </w:r>
    </w:p>
    <w:p w:rsidR="004C5CAE" w:rsidRPr="004C5CAE" w:rsidRDefault="004C5CAE" w:rsidP="004C5CAE">
      <w:pPr>
        <w:jc w:val="center"/>
        <w:rPr>
          <w:rFonts w:ascii="Arial" w:hAnsi="Arial" w:cs="Arial"/>
          <w:b/>
          <w:sz w:val="24"/>
          <w:szCs w:val="24"/>
        </w:rPr>
      </w:pPr>
      <w:r w:rsidRPr="004C5CAE">
        <w:rPr>
          <w:rFonts w:ascii="Arial" w:hAnsi="Arial" w:cs="Arial"/>
          <w:b/>
          <w:sz w:val="24"/>
          <w:szCs w:val="24"/>
        </w:rPr>
        <w:t>Summary of Findings, Conclusion, Implications and Recommendations</w:t>
      </w:r>
    </w:p>
    <w:p w:rsidR="004C5CAE" w:rsidRPr="004C5CAE" w:rsidRDefault="004C5CAE" w:rsidP="004C5CAE">
      <w:pPr>
        <w:jc w:val="both"/>
        <w:rPr>
          <w:rFonts w:ascii="Arial" w:hAnsi="Arial" w:cs="Arial"/>
          <w:b/>
          <w:sz w:val="24"/>
          <w:szCs w:val="24"/>
        </w:rPr>
      </w:pPr>
    </w:p>
    <w:p w:rsidR="004C5CAE" w:rsidRPr="004C5CAE" w:rsidRDefault="004C5CAE" w:rsidP="004C5CAE">
      <w:pPr>
        <w:spacing w:line="480" w:lineRule="auto"/>
        <w:jc w:val="both"/>
        <w:rPr>
          <w:rFonts w:ascii="Arial" w:hAnsi="Arial" w:cs="Arial"/>
          <w:b/>
          <w:sz w:val="24"/>
          <w:szCs w:val="24"/>
        </w:rPr>
      </w:pPr>
      <w:r w:rsidRPr="004C5CAE">
        <w:rPr>
          <w:rFonts w:ascii="Arial" w:hAnsi="Arial" w:cs="Arial"/>
          <w:b/>
          <w:sz w:val="24"/>
          <w:szCs w:val="24"/>
        </w:rPr>
        <w:t xml:space="preserve">5.1 Conclusions </w:t>
      </w:r>
    </w:p>
    <w:p w:rsidR="004C5CAE" w:rsidRPr="004C5CAE" w:rsidRDefault="004C5CAE" w:rsidP="004C5CAE">
      <w:pPr>
        <w:spacing w:line="480" w:lineRule="auto"/>
        <w:jc w:val="both"/>
        <w:rPr>
          <w:rFonts w:ascii="Arial" w:hAnsi="Arial" w:cs="Arial"/>
          <w:sz w:val="24"/>
          <w:szCs w:val="24"/>
        </w:rPr>
      </w:pPr>
      <w:r w:rsidRPr="004C5CAE">
        <w:rPr>
          <w:rFonts w:ascii="Arial" w:hAnsi="Arial" w:cs="Arial"/>
          <w:b/>
          <w:sz w:val="24"/>
          <w:szCs w:val="24"/>
        </w:rPr>
        <w:tab/>
      </w:r>
      <w:r w:rsidRPr="004C5CAE">
        <w:rPr>
          <w:rFonts w:ascii="Arial" w:hAnsi="Arial" w:cs="Arial"/>
          <w:sz w:val="24"/>
          <w:szCs w:val="24"/>
        </w:rPr>
        <w:t xml:space="preserve">In reality, it may take much more time for water level in rivers to rise and on areas to spread if ever the water swells out from the riverbanks. There are also many things to consider if the project will be installed in the actual areas. For instance, the disaster that occurred during typhoon </w:t>
      </w:r>
      <w:proofErr w:type="spellStart"/>
      <w:r w:rsidRPr="004C5CAE">
        <w:rPr>
          <w:rFonts w:ascii="Arial" w:hAnsi="Arial" w:cs="Arial"/>
          <w:sz w:val="24"/>
          <w:szCs w:val="24"/>
        </w:rPr>
        <w:t>Sendong</w:t>
      </w:r>
      <w:proofErr w:type="spellEnd"/>
      <w:r w:rsidRPr="004C5CAE">
        <w:rPr>
          <w:rFonts w:ascii="Arial" w:hAnsi="Arial" w:cs="Arial"/>
          <w:sz w:val="24"/>
          <w:szCs w:val="24"/>
        </w:rPr>
        <w:t xml:space="preserve"> was caused by a sudden flash flood, which can cause a sudden rise of water level and the amount of rainfall from time to time actually varies.</w:t>
      </w:r>
    </w:p>
    <w:p w:rsidR="004C5CAE" w:rsidRPr="004C5CAE" w:rsidRDefault="004C5CAE" w:rsidP="004C5CAE">
      <w:pPr>
        <w:spacing w:line="480" w:lineRule="auto"/>
        <w:jc w:val="both"/>
        <w:rPr>
          <w:rFonts w:ascii="Arial" w:hAnsi="Arial" w:cs="Arial"/>
          <w:sz w:val="24"/>
          <w:szCs w:val="24"/>
        </w:rPr>
      </w:pPr>
      <w:r w:rsidRPr="004C5CAE">
        <w:rPr>
          <w:rFonts w:ascii="Arial" w:hAnsi="Arial" w:cs="Arial"/>
          <w:sz w:val="24"/>
          <w:szCs w:val="24"/>
        </w:rPr>
        <w:tab/>
        <w:t>Also, the project is successful in utilizing the SMS technology and the social media integration, using the 2 of the most common social media sites, Facebook and twitter in our thesis study. It cannot be denied that almost everyone now has accounts on these social media sites. They can have also the option to track the water level using these social media sites, however, it is suggested that they will monitor it through the website in order to have a clearer view which is provide on the Legend part of the website.</w:t>
      </w:r>
    </w:p>
    <w:p w:rsidR="004C5CAE" w:rsidRDefault="004C5CAE" w:rsidP="004C5CAE">
      <w:pPr>
        <w:spacing w:line="480" w:lineRule="auto"/>
        <w:jc w:val="both"/>
        <w:rPr>
          <w:rFonts w:ascii="Arial" w:hAnsi="Arial" w:cs="Arial"/>
          <w:sz w:val="24"/>
          <w:szCs w:val="24"/>
        </w:rPr>
      </w:pPr>
      <w:r w:rsidRPr="004C5CAE">
        <w:rPr>
          <w:rFonts w:ascii="Arial" w:hAnsi="Arial" w:cs="Arial"/>
          <w:sz w:val="24"/>
          <w:szCs w:val="24"/>
        </w:rPr>
        <w:tab/>
        <w:t>It can also be concluded that the use of the system is not only limited to water level detection, it can also be used in monitoring water levels of water tanks, and even in homes, if a certain home is flood-prone.</w:t>
      </w:r>
    </w:p>
    <w:p w:rsidR="004C5CAE" w:rsidRPr="004C5CAE" w:rsidRDefault="004C5CAE" w:rsidP="004C5CAE">
      <w:pPr>
        <w:spacing w:line="480" w:lineRule="auto"/>
        <w:jc w:val="both"/>
        <w:rPr>
          <w:rFonts w:ascii="Arial" w:hAnsi="Arial" w:cs="Arial"/>
          <w:sz w:val="24"/>
          <w:szCs w:val="24"/>
        </w:rPr>
      </w:pPr>
      <w:bookmarkStart w:id="0" w:name="_GoBack"/>
      <w:bookmarkEnd w:id="0"/>
    </w:p>
    <w:p w:rsidR="004C5CAE" w:rsidRPr="004C5CAE" w:rsidRDefault="004C5CAE" w:rsidP="004C5CAE">
      <w:pPr>
        <w:spacing w:line="480" w:lineRule="auto"/>
        <w:jc w:val="both"/>
        <w:rPr>
          <w:rFonts w:ascii="Arial" w:hAnsi="Arial" w:cs="Arial"/>
          <w:sz w:val="24"/>
          <w:szCs w:val="24"/>
        </w:rPr>
      </w:pPr>
    </w:p>
    <w:p w:rsidR="004C5CAE" w:rsidRPr="004C5CAE" w:rsidRDefault="004C5CAE" w:rsidP="004C5CAE">
      <w:pPr>
        <w:spacing w:line="480" w:lineRule="auto"/>
        <w:jc w:val="both"/>
        <w:rPr>
          <w:rFonts w:ascii="Arial" w:hAnsi="Arial" w:cs="Arial"/>
          <w:b/>
          <w:sz w:val="24"/>
          <w:szCs w:val="24"/>
        </w:rPr>
      </w:pPr>
      <w:r w:rsidRPr="004C5CAE">
        <w:rPr>
          <w:rFonts w:ascii="Arial" w:hAnsi="Arial" w:cs="Arial"/>
          <w:b/>
          <w:sz w:val="24"/>
          <w:szCs w:val="24"/>
        </w:rPr>
        <w:lastRenderedPageBreak/>
        <w:t>5.2 Implications</w:t>
      </w:r>
    </w:p>
    <w:p w:rsidR="004C5CAE" w:rsidRPr="004C5CAE" w:rsidRDefault="004C5CAE" w:rsidP="004C5CAE">
      <w:pPr>
        <w:spacing w:line="480" w:lineRule="auto"/>
        <w:jc w:val="both"/>
        <w:rPr>
          <w:rFonts w:ascii="Arial" w:hAnsi="Arial" w:cs="Arial"/>
          <w:sz w:val="24"/>
          <w:szCs w:val="24"/>
        </w:rPr>
      </w:pPr>
      <w:r w:rsidRPr="004C5CAE">
        <w:rPr>
          <w:rFonts w:ascii="Arial" w:hAnsi="Arial" w:cs="Arial"/>
          <w:b/>
          <w:sz w:val="24"/>
          <w:szCs w:val="24"/>
        </w:rPr>
        <w:tab/>
      </w:r>
      <w:r w:rsidRPr="004C5CAE">
        <w:rPr>
          <w:rFonts w:ascii="Arial" w:hAnsi="Arial" w:cs="Arial"/>
          <w:sz w:val="24"/>
          <w:szCs w:val="24"/>
        </w:rPr>
        <w:t>Based on the results, it implies that the GSM and web-based water level monitoring is an effective way to track the water level of the river and on the assigned areas. The study also implies that the system can be installed along flood prone areas and can be widely used to measure not just flood, but also water level in tanks and in other devices or equipment which requires monitoring of water level.</w:t>
      </w:r>
    </w:p>
    <w:p w:rsidR="004C5CAE" w:rsidRPr="004C5CAE" w:rsidRDefault="004C5CAE" w:rsidP="004C5CAE">
      <w:pPr>
        <w:spacing w:line="480" w:lineRule="auto"/>
        <w:jc w:val="both"/>
        <w:rPr>
          <w:rFonts w:ascii="Arial" w:hAnsi="Arial" w:cs="Arial"/>
          <w:sz w:val="24"/>
          <w:szCs w:val="24"/>
        </w:rPr>
      </w:pPr>
    </w:p>
    <w:p w:rsidR="004C5CAE" w:rsidRPr="004C5CAE" w:rsidRDefault="004C5CAE" w:rsidP="004C5CAE">
      <w:pPr>
        <w:spacing w:line="480" w:lineRule="auto"/>
        <w:jc w:val="both"/>
        <w:rPr>
          <w:rFonts w:ascii="Arial" w:hAnsi="Arial" w:cs="Arial"/>
          <w:b/>
          <w:sz w:val="24"/>
          <w:szCs w:val="24"/>
        </w:rPr>
      </w:pPr>
      <w:r w:rsidRPr="004C5CAE">
        <w:rPr>
          <w:rFonts w:ascii="Arial" w:hAnsi="Arial" w:cs="Arial"/>
          <w:b/>
          <w:sz w:val="24"/>
          <w:szCs w:val="24"/>
        </w:rPr>
        <w:t>5.3 Recommendations</w:t>
      </w:r>
    </w:p>
    <w:p w:rsidR="004C5CAE" w:rsidRPr="004C5CAE" w:rsidRDefault="004C5CAE" w:rsidP="004C5CAE">
      <w:pPr>
        <w:spacing w:line="480" w:lineRule="auto"/>
        <w:jc w:val="both"/>
        <w:rPr>
          <w:rFonts w:ascii="Arial" w:hAnsi="Arial" w:cs="Arial"/>
          <w:sz w:val="24"/>
          <w:szCs w:val="24"/>
        </w:rPr>
      </w:pPr>
      <w:r w:rsidRPr="004C5CAE">
        <w:rPr>
          <w:rFonts w:ascii="Arial" w:hAnsi="Arial" w:cs="Arial"/>
          <w:b/>
          <w:sz w:val="24"/>
          <w:szCs w:val="24"/>
        </w:rPr>
        <w:tab/>
      </w:r>
      <w:r w:rsidRPr="004C5CAE">
        <w:rPr>
          <w:rFonts w:ascii="Arial" w:hAnsi="Arial" w:cs="Arial"/>
          <w:sz w:val="24"/>
          <w:szCs w:val="24"/>
        </w:rPr>
        <w:t>Based on the findings and conclusions of the study, the following recommendations are given:</w:t>
      </w:r>
    </w:p>
    <w:p w:rsidR="004C5CAE" w:rsidRPr="004C5CAE" w:rsidRDefault="004C5CAE" w:rsidP="004C5CAE">
      <w:pPr>
        <w:pStyle w:val="ListParagraph"/>
        <w:numPr>
          <w:ilvl w:val="0"/>
          <w:numId w:val="1"/>
        </w:numPr>
        <w:spacing w:line="480" w:lineRule="auto"/>
        <w:jc w:val="both"/>
        <w:rPr>
          <w:szCs w:val="24"/>
        </w:rPr>
      </w:pPr>
      <w:r w:rsidRPr="004C5CAE">
        <w:rPr>
          <w:szCs w:val="24"/>
        </w:rPr>
        <w:t>Using common gadgets like cellular phones in tracking and monitoring is an effective tool since most people carry it almost anywhere they go.</w:t>
      </w:r>
    </w:p>
    <w:p w:rsidR="004C5CAE" w:rsidRPr="004C5CAE" w:rsidRDefault="004C5CAE" w:rsidP="004C5CAE">
      <w:pPr>
        <w:pStyle w:val="ListParagraph"/>
        <w:numPr>
          <w:ilvl w:val="0"/>
          <w:numId w:val="1"/>
        </w:numPr>
        <w:spacing w:line="480" w:lineRule="auto"/>
        <w:jc w:val="both"/>
        <w:rPr>
          <w:szCs w:val="24"/>
        </w:rPr>
      </w:pPr>
      <w:r w:rsidRPr="004C5CAE">
        <w:rPr>
          <w:szCs w:val="24"/>
        </w:rPr>
        <w:t>Scientific researches similar to these must also integrate Social Media sites.</w:t>
      </w:r>
    </w:p>
    <w:p w:rsidR="004C5CAE" w:rsidRPr="004C5CAE" w:rsidRDefault="004C5CAE" w:rsidP="004C5CAE">
      <w:pPr>
        <w:pStyle w:val="ListParagraph"/>
        <w:numPr>
          <w:ilvl w:val="0"/>
          <w:numId w:val="1"/>
        </w:numPr>
        <w:spacing w:line="480" w:lineRule="auto"/>
        <w:jc w:val="both"/>
        <w:rPr>
          <w:szCs w:val="24"/>
        </w:rPr>
      </w:pPr>
      <w:r w:rsidRPr="004C5CAE">
        <w:rPr>
          <w:szCs w:val="24"/>
        </w:rPr>
        <w:t>Websites, especially, Social Media sites are effective tool in fast dissemination of information to the public.</w:t>
      </w:r>
    </w:p>
    <w:p w:rsidR="004C5CAE" w:rsidRPr="004C5CAE" w:rsidRDefault="004C5CAE" w:rsidP="004C5CAE">
      <w:pPr>
        <w:pStyle w:val="ListParagraph"/>
        <w:numPr>
          <w:ilvl w:val="0"/>
          <w:numId w:val="1"/>
        </w:numPr>
        <w:spacing w:line="480" w:lineRule="auto"/>
        <w:jc w:val="both"/>
        <w:rPr>
          <w:szCs w:val="24"/>
        </w:rPr>
      </w:pPr>
      <w:r w:rsidRPr="004C5CAE">
        <w:rPr>
          <w:szCs w:val="24"/>
        </w:rPr>
        <w:t xml:space="preserve">Geological studies must be conducted along the flood-prone areas in order to avoid the catastrophe that happened during typhoon </w:t>
      </w:r>
      <w:proofErr w:type="spellStart"/>
      <w:r w:rsidRPr="004C5CAE">
        <w:rPr>
          <w:szCs w:val="24"/>
        </w:rPr>
        <w:t>Sendong</w:t>
      </w:r>
      <w:proofErr w:type="spellEnd"/>
      <w:r w:rsidRPr="004C5CAE">
        <w:rPr>
          <w:szCs w:val="24"/>
        </w:rPr>
        <w:t>.</w:t>
      </w:r>
    </w:p>
    <w:p w:rsidR="004C5CAE" w:rsidRPr="004C5CAE" w:rsidRDefault="004C5CAE" w:rsidP="004C5CAE">
      <w:pPr>
        <w:pStyle w:val="ListParagraph"/>
        <w:numPr>
          <w:ilvl w:val="0"/>
          <w:numId w:val="1"/>
        </w:numPr>
        <w:spacing w:line="480" w:lineRule="auto"/>
        <w:jc w:val="both"/>
        <w:rPr>
          <w:szCs w:val="24"/>
        </w:rPr>
      </w:pPr>
      <w:r w:rsidRPr="004C5CAE">
        <w:rPr>
          <w:szCs w:val="24"/>
        </w:rPr>
        <w:t>It is also recommended that people choose their residential areas not along river banks or flood-prone areas.</w:t>
      </w:r>
    </w:p>
    <w:p w:rsidR="004C5CAE" w:rsidRPr="004C5CAE" w:rsidRDefault="004C5CAE" w:rsidP="004C5CAE">
      <w:pPr>
        <w:pStyle w:val="ListParagraph"/>
        <w:numPr>
          <w:ilvl w:val="0"/>
          <w:numId w:val="1"/>
        </w:numPr>
        <w:spacing w:line="480" w:lineRule="auto"/>
        <w:jc w:val="both"/>
        <w:rPr>
          <w:szCs w:val="24"/>
        </w:rPr>
      </w:pPr>
      <w:r w:rsidRPr="004C5CAE">
        <w:rPr>
          <w:szCs w:val="24"/>
        </w:rPr>
        <w:lastRenderedPageBreak/>
        <w:t>If this project will be realised, it must be mounted firmly along the bridge or embedded along the river wall and that the microcontroller shall be protected from rain and be placed on a much higher ground.</w:t>
      </w:r>
    </w:p>
    <w:p w:rsidR="009967C8" w:rsidRPr="004C5CAE" w:rsidRDefault="009967C8" w:rsidP="004C5CAE">
      <w:pPr>
        <w:rPr>
          <w:rFonts w:ascii="Arial" w:hAnsi="Arial" w:cs="Arial"/>
          <w:sz w:val="24"/>
          <w:szCs w:val="24"/>
        </w:rPr>
      </w:pPr>
    </w:p>
    <w:sectPr w:rsidR="009967C8" w:rsidRPr="004C5CAE" w:rsidSect="004C5CAE">
      <w:pgSz w:w="12240" w:h="15840"/>
      <w:pgMar w:top="1800" w:right="1440" w:bottom="144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88009E"/>
    <w:multiLevelType w:val="hybridMultilevel"/>
    <w:tmpl w:val="57EE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CAE"/>
    <w:rsid w:val="004C5CAE"/>
    <w:rsid w:val="0099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3EE04-29EE-41BD-A98F-CD94AAAE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CAE"/>
    <w:pPr>
      <w:spacing w:after="200" w:line="276" w:lineRule="auto"/>
      <w:ind w:left="720"/>
      <w:contextualSpacing/>
    </w:pPr>
    <w:rPr>
      <w:rFonts w:ascii="Arial" w:hAnsi="Arial" w:cs="Arial"/>
      <w:sz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1</cp:revision>
  <dcterms:created xsi:type="dcterms:W3CDTF">2013-08-27T02:11:00Z</dcterms:created>
  <dcterms:modified xsi:type="dcterms:W3CDTF">2013-08-27T02:13:00Z</dcterms:modified>
</cp:coreProperties>
</file>