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60-1621846615933" w:id="1"/>
      <w:bookmarkEnd w:id="1"/>
      <w:r>
        <w:rPr>
          <w:b w:val="true"/>
          <w:sz w:val="46"/>
        </w:rPr>
        <w:t>1.内容概述</w:t>
      </w:r>
    </w:p>
    <w:p>
      <w:pPr/>
      <w:bookmarkStart w:name="pRhz-1664367274177" w:id="2"/>
      <w:bookmarkEnd w:id="2"/>
      <w:r>
        <w:drawing>
          <wp:inline distT="0" distR="0" distB="0" distL="0">
            <wp:extent cx="5267325" cy="2962871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RlBP-1664367274185" w:id="3"/>
      <w:bookmarkEnd w:id="3"/>
    </w:p>
    <w:p>
      <w:pPr/>
      <w:bookmarkStart w:name="PzXs-1664367755548" w:id="4"/>
      <w:bookmarkEnd w:id="4"/>
      <w:r>
        <w:rPr>
          <w:b w:val="true"/>
          <w:sz w:val="46"/>
        </w:rPr>
        <w:t>2.Spring核心部分</w:t>
      </w:r>
    </w:p>
    <w:p>
      <w:pPr/>
      <w:bookmarkStart w:name="H7DV-1664367855944" w:id="5"/>
      <w:bookmarkEnd w:id="5"/>
      <w:r>
        <w:rPr>
          <w:sz w:val="34"/>
        </w:rPr>
        <w:t>Ioc:控制反转，把创建对象过程抽离出来交给spring处理</w:t>
      </w:r>
    </w:p>
    <w:p>
      <w:pPr/>
      <w:bookmarkStart w:name="EwJP-1664367950459" w:id="6"/>
      <w:bookmarkEnd w:id="6"/>
      <w:r>
        <w:rPr>
          <w:sz w:val="34"/>
        </w:rPr>
        <w:t>Aop:面向切面,不修改源代码进行功能增强</w:t>
      </w:r>
    </w:p>
    <w:p>
      <w:pPr/>
      <w:bookmarkStart w:name="YFij-1664368177774" w:id="7"/>
      <w:bookmarkEnd w:id="7"/>
    </w:p>
    <w:p>
      <w:pPr/>
      <w:bookmarkStart w:name="P8Sa-1664368178738" w:id="8"/>
      <w:bookmarkEnd w:id="8"/>
      <w:r>
        <w:rPr>
          <w:b w:val="true"/>
          <w:sz w:val="46"/>
        </w:rPr>
        <w:t>3.Spring特点</w:t>
      </w:r>
    </w:p>
    <w:p>
      <w:pPr/>
      <w:bookmarkStart w:name="KSMf-1664368217846" w:id="9"/>
      <w:bookmarkEnd w:id="9"/>
      <w:r>
        <w:rPr>
          <w:sz w:val="34"/>
        </w:rPr>
        <w:t>(1)是一个轻量级的Javaee框架</w:t>
      </w:r>
    </w:p>
    <w:p>
      <w:pPr/>
      <w:bookmarkStart w:name="4eqe-1664368200461" w:id="10"/>
      <w:bookmarkEnd w:id="10"/>
      <w:r>
        <w:rPr>
          <w:sz w:val="34"/>
        </w:rPr>
        <w:t>(2)方便进行程序测试</w:t>
      </w:r>
    </w:p>
    <w:p>
      <w:pPr/>
      <w:bookmarkStart w:name="2qUR-1664368360800" w:id="11"/>
      <w:bookmarkEnd w:id="11"/>
      <w:r>
        <w:rPr>
          <w:sz w:val="34"/>
        </w:rPr>
        <w:t>(3)方便解耦，简化开发</w:t>
      </w:r>
    </w:p>
    <w:p>
      <w:pPr/>
      <w:bookmarkStart w:name="Gz2p-1664368388983" w:id="12"/>
      <w:bookmarkEnd w:id="12"/>
      <w:r>
        <w:rPr>
          <w:sz w:val="34"/>
        </w:rPr>
        <w:t>(4)Aop编程支持</w:t>
      </w:r>
    </w:p>
    <w:p>
      <w:pPr/>
      <w:bookmarkStart w:name="2jC1-1664368354598" w:id="13"/>
      <w:bookmarkEnd w:id="13"/>
      <w:r>
        <w:rPr>
          <w:sz w:val="34"/>
        </w:rPr>
        <w:t>(5)方便整合其他框架</w:t>
      </w:r>
    </w:p>
    <w:p>
      <w:pPr/>
      <w:bookmarkStart w:name="1UkW-1664368465330" w:id="14"/>
      <w:bookmarkEnd w:id="14"/>
      <w:r>
        <w:rPr>
          <w:sz w:val="34"/>
        </w:rPr>
        <w:t>(6)降低api开发难度</w:t>
      </w:r>
    </w:p>
    <w:p>
      <w:pPr/>
      <w:bookmarkStart w:name="RaZJ-1664368480175" w:id="15"/>
      <w:bookmarkEnd w:id="1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2022-10-20T02:52:48Z</dcterms:created>
  <dc:creator>Apache POI</dc:creator>
</cp:coreProperties>
</file>