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🍜  HỆ THỐNG QUẢN LÝ QUÁN BÁNH CUỐN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002_products.sql  ·  v1.1  ·  ECC-Free  ·  Tháng 4 /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7"/>
                <w:szCs w:val="17"/>
              </w:rPr>
              <w:t xml:space="preserve">Tables: categories · products · toppings · product_toppings  |  v1.1: No structural changes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ℹ️  Không có thay đổi cấu trúc. categories.id được FK từ combos (004_combos.sql). Included để hoàn chỉnh bộ v1.1.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No structural changes from v1.0. File included for completeness of the full v1.1 migration set.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categories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Danh mục sản phẩm (Bánh Cuốn, Nước Uống, v.v.)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v1.1: No structural changes.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categories.id is referenced by: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products.category_id (this file)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combos.category_id   (004_combos.sql — v1.1 new FK)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categories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CHAR(36)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name         VARCHAR(100)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description  TEXT   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sort_order   INT          NOT NULL DEFAULT 0,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is_active    TINYINT(1)   NOT NULL DEFAULT 1,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DATETIME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DATETIME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deleted_at   DATETIME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idx_categories_sort_order  (sort_order),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idx_categories_is_active   (is_active),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idx_categories_deleted_at  (deleted_at)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products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image_path: lưu object_path (không phải full URL).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Full URL = STORAGE_BASE_URL + object_path.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price: DECIMAL(10,0) — VND, tránh float rounding.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Ref: BanhCuon_Project.docx §4.2 — Key Design Decisions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products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CHAR(36) 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category_id  CHAR(36)    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name         VARCHAR(150)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description  TEXT    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price        DECIMAL(10,0)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image_path   VARCHAR(500)  NULL,               -- object_path, NOT full URL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is_available TINYINT(1)    NOT NULL DEFAULT 1,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sort_order   INT           NOT NULL DEFAULT 0,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DATETIME 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DATETIME 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deleted_at   DATETIME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idx_products_category_id  (category_id),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idx_products_is_available (is_available),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idx_products_sort_order   (sort_order),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idx_products_deleted_at   (deleted_at),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fk_products_category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(category_id) REFERENCES categories 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 DELETE RESTRICT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toppings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toppings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CHAR(36) 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name         VARCHAR(100)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price        DECIMAL(10,0) NOT NULL DEFAULT 0,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is_available TINYINT(1)    NOT NULL DEFAULT 1,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DATETIME 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DATETIME 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deleted_at   DATETIME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idx_toppings_is_available (is_available),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idx_toppings_deleted_at   (deleted_at)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product_toppings — Junction: product &lt;-&gt; topping (M:N)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product_toppings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product_id   CHAR(36)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topping_id   CHAR(36)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(product_id, topping_id),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idx_pt_topping_id (topping_id),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fk_pt_product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(product_id) REFERENCES products (id) ON DELETE CASCADE,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fk_pt_topping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(topping_id) REFERENCES toppings (id) ON DELETE CASCADE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product_toppings;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toppings;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products;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categories;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top w:val="single" w:color="E5E7EB" w:sz="2" w:space="1"/>
        </w:pBdr>
        <w:spacing w:after="0" w:before="3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002_products.sql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2026-04-18T23:46:59.392Z</dcterms:created>
  <dcterms:modified xsi:type="dcterms:W3CDTF">2026-04-18T23:46:59.392Z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