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300"/>
              <w:left w:type="dxa" w:w="500"/>
              <w:bottom w:type="dxa" w:w="220"/>
              <w:right w:type="dxa" w:w="5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7A1A"/>
                <w:sz w:val="22"/>
                <w:szCs w:val="22"/>
              </w:rPr>
              <w:t xml:space="preserve">🍜  HỆ THỐNG QUẢN LÝ QUÁN BÁNH CUỐN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32"/>
                <w:szCs w:val="32"/>
              </w:rPr>
              <w:t xml:space="preserve">⚛️  FRONTEND DEVELOPER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Next.js 14 · TypeScript · Tailwind · Zustand · TanStack Query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CLAUDE_FE.docx  ·  v1.0  ·  ECC-Free  ·  Tháng 4 / 2026</w:t>
            </w:r>
          </w:p>
        </w:tc>
      </w:tr>
    </w:tbl>
    <w:p>
      <w:pPr>
        <w:spacing w:after="0" w:before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F7A1A" w:sz="24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ℹ️  Đọc MASTER.docx §1 (design tokens) và §3 (auth flow) trước khi build bất kỳ component nào.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KHÔNG hardcode màu HEX — dùng Tailwind class từ MASTER.docx §1.1.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1 — Role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Không Sửa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Coordinate With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fe/app/ (App Router pages)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be/ (BE Dev)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 Dev: API response shape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fe/features/ (domain stores + APIs)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migrations/ (DB Dev)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Dev: WS/SSE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fe/components/ (UI components)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docs/MASTER.docx (Lead)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BA: AC + UX questions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fe/lib/api-client.ts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docs/API_CONTRACT.docx (Lead)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Lead: design token decisions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fe/public/, fe/styles/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DevOps: build + env vars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2 — Tài Liệu Đọc Trước Khi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Cần Gì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Đọc 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Màu sắc, typography, spacing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§1.1 Color Palette + §1.3 Typography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KDS color-code logic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§1.2 KDS Color-Code (3 mức urgency)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 flow, token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§3 Authentication &amp; JWT 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Zustand store + interceptor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docs/specs/001_auth.docx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F2 — State &amp; Token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endpoint URLs + request body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API_CONTRACT.docx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§2 Auth, §3 Products, §4 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codes → toast messages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§6 — Error Codes (FE Action column)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WebSocket reconnect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§5.1 — WebSocket (KDS)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SSE events + format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§5.2 + §5.3 — SSE Format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Next.js conventions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§7.2 — Next.js Frontend Rules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3 —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fe/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├──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│   ├── (auth)/login/page.tsx       ← login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│   ├── (shop)/page.tsx             ← customer menu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│   ├── (shop)/order/[id]/page.tsx  ← SSE order tracking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│   └── (dashboard)/               ← staff pages (chef, cashier, manager)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│       ├── kds/page.tsx            ← WebSocket KDS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│       └── pos/page.tsx            ← POS offline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├── features/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│   ├── auth/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│   │   ├── auth.store.ts           ← Zustand: { user, accessToken, setAuth, clearAuth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│   │   └── auth.api.ts             ← login(), logout(), refreshToken(), getMe()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│   └── orders/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│       ├── orders.store.ts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│       └── orders.api.ts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│   ├── ui/                         ← Button, Input, Modal, Badge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│   └── guards/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│       ├── AuthGuard.tsx           ← redirect nếu chưa 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│       └── RoleGuard.tsx           ← 403 nếu role không đủ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└── lib/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└── api-client.ts               ← axios instance + interceptors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4 — Current Work: Spec 001 — Auth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fe/lib/api-client.ts — axios instance, request interceptor (Bearer), response interceptor (401 → refresh)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fe/features/auth/auth.store.ts — Zustand: user, accessToken IN MEMORY (không localStorage)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fe/features/auth/auth.api.ts — login(), logout(), refreshToken(), getMe()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fe/app/(auth)/login/page.tsx — form với React Hook Form + Zod validation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fe/app/(auth)/layout.tsx — centered card layout cho auth pages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fe/components/guards/AuthGuard.tsx — HOC check auth → redirect /login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fe/components/guards/RoleGuard.tsx — HOC check role_value &gt;= required → 403</w:t>
      </w:r>
    </w:p>
    <w:p>
      <w:pPr>
        <w:spacing w:after="0" w:before="0" w:line="240"/>
      </w:pPr>
      <w:r>
        <w:t xml:space="preserve"/>
      </w:r>
    </w:p>
    <w:p>
      <w:pPr>
        <w:pBdr>
          <w:bottom w:val="single" w:color="374151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D1D5DB"/>
          <w:sz w:val="22"/>
          <w:szCs w:val="22"/>
        </w:rPr>
        <w:t xml:space="preserve">Critical Implementation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F7A1A" w:sz="24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Access token: KHÔNG lưu localStorage. Lưu trong module-level Zustand state (memory only). Xem MASTER §3.1.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Refresh token: httpOnly cookie — KHÔNG handle thủ công. Browser gửi tự động với credentials.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interceptor: on 401 → call /auth/refresh → update store → retry original request. Xem 001_auth F2.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Design tokens: KHÔNG hardcode '#FF7A1A'. Dùng 'text-orange-500'. Xem MASTER §1.1.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State: Server state → TanStack Query. Client state → Zustand. Form → React Hook Form + Zod.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Sau F5: onMount → GET /auth/me (access token sẽ được refresh tự động nếu cần).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5 — Working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response shape không khớp spec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API_CONTRACT.docx trước. Nếu BE chưa implement → coordinate với BE Dev.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Design token không có trong MASTER §1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Hỏi Lead trước khi add. Không tự thêm màu mới.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WebSocket / SSE cần implement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Coordinate với System Dev — họ sẽ cung cấp event format (MASTER §5.3).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Component cần data từ backend chưa có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Mock data locally. Flag là TODO. Đừng block toàn bộ feature.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Cần thêm endpoint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Propose format cho Lead. KHÔNG tự call endpoint không có trong API_CONTRACT.docx.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74151" w:sz="4" w:space="4"/>
      </w:pBdr>
      <w:spacing w:before="80"/>
    </w:pPr>
    <w:r>
      <w:rPr>
        <w:rFonts w:ascii="Arial" w:cs="Arial" w:eastAsia="Arial" w:hAnsi="Arial"/>
        <w:color w:val="9CA3AF"/>
        <w:sz w:val="17"/>
        <w:szCs w:val="17"/>
      </w:rPr>
      <w:t xml:space="preserve">🍜  BanhCuon System  ·  CLAUDE_FE.docx  ·  v1.0  ·  Tháng 4/2026   </w:t>
    </w:r>
    <w:r>
      <w:rPr>
        <w:rFonts w:ascii="Arial" w:cs="Arial" w:eastAsia="Arial" w:hAnsi="Arial"/>
        <w:color w:val="9CA3AF"/>
        <w:sz w:val="17"/>
        <w:szCs w:val="17"/>
      </w:rPr>
      <w:t xml:space="preserve">Trang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2026-04-16T16:18:55.046Z</dcterms:created>
  <dcterms:modified xsi:type="dcterms:W3CDTF">2026-04-16T16:18:55.046Z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