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/>
    <w:p>
      <w:r>
        <w:rPr>
          <w:color w:val="FF0000"/>
        </w:rPr>
        <w:t>*Red text highlights changes in narratives from last quarter</w:t>
      </w:r>
    </w:p>
    <w:p>
      <w:r>
        <w:rPr>
          <w:b/>
        </w:rPr>
        <w:t>SRO delivery confidence narrative</w:t>
      </w:r>
    </w:p>
    <w:p>
      <w:r>
        <w:t xml:space="preserve"> The</w:t>
      </w:r>
      <w:r>
        <w:t xml:space="preserve"> Bretton</w:t>
      </w:r>
      <w:r>
        <w:t xml:space="preserve"> Woods</w:t>
      </w:r>
      <w:r>
        <w:t xml:space="preserve"> system</w:t>
      </w:r>
      <w:r>
        <w:t xml:space="preserve"> of</w:t>
      </w:r>
      <w:r>
        <w:t xml:space="preserve"> monetary</w:t>
      </w:r>
      <w:r>
        <w:t xml:space="preserve"> management</w:t>
      </w:r>
      <w:r>
        <w:t xml:space="preserve"> established</w:t>
      </w:r>
      <w:r>
        <w:t xml:space="preserve"> the</w:t>
      </w:r>
      <w:r>
        <w:t xml:space="preserve"> rules</w:t>
      </w:r>
      <w:r>
        <w:t xml:space="preserve"> for</w:t>
      </w:r>
      <w:r>
        <w:t xml:space="preserve"> commercial</w:t>
      </w:r>
      <w:r>
        <w:t xml:space="preserve"> and</w:t>
      </w:r>
      <w:r>
        <w:t xml:space="preserve"> financial</w:t>
      </w:r>
      <w:r>
        <w:t xml:space="preserve"> relations</w:t>
      </w:r>
      <w:r>
        <w:t xml:space="preserve"> among</w:t>
      </w:r>
      <w:r>
        <w:t xml:space="preserve"> the</w:t>
      </w:r>
      <w:r>
        <w:t xml:space="preserve"> United</w:t>
      </w:r>
      <w:r>
        <w:t xml:space="preserve"> States,</w:t>
      </w:r>
      <w:r>
        <w:t xml:space="preserve"> Canada,</w:t>
      </w:r>
      <w:r>
        <w:t xml:space="preserve"> Western</w:t>
      </w:r>
      <w:r>
        <w:t xml:space="preserve"> European</w:t>
      </w:r>
      <w:r>
        <w:t xml:space="preserve"> countries,</w:t>
      </w:r>
      <w:r>
        <w:t xml:space="preserve"> Australia,</w:t>
      </w:r>
      <w:r>
        <w:t xml:space="preserve"> and</w:t>
      </w:r>
      <w:r>
        <w:t xml:space="preserve"> Japan</w:t>
      </w:r>
      <w:r>
        <w:t xml:space="preserve"> after</w:t>
      </w:r>
      <w:r>
        <w:t xml:space="preserve"> the</w:t>
      </w:r>
      <w:r>
        <w:t xml:space="preserve"> 1944</w:t>
      </w:r>
      <w:r>
        <w:t xml:space="preserve"> Bretton</w:t>
      </w:r>
      <w:r>
        <w:t xml:space="preserve"> Woods</w:t>
      </w:r>
      <w:r>
        <w:t xml:space="preserve"> Agreement.</w:t>
      </w:r>
      <w:r>
        <w:t xml:space="preserve"> The</w:t>
      </w:r>
      <w:r>
        <w:t xml:space="preserve"> Bretton</w:t>
      </w:r>
      <w:r>
        <w:t xml:space="preserve"> Woods</w:t>
      </w:r>
      <w:r>
        <w:t xml:space="preserve"> system</w:t>
      </w:r>
      <w:r>
        <w:t xml:space="preserve"> was</w:t>
      </w:r>
      <w:r>
        <w:t xml:space="preserve"> the</w:t>
      </w:r>
      <w:r>
        <w:t xml:space="preserve"> first</w:t>
      </w:r>
      <w:r>
        <w:t xml:space="preserve"> example</w:t>
      </w:r>
      <w:r>
        <w:t xml:space="preserve"> of</w:t>
      </w:r>
      <w:r>
        <w:t xml:space="preserve"> a</w:t>
      </w:r>
      <w:r>
        <w:t xml:space="preserve"> fully</w:t>
      </w:r>
      <w:r>
        <w:t xml:space="preserve"> negotiated</w:t>
      </w:r>
      <w:r>
        <w:t xml:space="preserve"> monetary</w:t>
      </w:r>
      <w:r>
        <w:t xml:space="preserve"> order</w:t>
      </w:r>
      <w:r>
        <w:t xml:space="preserve"> intended</w:t>
      </w:r>
      <w:r>
        <w:t xml:space="preserve"> to</w:t>
      </w:r>
      <w:r>
        <w:t xml:space="preserve"> govern</w:t>
      </w:r>
      <w:r>
        <w:t xml:space="preserve"> monetary</w:t>
      </w:r>
      <w:r>
        <w:t xml:space="preserve"> relations</w:t>
      </w:r>
      <w:r>
        <w:t xml:space="preserve"> among</w:t>
      </w:r>
      <w:r>
        <w:t xml:space="preserve"> independent</w:t>
      </w:r>
      <w:r>
        <w:t xml:space="preserve"> states.</w:t>
      </w:r>
      <w:r>
        <w:t xml:space="preserve"> The</w:t>
      </w:r>
      <w:r>
        <w:t xml:space="preserve"> chief</w:t>
      </w:r>
      <w:r>
        <w:t xml:space="preserve"> features</w:t>
      </w:r>
      <w:r>
        <w:t xml:space="preserve"> of</w:t>
      </w:r>
      <w:r>
        <w:t xml:space="preserve"> the</w:t>
      </w:r>
      <w:r>
        <w:t xml:space="preserve"> Bretton</w:t>
      </w:r>
      <w:r>
        <w:t xml:space="preserve"> Woods</w:t>
      </w:r>
      <w:r>
        <w:t xml:space="preserve"> system</w:t>
      </w:r>
      <w:r>
        <w:t xml:space="preserve"> were</w:t>
      </w:r>
      <w:r>
        <w:t xml:space="preserve"> an</w:t>
      </w:r>
      <w:r>
        <w:t xml:space="preserve"> obligation</w:t>
      </w:r>
      <w:r>
        <w:t xml:space="preserve"> for</w:t>
      </w:r>
      <w:r>
        <w:t xml:space="preserve"> each</w:t>
      </w:r>
      <w:r>
        <w:t xml:space="preserve"> country</w:t>
      </w:r>
      <w:r>
        <w:t xml:space="preserve"> to</w:t>
      </w:r>
      <w:r>
        <w:t xml:space="preserve"> adopt</w:t>
      </w:r>
      <w:r>
        <w:t xml:space="preserve"> a</w:t>
      </w:r>
      <w:r>
        <w:t xml:space="preserve"> monetary</w:t>
      </w:r>
      <w:r>
        <w:t xml:space="preserve"> policy</w:t>
      </w:r>
      <w:r>
        <w:t xml:space="preserve"> that</w:t>
      </w:r>
      <w:r>
        <w:t xml:space="preserve"> maintained</w:t>
      </w:r>
      <w:r>
        <w:t xml:space="preserve"> its</w:t>
      </w:r>
      <w:r>
        <w:t xml:space="preserve"> external</w:t>
      </w:r>
      <w:r>
        <w:t xml:space="preserve"> exchange</w:t>
      </w:r>
      <w:r>
        <w:t xml:space="preserve"> rates</w:t>
      </w:r>
      <w:r>
        <w:t xml:space="preserve"> within</w:t>
      </w:r>
      <w:r>
        <w:t xml:space="preserve"> 1</w:t>
      </w:r>
      <w:r>
        <w:t xml:space="preserve"> percent</w:t>
      </w:r>
      <w:r>
        <w:t xml:space="preserve"> by</w:t>
      </w:r>
      <w:r>
        <w:t xml:space="preserve"> tying</w:t>
      </w:r>
      <w:r>
        <w:t xml:space="preserve"> its</w:t>
      </w:r>
      <w:r>
        <w:t xml:space="preserve"> currency</w:t>
      </w:r>
      <w:r>
        <w:t xml:space="preserve"> to</w:t>
      </w:r>
      <w:r>
        <w:t xml:space="preserve"> gold</w:t>
      </w:r>
      <w:r>
        <w:t xml:space="preserve"> and</w:t>
      </w:r>
      <w:r>
        <w:t xml:space="preserve"> the</w:t>
      </w:r>
      <w:r>
        <w:t xml:space="preserve"> ability</w:t>
      </w:r>
      <w:r>
        <w:t xml:space="preserve"> of</w:t>
      </w:r>
      <w:r>
        <w:t xml:space="preserve"> the</w:t>
      </w:r>
      <w:r>
        <w:t xml:space="preserve"> IMF</w:t>
      </w:r>
      <w:r>
        <w:t xml:space="preserve"> to</w:t>
      </w:r>
      <w:r>
        <w:t xml:space="preserve"> bridge</w:t>
      </w:r>
      <w:r>
        <w:t xml:space="preserve"> temporary</w:t>
      </w:r>
      <w:r>
        <w:t xml:space="preserve"> imbalances</w:t>
      </w:r>
      <w:r>
        <w:t xml:space="preserve"> of</w:t>
      </w:r>
      <w:r>
        <w:t xml:space="preserve"> payments.</w:t>
      </w:r>
      <w:r>
        <w:t xml:space="preserve"> Also,</w:t>
      </w:r>
      <w:r>
        <w:t xml:space="preserve"> there</w:t>
      </w:r>
      <w:r>
        <w:t xml:space="preserve"> was</w:t>
      </w:r>
      <w:r>
        <w:t xml:space="preserve"> a</w:t>
      </w:r>
      <w:r>
        <w:t xml:space="preserve"> need</w:t>
      </w:r>
      <w:r>
        <w:t xml:space="preserve"> to</w:t>
      </w:r>
      <w:r>
        <w:t xml:space="preserve"> address</w:t>
      </w:r>
      <w:r>
        <w:t xml:space="preserve"> the</w:t>
      </w:r>
      <w:r>
        <w:t xml:space="preserve"> lack</w:t>
      </w:r>
      <w:r>
        <w:t xml:space="preserve"> of</w:t>
      </w:r>
      <w:r>
        <w:t xml:space="preserve"> cooperation</w:t>
      </w:r>
      <w:r>
        <w:t xml:space="preserve"> among</w:t>
      </w:r>
      <w:r>
        <w:t xml:space="preserve"> other</w:t>
      </w:r>
      <w:r>
        <w:t xml:space="preserve"> countries</w:t>
      </w:r>
      <w:r>
        <w:t xml:space="preserve"> and</w:t>
      </w:r>
      <w:r>
        <w:t xml:space="preserve"> to</w:t>
      </w:r>
      <w:r>
        <w:t xml:space="preserve"> prevent</w:t>
      </w:r>
      <w:r>
        <w:t xml:space="preserve"> competitive</w:t>
      </w:r>
      <w:r>
        <w:t xml:space="preserve"> devaluation</w:t>
      </w:r>
      <w:r>
        <w:t xml:space="preserve"> of</w:t>
      </w:r>
      <w:r>
        <w:t xml:space="preserve"> the</w:t>
      </w:r>
      <w:r>
        <w:t xml:space="preserve"> currencies</w:t>
      </w:r>
      <w:r>
        <w:t xml:space="preserve"> as</w:t>
      </w:r>
      <w:r>
        <w:t xml:space="preserve"> well.</w:t>
      </w:r>
    </w:p>
    <w:p>
      <w:r>
        <w:rPr>
          <w:b/>
        </w:rPr>
        <w:t>Financial cost narrative</w:t>
      </w:r>
    </w:p>
    <w:p>
      <w:r>
        <w:t xml:space="preserve"> screw</w:t>
      </w:r>
    </w:p>
    <w:p>
      <w:r>
        <w:rPr>
          <w:b/>
        </w:rPr>
        <w:t>Financial comparison with last quarter</w:t>
      </w:r>
    </w:p>
    <w:p>
      <w:r>
        <w:t xml:space="preserve"> wood</w:t>
      </w:r>
    </w:p>
    <w:p>
      <w:r>
        <w:rPr>
          <w:b/>
        </w:rPr>
        <w:t>Financial comparison with baseline</w:t>
      </w:r>
    </w:p>
    <w:p>
      <w:r>
        <w:t xml:space="preserve"> screw</w:t>
      </w:r>
    </w:p>
    <w:p>
      <w:r>
        <w:rPr>
          <w:b/>
        </w:rPr>
        <w:t>Benefits Narrative</w:t>
      </w:r>
    </w:p>
    <w:p>
      <w:r>
        <w:t xml:space="preserve"> Datamaps</w:t>
      </w:r>
      <w:r>
        <w:t xml:space="preserve"> allows</w:t>
      </w:r>
      <w:r>
        <w:t xml:space="preserve"> for</w:t>
      </w:r>
      <w:r>
        <w:t xml:space="preserve"> data</w:t>
      </w:r>
      <w:r>
        <w:t xml:space="preserve"> to</w:t>
      </w:r>
      <w:r>
        <w:t xml:space="preserve"> be</w:t>
      </w:r>
      <w:r>
        <w:t xml:space="preserve"> collected</w:t>
      </w:r>
      <w:r>
        <w:t xml:space="preserve"> from</w:t>
      </w:r>
      <w:r>
        <w:t xml:space="preserve"> multiple</w:t>
      </w:r>
      <w:r>
        <w:t xml:space="preserve"> users</w:t>
      </w:r>
      <w:r>
        <w:t xml:space="preserve"> using</w:t>
      </w:r>
      <w:r>
        <w:t xml:space="preserve"> pre-defined</w:t>
      </w:r>
      <w:r>
        <w:t xml:space="preserve"> forms,</w:t>
      </w:r>
      <w:r>
        <w:t xml:space="preserve"> built</w:t>
      </w:r>
      <w:r>
        <w:t xml:space="preserve"> out</w:t>
      </w:r>
      <w:r>
        <w:t xml:space="preserve"> of</w:t>
      </w:r>
      <w:r>
        <w:t xml:space="preserve"> Excel</w:t>
      </w:r>
      <w:r>
        <w:t xml:space="preserve"> spreadsheets.</w:t>
      </w:r>
      <w:r>
        <w:t xml:space="preserve"> The</w:t>
      </w:r>
      <w:r>
        <w:t xml:space="preserve"> form</w:t>
      </w:r>
      <w:r>
        <w:t xml:space="preserve"> can</w:t>
      </w:r>
      <w:r>
        <w:t xml:space="preserve"> be</w:t>
      </w:r>
      <w:r>
        <w:t xml:space="preserve"> as</w:t>
      </w:r>
      <w:r>
        <w:t xml:space="preserve"> complex</w:t>
      </w:r>
      <w:r>
        <w:t xml:space="preserve"> or</w:t>
      </w:r>
      <w:r>
        <w:t xml:space="preserve"> as</w:t>
      </w:r>
      <w:r>
        <w:t xml:space="preserve"> simple</w:t>
      </w:r>
      <w:r>
        <w:t xml:space="preserve"> as</w:t>
      </w:r>
      <w:r>
        <w:t xml:space="preserve"> you</w:t>
      </w:r>
      <w:r>
        <w:t xml:space="preserve"> like</w:t>
      </w:r>
    </w:p>
    <w:p>
      <w:r>
        <w:t>-</w:t>
      </w:r>
      <w:r>
        <w:t xml:space="preserve"> Datamaps</w:t>
      </w:r>
      <w:r>
        <w:t xml:space="preserve"> does</w:t>
      </w:r>
      <w:r>
        <w:t xml:space="preserve"> the</w:t>
      </w:r>
      <w:r>
        <w:t xml:space="preserve"> hard</w:t>
      </w:r>
      <w:r>
        <w:t xml:space="preserve"> work</w:t>
      </w:r>
      <w:r>
        <w:t xml:space="preserve"> of</w:t>
      </w:r>
      <w:r>
        <w:t xml:space="preserve"> collecting</w:t>
      </w:r>
      <w:r>
        <w:t xml:space="preserve"> the</w:t>
      </w:r>
      <w:r>
        <w:t xml:space="preserve"> data</w:t>
      </w:r>
      <w:r>
        <w:t xml:space="preserve"> into</w:t>
      </w:r>
      <w:r>
        <w:t xml:space="preserve"> one</w:t>
      </w:r>
      <w:r>
        <w:t xml:space="preserve"> place</w:t>
      </w:r>
      <w:r>
        <w:t xml:space="preserve"> for</w:t>
      </w:r>
      <w:r>
        <w:t xml:space="preserve"> onward</w:t>
      </w:r>
      <w:r>
        <w:t xml:space="preserve"> processing</w:t>
      </w:r>
      <w:r>
        <w:t xml:space="preserve"> or</w:t>
      </w:r>
      <w:r>
        <w:t xml:space="preserve"> analysis,</w:t>
      </w:r>
      <w:r>
        <w:t xml:space="preserve"> whilst</w:t>
      </w:r>
      <w:r>
        <w:t xml:space="preserve"> ensuring</w:t>
      </w:r>
      <w:r>
        <w:t xml:space="preserve"> that</w:t>
      </w:r>
      <w:r>
        <w:t xml:space="preserve"> the</w:t>
      </w:r>
      <w:r>
        <w:t xml:space="preserve"> data</w:t>
      </w:r>
      <w:r>
        <w:t xml:space="preserve"> is</w:t>
      </w:r>
      <w:r>
        <w:t xml:space="preserve"> valid</w:t>
      </w:r>
      <w:r>
        <w:t xml:space="preserve"> according</w:t>
      </w:r>
      <w:r>
        <w:t xml:space="preserve"> to</w:t>
      </w:r>
      <w:r>
        <w:t xml:space="preserve"> expectations.</w:t>
      </w:r>
      <w:r>
        <w:t xml:space="preserve"> Datamaps</w:t>
      </w:r>
      <w:r>
        <w:t xml:space="preserve"> acknowledges</w:t>
      </w:r>
      <w:r>
        <w:t xml:space="preserve"> that</w:t>
      </w:r>
      <w:r>
        <w:t xml:space="preserve"> in</w:t>
      </w:r>
      <w:r>
        <w:t xml:space="preserve"> the</w:t>
      </w:r>
      <w:r>
        <w:t xml:space="preserve"> office</w:t>
      </w:r>
      <w:r>
        <w:t xml:space="preserve"> environment,</w:t>
      </w:r>
      <w:r>
        <w:t xml:space="preserve"> we</w:t>
      </w:r>
      <w:r>
        <w:t xml:space="preserve"> use</w:t>
      </w:r>
      <w:r>
        <w:t xml:space="preserve"> Excel</w:t>
      </w:r>
      <w:r>
        <w:t xml:space="preserve"> for</w:t>
      </w:r>
      <w:r>
        <w:t xml:space="preserve"> everything,</w:t>
      </w:r>
      <w:r>
        <w:t xml:space="preserve"> but</w:t>
      </w:r>
      <w:r>
        <w:t xml:space="preserve"> using</w:t>
      </w:r>
      <w:r>
        <w:t xml:space="preserve"> it</w:t>
      </w:r>
      <w:r>
        <w:t xml:space="preserve"> to</w:t>
      </w:r>
      <w:r>
        <w:t xml:space="preserve"> collect</w:t>
      </w:r>
      <w:r>
        <w:t xml:space="preserve"> data</w:t>
      </w:r>
      <w:r>
        <w:t xml:space="preserve"> requires</w:t>
      </w:r>
      <w:r>
        <w:t xml:space="preserve"> help</w:t>
      </w:r>
    </w:p>
    <w:p>
      <w:r>
        <w:t>-</w:t>
      </w:r>
      <w:r>
        <w:t xml:space="preserve"> which</w:t>
      </w:r>
      <w:r>
        <w:t xml:space="preserve"> is</w:t>
      </w:r>
      <w:r>
        <w:t xml:space="preserve"> where</w:t>
      </w:r>
      <w:r>
        <w:t xml:space="preserve"> Datamaps</w:t>
      </w:r>
      <w:r>
        <w:t xml:space="preserve"> excels.</w:t>
      </w:r>
    </w:p>
    <w:p>
      <w:r>
        <w:rPr>
          <w:b/>
        </w:rPr>
        <w:t>Benefits comparison with last quarter</w:t>
      </w:r>
    </w:p>
    <w:p>
      <w:r>
        <w:rPr>
          <w:color w:val="FF0000"/>
        </w:rPr>
        <w:t xml:space="preserve"> nail</w:t>
      </w:r>
    </w:p>
    <w:p>
      <w:r>
        <w:rPr>
          <w:b/>
        </w:rPr>
        <w:t>Benefits comparison with baseline</w:t>
      </w:r>
    </w:p>
    <w:p>
      <w:r>
        <w:rPr>
          <w:color w:val="FF0000"/>
        </w:rPr>
        <w:t xml:space="preserve"> What</w:t>
      </w:r>
      <w:r>
        <w:rPr>
          <w:color w:val="FF0000"/>
        </w:rPr>
        <w:t xml:space="preserve"> you</w:t>
      </w:r>
      <w:r>
        <w:rPr>
          <w:color w:val="FF0000"/>
        </w:rPr>
        <w:t xml:space="preserve"> see</w:t>
      </w:r>
      <w:r>
        <w:rPr>
          <w:color w:val="FF0000"/>
        </w:rPr>
        <w:t xml:space="preserve"> if</w:t>
      </w:r>
      <w:r>
        <w:rPr>
          <w:color w:val="FF0000"/>
        </w:rPr>
        <w:t xml:space="preserve"> all</w:t>
      </w:r>
      <w:r>
        <w:rPr>
          <w:color w:val="FF0000"/>
        </w:rPr>
        <w:t xml:space="preserve"> there</w:t>
      </w:r>
      <w:r>
        <w:rPr>
          <w:color w:val="FF0000"/>
        </w:rPr>
        <w:t xml:space="preserve"> is</w:t>
      </w:r>
    </w:p>
    <w:p>
      <w:r>
        <w:rPr>
          <w:b/>
        </w:rPr>
        <w:t>Milestone narrative</w:t>
      </w:r>
    </w:p>
    <w:p>
      <w:r>
        <w:t xml:space="preserve"> The</w:t>
      </w:r>
      <w:r>
        <w:t xml:space="preserve"> 2010–11</w:t>
      </w:r>
      <w:r>
        <w:t xml:space="preserve"> Ashes</w:t>
      </w:r>
      <w:r>
        <w:t xml:space="preserve"> series</w:t>
      </w:r>
      <w:r>
        <w:t xml:space="preserve"> (known</w:t>
      </w:r>
      <w:r>
        <w:t xml:space="preserve"> as</w:t>
      </w:r>
      <w:r>
        <w:t xml:space="preserve"> the</w:t>
      </w:r>
      <w:r>
        <w:t xml:space="preserve"> Vodafone</w:t>
      </w:r>
      <w:r>
        <w:t xml:space="preserve"> Ashes</w:t>
      </w:r>
      <w:r>
        <w:t xml:space="preserve"> Series</w:t>
      </w:r>
      <w:r>
        <w:t xml:space="preserve"> for</w:t>
      </w:r>
      <w:r>
        <w:t xml:space="preserve"> sponsorship</w:t>
      </w:r>
      <w:r>
        <w:t xml:space="preserve"> reasons)</w:t>
      </w:r>
      <w:r>
        <w:t xml:space="preserve"> was</w:t>
      </w:r>
      <w:r>
        <w:t xml:space="preserve"> the</w:t>
      </w:r>
      <w:r>
        <w:t xml:space="preserve"> 66th</w:t>
      </w:r>
      <w:r>
        <w:t xml:space="preserve"> series</w:t>
      </w:r>
      <w:r>
        <w:t xml:space="preserve"> of</w:t>
      </w:r>
      <w:r>
        <w:t xml:space="preserve"> Test</w:t>
      </w:r>
      <w:r>
        <w:t xml:space="preserve"> cricket</w:t>
      </w:r>
      <w:r>
        <w:t xml:space="preserve"> matches</w:t>
      </w:r>
      <w:r>
        <w:t xml:space="preserve"> played</w:t>
      </w:r>
      <w:r>
        <w:t xml:space="preserve"> to</w:t>
      </w:r>
      <w:r>
        <w:t xml:space="preserve"> contest</w:t>
      </w:r>
      <w:r>
        <w:t xml:space="preserve"> The</w:t>
      </w:r>
      <w:r>
        <w:t xml:space="preserve"> Ashes.</w:t>
      </w:r>
      <w:r>
        <w:t xml:space="preserve"> The</w:t>
      </w:r>
      <w:r>
        <w:t xml:space="preserve"> series</w:t>
      </w:r>
      <w:r>
        <w:t xml:space="preserve"> was</w:t>
      </w:r>
      <w:r>
        <w:t xml:space="preserve"> played</w:t>
      </w:r>
      <w:r>
        <w:t xml:space="preserve"> in</w:t>
      </w:r>
      <w:r>
        <w:t xml:space="preserve"> Australia</w:t>
      </w:r>
      <w:r>
        <w:t xml:space="preserve"> as</w:t>
      </w:r>
      <w:r>
        <w:t xml:space="preserve"> part</w:t>
      </w:r>
      <w:r>
        <w:t xml:space="preserve"> of</w:t>
      </w:r>
      <w:r>
        <w:t xml:space="preserve"> the</w:t>
      </w:r>
      <w:r>
        <w:t xml:space="preserve"> England</w:t>
      </w:r>
      <w:r>
        <w:t xml:space="preserve"> cricket</w:t>
      </w:r>
      <w:r>
        <w:t xml:space="preserve"> team's</w:t>
      </w:r>
      <w:r>
        <w:t xml:space="preserve"> tour</w:t>
      </w:r>
      <w:r>
        <w:t xml:space="preserve"> of</w:t>
      </w:r>
      <w:r>
        <w:t xml:space="preserve"> the</w:t>
      </w:r>
      <w:r>
        <w:t xml:space="preserve"> country</w:t>
      </w:r>
      <w:r>
        <w:t xml:space="preserve"> during</w:t>
      </w:r>
      <w:r>
        <w:t xml:space="preserve"> the</w:t>
      </w:r>
      <w:r>
        <w:t xml:space="preserve"> 2010–11</w:t>
      </w:r>
      <w:r>
        <w:t xml:space="preserve"> season.</w:t>
      </w:r>
      <w:r>
        <w:t xml:space="preserve"> Five</w:t>
      </w:r>
      <w:r>
        <w:t xml:space="preserve"> Tests</w:t>
      </w:r>
      <w:r>
        <w:t xml:space="preserve"> were</w:t>
      </w:r>
      <w:r>
        <w:t xml:space="preserve"> played</w:t>
      </w:r>
      <w:r>
        <w:t xml:space="preserve"> from</w:t>
      </w:r>
      <w:r>
        <w:t xml:space="preserve"> 25</w:t>
      </w:r>
      <w:r>
        <w:t xml:space="preserve"> November</w:t>
      </w:r>
      <w:r>
        <w:t xml:space="preserve"> 2010</w:t>
      </w:r>
      <w:r>
        <w:t xml:space="preserve"> to</w:t>
      </w:r>
      <w:r>
        <w:t xml:space="preserve"> 7</w:t>
      </w:r>
      <w:r>
        <w:t xml:space="preserve"> January</w:t>
      </w:r>
      <w:r>
        <w:t xml:space="preserve"> 2011.[1]</w:t>
      </w:r>
      <w:r>
        <w:t xml:space="preserve"> England</w:t>
      </w:r>
      <w:r>
        <w:t xml:space="preserve"> won</w:t>
      </w:r>
      <w:r>
        <w:t xml:space="preserve"> the</w:t>
      </w:r>
      <w:r>
        <w:t xml:space="preserve"> series</w:t>
      </w:r>
      <w:r>
        <w:t xml:space="preserve"> 3–1</w:t>
      </w:r>
      <w:r>
        <w:t xml:space="preserve"> and</w:t>
      </w:r>
      <w:r>
        <w:t xml:space="preserve"> retained</w:t>
      </w:r>
      <w:r>
        <w:t xml:space="preserve"> the</w:t>
      </w:r>
      <w:r>
        <w:t xml:space="preserve"> Ashes,</w:t>
      </w:r>
      <w:r>
        <w:t xml:space="preserve"> having</w:t>
      </w:r>
      <w:r>
        <w:t xml:space="preserve"> won</w:t>
      </w:r>
      <w:r>
        <w:t xml:space="preserve"> the</w:t>
      </w:r>
      <w:r>
        <w:t xml:space="preserve"> previous</w:t>
      </w:r>
      <w:r>
        <w:t xml:space="preserve"> series</w:t>
      </w:r>
      <w:r>
        <w:t xml:space="preserve"> in</w:t>
      </w:r>
      <w:r>
        <w:t xml:space="preserve"> 2009</w:t>
      </w:r>
      <w:r>
        <w:t xml:space="preserve"> by</w:t>
      </w:r>
      <w:r>
        <w:t xml:space="preserve"> two</w:t>
      </w:r>
      <w:r>
        <w:t xml:space="preserve"> Tests</w:t>
      </w:r>
      <w:r>
        <w:t xml:space="preserve"> to</w:t>
      </w:r>
      <w:r>
        <w:t xml:space="preserve"> one.</w:t>
      </w:r>
      <w:r>
        <w:t xml:space="preserve"> As</w:t>
      </w:r>
      <w:r>
        <w:t xml:space="preserve"> of</w:t>
      </w:r>
      <w:r>
        <w:t xml:space="preserve"> 2019,</w:t>
      </w:r>
      <w:r>
        <w:t xml:space="preserve"> it</w:t>
      </w:r>
      <w:r>
        <w:t xml:space="preserve"> remains</w:t>
      </w:r>
      <w:r>
        <w:t xml:space="preserve"> the</w:t>
      </w:r>
      <w:r>
        <w:t xml:space="preserve"> most</w:t>
      </w:r>
      <w:r>
        <w:t xml:space="preserve"> recent</w:t>
      </w:r>
      <w:r>
        <w:t xml:space="preserve"> occasion</w:t>
      </w:r>
      <w:r>
        <w:t xml:space="preserve"> that</w:t>
      </w:r>
      <w:r>
        <w:t xml:space="preserve"> a</w:t>
      </w:r>
      <w:r>
        <w:t xml:space="preserve"> visiting</w:t>
      </w:r>
      <w:r>
        <w:t xml:space="preserve"> team</w:t>
      </w:r>
      <w:r>
        <w:t xml:space="preserve"> has</w:t>
      </w:r>
      <w:r>
        <w:t xml:space="preserve"> won</w:t>
      </w:r>
      <w:r>
        <w:t xml:space="preserve"> an</w:t>
      </w:r>
      <w:r>
        <w:t xml:space="preserve"> Ashes</w:t>
      </w:r>
      <w:r>
        <w:t xml:space="preserve"> series.</w:t>
      </w:r>
    </w:p>
    <w:sectPr w:rsidR="00DF7B63" w:rsidRPr="00D30EF9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