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7EC2A" w14:textId="56890172" w:rsidR="002A63F2" w:rsidRPr="00051DC0" w:rsidRDefault="00785601" w:rsidP="00041BE0">
      <w:pPr>
        <w:jc w:val="center"/>
        <w:rPr>
          <w:rFonts w:ascii="Calibri" w:hAnsi="Calibri"/>
          <w:b/>
          <w:color w:val="000000" w:themeColor="text1"/>
          <w:sz w:val="32"/>
          <w:szCs w:val="32"/>
          <w:lang w:val="en-US"/>
        </w:rPr>
      </w:pPr>
      <w:r>
        <w:rPr>
          <w:rFonts w:ascii="Calibri" w:hAnsi="Calibri"/>
          <w:b/>
          <w:color w:val="000000" w:themeColor="text1"/>
          <w:sz w:val="32"/>
          <w:szCs w:val="32"/>
          <w:lang w:val="en-US"/>
        </w:rPr>
        <w:t>On the prediction-inference dilemma in biomedicine</w:t>
      </w:r>
    </w:p>
    <w:p w14:paraId="33446F8F" w14:textId="77777777" w:rsidR="00041BE0" w:rsidRPr="00051DC0" w:rsidRDefault="00041BE0" w:rsidP="00041BE0">
      <w:pPr>
        <w:jc w:val="center"/>
        <w:rPr>
          <w:rFonts w:ascii="Calibri" w:hAnsi="Calibri"/>
          <w:b/>
          <w:color w:val="000000" w:themeColor="text1"/>
          <w:sz w:val="32"/>
          <w:szCs w:val="32"/>
          <w:lang w:val="en-US"/>
        </w:rPr>
      </w:pPr>
    </w:p>
    <w:p w14:paraId="373B487D" w14:textId="5D9A3A20" w:rsidR="007E55C6" w:rsidRPr="00785601" w:rsidRDefault="007E55C6" w:rsidP="002D2052">
      <w:pPr>
        <w:tabs>
          <w:tab w:val="left" w:pos="7513"/>
        </w:tabs>
        <w:jc w:val="center"/>
        <w:rPr>
          <w:rFonts w:ascii="Calibri" w:hAnsi="Calibri"/>
          <w:b/>
          <w:color w:val="000000" w:themeColor="text1"/>
        </w:rPr>
      </w:pPr>
      <w:r w:rsidRPr="00785601">
        <w:rPr>
          <w:rFonts w:ascii="Calibri" w:hAnsi="Calibri"/>
          <w:color w:val="000000" w:themeColor="text1"/>
        </w:rPr>
        <w:t>Danilo Bzdok</w:t>
      </w:r>
      <w:r w:rsidRPr="00785601">
        <w:rPr>
          <w:rFonts w:ascii="Calibri" w:hAnsi="Calibri"/>
          <w:color w:val="000000" w:themeColor="text1"/>
          <w:vertAlign w:val="superscript"/>
        </w:rPr>
        <w:t>1,2,3,*</w:t>
      </w:r>
      <w:r w:rsidR="00785601" w:rsidRPr="00785601">
        <w:rPr>
          <w:rFonts w:ascii="Calibri" w:hAnsi="Calibri"/>
          <w:color w:val="000000" w:themeColor="text1"/>
        </w:rPr>
        <w:t xml:space="preserve"> Denis Engemann</w:t>
      </w:r>
      <w:r w:rsidR="00785601" w:rsidRPr="00785601">
        <w:rPr>
          <w:rFonts w:ascii="Calibri" w:hAnsi="Calibri"/>
          <w:color w:val="000000" w:themeColor="text1"/>
          <w:vertAlign w:val="superscript"/>
        </w:rPr>
        <w:t>3</w:t>
      </w:r>
      <w:r w:rsidR="00785601" w:rsidRPr="00785601">
        <w:rPr>
          <w:rFonts w:ascii="Calibri" w:hAnsi="Calibri"/>
          <w:color w:val="000000" w:themeColor="text1"/>
        </w:rPr>
        <w:t>, Olivier</w:t>
      </w:r>
      <w:r w:rsidR="00785601">
        <w:rPr>
          <w:rFonts w:ascii="Calibri" w:hAnsi="Calibri"/>
          <w:color w:val="000000" w:themeColor="text1"/>
        </w:rPr>
        <w:t xml:space="preserve"> </w:t>
      </w:r>
      <w:r w:rsidR="00406FE3">
        <w:rPr>
          <w:rFonts w:ascii="Calibri" w:hAnsi="Calibri"/>
          <w:color w:val="000000" w:themeColor="text1"/>
        </w:rPr>
        <w:t>Gri</w:t>
      </w:r>
      <w:r w:rsidR="00785601" w:rsidRPr="00785601">
        <w:rPr>
          <w:rFonts w:ascii="Calibri" w:hAnsi="Calibri"/>
          <w:color w:val="000000" w:themeColor="text1"/>
        </w:rPr>
        <w:t>sel</w:t>
      </w:r>
      <w:r w:rsidR="00785601" w:rsidRPr="00785601">
        <w:rPr>
          <w:rFonts w:ascii="Calibri" w:hAnsi="Calibri"/>
          <w:color w:val="000000" w:themeColor="text1"/>
          <w:vertAlign w:val="superscript"/>
        </w:rPr>
        <w:t>3</w:t>
      </w:r>
      <w:r w:rsidR="00785601">
        <w:rPr>
          <w:rFonts w:ascii="Calibri" w:hAnsi="Calibri"/>
          <w:color w:val="000000" w:themeColor="text1"/>
        </w:rPr>
        <w:t xml:space="preserve">, </w:t>
      </w:r>
      <w:r w:rsidR="00785601" w:rsidRPr="00785601">
        <w:rPr>
          <w:rFonts w:ascii="Calibri" w:hAnsi="Calibri"/>
          <w:color w:val="000000" w:themeColor="text1"/>
        </w:rPr>
        <w:t>Gaël Varoquaux</w:t>
      </w:r>
      <w:r w:rsidR="00785601" w:rsidRPr="00785601">
        <w:rPr>
          <w:rFonts w:ascii="Calibri" w:hAnsi="Calibri"/>
          <w:color w:val="000000" w:themeColor="text1"/>
          <w:vertAlign w:val="superscript"/>
        </w:rPr>
        <w:t>3</w:t>
      </w:r>
      <w:r w:rsidR="00785601" w:rsidRPr="00785601">
        <w:rPr>
          <w:rFonts w:ascii="Calibri" w:hAnsi="Calibri"/>
          <w:color w:val="000000" w:themeColor="text1"/>
        </w:rPr>
        <w:t>, Bertrand Thirion</w:t>
      </w:r>
      <w:r w:rsidR="00785601" w:rsidRPr="00785601">
        <w:rPr>
          <w:rFonts w:ascii="Calibri" w:hAnsi="Calibri"/>
          <w:color w:val="000000" w:themeColor="text1"/>
          <w:vertAlign w:val="superscript"/>
        </w:rPr>
        <w:t>3</w:t>
      </w:r>
    </w:p>
    <w:p w14:paraId="7858B946" w14:textId="77777777" w:rsidR="007E55C6" w:rsidRPr="00785601" w:rsidRDefault="007E55C6" w:rsidP="007E55C6">
      <w:pPr>
        <w:rPr>
          <w:rFonts w:ascii="Calibri" w:eastAsia="Times New Roman" w:hAnsi="Calibri" w:cs="Arial"/>
          <w:color w:val="000000" w:themeColor="text1"/>
          <w:sz w:val="16"/>
          <w:szCs w:val="16"/>
        </w:rPr>
      </w:pPr>
    </w:p>
    <w:p w14:paraId="7EC8B8C6" w14:textId="77777777" w:rsidR="007E55C6" w:rsidRPr="00785601" w:rsidRDefault="007E55C6" w:rsidP="007E55C6">
      <w:pPr>
        <w:rPr>
          <w:rFonts w:ascii="Calibri" w:eastAsia="Times New Roman" w:hAnsi="Calibri" w:cs="Arial"/>
          <w:color w:val="000000" w:themeColor="text1"/>
          <w:sz w:val="16"/>
          <w:szCs w:val="16"/>
        </w:rPr>
      </w:pPr>
    </w:p>
    <w:p w14:paraId="756577FE" w14:textId="77777777" w:rsidR="007E55C6" w:rsidRPr="00051DC0" w:rsidRDefault="007E55C6" w:rsidP="007E55C6">
      <w:pPr>
        <w:rPr>
          <w:rFonts w:ascii="Calibri" w:eastAsia="Times New Roman" w:hAnsi="Calibri" w:cs="Arial"/>
          <w:color w:val="000000" w:themeColor="text1"/>
          <w:sz w:val="16"/>
          <w:szCs w:val="16"/>
          <w:lang w:val="en-US"/>
        </w:rPr>
      </w:pPr>
      <w:r w:rsidRPr="00051DC0">
        <w:rPr>
          <w:rFonts w:ascii="Calibri" w:eastAsia="Times New Roman" w:hAnsi="Calibri" w:cs="Arial"/>
          <w:color w:val="000000" w:themeColor="text1"/>
          <w:sz w:val="16"/>
          <w:szCs w:val="16"/>
          <w:lang w:val="en-US"/>
        </w:rPr>
        <w:t>1 Department of Psychiatry, Psychotherapy and Psychosomatics, RWTH Aachen University, 52072 Aachen, Germany</w:t>
      </w:r>
      <w:r w:rsidRPr="00051DC0">
        <w:rPr>
          <w:rFonts w:ascii="Calibri" w:eastAsia="Times New Roman" w:hAnsi="Calibri" w:cs="Arial"/>
          <w:color w:val="000000" w:themeColor="text1"/>
          <w:sz w:val="16"/>
          <w:szCs w:val="16"/>
          <w:lang w:val="en-US"/>
        </w:rPr>
        <w:br/>
        <w:t>2 JARA-BRAIN, Jülich-Aachen Research Alliance, Germany</w:t>
      </w:r>
      <w:r w:rsidRPr="00051DC0">
        <w:rPr>
          <w:rFonts w:ascii="Calibri" w:eastAsia="Times New Roman" w:hAnsi="Calibri" w:cs="Arial"/>
          <w:color w:val="000000" w:themeColor="text1"/>
          <w:sz w:val="16"/>
          <w:szCs w:val="16"/>
          <w:lang w:val="en-US"/>
        </w:rPr>
        <w:br/>
        <w:t>3 Parietal team, INRIA, Neurospin, bat 145, CEA Saclay, 91191 Gif-sur-Yvette, France </w:t>
      </w:r>
    </w:p>
    <w:p w14:paraId="0F9D2210" w14:textId="3CD54A90" w:rsidR="007E55C6" w:rsidRDefault="007E55C6" w:rsidP="007E55C6">
      <w:pPr>
        <w:pStyle w:val="KeinLeerraum"/>
        <w:outlineLvl w:val="0"/>
        <w:rPr>
          <w:rFonts w:cs="Arial"/>
          <w:color w:val="000000" w:themeColor="text1"/>
          <w:sz w:val="16"/>
          <w:szCs w:val="16"/>
          <w:lang w:val="en-US"/>
        </w:rPr>
      </w:pPr>
      <w:r w:rsidRPr="00051DC0">
        <w:rPr>
          <w:rFonts w:cs="Arial"/>
          <w:color w:val="000000" w:themeColor="text1"/>
          <w:sz w:val="16"/>
          <w:szCs w:val="16"/>
          <w:lang w:val="en-US"/>
        </w:rPr>
        <w:br/>
      </w:r>
      <w:r w:rsidRPr="00051DC0">
        <w:rPr>
          <w:rFonts w:cs="Arial"/>
          <w:color w:val="000000" w:themeColor="text1"/>
          <w:sz w:val="16"/>
          <w:szCs w:val="16"/>
          <w:lang w:val="en-US"/>
        </w:rPr>
        <w:br/>
      </w:r>
    </w:p>
    <w:p w14:paraId="0B4EC487" w14:textId="77777777" w:rsidR="003274AE" w:rsidRDefault="003274AE" w:rsidP="007E55C6">
      <w:pPr>
        <w:pStyle w:val="KeinLeerraum"/>
        <w:outlineLvl w:val="0"/>
        <w:rPr>
          <w:rFonts w:cs="Arial"/>
          <w:color w:val="000000" w:themeColor="text1"/>
          <w:sz w:val="16"/>
          <w:szCs w:val="16"/>
          <w:lang w:val="en-US"/>
        </w:rPr>
      </w:pPr>
    </w:p>
    <w:p w14:paraId="67D63433" w14:textId="77777777" w:rsidR="003274AE" w:rsidRDefault="003274AE" w:rsidP="007E55C6">
      <w:pPr>
        <w:pStyle w:val="KeinLeerraum"/>
        <w:outlineLvl w:val="0"/>
        <w:rPr>
          <w:rFonts w:cs="Arial"/>
          <w:color w:val="000000" w:themeColor="text1"/>
          <w:sz w:val="16"/>
          <w:szCs w:val="16"/>
          <w:lang w:val="en-US"/>
        </w:rPr>
      </w:pPr>
    </w:p>
    <w:p w14:paraId="1F9D7B78" w14:textId="77777777" w:rsidR="003274AE" w:rsidRDefault="003274AE" w:rsidP="007E55C6">
      <w:pPr>
        <w:pStyle w:val="KeinLeerraum"/>
        <w:outlineLvl w:val="0"/>
        <w:rPr>
          <w:rFonts w:cs="Arial"/>
          <w:color w:val="000000" w:themeColor="text1"/>
          <w:sz w:val="16"/>
          <w:szCs w:val="16"/>
          <w:lang w:val="en-US"/>
        </w:rPr>
      </w:pPr>
    </w:p>
    <w:p w14:paraId="7796767E" w14:textId="77777777" w:rsidR="003274AE" w:rsidRDefault="003274AE" w:rsidP="007E55C6">
      <w:pPr>
        <w:pStyle w:val="KeinLeerraum"/>
        <w:outlineLvl w:val="0"/>
        <w:rPr>
          <w:rFonts w:cs="Arial"/>
          <w:color w:val="000000" w:themeColor="text1"/>
          <w:sz w:val="16"/>
          <w:szCs w:val="16"/>
          <w:lang w:val="en-US"/>
        </w:rPr>
      </w:pPr>
    </w:p>
    <w:p w14:paraId="624CC00D" w14:textId="77777777" w:rsidR="003274AE" w:rsidRDefault="003274AE" w:rsidP="007E55C6">
      <w:pPr>
        <w:pStyle w:val="KeinLeerraum"/>
        <w:outlineLvl w:val="0"/>
        <w:rPr>
          <w:rFonts w:cs="Arial"/>
          <w:color w:val="000000" w:themeColor="text1"/>
          <w:sz w:val="16"/>
          <w:szCs w:val="16"/>
          <w:lang w:val="en-US"/>
        </w:rPr>
      </w:pPr>
    </w:p>
    <w:p w14:paraId="35708B5D" w14:textId="77777777" w:rsidR="003274AE" w:rsidRDefault="003274AE" w:rsidP="007E55C6">
      <w:pPr>
        <w:pStyle w:val="KeinLeerraum"/>
        <w:outlineLvl w:val="0"/>
        <w:rPr>
          <w:rFonts w:cs="Arial"/>
          <w:color w:val="000000" w:themeColor="text1"/>
          <w:sz w:val="16"/>
          <w:szCs w:val="16"/>
          <w:lang w:val="en-US"/>
        </w:rPr>
      </w:pPr>
    </w:p>
    <w:p w14:paraId="399F440E" w14:textId="77777777" w:rsidR="003274AE" w:rsidRPr="00051DC0" w:rsidRDefault="003274AE" w:rsidP="007E55C6">
      <w:pPr>
        <w:pStyle w:val="KeinLeerraum"/>
        <w:outlineLvl w:val="0"/>
        <w:rPr>
          <w:rFonts w:cs="Arial"/>
          <w:color w:val="000000" w:themeColor="text1"/>
          <w:sz w:val="16"/>
          <w:szCs w:val="16"/>
          <w:lang w:val="en-US"/>
        </w:rPr>
      </w:pPr>
    </w:p>
    <w:p w14:paraId="1A30825A" w14:textId="77777777" w:rsidR="007E55C6" w:rsidRPr="00051DC0" w:rsidRDefault="007E55C6" w:rsidP="007E55C6">
      <w:pPr>
        <w:rPr>
          <w:rFonts w:ascii="Calibri" w:eastAsia="Times New Roman" w:hAnsi="Calibri" w:cs="Arial"/>
          <w:color w:val="000000" w:themeColor="text1"/>
          <w:sz w:val="16"/>
          <w:szCs w:val="16"/>
          <w:shd w:val="clear" w:color="auto" w:fill="FFFFFF"/>
          <w:lang w:val="en-US"/>
        </w:rPr>
      </w:pPr>
    </w:p>
    <w:p w14:paraId="367BD800" w14:textId="77777777" w:rsidR="007E55C6" w:rsidRPr="00051DC0" w:rsidRDefault="007E55C6" w:rsidP="007E55C6">
      <w:pPr>
        <w:rPr>
          <w:rFonts w:ascii="Calibri" w:eastAsia="Times New Roman" w:hAnsi="Calibri" w:cs="Arial"/>
          <w:color w:val="000000" w:themeColor="text1"/>
          <w:sz w:val="18"/>
          <w:szCs w:val="18"/>
          <w:lang w:val="en-US"/>
        </w:rPr>
      </w:pPr>
    </w:p>
    <w:p w14:paraId="481A44CD" w14:textId="77777777" w:rsidR="007E55C6" w:rsidRPr="00051DC0" w:rsidRDefault="007E55C6" w:rsidP="007E55C6">
      <w:pPr>
        <w:rPr>
          <w:rFonts w:ascii="Calibri" w:eastAsia="Times New Roman" w:hAnsi="Calibri" w:cs="Arial"/>
          <w:color w:val="000000" w:themeColor="text1"/>
          <w:sz w:val="20"/>
          <w:szCs w:val="20"/>
          <w:lang w:val="en-US"/>
        </w:rPr>
      </w:pPr>
    </w:p>
    <w:p w14:paraId="32CE4D48" w14:textId="458A4F6A" w:rsidR="007E55C6" w:rsidRPr="00051DC0" w:rsidRDefault="00BF3A44" w:rsidP="007E55C6">
      <w:pPr>
        <w:rPr>
          <w:rFonts w:ascii="Calibri" w:hAnsi="Calibri"/>
          <w:color w:val="000000" w:themeColor="text1"/>
          <w:lang w:val="en-US"/>
        </w:rPr>
      </w:pPr>
      <w:r w:rsidRPr="00051DC0">
        <w:rPr>
          <w:rFonts w:ascii="Calibri" w:hAnsi="Calibri"/>
          <w:color w:val="000000" w:themeColor="text1"/>
          <w:lang w:val="en-US"/>
        </w:rPr>
        <w:t xml:space="preserve">* corresponding author: </w:t>
      </w:r>
      <w:r w:rsidR="007E55C6" w:rsidRPr="00051DC0">
        <w:rPr>
          <w:rFonts w:ascii="Calibri" w:hAnsi="Calibri"/>
          <w:color w:val="000000" w:themeColor="text1"/>
          <w:lang w:val="en-US"/>
        </w:rPr>
        <w:t>Prof. Danilo Bzdok, MD, PhD</w:t>
      </w:r>
    </w:p>
    <w:p w14:paraId="2F7790B5" w14:textId="77777777" w:rsidR="007E55C6" w:rsidRPr="00051DC0" w:rsidRDefault="007E55C6" w:rsidP="007E55C6">
      <w:pPr>
        <w:ind w:left="2124"/>
        <w:rPr>
          <w:rFonts w:ascii="Calibri" w:hAnsi="Calibri"/>
          <w:color w:val="000000" w:themeColor="text1"/>
          <w:lang w:val="en-US"/>
        </w:rPr>
      </w:pPr>
      <w:r w:rsidRPr="00051DC0">
        <w:rPr>
          <w:rFonts w:ascii="Calibri" w:hAnsi="Calibri"/>
          <w:color w:val="000000" w:themeColor="text1"/>
          <w:lang w:val="en-US"/>
        </w:rPr>
        <w:t xml:space="preserve">     Email: </w:t>
      </w:r>
      <w:hyperlink r:id="rId11" w:history="1">
        <w:r w:rsidRPr="00051DC0">
          <w:rPr>
            <w:rStyle w:val="Link"/>
            <w:rFonts w:ascii="Calibri" w:hAnsi="Calibri"/>
            <w:color w:val="000000" w:themeColor="text1"/>
            <w:lang w:val="en-US"/>
          </w:rPr>
          <w:t>danilo.bzdok@rwth-aachen.de</w:t>
        </w:r>
      </w:hyperlink>
    </w:p>
    <w:p w14:paraId="18F7498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lang w:val="en-US"/>
        </w:rPr>
        <w:t xml:space="preserve">     </w:t>
      </w:r>
      <w:r w:rsidRPr="00051DC0">
        <w:rPr>
          <w:rFonts w:ascii="Calibri" w:hAnsi="Calibri"/>
          <w:color w:val="000000" w:themeColor="text1"/>
        </w:rPr>
        <w:t>Phone: +49 241 80-85729</w:t>
      </w:r>
    </w:p>
    <w:p w14:paraId="61CC3E0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Universitätsklinikum Aachen</w:t>
      </w:r>
    </w:p>
    <w:p w14:paraId="73742353" w14:textId="66157BB5"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051DC0">
        <w:rPr>
          <w:rFonts w:ascii="Calibri" w:hAnsi="Calibri"/>
          <w:color w:val="000000" w:themeColor="text1"/>
        </w:rPr>
        <w:t>Pauwelsstr. 30</w:t>
      </w:r>
    </w:p>
    <w:p w14:paraId="497C1B5E" w14:textId="6137C5AA" w:rsidR="007E55C6" w:rsidRPr="004420AB"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4420AB">
        <w:rPr>
          <w:rFonts w:ascii="Calibri" w:hAnsi="Calibri"/>
          <w:color w:val="000000" w:themeColor="text1"/>
        </w:rPr>
        <w:t>52074 Aachen</w:t>
      </w:r>
    </w:p>
    <w:p w14:paraId="3932B480" w14:textId="33A6EEB7" w:rsidR="007E55C6" w:rsidRPr="004420AB" w:rsidRDefault="007E55C6" w:rsidP="007E55C6">
      <w:pPr>
        <w:ind w:left="2124"/>
        <w:rPr>
          <w:rFonts w:ascii="Calibri" w:hAnsi="Calibri"/>
          <w:color w:val="000000" w:themeColor="text1"/>
        </w:rPr>
      </w:pPr>
      <w:r w:rsidRPr="004420AB">
        <w:rPr>
          <w:rFonts w:ascii="Calibri" w:hAnsi="Calibri"/>
          <w:color w:val="000000" w:themeColor="text1"/>
        </w:rPr>
        <w:t xml:space="preserve">    </w:t>
      </w:r>
      <w:r w:rsidR="00BF3A44" w:rsidRPr="004420AB">
        <w:rPr>
          <w:rFonts w:ascii="Calibri" w:hAnsi="Calibri"/>
          <w:color w:val="000000" w:themeColor="text1"/>
        </w:rPr>
        <w:t xml:space="preserve"> </w:t>
      </w:r>
      <w:r w:rsidRPr="004420AB">
        <w:rPr>
          <w:rFonts w:ascii="Calibri" w:hAnsi="Calibri"/>
          <w:color w:val="000000" w:themeColor="text1"/>
        </w:rPr>
        <w:t>GERMANY</w:t>
      </w:r>
    </w:p>
    <w:p w14:paraId="694353AF" w14:textId="77777777" w:rsidR="007E55C6" w:rsidRPr="004420AB" w:rsidRDefault="007E55C6" w:rsidP="007E55C6">
      <w:pPr>
        <w:rPr>
          <w:rFonts w:ascii="Calibri" w:hAnsi="Calibri"/>
          <w:color w:val="000000" w:themeColor="text1"/>
        </w:rPr>
      </w:pPr>
    </w:p>
    <w:p w14:paraId="69439021" w14:textId="77777777" w:rsidR="00500CCC" w:rsidRPr="004420AB" w:rsidRDefault="00500CCC" w:rsidP="007E55C6">
      <w:pPr>
        <w:rPr>
          <w:rFonts w:ascii="Calibri" w:hAnsi="Calibri"/>
          <w:color w:val="000000" w:themeColor="text1"/>
        </w:rPr>
      </w:pPr>
    </w:p>
    <w:p w14:paraId="1159FAB3" w14:textId="77777777" w:rsidR="00500CCC" w:rsidRPr="004420AB" w:rsidRDefault="00500CCC" w:rsidP="007E55C6">
      <w:pPr>
        <w:rPr>
          <w:rFonts w:ascii="Calibri" w:hAnsi="Calibri"/>
          <w:color w:val="000000" w:themeColor="text1"/>
        </w:rPr>
      </w:pPr>
    </w:p>
    <w:p w14:paraId="7F25F261" w14:textId="3D2D705D" w:rsidR="00C45BDC" w:rsidRPr="00051DC0" w:rsidRDefault="00CB61C0" w:rsidP="00DA25C5">
      <w:pPr>
        <w:pStyle w:val="berschrift1"/>
        <w:numPr>
          <w:ilvl w:val="0"/>
          <w:numId w:val="0"/>
        </w:numPr>
        <w:spacing w:before="0" w:line="360" w:lineRule="auto"/>
        <w:contextualSpacing/>
        <w:rPr>
          <w:rFonts w:ascii="Calibri" w:hAnsi="Calibri" w:cs="Times New Roman"/>
          <w:color w:val="000000" w:themeColor="text1"/>
          <w:sz w:val="24"/>
          <w:szCs w:val="24"/>
        </w:rPr>
      </w:pPr>
      <w:r w:rsidRPr="004420AB">
        <w:rPr>
          <w:rFonts w:asciiTheme="minorHAnsi" w:hAnsiTheme="minorHAnsi" w:cs="Times New Roman"/>
          <w:color w:val="000000" w:themeColor="text1"/>
          <w:sz w:val="24"/>
          <w:szCs w:val="24"/>
          <w:lang w:val="de-DE"/>
        </w:rPr>
        <w:br w:type="column"/>
      </w:r>
      <w:r w:rsidR="002E7BB9" w:rsidRPr="00051DC0">
        <w:rPr>
          <w:rFonts w:ascii="Calibri" w:hAnsi="Calibri" w:cs="Times New Roman"/>
          <w:color w:val="000000" w:themeColor="text1"/>
          <w:sz w:val="24"/>
          <w:szCs w:val="24"/>
        </w:rPr>
        <w:lastRenderedPageBreak/>
        <w:t>Abstract</w:t>
      </w:r>
    </w:p>
    <w:p w14:paraId="78AC9C9F" w14:textId="404A7A57" w:rsidR="009069EA" w:rsidRPr="00051DC0" w:rsidRDefault="00FC7224" w:rsidP="00146BB1">
      <w:pPr>
        <w:ind w:firstLine="708"/>
        <w:contextualSpacing/>
        <w:jc w:val="both"/>
        <w:rPr>
          <w:rFonts w:ascii="Calibri" w:hAnsi="Calibri"/>
          <w:color w:val="000000" w:themeColor="text1"/>
          <w:lang w:val="en-US"/>
        </w:rPr>
      </w:pPr>
      <w:r>
        <w:rPr>
          <w:rFonts w:ascii="Calibri" w:hAnsi="Calibri"/>
          <w:color w:val="000000" w:themeColor="text1"/>
          <w:lang w:val="en-US"/>
        </w:rPr>
        <w:t>Many</w:t>
      </w:r>
      <w:r w:rsidR="00F74868">
        <w:rPr>
          <w:rFonts w:ascii="Calibri" w:hAnsi="Calibri"/>
          <w:color w:val="000000" w:themeColor="text1"/>
          <w:lang w:val="en-US"/>
        </w:rPr>
        <w:t xml:space="preserve"> achievements of </w:t>
      </w:r>
      <w:r w:rsidR="00103080">
        <w:rPr>
          <w:rFonts w:ascii="Calibri" w:hAnsi="Calibri"/>
          <w:color w:val="000000" w:themeColor="text1"/>
          <w:lang w:val="en-US"/>
        </w:rPr>
        <w:t>empirical</w:t>
      </w:r>
      <w:r w:rsidR="00AA3616">
        <w:rPr>
          <w:rFonts w:ascii="Calibri" w:hAnsi="Calibri"/>
          <w:color w:val="000000" w:themeColor="text1"/>
          <w:lang w:val="en-US"/>
        </w:rPr>
        <w:t xml:space="preserve"> research and </w:t>
      </w:r>
      <w:r w:rsidR="00F74868">
        <w:rPr>
          <w:rFonts w:ascii="Calibri" w:hAnsi="Calibri"/>
          <w:color w:val="000000" w:themeColor="text1"/>
          <w:lang w:val="en-US"/>
        </w:rPr>
        <w:t>evidence-based medicine in the 20</w:t>
      </w:r>
      <w:r w:rsidR="00F74868" w:rsidRPr="00F74868">
        <w:rPr>
          <w:rFonts w:ascii="Calibri" w:hAnsi="Calibri"/>
          <w:color w:val="000000" w:themeColor="text1"/>
          <w:vertAlign w:val="superscript"/>
          <w:lang w:val="en-US"/>
        </w:rPr>
        <w:t>th</w:t>
      </w:r>
      <w:r w:rsidR="00F74868">
        <w:rPr>
          <w:rFonts w:ascii="Calibri" w:hAnsi="Calibri"/>
          <w:color w:val="000000" w:themeColor="text1"/>
          <w:lang w:val="en-US"/>
        </w:rPr>
        <w:t xml:space="preserve"> century were </w:t>
      </w:r>
      <w:r w:rsidR="00BB5EA7">
        <w:rPr>
          <w:rFonts w:ascii="Calibri" w:hAnsi="Calibri"/>
          <w:color w:val="000000" w:themeColor="text1"/>
          <w:lang w:val="en-US"/>
        </w:rPr>
        <w:t xml:space="preserve">grounded in p-values and accompanying methods. </w:t>
      </w:r>
      <w:r w:rsidR="00FD2523">
        <w:rPr>
          <w:rFonts w:ascii="Calibri" w:hAnsi="Calibri"/>
          <w:color w:val="000000" w:themeColor="text1"/>
          <w:lang w:val="en-US"/>
        </w:rPr>
        <w:t>In the 21</w:t>
      </w:r>
      <w:r w:rsidR="00FD2523" w:rsidRPr="00FD2523">
        <w:rPr>
          <w:rFonts w:ascii="Calibri" w:hAnsi="Calibri"/>
          <w:color w:val="000000" w:themeColor="text1"/>
          <w:vertAlign w:val="superscript"/>
          <w:lang w:val="en-US"/>
        </w:rPr>
        <w:t>st</w:t>
      </w:r>
      <w:r w:rsidR="00FD2523">
        <w:rPr>
          <w:rFonts w:ascii="Calibri" w:hAnsi="Calibri"/>
          <w:color w:val="000000" w:themeColor="text1"/>
          <w:lang w:val="en-US"/>
        </w:rPr>
        <w:t xml:space="preserve"> century, </w:t>
      </w:r>
      <w:r w:rsidR="00942757">
        <w:rPr>
          <w:rFonts w:ascii="Calibri" w:hAnsi="Calibri"/>
          <w:color w:val="000000" w:themeColor="text1"/>
          <w:lang w:val="en-US"/>
        </w:rPr>
        <w:t>growing</w:t>
      </w:r>
      <w:r w:rsidR="009C6835">
        <w:rPr>
          <w:rFonts w:ascii="Calibri" w:hAnsi="Calibri"/>
          <w:color w:val="000000" w:themeColor="text1"/>
          <w:lang w:val="en-US"/>
        </w:rPr>
        <w:t xml:space="preserve"> ambition</w:t>
      </w:r>
      <w:r w:rsidR="00FB26B9">
        <w:rPr>
          <w:rFonts w:ascii="Calibri" w:hAnsi="Calibri"/>
          <w:color w:val="000000" w:themeColor="text1"/>
          <w:lang w:val="en-US"/>
        </w:rPr>
        <w:t>s</w:t>
      </w:r>
      <w:r w:rsidR="009C6835">
        <w:rPr>
          <w:rFonts w:ascii="Calibri" w:hAnsi="Calibri"/>
          <w:color w:val="000000" w:themeColor="text1"/>
          <w:lang w:val="en-US"/>
        </w:rPr>
        <w:t xml:space="preserve"> towards precision medicine </w:t>
      </w:r>
      <w:r w:rsidR="00FB26B9">
        <w:rPr>
          <w:rFonts w:ascii="Calibri" w:hAnsi="Calibri"/>
          <w:color w:val="000000" w:themeColor="text1"/>
          <w:lang w:val="en-US"/>
        </w:rPr>
        <w:t>put a premium on accurate prediction</w:t>
      </w:r>
      <w:r w:rsidR="00CC6A0C">
        <w:rPr>
          <w:rFonts w:ascii="Calibri" w:hAnsi="Calibri"/>
          <w:color w:val="000000" w:themeColor="text1"/>
          <w:lang w:val="en-US"/>
        </w:rPr>
        <w:t>s</w:t>
      </w:r>
      <w:r w:rsidR="00FB26B9">
        <w:rPr>
          <w:rFonts w:ascii="Calibri" w:hAnsi="Calibri"/>
          <w:color w:val="000000" w:themeColor="text1"/>
          <w:lang w:val="en-US"/>
        </w:rPr>
        <w:t xml:space="preserve"> on the single-</w:t>
      </w:r>
      <w:r w:rsidR="00021C5E">
        <w:rPr>
          <w:rFonts w:ascii="Calibri" w:hAnsi="Calibri"/>
          <w:color w:val="000000" w:themeColor="text1"/>
          <w:lang w:val="en-US"/>
        </w:rPr>
        <w:t>patient</w:t>
      </w:r>
      <w:r w:rsidR="00FB26B9">
        <w:rPr>
          <w:rFonts w:ascii="Calibri" w:hAnsi="Calibri"/>
          <w:color w:val="000000" w:themeColor="text1"/>
          <w:lang w:val="en-US"/>
        </w:rPr>
        <w:t xml:space="preserve"> level</w:t>
      </w:r>
      <w:r w:rsidR="009C6835">
        <w:rPr>
          <w:rFonts w:ascii="Calibri" w:hAnsi="Calibri"/>
          <w:color w:val="000000" w:themeColor="text1"/>
          <w:lang w:val="en-US"/>
        </w:rPr>
        <w:t>.</w:t>
      </w:r>
      <w:r w:rsidR="00FB26B9">
        <w:rPr>
          <w:rFonts w:ascii="Calibri" w:hAnsi="Calibri"/>
          <w:color w:val="000000" w:themeColor="text1"/>
          <w:lang w:val="en-US"/>
        </w:rPr>
        <w:t xml:space="preserve"> </w:t>
      </w:r>
      <w:r w:rsidR="006C7D12">
        <w:rPr>
          <w:rFonts w:ascii="Calibri" w:hAnsi="Calibri"/>
          <w:color w:val="000000" w:themeColor="text1"/>
          <w:lang w:val="en-US"/>
        </w:rPr>
        <w:t>This shift incurs</w:t>
      </w:r>
      <w:r w:rsidR="00A1316E">
        <w:rPr>
          <w:rFonts w:ascii="Calibri" w:hAnsi="Calibri"/>
          <w:color w:val="000000" w:themeColor="text1"/>
          <w:lang w:val="en-US"/>
        </w:rPr>
        <w:t xml:space="preserve"> tension between </w:t>
      </w:r>
      <w:r w:rsidR="00CC6A0C">
        <w:rPr>
          <w:rFonts w:ascii="Calibri" w:hAnsi="Calibri"/>
          <w:color w:val="000000" w:themeColor="text1"/>
          <w:lang w:val="en-US"/>
        </w:rPr>
        <w:t>established</w:t>
      </w:r>
      <w:r w:rsidR="00A448F0">
        <w:rPr>
          <w:rFonts w:ascii="Calibri" w:hAnsi="Calibri"/>
          <w:color w:val="000000" w:themeColor="text1"/>
          <w:lang w:val="en-US"/>
        </w:rPr>
        <w:t xml:space="preserve"> </w:t>
      </w:r>
      <w:r w:rsidR="00021C5E">
        <w:rPr>
          <w:rFonts w:ascii="Calibri" w:hAnsi="Calibri"/>
          <w:color w:val="000000" w:themeColor="text1"/>
          <w:lang w:val="en-US"/>
        </w:rPr>
        <w:t>tools to draw</w:t>
      </w:r>
      <w:r w:rsidR="00A448F0">
        <w:rPr>
          <w:rFonts w:ascii="Calibri" w:hAnsi="Calibri"/>
          <w:color w:val="000000" w:themeColor="text1"/>
          <w:lang w:val="en-US"/>
        </w:rPr>
        <w:t xml:space="preserve"> </w:t>
      </w:r>
      <w:r w:rsidR="00021C5E">
        <w:rPr>
          <w:rFonts w:ascii="Calibri" w:hAnsi="Calibri"/>
          <w:color w:val="000000" w:themeColor="text1"/>
          <w:lang w:val="en-US"/>
        </w:rPr>
        <w:t xml:space="preserve">statistical inference on the </w:t>
      </w:r>
      <w:r w:rsidR="00B3416A">
        <w:rPr>
          <w:rFonts w:ascii="Calibri" w:hAnsi="Calibri"/>
          <w:color w:val="000000" w:themeColor="text1"/>
          <w:lang w:val="en-US"/>
        </w:rPr>
        <w:t>broader</w:t>
      </w:r>
      <w:r w:rsidR="00021C5E">
        <w:rPr>
          <w:rFonts w:ascii="Calibri" w:hAnsi="Calibri"/>
          <w:color w:val="000000" w:themeColor="text1"/>
          <w:lang w:val="en-US"/>
        </w:rPr>
        <w:t xml:space="preserve"> population </w:t>
      </w:r>
      <w:r w:rsidR="00A448F0">
        <w:rPr>
          <w:rFonts w:ascii="Calibri" w:hAnsi="Calibri"/>
          <w:color w:val="000000" w:themeColor="text1"/>
          <w:lang w:val="en-US"/>
        </w:rPr>
        <w:t xml:space="preserve">and </w:t>
      </w:r>
      <w:r w:rsidR="00CC6A0C">
        <w:rPr>
          <w:rFonts w:ascii="Calibri" w:hAnsi="Calibri"/>
          <w:color w:val="000000" w:themeColor="text1"/>
          <w:lang w:val="en-US"/>
        </w:rPr>
        <w:t xml:space="preserve">emerging </w:t>
      </w:r>
      <w:r w:rsidR="00021C5E">
        <w:rPr>
          <w:rFonts w:ascii="Calibri" w:hAnsi="Calibri"/>
          <w:color w:val="000000" w:themeColor="text1"/>
          <w:lang w:val="en-US"/>
        </w:rPr>
        <w:t xml:space="preserve">machine-learning tools to achieve accurate </w:t>
      </w:r>
      <w:r w:rsidR="002E020E">
        <w:rPr>
          <w:rFonts w:ascii="Calibri" w:hAnsi="Calibri"/>
          <w:color w:val="000000" w:themeColor="text1"/>
          <w:lang w:val="en-US"/>
        </w:rPr>
        <w:t xml:space="preserve">future </w:t>
      </w:r>
      <w:r w:rsidR="00021C5E">
        <w:rPr>
          <w:rFonts w:ascii="Calibri" w:hAnsi="Calibri"/>
          <w:color w:val="000000" w:themeColor="text1"/>
          <w:lang w:val="en-US"/>
        </w:rPr>
        <w:t xml:space="preserve">predictions </w:t>
      </w:r>
      <w:r w:rsidR="00B3416A">
        <w:rPr>
          <w:rFonts w:ascii="Calibri" w:hAnsi="Calibri"/>
          <w:color w:val="000000" w:themeColor="text1"/>
          <w:lang w:val="en-US"/>
        </w:rPr>
        <w:t>for</w:t>
      </w:r>
      <w:r w:rsidR="00021C5E">
        <w:rPr>
          <w:rFonts w:ascii="Calibri" w:hAnsi="Calibri"/>
          <w:color w:val="000000" w:themeColor="text1"/>
          <w:lang w:val="en-US"/>
        </w:rPr>
        <w:t xml:space="preserve"> </w:t>
      </w:r>
      <w:r w:rsidR="00103080">
        <w:rPr>
          <w:rFonts w:ascii="Calibri" w:hAnsi="Calibri"/>
          <w:color w:val="000000" w:themeColor="text1"/>
          <w:lang w:val="en-US"/>
        </w:rPr>
        <w:t xml:space="preserve">particular </w:t>
      </w:r>
      <w:r w:rsidR="00021C5E">
        <w:rPr>
          <w:rFonts w:ascii="Calibri" w:hAnsi="Calibri"/>
          <w:color w:val="000000" w:themeColor="text1"/>
          <w:lang w:val="en-US"/>
        </w:rPr>
        <w:t xml:space="preserve">individuals. Here, </w:t>
      </w:r>
      <w:r w:rsidR="00CC6A0C">
        <w:rPr>
          <w:rFonts w:ascii="Calibri" w:hAnsi="Calibri"/>
          <w:color w:val="000000" w:themeColor="text1"/>
          <w:lang w:val="en-US"/>
        </w:rPr>
        <w:t>we provide a</w:t>
      </w:r>
      <w:r w:rsidR="002E020E">
        <w:rPr>
          <w:rFonts w:ascii="Calibri" w:hAnsi="Calibri"/>
          <w:color w:val="000000" w:themeColor="text1"/>
          <w:lang w:val="en-US"/>
        </w:rPr>
        <w:t>n</w:t>
      </w:r>
      <w:r w:rsidR="00CC6A0C">
        <w:rPr>
          <w:rFonts w:ascii="Calibri" w:hAnsi="Calibri"/>
          <w:color w:val="000000" w:themeColor="text1"/>
          <w:lang w:val="en-US"/>
        </w:rPr>
        <w:t xml:space="preserve"> </w:t>
      </w:r>
      <w:r w:rsidR="002E020E">
        <w:rPr>
          <w:rFonts w:ascii="Calibri" w:hAnsi="Calibri"/>
          <w:color w:val="000000" w:themeColor="text1"/>
          <w:lang w:val="en-US"/>
        </w:rPr>
        <w:t xml:space="preserve">explicit </w:t>
      </w:r>
      <w:r w:rsidR="00CE690A">
        <w:rPr>
          <w:rFonts w:ascii="Calibri" w:hAnsi="Calibri"/>
          <w:color w:val="000000" w:themeColor="text1"/>
          <w:lang w:val="en-US"/>
        </w:rPr>
        <w:t>comparison between clas</w:t>
      </w:r>
      <w:r w:rsidR="002F6AE6">
        <w:rPr>
          <w:rFonts w:ascii="Calibri" w:hAnsi="Calibri"/>
          <w:color w:val="000000" w:themeColor="text1"/>
          <w:lang w:val="en-US"/>
        </w:rPr>
        <w:t>sical linear regression</w:t>
      </w:r>
      <w:r w:rsidR="002E020E">
        <w:rPr>
          <w:rFonts w:ascii="Calibri" w:hAnsi="Calibri"/>
          <w:color w:val="000000" w:themeColor="text1"/>
          <w:lang w:val="en-US"/>
        </w:rPr>
        <w:t xml:space="preserve"> </w:t>
      </w:r>
      <w:r w:rsidR="00F56CA2">
        <w:rPr>
          <w:rFonts w:ascii="Calibri" w:hAnsi="Calibri"/>
          <w:color w:val="000000" w:themeColor="text1"/>
          <w:lang w:val="en-US"/>
        </w:rPr>
        <w:t>that identifies</w:t>
      </w:r>
      <w:r w:rsidR="00822E7B">
        <w:rPr>
          <w:rFonts w:ascii="Calibri" w:hAnsi="Calibri"/>
          <w:color w:val="000000" w:themeColor="text1"/>
          <w:lang w:val="en-US"/>
        </w:rPr>
        <w:t xml:space="preserve"> significant </w:t>
      </w:r>
      <w:r w:rsidR="008079FA">
        <w:rPr>
          <w:rFonts w:ascii="Calibri" w:hAnsi="Calibri"/>
          <w:color w:val="000000" w:themeColor="text1"/>
          <w:lang w:val="en-US"/>
        </w:rPr>
        <w:t xml:space="preserve">contributing factors and </w:t>
      </w:r>
      <w:r w:rsidR="002E020E">
        <w:rPr>
          <w:rFonts w:ascii="Calibri" w:hAnsi="Calibri"/>
          <w:color w:val="000000" w:themeColor="text1"/>
          <w:lang w:val="en-US"/>
        </w:rPr>
        <w:t>learning algorithms</w:t>
      </w:r>
      <w:r w:rsidR="0066475C">
        <w:rPr>
          <w:rFonts w:ascii="Calibri" w:hAnsi="Calibri"/>
          <w:color w:val="000000" w:themeColor="text1"/>
          <w:lang w:val="en-US"/>
        </w:rPr>
        <w:t xml:space="preserve"> </w:t>
      </w:r>
      <w:r w:rsidR="002E020E">
        <w:rPr>
          <w:rFonts w:ascii="Calibri" w:hAnsi="Calibri"/>
          <w:color w:val="000000" w:themeColor="text1"/>
          <w:lang w:val="en-US"/>
        </w:rPr>
        <w:t>that automatically select</w:t>
      </w:r>
      <w:r w:rsidR="0066475C">
        <w:rPr>
          <w:rFonts w:ascii="Calibri" w:hAnsi="Calibri"/>
          <w:color w:val="000000" w:themeColor="text1"/>
          <w:lang w:val="en-US"/>
        </w:rPr>
        <w:t xml:space="preserve"> predictive measures. In artific</w:t>
      </w:r>
      <w:r w:rsidR="00C965F4">
        <w:rPr>
          <w:rFonts w:ascii="Calibri" w:hAnsi="Calibri"/>
          <w:color w:val="000000" w:themeColor="text1"/>
          <w:lang w:val="en-US"/>
        </w:rPr>
        <w:t>i</w:t>
      </w:r>
      <w:r w:rsidR="0066475C">
        <w:rPr>
          <w:rFonts w:ascii="Calibri" w:hAnsi="Calibri"/>
          <w:color w:val="000000" w:themeColor="text1"/>
          <w:lang w:val="en-US"/>
        </w:rPr>
        <w:t xml:space="preserve">al data simulations and </w:t>
      </w:r>
      <w:r w:rsidR="00C965F4">
        <w:rPr>
          <w:rFonts w:ascii="Calibri" w:hAnsi="Calibri"/>
          <w:color w:val="000000" w:themeColor="text1"/>
          <w:lang w:val="en-US"/>
        </w:rPr>
        <w:t>widespread</w:t>
      </w:r>
      <w:r w:rsidR="00C16E7E">
        <w:rPr>
          <w:rFonts w:ascii="Calibri" w:hAnsi="Calibri"/>
          <w:color w:val="000000" w:themeColor="text1"/>
          <w:lang w:val="en-US"/>
        </w:rPr>
        <w:t xml:space="preserve"> medical datasets, we quantitatively characterized </w:t>
      </w:r>
      <w:r w:rsidR="00103080">
        <w:rPr>
          <w:rFonts w:ascii="Calibri" w:hAnsi="Calibri"/>
          <w:color w:val="000000" w:themeColor="text1"/>
          <w:lang w:val="en-US"/>
        </w:rPr>
        <w:t xml:space="preserve">instances </w:t>
      </w:r>
      <w:r w:rsidR="00C965F4">
        <w:rPr>
          <w:rFonts w:ascii="Calibri" w:hAnsi="Calibri"/>
          <w:color w:val="000000" w:themeColor="text1"/>
          <w:lang w:val="en-US"/>
        </w:rPr>
        <w:t xml:space="preserve">when </w:t>
      </w:r>
      <w:r w:rsidR="002E020E">
        <w:rPr>
          <w:rFonts w:ascii="Calibri" w:hAnsi="Calibri"/>
          <w:color w:val="000000" w:themeColor="text1"/>
          <w:lang w:val="en-US"/>
        </w:rPr>
        <w:t>inference and prediction</w:t>
      </w:r>
      <w:r w:rsidR="00875ADF">
        <w:rPr>
          <w:rFonts w:ascii="Calibri" w:hAnsi="Calibri"/>
          <w:color w:val="000000" w:themeColor="text1"/>
          <w:lang w:val="en-US"/>
        </w:rPr>
        <w:t xml:space="preserve"> agree and disagree. While both </w:t>
      </w:r>
      <w:r w:rsidR="00F56CA2">
        <w:rPr>
          <w:rFonts w:ascii="Calibri" w:hAnsi="Calibri"/>
          <w:color w:val="000000" w:themeColor="text1"/>
          <w:lang w:val="en-US"/>
        </w:rPr>
        <w:t>approaches</w:t>
      </w:r>
      <w:r w:rsidR="00875ADF">
        <w:rPr>
          <w:rFonts w:ascii="Calibri" w:hAnsi="Calibri"/>
          <w:color w:val="000000" w:themeColor="text1"/>
          <w:lang w:val="en-US"/>
        </w:rPr>
        <w:t xml:space="preserve"> </w:t>
      </w:r>
      <w:r w:rsidR="00F56CA2">
        <w:rPr>
          <w:rFonts w:ascii="Calibri" w:hAnsi="Calibri"/>
          <w:color w:val="000000" w:themeColor="text1"/>
          <w:lang w:val="en-US"/>
        </w:rPr>
        <w:t xml:space="preserve">to defining </w:t>
      </w:r>
      <w:r w:rsidR="00875ADF">
        <w:rPr>
          <w:rFonts w:ascii="Calibri" w:hAnsi="Calibri"/>
          <w:color w:val="000000" w:themeColor="text1"/>
          <w:lang w:val="en-US"/>
        </w:rPr>
        <w:t xml:space="preserve">importance in empirical science often </w:t>
      </w:r>
      <w:r w:rsidR="00103080">
        <w:rPr>
          <w:rFonts w:ascii="Calibri" w:hAnsi="Calibri"/>
          <w:color w:val="000000" w:themeColor="text1"/>
          <w:lang w:val="en-US"/>
        </w:rPr>
        <w:t>allowed for</w:t>
      </w:r>
      <w:r w:rsidR="00875ADF">
        <w:rPr>
          <w:rFonts w:ascii="Calibri" w:hAnsi="Calibri"/>
          <w:color w:val="000000" w:themeColor="text1"/>
          <w:lang w:val="en-US"/>
        </w:rPr>
        <w:t xml:space="preserve"> similar conclusions, we describe divergence</w:t>
      </w:r>
      <w:r w:rsidR="00A02108">
        <w:rPr>
          <w:rFonts w:ascii="Calibri" w:hAnsi="Calibri"/>
          <w:color w:val="000000" w:themeColor="text1"/>
          <w:lang w:val="en-US"/>
        </w:rPr>
        <w:t xml:space="preserve"> </w:t>
      </w:r>
      <w:r w:rsidR="006763AE">
        <w:rPr>
          <w:rFonts w:ascii="Calibri" w:hAnsi="Calibri"/>
          <w:color w:val="000000" w:themeColor="text1"/>
          <w:lang w:val="en-US"/>
        </w:rPr>
        <w:t>i</w:t>
      </w:r>
      <w:r w:rsidR="00875ADF">
        <w:rPr>
          <w:rFonts w:ascii="Calibri" w:hAnsi="Calibri"/>
          <w:color w:val="000000" w:themeColor="text1"/>
          <w:lang w:val="en-US"/>
        </w:rPr>
        <w:t>n a n</w:t>
      </w:r>
      <w:r w:rsidR="00A02108">
        <w:rPr>
          <w:rFonts w:ascii="Calibri" w:hAnsi="Calibri"/>
          <w:color w:val="000000" w:themeColor="text1"/>
          <w:lang w:val="en-US"/>
        </w:rPr>
        <w:t>umber of data-analysis settings</w:t>
      </w:r>
      <w:r w:rsidR="006763AE">
        <w:rPr>
          <w:rFonts w:ascii="Calibri" w:hAnsi="Calibri"/>
          <w:color w:val="000000" w:themeColor="text1"/>
          <w:lang w:val="en-US"/>
        </w:rPr>
        <w:t>:</w:t>
      </w:r>
      <w:r w:rsidR="00A02108">
        <w:rPr>
          <w:rFonts w:ascii="Calibri" w:hAnsi="Calibri"/>
          <w:color w:val="000000" w:themeColor="text1"/>
          <w:lang w:val="en-US"/>
        </w:rPr>
        <w:t xml:space="preserve"> variables can turn out to be predictive but not significant, or significant but not predictive.</w:t>
      </w:r>
      <w:r w:rsidR="00875ADF">
        <w:rPr>
          <w:rFonts w:ascii="Calibri" w:hAnsi="Calibri"/>
          <w:color w:val="000000" w:themeColor="text1"/>
          <w:lang w:val="en-US"/>
        </w:rPr>
        <w:t xml:space="preserve"> </w:t>
      </w:r>
      <w:r w:rsidR="00103080">
        <w:rPr>
          <w:rFonts w:ascii="Calibri" w:hAnsi="Calibri"/>
          <w:color w:val="000000" w:themeColor="text1"/>
          <w:lang w:val="en-US"/>
        </w:rPr>
        <w:t xml:space="preserve">More complete understanding of different ways to reach rigorous conclusions from data will be a prerequisite for generating </w:t>
      </w:r>
      <w:r w:rsidR="0063479B">
        <w:rPr>
          <w:rFonts w:ascii="Calibri" w:hAnsi="Calibri"/>
          <w:color w:val="000000" w:themeColor="text1"/>
          <w:lang w:val="en-US"/>
        </w:rPr>
        <w:t>biomedical knowledge that is reproducible and clinically exploitable.</w:t>
      </w:r>
      <w:r w:rsidR="00103080">
        <w:rPr>
          <w:rFonts w:ascii="Calibri" w:hAnsi="Calibri"/>
          <w:color w:val="000000" w:themeColor="text1"/>
          <w:lang w:val="en-US"/>
        </w:rPr>
        <w:t xml:space="preserve"> </w:t>
      </w:r>
    </w:p>
    <w:p w14:paraId="02F3ABB7" w14:textId="77777777" w:rsidR="00FD2523" w:rsidRDefault="00FD2523" w:rsidP="00791AAE">
      <w:pPr>
        <w:contextualSpacing/>
        <w:jc w:val="both"/>
        <w:rPr>
          <w:rFonts w:ascii="Calibri" w:hAnsi="Calibri"/>
          <w:color w:val="000000" w:themeColor="text1"/>
          <w:lang w:val="en-US"/>
        </w:rPr>
      </w:pPr>
    </w:p>
    <w:p w14:paraId="3FB16862" w14:textId="77777777" w:rsidR="002E7BB9" w:rsidRPr="00051DC0" w:rsidRDefault="002E7BB9" w:rsidP="00791AAE">
      <w:pPr>
        <w:contextualSpacing/>
        <w:jc w:val="both"/>
        <w:rPr>
          <w:rFonts w:ascii="Calibri" w:hAnsi="Calibri"/>
          <w:color w:val="000000" w:themeColor="text1"/>
          <w:lang w:val="en-US"/>
        </w:rPr>
      </w:pPr>
    </w:p>
    <w:p w14:paraId="748453DB" w14:textId="77777777" w:rsidR="001103D4" w:rsidRPr="00051DC0" w:rsidRDefault="001103D4" w:rsidP="00791AAE">
      <w:pPr>
        <w:rPr>
          <w:rFonts w:ascii="Calibri" w:hAnsi="Calibri"/>
          <w:color w:val="000000" w:themeColor="text1"/>
          <w:lang w:val="en-US"/>
        </w:rPr>
      </w:pPr>
    </w:p>
    <w:p w14:paraId="61134CFD" w14:textId="77777777" w:rsidR="00116A9A" w:rsidRPr="00051DC0" w:rsidRDefault="00116A9A" w:rsidP="00791AAE">
      <w:pPr>
        <w:rPr>
          <w:rFonts w:ascii="Calibri" w:hAnsi="Calibri"/>
          <w:color w:val="000000" w:themeColor="text1"/>
          <w:lang w:val="en-US" w:eastAsia="ar-SA"/>
        </w:rPr>
      </w:pPr>
    </w:p>
    <w:p w14:paraId="1659A358" w14:textId="024BDFA2" w:rsidR="00A24F73" w:rsidRPr="00051DC0" w:rsidRDefault="00A24F73" w:rsidP="00A24F73">
      <w:pPr>
        <w:rPr>
          <w:rFonts w:ascii="Calibri" w:hAnsi="Calibri"/>
          <w:color w:val="000000" w:themeColor="text1"/>
          <w:lang w:val="en-US"/>
        </w:rPr>
      </w:pPr>
      <w:r w:rsidRPr="00051DC0">
        <w:rPr>
          <w:rFonts w:ascii="Calibri" w:hAnsi="Calibri"/>
          <w:b/>
          <w:color w:val="000000" w:themeColor="text1"/>
          <w:lang w:val="en-US"/>
        </w:rPr>
        <w:t>Keywords</w:t>
      </w:r>
      <w:r w:rsidR="00784435">
        <w:rPr>
          <w:rFonts w:ascii="Calibri" w:hAnsi="Calibri"/>
          <w:color w:val="000000" w:themeColor="text1"/>
          <w:lang w:val="en-US"/>
        </w:rPr>
        <w:t xml:space="preserve">: </w:t>
      </w:r>
      <w:r w:rsidR="003274AE">
        <w:rPr>
          <w:rFonts w:ascii="Calibri" w:hAnsi="Calibri"/>
          <w:color w:val="000000" w:themeColor="text1"/>
          <w:lang w:val="en-US"/>
        </w:rPr>
        <w:t>scientific discovery</w:t>
      </w:r>
      <w:r w:rsidR="003274AE" w:rsidRPr="003274AE">
        <w:rPr>
          <w:rFonts w:ascii="Calibri" w:hAnsi="Calibri"/>
          <w:color w:val="000000" w:themeColor="text1"/>
          <w:lang w:val="en-US"/>
        </w:rPr>
        <w:t xml:space="preserve"> | statistical significance | prediction</w:t>
      </w:r>
      <w:r w:rsidR="00823B09">
        <w:rPr>
          <w:rFonts w:ascii="Calibri" w:hAnsi="Calibri"/>
          <w:color w:val="000000" w:themeColor="text1"/>
          <w:lang w:val="en-US"/>
        </w:rPr>
        <w:t xml:space="preserve"> performance</w:t>
      </w:r>
      <w:r w:rsidR="003274AE" w:rsidRPr="003274AE">
        <w:rPr>
          <w:rFonts w:ascii="Calibri" w:hAnsi="Calibri"/>
          <w:color w:val="000000" w:themeColor="text1"/>
          <w:lang w:val="en-US"/>
        </w:rPr>
        <w:t xml:space="preserve"> | variable </w:t>
      </w:r>
      <w:r w:rsidR="003274AE">
        <w:rPr>
          <w:rFonts w:ascii="Calibri" w:hAnsi="Calibri"/>
          <w:color w:val="000000" w:themeColor="text1"/>
          <w:lang w:val="en-US"/>
        </w:rPr>
        <w:t xml:space="preserve">importance </w:t>
      </w:r>
    </w:p>
    <w:p w14:paraId="77826826" w14:textId="77777777" w:rsidR="002839A7" w:rsidRPr="00051DC0" w:rsidRDefault="002839A7" w:rsidP="00DA25C5">
      <w:pPr>
        <w:spacing w:line="360" w:lineRule="auto"/>
        <w:contextualSpacing/>
        <w:jc w:val="center"/>
        <w:rPr>
          <w:color w:val="000000" w:themeColor="text1"/>
          <w:lang w:val="en-US"/>
        </w:rPr>
      </w:pPr>
    </w:p>
    <w:p w14:paraId="1C7F1DEE" w14:textId="78FD1033" w:rsidR="000A6C66" w:rsidRPr="00051DC0" w:rsidRDefault="000A6C66" w:rsidP="00DA25C5">
      <w:pPr>
        <w:spacing w:line="360" w:lineRule="auto"/>
        <w:rPr>
          <w:rFonts w:eastAsia="Times New Roman"/>
          <w:b/>
          <w:bCs/>
          <w:color w:val="000000" w:themeColor="text1"/>
          <w:lang w:val="en-US" w:eastAsia="ar-SA"/>
        </w:rPr>
      </w:pPr>
    </w:p>
    <w:p w14:paraId="2AFECB1E" w14:textId="71563863" w:rsidR="00C45BDC" w:rsidRPr="00051DC0" w:rsidRDefault="00864946" w:rsidP="00D91690">
      <w:pPr>
        <w:pStyle w:val="berschrift1"/>
        <w:numPr>
          <w:ilvl w:val="0"/>
          <w:numId w:val="0"/>
        </w:numPr>
        <w:spacing w:before="0" w:line="360" w:lineRule="auto"/>
        <w:contextualSpacing/>
        <w:jc w:val="both"/>
        <w:rPr>
          <w:rFonts w:ascii="Calibri" w:hAnsi="Calibri" w:cs="Times New Roman"/>
          <w:color w:val="000000" w:themeColor="text1"/>
          <w:sz w:val="24"/>
          <w:szCs w:val="24"/>
        </w:rPr>
      </w:pPr>
      <w:r w:rsidRPr="00051DC0">
        <w:rPr>
          <w:rFonts w:asciiTheme="minorHAnsi" w:hAnsiTheme="minorHAnsi" w:cs="Times New Roman"/>
          <w:color w:val="000000" w:themeColor="text1"/>
          <w:sz w:val="24"/>
          <w:szCs w:val="24"/>
        </w:rPr>
        <w:br w:type="column"/>
      </w:r>
      <w:r w:rsidR="00C45BDC" w:rsidRPr="00051DC0">
        <w:rPr>
          <w:rFonts w:ascii="Calibri" w:hAnsi="Calibri" w:cs="Times New Roman"/>
          <w:color w:val="000000" w:themeColor="text1"/>
          <w:sz w:val="24"/>
          <w:szCs w:val="24"/>
        </w:rPr>
        <w:lastRenderedPageBreak/>
        <w:t>Introduction</w:t>
      </w:r>
    </w:p>
    <w:p w14:paraId="58221368" w14:textId="2DB9F4F2" w:rsidR="00736F87" w:rsidRDefault="001F3D56" w:rsidP="00146BB1">
      <w:pPr>
        <w:ind w:firstLine="708"/>
        <w:contextualSpacing/>
        <w:jc w:val="both"/>
        <w:rPr>
          <w:rFonts w:ascii="Calibri" w:hAnsi="Calibri"/>
          <w:color w:val="000000" w:themeColor="text1"/>
          <w:lang w:val="en-US"/>
        </w:rPr>
      </w:pPr>
      <w:r w:rsidRPr="001F3D56">
        <w:rPr>
          <w:rFonts w:ascii="Calibri" w:hAnsi="Calibri"/>
          <w:color w:val="000000" w:themeColor="text1"/>
          <w:lang w:val="en-US"/>
        </w:rPr>
        <w:t>Inference</w:t>
      </w:r>
      <w:r>
        <w:rPr>
          <w:rFonts w:ascii="Calibri" w:hAnsi="Calibri"/>
          <w:color w:val="000000" w:themeColor="text1"/>
          <w:lang w:val="en-US"/>
        </w:rPr>
        <w:t xml:space="preserve"> and prediction serve different purposes in scientific inquiry in </w:t>
      </w:r>
      <w:r w:rsidR="00186EC5">
        <w:rPr>
          <w:rFonts w:ascii="Calibri" w:hAnsi="Calibri"/>
          <w:color w:val="000000" w:themeColor="text1"/>
          <w:lang w:val="en-US"/>
        </w:rPr>
        <w:t>human health and disease</w:t>
      </w:r>
      <w:r>
        <w:rPr>
          <w:rFonts w:ascii="Calibri" w:hAnsi="Calibri"/>
          <w:color w:val="000000" w:themeColor="text1"/>
          <w:lang w:val="en-US"/>
        </w:rPr>
        <w:t>.</w:t>
      </w:r>
      <w:r w:rsidR="005D77B2">
        <w:rPr>
          <w:rFonts w:ascii="Calibri" w:hAnsi="Calibri"/>
          <w:color w:val="000000" w:themeColor="text1"/>
          <w:lang w:val="en-US"/>
        </w:rPr>
        <w:t xml:space="preserve"> </w:t>
      </w:r>
      <w:r w:rsidR="005B2EC9">
        <w:rPr>
          <w:rFonts w:ascii="Calibri" w:hAnsi="Calibri"/>
          <w:color w:val="000000" w:themeColor="text1"/>
          <w:lang w:val="en-US"/>
        </w:rPr>
        <w:t>Let’s take</w:t>
      </w:r>
      <w:r w:rsidR="005D77B2">
        <w:rPr>
          <w:rFonts w:ascii="Calibri" w:hAnsi="Calibri"/>
          <w:color w:val="000000" w:themeColor="text1"/>
          <w:lang w:val="en-US"/>
        </w:rPr>
        <w:t xml:space="preserve"> </w:t>
      </w:r>
      <w:r w:rsidR="005B2EC9">
        <w:rPr>
          <w:rFonts w:ascii="Calibri" w:hAnsi="Calibri"/>
          <w:color w:val="000000" w:themeColor="text1"/>
          <w:lang w:val="en-US"/>
        </w:rPr>
        <w:t>diabetes mellitus as an example. T</w:t>
      </w:r>
      <w:r w:rsidR="00032B09">
        <w:rPr>
          <w:rFonts w:ascii="Calibri" w:hAnsi="Calibri"/>
          <w:color w:val="000000" w:themeColor="text1"/>
          <w:lang w:val="en-US"/>
        </w:rPr>
        <w:t xml:space="preserve">he inference paradigm strives to </w:t>
      </w:r>
      <w:r w:rsidR="006A47C6">
        <w:rPr>
          <w:rFonts w:ascii="Calibri" w:hAnsi="Calibri"/>
          <w:color w:val="000000" w:themeColor="text1"/>
          <w:lang w:val="en-US"/>
        </w:rPr>
        <w:t>generate insight</w:t>
      </w:r>
      <w:r w:rsidR="005D77B2">
        <w:rPr>
          <w:rFonts w:ascii="Calibri" w:hAnsi="Calibri"/>
          <w:color w:val="000000" w:themeColor="text1"/>
          <w:lang w:val="en-US"/>
        </w:rPr>
        <w:t xml:space="preserve"> </w:t>
      </w:r>
      <w:r w:rsidR="006A47C6">
        <w:rPr>
          <w:rFonts w:ascii="Calibri" w:hAnsi="Calibri"/>
          <w:color w:val="000000" w:themeColor="text1"/>
          <w:lang w:val="en-US"/>
        </w:rPr>
        <w:t>into the biological causes that lead to high blood sugar levels (hyperglycemia).</w:t>
      </w:r>
      <w:r w:rsidR="00E210AF">
        <w:rPr>
          <w:rFonts w:ascii="Calibri" w:hAnsi="Calibri"/>
          <w:color w:val="000000" w:themeColor="text1"/>
          <w:lang w:val="en-US"/>
        </w:rPr>
        <w:t xml:space="preserve"> </w:t>
      </w:r>
      <w:r w:rsidR="00C41796">
        <w:rPr>
          <w:rFonts w:ascii="Calibri" w:hAnsi="Calibri"/>
          <w:color w:val="000000" w:themeColor="text1"/>
          <w:lang w:val="en-US"/>
        </w:rPr>
        <w:t>D</w:t>
      </w:r>
      <w:r w:rsidR="00A051A8">
        <w:rPr>
          <w:rFonts w:ascii="Calibri" w:hAnsi="Calibri"/>
          <w:color w:val="000000" w:themeColor="text1"/>
          <w:lang w:val="en-US"/>
        </w:rPr>
        <w:t>iabetes can be</w:t>
      </w:r>
      <w:r w:rsidR="00E247BB">
        <w:rPr>
          <w:rFonts w:ascii="Calibri" w:hAnsi="Calibri"/>
          <w:color w:val="000000" w:themeColor="text1"/>
          <w:lang w:val="en-US"/>
        </w:rPr>
        <w:t xml:space="preserve"> a result of insufficient production on</w:t>
      </w:r>
      <w:r w:rsidR="00736F87">
        <w:rPr>
          <w:rFonts w:ascii="Calibri" w:hAnsi="Calibri"/>
          <w:color w:val="000000" w:themeColor="text1"/>
          <w:lang w:val="en-US"/>
        </w:rPr>
        <w:t xml:space="preserve"> insulin hormon in the pancreas </w:t>
      </w:r>
      <w:r w:rsidR="002D73B6">
        <w:rPr>
          <w:rFonts w:ascii="Calibri" w:hAnsi="Calibri"/>
          <w:color w:val="000000" w:themeColor="text1"/>
          <w:lang w:val="en-US"/>
        </w:rPr>
        <w:t>(t</w:t>
      </w:r>
      <w:r w:rsidR="00DA4270">
        <w:rPr>
          <w:rFonts w:ascii="Calibri" w:hAnsi="Calibri"/>
          <w:color w:val="000000" w:themeColor="text1"/>
          <w:lang w:val="en-US"/>
        </w:rPr>
        <w:t>yp</w:t>
      </w:r>
      <w:r w:rsidR="00B7201C">
        <w:rPr>
          <w:rFonts w:ascii="Calibri" w:hAnsi="Calibri"/>
          <w:color w:val="000000" w:themeColor="text1"/>
          <w:lang w:val="en-US"/>
        </w:rPr>
        <w:t>e</w:t>
      </w:r>
      <w:r w:rsidR="00DA4270">
        <w:rPr>
          <w:rFonts w:ascii="Calibri" w:hAnsi="Calibri"/>
          <w:color w:val="000000" w:themeColor="text1"/>
          <w:lang w:val="en-US"/>
        </w:rPr>
        <w:t xml:space="preserve"> 1</w:t>
      </w:r>
      <w:r w:rsidR="00181C28">
        <w:rPr>
          <w:rFonts w:ascii="Calibri" w:hAnsi="Calibri"/>
          <w:color w:val="000000" w:themeColor="text1"/>
          <w:lang w:val="en-US"/>
        </w:rPr>
        <w:t>, onset mostly in children</w:t>
      </w:r>
      <w:r w:rsidR="00DA4270">
        <w:rPr>
          <w:rFonts w:ascii="Calibri" w:hAnsi="Calibri"/>
          <w:color w:val="000000" w:themeColor="text1"/>
          <w:lang w:val="en-US"/>
        </w:rPr>
        <w:t>)</w:t>
      </w:r>
      <w:r w:rsidR="00E210AF">
        <w:rPr>
          <w:rFonts w:ascii="Calibri" w:hAnsi="Calibri"/>
          <w:color w:val="000000" w:themeColor="text1"/>
          <w:lang w:val="en-US"/>
        </w:rPr>
        <w:t xml:space="preserve">. </w:t>
      </w:r>
      <w:r w:rsidR="00C41796">
        <w:rPr>
          <w:rFonts w:ascii="Calibri" w:hAnsi="Calibri"/>
          <w:color w:val="000000" w:themeColor="text1"/>
          <w:lang w:val="en-US"/>
        </w:rPr>
        <w:t>D</w:t>
      </w:r>
      <w:r w:rsidR="00E247BB">
        <w:rPr>
          <w:rFonts w:ascii="Calibri" w:hAnsi="Calibri"/>
          <w:color w:val="000000" w:themeColor="text1"/>
          <w:lang w:val="en-US"/>
        </w:rPr>
        <w:t xml:space="preserve">iabetes </w:t>
      </w:r>
      <w:r w:rsidR="00C41796">
        <w:rPr>
          <w:rFonts w:ascii="Calibri" w:hAnsi="Calibri"/>
          <w:color w:val="000000" w:themeColor="text1"/>
          <w:lang w:val="en-US"/>
        </w:rPr>
        <w:t xml:space="preserve">may also </w:t>
      </w:r>
      <w:r w:rsidR="00E247BB">
        <w:rPr>
          <w:rFonts w:ascii="Calibri" w:hAnsi="Calibri"/>
          <w:color w:val="000000" w:themeColor="text1"/>
          <w:lang w:val="en-US"/>
        </w:rPr>
        <w:t xml:space="preserve">result from </w:t>
      </w:r>
      <w:r w:rsidR="00B65678">
        <w:rPr>
          <w:rFonts w:ascii="Calibri" w:hAnsi="Calibri"/>
          <w:color w:val="000000" w:themeColor="text1"/>
          <w:lang w:val="en-US"/>
        </w:rPr>
        <w:t xml:space="preserve">insulin receptors in </w:t>
      </w:r>
      <w:r w:rsidR="00736F87">
        <w:rPr>
          <w:rFonts w:ascii="Calibri" w:hAnsi="Calibri"/>
          <w:color w:val="000000" w:themeColor="text1"/>
          <w:lang w:val="en-US"/>
        </w:rPr>
        <w:t xml:space="preserve">body </w:t>
      </w:r>
      <w:r w:rsidR="004F3279">
        <w:rPr>
          <w:rFonts w:ascii="Calibri" w:hAnsi="Calibri"/>
          <w:color w:val="000000" w:themeColor="text1"/>
          <w:lang w:val="en-US"/>
        </w:rPr>
        <w:t>cells</w:t>
      </w:r>
      <w:r w:rsidR="00736F87">
        <w:rPr>
          <w:rFonts w:ascii="Calibri" w:hAnsi="Calibri"/>
          <w:color w:val="000000" w:themeColor="text1"/>
          <w:lang w:val="en-US"/>
        </w:rPr>
        <w:t xml:space="preserve"> not </w:t>
      </w:r>
      <w:r w:rsidR="004F3279">
        <w:rPr>
          <w:rFonts w:ascii="Calibri" w:hAnsi="Calibri"/>
          <w:color w:val="000000" w:themeColor="text1"/>
          <w:lang w:val="en-US"/>
        </w:rPr>
        <w:t>responding correctly</w:t>
      </w:r>
      <w:r w:rsidR="00736F87">
        <w:rPr>
          <w:rFonts w:ascii="Calibri" w:hAnsi="Calibri"/>
          <w:color w:val="000000" w:themeColor="text1"/>
          <w:lang w:val="en-US"/>
        </w:rPr>
        <w:t xml:space="preserve"> to the molecule</w:t>
      </w:r>
      <w:r w:rsidR="00E247BB">
        <w:rPr>
          <w:rFonts w:ascii="Calibri" w:hAnsi="Calibri"/>
          <w:color w:val="000000" w:themeColor="text1"/>
          <w:lang w:val="en-US"/>
        </w:rPr>
        <w:t xml:space="preserve"> </w:t>
      </w:r>
      <w:r w:rsidR="002D73B6">
        <w:rPr>
          <w:rFonts w:ascii="Calibri" w:hAnsi="Calibri"/>
          <w:color w:val="000000" w:themeColor="text1"/>
          <w:lang w:val="en-US"/>
        </w:rPr>
        <w:t>(t</w:t>
      </w:r>
      <w:r w:rsidR="00DA4270">
        <w:rPr>
          <w:rFonts w:ascii="Calibri" w:hAnsi="Calibri"/>
          <w:color w:val="000000" w:themeColor="text1"/>
          <w:lang w:val="en-US"/>
        </w:rPr>
        <w:t>yp</w:t>
      </w:r>
      <w:r w:rsidR="00B7201C">
        <w:rPr>
          <w:rFonts w:ascii="Calibri" w:hAnsi="Calibri"/>
          <w:color w:val="000000" w:themeColor="text1"/>
          <w:lang w:val="en-US"/>
        </w:rPr>
        <w:t>e</w:t>
      </w:r>
      <w:r w:rsidR="00DA4270">
        <w:rPr>
          <w:rFonts w:ascii="Calibri" w:hAnsi="Calibri"/>
          <w:color w:val="000000" w:themeColor="text1"/>
          <w:lang w:val="en-US"/>
        </w:rPr>
        <w:t xml:space="preserve"> 2</w:t>
      </w:r>
      <w:r w:rsidR="00181C28">
        <w:rPr>
          <w:rFonts w:ascii="Calibri" w:hAnsi="Calibri"/>
          <w:color w:val="000000" w:themeColor="text1"/>
          <w:lang w:val="en-US"/>
        </w:rPr>
        <w:t xml:space="preserve">, onset mostly in </w:t>
      </w:r>
      <w:r w:rsidR="00181C28">
        <w:rPr>
          <w:rFonts w:ascii="Calibri" w:hAnsi="Calibri"/>
          <w:color w:val="000000" w:themeColor="text1"/>
          <w:lang w:val="en-US"/>
        </w:rPr>
        <w:t>adult</w:t>
      </w:r>
      <w:r w:rsidR="00181C28">
        <w:rPr>
          <w:rFonts w:ascii="Calibri" w:hAnsi="Calibri"/>
          <w:color w:val="000000" w:themeColor="text1"/>
          <w:lang w:val="en-US"/>
        </w:rPr>
        <w:t>s</w:t>
      </w:r>
      <w:r w:rsidR="00DA4270">
        <w:rPr>
          <w:rFonts w:ascii="Calibri" w:hAnsi="Calibri"/>
          <w:color w:val="000000" w:themeColor="text1"/>
          <w:lang w:val="en-US"/>
        </w:rPr>
        <w:t>)</w:t>
      </w:r>
      <w:r w:rsidR="002D73B6">
        <w:rPr>
          <w:rFonts w:ascii="Calibri" w:hAnsi="Calibri"/>
          <w:color w:val="000000" w:themeColor="text1"/>
          <w:lang w:val="en-US"/>
        </w:rPr>
        <w:t>.</w:t>
      </w:r>
      <w:r w:rsidR="00E210AF">
        <w:rPr>
          <w:rFonts w:ascii="Calibri" w:hAnsi="Calibri"/>
          <w:color w:val="000000" w:themeColor="text1"/>
          <w:lang w:val="en-US"/>
        </w:rPr>
        <w:t xml:space="preserve"> </w:t>
      </w:r>
      <w:r w:rsidR="00361925">
        <w:rPr>
          <w:rFonts w:ascii="Calibri" w:hAnsi="Calibri"/>
          <w:color w:val="000000" w:themeColor="text1"/>
          <w:lang w:val="en-US"/>
        </w:rPr>
        <w:t>D</w:t>
      </w:r>
      <w:r w:rsidR="00E247BB">
        <w:rPr>
          <w:rFonts w:ascii="Calibri" w:hAnsi="Calibri"/>
          <w:color w:val="000000" w:themeColor="text1"/>
          <w:lang w:val="en-US"/>
        </w:rPr>
        <w:t xml:space="preserve">iabetes </w:t>
      </w:r>
      <w:r w:rsidR="00E210AF">
        <w:rPr>
          <w:rFonts w:ascii="Calibri" w:hAnsi="Calibri"/>
          <w:color w:val="000000" w:themeColor="text1"/>
          <w:lang w:val="en-US"/>
        </w:rPr>
        <w:t xml:space="preserve">can </w:t>
      </w:r>
      <w:r w:rsidR="00A051A8">
        <w:rPr>
          <w:rFonts w:ascii="Calibri" w:hAnsi="Calibri"/>
          <w:color w:val="000000" w:themeColor="text1"/>
          <w:lang w:val="en-US"/>
        </w:rPr>
        <w:t>further</w:t>
      </w:r>
      <w:r w:rsidR="00E210AF">
        <w:rPr>
          <w:rFonts w:ascii="Calibri" w:hAnsi="Calibri"/>
          <w:color w:val="000000" w:themeColor="text1"/>
          <w:lang w:val="en-US"/>
        </w:rPr>
        <w:t xml:space="preserve"> affect </w:t>
      </w:r>
      <w:r w:rsidR="007D5AAC">
        <w:rPr>
          <w:rFonts w:ascii="Calibri" w:hAnsi="Calibri"/>
          <w:color w:val="000000" w:themeColor="text1"/>
          <w:lang w:val="en-US"/>
        </w:rPr>
        <w:t xml:space="preserve">previously healthy </w:t>
      </w:r>
      <w:r w:rsidR="00E210AF">
        <w:rPr>
          <w:rFonts w:ascii="Calibri" w:hAnsi="Calibri"/>
          <w:color w:val="000000" w:themeColor="text1"/>
          <w:lang w:val="en-US"/>
        </w:rPr>
        <w:t>pre</w:t>
      </w:r>
      <w:r w:rsidR="00E247BB">
        <w:rPr>
          <w:rFonts w:ascii="Calibri" w:hAnsi="Calibri"/>
          <w:color w:val="000000" w:themeColor="text1"/>
          <w:lang w:val="en-US"/>
        </w:rPr>
        <w:t>gnant women</w:t>
      </w:r>
      <w:r w:rsidR="00736F87">
        <w:rPr>
          <w:rFonts w:ascii="Calibri" w:hAnsi="Calibri"/>
          <w:color w:val="000000" w:themeColor="text1"/>
          <w:lang w:val="en-US"/>
        </w:rPr>
        <w:t xml:space="preserve"> </w:t>
      </w:r>
      <w:r w:rsidR="00361925">
        <w:rPr>
          <w:rFonts w:ascii="Calibri" w:hAnsi="Calibri"/>
          <w:color w:val="000000" w:themeColor="text1"/>
          <w:lang w:val="en-US"/>
        </w:rPr>
        <w:t>(</w:t>
      </w:r>
      <w:r w:rsidR="00361925">
        <w:rPr>
          <w:rFonts w:ascii="Calibri" w:hAnsi="Calibri"/>
          <w:color w:val="000000" w:themeColor="text1"/>
          <w:lang w:val="en-US"/>
        </w:rPr>
        <w:t>gestational</w:t>
      </w:r>
      <w:r w:rsidR="00361925">
        <w:rPr>
          <w:rFonts w:ascii="Calibri" w:hAnsi="Calibri"/>
          <w:color w:val="000000" w:themeColor="text1"/>
          <w:lang w:val="en-US"/>
        </w:rPr>
        <w:t xml:space="preserve"> diabetes).</w:t>
      </w:r>
      <w:r w:rsidR="00146BB1">
        <w:rPr>
          <w:rFonts w:ascii="Calibri" w:hAnsi="Calibri"/>
          <w:color w:val="000000" w:themeColor="text1"/>
          <w:lang w:val="en-US"/>
        </w:rPr>
        <w:t xml:space="preserve"> T</w:t>
      </w:r>
      <w:r w:rsidR="00736F87">
        <w:rPr>
          <w:rFonts w:ascii="Calibri" w:hAnsi="Calibri"/>
          <w:color w:val="000000" w:themeColor="text1"/>
          <w:lang w:val="en-US"/>
        </w:rPr>
        <w:t xml:space="preserve">he </w:t>
      </w:r>
      <w:r w:rsidR="00146BB1">
        <w:rPr>
          <w:rFonts w:ascii="Calibri" w:hAnsi="Calibri"/>
          <w:color w:val="000000" w:themeColor="text1"/>
          <w:lang w:val="en-US"/>
        </w:rPr>
        <w:t xml:space="preserve">clinical </w:t>
      </w:r>
      <w:r w:rsidR="00736F87">
        <w:rPr>
          <w:rFonts w:ascii="Calibri" w:hAnsi="Calibri"/>
          <w:color w:val="000000" w:themeColor="text1"/>
          <w:lang w:val="en-US"/>
        </w:rPr>
        <w:t xml:space="preserve">manifestation of </w:t>
      </w:r>
      <w:r w:rsidR="00146BB1">
        <w:rPr>
          <w:rFonts w:ascii="Calibri" w:hAnsi="Calibri"/>
          <w:color w:val="000000" w:themeColor="text1"/>
          <w:lang w:val="en-US"/>
        </w:rPr>
        <w:t>disturbed</w:t>
      </w:r>
      <w:r w:rsidR="00736F87">
        <w:rPr>
          <w:rFonts w:ascii="Calibri" w:hAnsi="Calibri"/>
          <w:color w:val="000000" w:themeColor="text1"/>
          <w:lang w:val="en-US"/>
        </w:rPr>
        <w:t xml:space="preserve"> blood sugar probably underlies partly </w:t>
      </w:r>
      <w:r w:rsidR="00DA4270">
        <w:rPr>
          <w:rFonts w:ascii="Calibri" w:hAnsi="Calibri"/>
          <w:color w:val="000000" w:themeColor="text1"/>
          <w:lang w:val="en-US"/>
        </w:rPr>
        <w:t>diverging</w:t>
      </w:r>
      <w:r w:rsidR="00736F87">
        <w:rPr>
          <w:rFonts w:ascii="Calibri" w:hAnsi="Calibri"/>
          <w:color w:val="000000" w:themeColor="text1"/>
          <w:lang w:val="en-US"/>
        </w:rPr>
        <w:t xml:space="preserve"> pathophysiological mechanisms. </w:t>
      </w:r>
      <w:r w:rsidR="00582484">
        <w:rPr>
          <w:rFonts w:ascii="Calibri" w:hAnsi="Calibri"/>
          <w:color w:val="000000" w:themeColor="text1"/>
          <w:lang w:val="en-US"/>
        </w:rPr>
        <w:t>D</w:t>
      </w:r>
      <w:r w:rsidR="00736F87">
        <w:rPr>
          <w:rFonts w:ascii="Calibri" w:hAnsi="Calibri"/>
          <w:color w:val="000000" w:themeColor="text1"/>
          <w:lang w:val="en-US"/>
        </w:rPr>
        <w:t xml:space="preserve">istinct </w:t>
      </w:r>
      <w:r w:rsidR="00582484">
        <w:rPr>
          <w:rFonts w:ascii="Calibri" w:hAnsi="Calibri"/>
          <w:color w:val="000000" w:themeColor="text1"/>
          <w:lang w:val="en-US"/>
        </w:rPr>
        <w:t>biological mechanisms</w:t>
      </w:r>
      <w:r w:rsidR="00DA4270">
        <w:rPr>
          <w:rFonts w:ascii="Calibri" w:hAnsi="Calibri"/>
          <w:color w:val="000000" w:themeColor="text1"/>
          <w:lang w:val="en-US"/>
        </w:rPr>
        <w:t xml:space="preserve"> allow for other therapeutic targets.</w:t>
      </w:r>
      <w:r w:rsidR="00B7201C">
        <w:rPr>
          <w:rFonts w:ascii="Calibri" w:hAnsi="Calibri"/>
          <w:color w:val="000000" w:themeColor="text1"/>
          <w:lang w:val="en-US"/>
        </w:rPr>
        <w:t xml:space="preserve"> While Typ</w:t>
      </w:r>
      <w:r w:rsidR="00186EC5">
        <w:rPr>
          <w:rFonts w:ascii="Calibri" w:hAnsi="Calibri"/>
          <w:color w:val="000000" w:themeColor="text1"/>
          <w:lang w:val="en-US"/>
        </w:rPr>
        <w:t>e</w:t>
      </w:r>
      <w:r w:rsidR="00B7201C">
        <w:rPr>
          <w:rFonts w:ascii="Calibri" w:hAnsi="Calibri"/>
          <w:color w:val="000000" w:themeColor="text1"/>
          <w:lang w:val="en-US"/>
        </w:rPr>
        <w:t xml:space="preserve"> 1 can be treated by </w:t>
      </w:r>
      <w:r w:rsidR="00B7201C">
        <w:rPr>
          <w:rFonts w:ascii="Calibri" w:hAnsi="Calibri"/>
          <w:color w:val="000000" w:themeColor="text1"/>
          <w:lang w:val="en-US"/>
        </w:rPr>
        <w:t>inject</w:t>
      </w:r>
      <w:r w:rsidR="00B7201C">
        <w:rPr>
          <w:rFonts w:ascii="Calibri" w:hAnsi="Calibri"/>
          <w:color w:val="000000" w:themeColor="text1"/>
          <w:lang w:val="en-US"/>
        </w:rPr>
        <w:t>ing</w:t>
      </w:r>
      <w:r w:rsidR="00B7201C">
        <w:rPr>
          <w:rFonts w:ascii="Calibri" w:hAnsi="Calibri"/>
          <w:color w:val="000000" w:themeColor="text1"/>
          <w:lang w:val="en-US"/>
        </w:rPr>
        <w:t xml:space="preserve"> missing insulin</w:t>
      </w:r>
      <w:r w:rsidR="00146BB1">
        <w:rPr>
          <w:rFonts w:ascii="Calibri" w:hAnsi="Calibri"/>
          <w:color w:val="000000" w:themeColor="text1"/>
          <w:lang w:val="en-US"/>
        </w:rPr>
        <w:t>, t</w:t>
      </w:r>
      <w:r w:rsidR="00B7201C">
        <w:rPr>
          <w:rFonts w:ascii="Calibri" w:hAnsi="Calibri"/>
          <w:color w:val="000000" w:themeColor="text1"/>
          <w:lang w:val="en-US"/>
        </w:rPr>
        <w:t>ype 2</w:t>
      </w:r>
      <w:r w:rsidR="00186EC5" w:rsidRPr="00186EC5">
        <w:rPr>
          <w:rFonts w:ascii="Calibri" w:hAnsi="Calibri"/>
          <w:color w:val="000000" w:themeColor="text1"/>
          <w:lang w:val="en-US"/>
        </w:rPr>
        <w:t xml:space="preserve"> </w:t>
      </w:r>
      <w:r w:rsidR="00186EC5">
        <w:rPr>
          <w:rFonts w:ascii="Calibri" w:hAnsi="Calibri"/>
          <w:color w:val="000000" w:themeColor="text1"/>
          <w:lang w:val="en-US"/>
        </w:rPr>
        <w:t xml:space="preserve">can </w:t>
      </w:r>
      <w:r w:rsidR="00186EC5">
        <w:rPr>
          <w:rFonts w:ascii="Calibri" w:hAnsi="Calibri"/>
          <w:color w:val="000000" w:themeColor="text1"/>
          <w:lang w:val="en-US"/>
        </w:rPr>
        <w:t xml:space="preserve">by counteracted by </w:t>
      </w:r>
      <w:r w:rsidR="00186EC5">
        <w:rPr>
          <w:rFonts w:ascii="Calibri" w:hAnsi="Calibri"/>
          <w:color w:val="000000" w:themeColor="text1"/>
          <w:lang w:val="en-US"/>
        </w:rPr>
        <w:t>surgery</w:t>
      </w:r>
      <w:r w:rsidR="008D3922">
        <w:rPr>
          <w:rFonts w:ascii="Calibri" w:hAnsi="Calibri"/>
          <w:color w:val="000000" w:themeColor="text1"/>
          <w:lang w:val="en-US"/>
        </w:rPr>
        <w:t xml:space="preserve"> in </w:t>
      </w:r>
      <w:r w:rsidR="00565EC7">
        <w:rPr>
          <w:rFonts w:ascii="Calibri" w:hAnsi="Calibri"/>
          <w:color w:val="000000" w:themeColor="text1"/>
          <w:lang w:val="en-US"/>
        </w:rPr>
        <w:t xml:space="preserve">some </w:t>
      </w:r>
      <w:r w:rsidR="008D3922">
        <w:rPr>
          <w:rFonts w:ascii="Calibri" w:hAnsi="Calibri"/>
          <w:color w:val="000000" w:themeColor="text1"/>
          <w:lang w:val="en-US"/>
        </w:rPr>
        <w:t>obese patients</w:t>
      </w:r>
      <w:r w:rsidR="00186EC5">
        <w:rPr>
          <w:rFonts w:ascii="Calibri" w:hAnsi="Calibri"/>
          <w:color w:val="000000" w:themeColor="text1"/>
          <w:lang w:val="en-US"/>
        </w:rPr>
        <w:t xml:space="preserve">. Gestational diabetes in turn usually </w:t>
      </w:r>
      <w:r w:rsidR="00186EC5">
        <w:rPr>
          <w:rFonts w:ascii="Calibri" w:hAnsi="Calibri"/>
          <w:color w:val="000000" w:themeColor="text1"/>
          <w:lang w:val="en-US"/>
        </w:rPr>
        <w:t xml:space="preserve">resolves </w:t>
      </w:r>
      <w:r w:rsidR="00565EC7">
        <w:rPr>
          <w:rFonts w:ascii="Calibri" w:hAnsi="Calibri"/>
          <w:color w:val="000000" w:themeColor="text1"/>
          <w:lang w:val="en-US"/>
        </w:rPr>
        <w:t xml:space="preserve">automatically </w:t>
      </w:r>
      <w:r w:rsidR="00186EC5">
        <w:rPr>
          <w:rFonts w:ascii="Calibri" w:hAnsi="Calibri"/>
          <w:color w:val="000000" w:themeColor="text1"/>
          <w:lang w:val="en-US"/>
        </w:rPr>
        <w:t xml:space="preserve">after </w:t>
      </w:r>
      <w:r w:rsidR="00327BDE">
        <w:rPr>
          <w:rFonts w:ascii="Calibri" w:hAnsi="Calibri"/>
          <w:color w:val="000000" w:themeColor="text1"/>
          <w:lang w:val="en-US"/>
        </w:rPr>
        <w:t>delivery</w:t>
      </w:r>
      <w:r w:rsidR="00186EC5">
        <w:rPr>
          <w:rFonts w:ascii="Calibri" w:hAnsi="Calibri"/>
          <w:color w:val="000000" w:themeColor="text1"/>
          <w:lang w:val="en-US"/>
        </w:rPr>
        <w:t>.</w:t>
      </w:r>
    </w:p>
    <w:p w14:paraId="46306D18" w14:textId="75E30CC2" w:rsidR="00186EC5" w:rsidRPr="00736F87" w:rsidRDefault="00791F10" w:rsidP="007A02A5">
      <w:pPr>
        <w:ind w:firstLine="708"/>
        <w:contextualSpacing/>
        <w:jc w:val="both"/>
        <w:rPr>
          <w:rFonts w:ascii="Calibri" w:hAnsi="Calibri"/>
          <w:color w:val="000000" w:themeColor="text1"/>
          <w:lang w:val="en-US"/>
        </w:rPr>
      </w:pPr>
      <w:r>
        <w:rPr>
          <w:rFonts w:ascii="Calibri" w:hAnsi="Calibri"/>
          <w:color w:val="000000" w:themeColor="text1"/>
          <w:lang w:val="en-US"/>
        </w:rPr>
        <w:t>Instead, the prediction paradigm aims to extract regularities to answer what will happen next</w:t>
      </w:r>
      <w:r w:rsidR="003134E3">
        <w:rPr>
          <w:rFonts w:ascii="Calibri" w:hAnsi="Calibri"/>
          <w:color w:val="000000" w:themeColor="text1"/>
          <w:lang w:val="en-US"/>
        </w:rPr>
        <w:t>, here, in a given patient</w:t>
      </w:r>
      <w:r>
        <w:rPr>
          <w:rFonts w:ascii="Calibri" w:hAnsi="Calibri"/>
          <w:color w:val="000000" w:themeColor="text1"/>
          <w:lang w:val="en-US"/>
        </w:rPr>
        <w:t>.</w:t>
      </w:r>
      <w:r w:rsidR="007A02A5">
        <w:rPr>
          <w:rFonts w:ascii="Calibri" w:hAnsi="Calibri"/>
          <w:color w:val="000000" w:themeColor="text1"/>
          <w:lang w:val="en-US"/>
        </w:rPr>
        <w:t xml:space="preserve"> </w:t>
      </w:r>
      <w:r w:rsidR="00565EC7">
        <w:rPr>
          <w:rFonts w:ascii="Calibri" w:hAnsi="Calibri"/>
          <w:color w:val="000000" w:themeColor="text1"/>
          <w:lang w:val="en-US"/>
        </w:rPr>
        <w:t>Diagnosing</w:t>
      </w:r>
      <w:r w:rsidR="00186EC5">
        <w:rPr>
          <w:rFonts w:ascii="Calibri" w:hAnsi="Calibri"/>
          <w:color w:val="000000" w:themeColor="text1"/>
          <w:lang w:val="en-US"/>
        </w:rPr>
        <w:t xml:space="preserve"> diabetes </w:t>
      </w:r>
      <w:r w:rsidR="00565EC7">
        <w:rPr>
          <w:rFonts w:ascii="Calibri" w:hAnsi="Calibri"/>
          <w:color w:val="000000" w:themeColor="text1"/>
          <w:lang w:val="en-US"/>
        </w:rPr>
        <w:t xml:space="preserve">in somebody </w:t>
      </w:r>
      <w:r w:rsidR="00186EC5">
        <w:rPr>
          <w:rFonts w:ascii="Calibri" w:hAnsi="Calibri"/>
          <w:color w:val="000000" w:themeColor="text1"/>
          <w:lang w:val="en-US"/>
        </w:rPr>
        <w:t>can</w:t>
      </w:r>
      <w:r w:rsidR="00565EC7">
        <w:rPr>
          <w:rFonts w:ascii="Calibri" w:hAnsi="Calibri"/>
          <w:color w:val="000000" w:themeColor="text1"/>
          <w:lang w:val="en-US"/>
        </w:rPr>
        <w:t xml:space="preserve"> be achieved based on</w:t>
      </w:r>
      <w:r w:rsidR="00186EC5">
        <w:rPr>
          <w:rFonts w:ascii="Calibri" w:hAnsi="Calibri"/>
          <w:color w:val="000000" w:themeColor="text1"/>
          <w:lang w:val="en-US"/>
        </w:rPr>
        <w:t xml:space="preserve"> </w:t>
      </w:r>
      <w:r w:rsidR="001954BD">
        <w:rPr>
          <w:rFonts w:ascii="Calibri" w:hAnsi="Calibri"/>
          <w:color w:val="000000" w:themeColor="text1"/>
          <w:lang w:val="en-US"/>
        </w:rPr>
        <w:t>frequent urination or increased thirst,</w:t>
      </w:r>
      <w:r w:rsidR="00EB4B24">
        <w:rPr>
          <w:rFonts w:ascii="Calibri" w:hAnsi="Calibri"/>
          <w:color w:val="000000" w:themeColor="text1"/>
          <w:lang w:val="en-US"/>
        </w:rPr>
        <w:t xml:space="preserve"> </w:t>
      </w:r>
      <w:r w:rsidR="00565EC7">
        <w:rPr>
          <w:rFonts w:ascii="Calibri" w:hAnsi="Calibri"/>
          <w:color w:val="000000" w:themeColor="text1"/>
          <w:lang w:val="en-US"/>
        </w:rPr>
        <w:t xml:space="preserve">possibly </w:t>
      </w:r>
      <w:r w:rsidR="00EB4B24">
        <w:rPr>
          <w:rFonts w:ascii="Calibri" w:hAnsi="Calibri"/>
          <w:color w:val="000000" w:themeColor="text1"/>
          <w:lang w:val="en-US"/>
        </w:rPr>
        <w:t>in combination with age and gender,</w:t>
      </w:r>
      <w:r w:rsidR="001954BD">
        <w:rPr>
          <w:rFonts w:ascii="Calibri" w:hAnsi="Calibri"/>
          <w:color w:val="000000" w:themeColor="text1"/>
          <w:lang w:val="en-US"/>
        </w:rPr>
        <w:t xml:space="preserve"> or some of the many consequences, including </w:t>
      </w:r>
      <w:r w:rsidR="00186EC5">
        <w:rPr>
          <w:rFonts w:ascii="Calibri" w:hAnsi="Calibri"/>
          <w:color w:val="000000" w:themeColor="text1"/>
          <w:lang w:val="en-US"/>
        </w:rPr>
        <w:t xml:space="preserve">retina </w:t>
      </w:r>
      <w:r w:rsidR="003D7C24">
        <w:rPr>
          <w:rFonts w:ascii="Calibri" w:hAnsi="Calibri"/>
          <w:color w:val="000000" w:themeColor="text1"/>
          <w:lang w:val="en-US"/>
        </w:rPr>
        <w:t xml:space="preserve">damage </w:t>
      </w:r>
      <w:r w:rsidR="00186EC5">
        <w:rPr>
          <w:rFonts w:ascii="Calibri" w:hAnsi="Calibri"/>
          <w:color w:val="000000" w:themeColor="text1"/>
          <w:lang w:val="en-US"/>
        </w:rPr>
        <w:t>or</w:t>
      </w:r>
      <w:r w:rsidR="003D7C24">
        <w:rPr>
          <w:rFonts w:ascii="Calibri" w:hAnsi="Calibri"/>
          <w:color w:val="000000" w:themeColor="text1"/>
          <w:lang w:val="en-US"/>
        </w:rPr>
        <w:t xml:space="preserve"> kidney alterations</w:t>
      </w:r>
      <w:r w:rsidR="00C010C7">
        <w:rPr>
          <w:rFonts w:ascii="Calibri" w:hAnsi="Calibri"/>
          <w:color w:val="000000" w:themeColor="text1"/>
          <w:lang w:val="en-US"/>
        </w:rPr>
        <w:t>.</w:t>
      </w:r>
      <w:r w:rsidR="00186EC5">
        <w:rPr>
          <w:rFonts w:ascii="Calibri" w:hAnsi="Calibri"/>
          <w:color w:val="000000" w:themeColor="text1"/>
          <w:lang w:val="en-US"/>
        </w:rPr>
        <w:t xml:space="preserve"> </w:t>
      </w:r>
      <w:r w:rsidR="00C010C7">
        <w:rPr>
          <w:rFonts w:ascii="Calibri" w:hAnsi="Calibri"/>
          <w:color w:val="000000" w:themeColor="text1"/>
          <w:lang w:val="en-US"/>
        </w:rPr>
        <w:t>Such automatic disease detection is possible without</w:t>
      </w:r>
      <w:r w:rsidR="00186EC5">
        <w:rPr>
          <w:rFonts w:ascii="Calibri" w:hAnsi="Calibri"/>
          <w:color w:val="000000" w:themeColor="text1"/>
          <w:lang w:val="en-US"/>
        </w:rPr>
        <w:t xml:space="preserve"> mechanistic understanding of what led to or maintains the disease.</w:t>
      </w:r>
      <w:r w:rsidR="007A02A5">
        <w:rPr>
          <w:rFonts w:ascii="Calibri" w:hAnsi="Calibri"/>
          <w:color w:val="000000" w:themeColor="text1"/>
          <w:lang w:val="en-US"/>
        </w:rPr>
        <w:t xml:space="preserve"> </w:t>
      </w:r>
      <w:r w:rsidR="00286CF5">
        <w:rPr>
          <w:rFonts w:ascii="Calibri" w:hAnsi="Calibri"/>
          <w:color w:val="000000" w:themeColor="text1"/>
          <w:lang w:val="en-US"/>
        </w:rPr>
        <w:t>Further, a</w:t>
      </w:r>
      <w:r w:rsidR="00646DFA">
        <w:rPr>
          <w:rFonts w:ascii="Calibri" w:hAnsi="Calibri"/>
          <w:color w:val="000000" w:themeColor="text1"/>
          <w:lang w:val="en-US"/>
        </w:rPr>
        <w:t xml:space="preserve"> pattern-learning algorithm may recognize missing production of insulin</w:t>
      </w:r>
      <w:r w:rsidR="00C010C7">
        <w:rPr>
          <w:rFonts w:ascii="Calibri" w:hAnsi="Calibri"/>
          <w:color w:val="000000" w:themeColor="text1"/>
          <w:lang w:val="en-US"/>
        </w:rPr>
        <w:t xml:space="preserve"> (t</w:t>
      </w:r>
      <w:r w:rsidR="00646DFA">
        <w:rPr>
          <w:rFonts w:ascii="Calibri" w:hAnsi="Calibri"/>
          <w:color w:val="000000" w:themeColor="text1"/>
          <w:lang w:val="en-US"/>
        </w:rPr>
        <w:t>ype 1), or presence of pregnan</w:t>
      </w:r>
      <w:r w:rsidR="007C195E">
        <w:rPr>
          <w:rFonts w:ascii="Calibri" w:hAnsi="Calibri"/>
          <w:color w:val="000000" w:themeColor="text1"/>
          <w:lang w:val="en-US"/>
        </w:rPr>
        <w:t>c</w:t>
      </w:r>
      <w:r w:rsidR="00646DFA">
        <w:rPr>
          <w:rFonts w:ascii="Calibri" w:hAnsi="Calibri"/>
          <w:color w:val="000000" w:themeColor="text1"/>
          <w:lang w:val="en-US"/>
        </w:rPr>
        <w:t xml:space="preserve">y in women. However, successful detection of diabetes type alone may </w:t>
      </w:r>
      <w:r w:rsidR="00F40051">
        <w:rPr>
          <w:rFonts w:ascii="Calibri" w:hAnsi="Calibri"/>
          <w:color w:val="000000" w:themeColor="text1"/>
          <w:lang w:val="en-US"/>
        </w:rPr>
        <w:t>shed</w:t>
      </w:r>
      <w:r w:rsidR="00646DFA">
        <w:rPr>
          <w:rFonts w:ascii="Calibri" w:hAnsi="Calibri"/>
          <w:color w:val="000000" w:themeColor="text1"/>
          <w:lang w:val="en-US"/>
        </w:rPr>
        <w:t xml:space="preserve"> limited </w:t>
      </w:r>
      <w:r w:rsidR="00F40051">
        <w:rPr>
          <w:rFonts w:ascii="Calibri" w:hAnsi="Calibri"/>
          <w:color w:val="000000" w:themeColor="text1"/>
          <w:lang w:val="en-US"/>
        </w:rPr>
        <w:t>light on the underlying biological basis</w:t>
      </w:r>
      <w:r w:rsidR="00646DFA">
        <w:rPr>
          <w:rFonts w:ascii="Calibri" w:hAnsi="Calibri"/>
          <w:color w:val="000000" w:themeColor="text1"/>
          <w:lang w:val="en-US"/>
        </w:rPr>
        <w:t>.</w:t>
      </w:r>
      <w:r w:rsidR="007A02A5">
        <w:rPr>
          <w:rFonts w:ascii="Calibri" w:hAnsi="Calibri"/>
          <w:color w:val="000000" w:themeColor="text1"/>
          <w:lang w:val="en-US"/>
        </w:rPr>
        <w:t xml:space="preserve"> </w:t>
      </w:r>
      <w:r w:rsidR="005E6FA9">
        <w:rPr>
          <w:rFonts w:ascii="Calibri" w:hAnsi="Calibri"/>
          <w:color w:val="000000" w:themeColor="text1"/>
          <w:lang w:val="en-US"/>
        </w:rPr>
        <w:t>Finally,</w:t>
      </w:r>
      <w:r w:rsidR="00186EC5">
        <w:rPr>
          <w:rFonts w:ascii="Calibri" w:hAnsi="Calibri"/>
          <w:color w:val="000000" w:themeColor="text1"/>
          <w:lang w:val="en-US"/>
        </w:rPr>
        <w:t xml:space="preserve"> </w:t>
      </w:r>
      <w:r w:rsidR="005E6FA9">
        <w:rPr>
          <w:rFonts w:ascii="Calibri" w:hAnsi="Calibri"/>
          <w:color w:val="000000" w:themeColor="text1"/>
          <w:lang w:val="en-US"/>
        </w:rPr>
        <w:t>an i</w:t>
      </w:r>
      <w:r w:rsidR="00186EC5">
        <w:rPr>
          <w:rFonts w:ascii="Calibri" w:hAnsi="Calibri"/>
          <w:color w:val="000000" w:themeColor="text1"/>
          <w:lang w:val="en-US"/>
        </w:rPr>
        <w:t>nsulin pump</w:t>
      </w:r>
      <w:r w:rsidR="005E6FA9">
        <w:rPr>
          <w:rFonts w:ascii="Calibri" w:hAnsi="Calibri"/>
          <w:color w:val="000000" w:themeColor="text1"/>
          <w:lang w:val="en-US"/>
        </w:rPr>
        <w:t xml:space="preserve"> could be engineered that achieves nuanced forecasting of sugar metabolism specific to a particular patient.</w:t>
      </w:r>
      <w:r w:rsidR="00A051A8">
        <w:rPr>
          <w:rFonts w:ascii="Calibri" w:hAnsi="Calibri"/>
          <w:color w:val="000000" w:themeColor="text1"/>
          <w:lang w:val="en-US"/>
        </w:rPr>
        <w:t xml:space="preserve"> Again, u</w:t>
      </w:r>
      <w:r w:rsidR="004D2814">
        <w:rPr>
          <w:rFonts w:ascii="Calibri" w:hAnsi="Calibri"/>
          <w:color w:val="000000" w:themeColor="text1"/>
          <w:lang w:val="en-US"/>
        </w:rPr>
        <w:t>nderstanding why ab</w:t>
      </w:r>
      <w:bookmarkStart w:id="0" w:name="_GoBack"/>
      <w:bookmarkEnd w:id="0"/>
      <w:r w:rsidR="00A051A8">
        <w:rPr>
          <w:rFonts w:ascii="Calibri" w:hAnsi="Calibri"/>
          <w:color w:val="000000" w:themeColor="text1"/>
          <w:lang w:val="en-US"/>
        </w:rPr>
        <w:t>errant blood glucose levels can be lowered with specific insulin release in a specific individuals may not be necessary to be effective in practice.</w:t>
      </w:r>
    </w:p>
    <w:p w14:paraId="1A234A41" w14:textId="77777777" w:rsidR="00AD4BFB" w:rsidRDefault="00AD4BFB" w:rsidP="000A5874">
      <w:pPr>
        <w:contextualSpacing/>
        <w:jc w:val="both"/>
        <w:rPr>
          <w:rFonts w:ascii="Calibri" w:hAnsi="Calibri"/>
          <w:b/>
          <w:color w:val="000000" w:themeColor="text1"/>
          <w:lang w:val="en-US"/>
        </w:rPr>
      </w:pPr>
    </w:p>
    <w:p w14:paraId="61ECC9F2" w14:textId="77777777" w:rsidR="004D3845" w:rsidRDefault="004D3845" w:rsidP="000A5874">
      <w:pPr>
        <w:contextualSpacing/>
        <w:jc w:val="both"/>
        <w:rPr>
          <w:rFonts w:ascii="Calibri" w:hAnsi="Calibri"/>
          <w:b/>
          <w:color w:val="000000" w:themeColor="text1"/>
          <w:lang w:val="en-US"/>
        </w:rPr>
      </w:pPr>
    </w:p>
    <w:p w14:paraId="7D25CD2A" w14:textId="77777777" w:rsidR="00C41796" w:rsidRDefault="00C41796" w:rsidP="000A5874">
      <w:pPr>
        <w:contextualSpacing/>
        <w:jc w:val="both"/>
        <w:rPr>
          <w:rFonts w:ascii="Calibri" w:hAnsi="Calibri"/>
          <w:b/>
          <w:color w:val="000000" w:themeColor="text1"/>
          <w:lang w:val="en-US"/>
        </w:rPr>
      </w:pPr>
    </w:p>
    <w:p w14:paraId="540C2932" w14:textId="77777777" w:rsidR="004D3845" w:rsidRDefault="004D3845" w:rsidP="000A5874">
      <w:pPr>
        <w:contextualSpacing/>
        <w:jc w:val="both"/>
        <w:rPr>
          <w:rFonts w:ascii="Calibri" w:hAnsi="Calibri"/>
          <w:b/>
          <w:color w:val="000000" w:themeColor="text1"/>
          <w:lang w:val="en-US"/>
        </w:rPr>
      </w:pPr>
    </w:p>
    <w:p w14:paraId="2CC5B88B" w14:textId="67E02C10" w:rsidR="00AD4BFB" w:rsidRDefault="007229A9" w:rsidP="000A5874">
      <w:pPr>
        <w:contextualSpacing/>
        <w:jc w:val="both"/>
        <w:rPr>
          <w:rFonts w:ascii="Calibri" w:hAnsi="Calibri"/>
          <w:b/>
          <w:color w:val="000000" w:themeColor="text1"/>
          <w:lang w:val="en-US"/>
        </w:rPr>
      </w:pPr>
      <w:r w:rsidRPr="00211209">
        <w:rPr>
          <w:rFonts w:ascii="Calibri" w:hAnsi="Calibri"/>
          <w:color w:val="000000" w:themeColor="text1"/>
          <w:sz w:val="22"/>
          <w:szCs w:val="22"/>
          <w:lang w:val="en-US"/>
        </w:rPr>
        <w:t>, it will</w:t>
      </w:r>
      <w:r w:rsidRPr="00E263B2">
        <w:rPr>
          <w:rFonts w:ascii="Calibri" w:hAnsi="Calibri"/>
          <w:color w:val="000000" w:themeColor="text1"/>
          <w:sz w:val="22"/>
          <w:szCs w:val="22"/>
          <w:lang w:val="en-US"/>
        </w:rPr>
        <w:t xml:space="preserve"> be increasingly possible to first quantitatively derive disease stratifications directly from brain measurements in a data-guided fashion to then capitalize on the discovered brain-based phenotypes for patient-tailored monitoring, risk assessment, and therapeutic intervention.</w:t>
      </w:r>
    </w:p>
    <w:p w14:paraId="56E46FA3" w14:textId="77777777" w:rsidR="00AD4BFB" w:rsidRDefault="00AD4BFB" w:rsidP="000A5874">
      <w:pPr>
        <w:contextualSpacing/>
        <w:jc w:val="both"/>
        <w:rPr>
          <w:rFonts w:ascii="Calibri" w:hAnsi="Calibri"/>
          <w:b/>
          <w:color w:val="000000" w:themeColor="text1"/>
          <w:lang w:val="en-US"/>
        </w:rPr>
      </w:pPr>
    </w:p>
    <w:p w14:paraId="1DC22C19" w14:textId="77777777" w:rsidR="00997862" w:rsidRDefault="00997862" w:rsidP="000A5874">
      <w:pPr>
        <w:contextualSpacing/>
        <w:jc w:val="both"/>
        <w:rPr>
          <w:rFonts w:ascii="Calibri" w:hAnsi="Calibri"/>
          <w:b/>
          <w:color w:val="000000" w:themeColor="text1"/>
          <w:lang w:val="en-US"/>
        </w:rPr>
      </w:pPr>
    </w:p>
    <w:p w14:paraId="13CA8D04" w14:textId="77777777" w:rsidR="004E08BC" w:rsidRDefault="004E08BC" w:rsidP="004E08BC">
      <w:pPr>
        <w:rPr>
          <w:rFonts w:ascii="Arial" w:eastAsia="Times New Roman" w:hAnsi="Arial" w:cs="Arial"/>
          <w:color w:val="222222"/>
          <w:shd w:val="clear" w:color="auto" w:fill="FFFFFF"/>
          <w:lang w:val="en-US"/>
        </w:rPr>
      </w:pPr>
      <w:r w:rsidRPr="004E08BC">
        <w:rPr>
          <w:rFonts w:ascii="Arial" w:eastAsia="Times New Roman" w:hAnsi="Arial" w:cs="Arial"/>
          <w:color w:val="222222"/>
          <w:shd w:val="clear" w:color="auto" w:fill="FFFFFF"/>
          <w:lang w:val="en-US"/>
        </w:rPr>
        <w:t>the past 20 years, new technologies (microarrays in genetics + brain imaging in medicine + bag-of-words in finance/marketing) have changed the way that data are collected in fields as diverse as finance, marketing and medicine.</w:t>
      </w:r>
    </w:p>
    <w:p w14:paraId="7FF28D2D" w14:textId="77777777" w:rsidR="00F9342E" w:rsidRDefault="00F9342E" w:rsidP="004E08BC">
      <w:pPr>
        <w:rPr>
          <w:rFonts w:ascii="Arial" w:eastAsia="Times New Roman" w:hAnsi="Arial" w:cs="Arial"/>
          <w:color w:val="222222"/>
          <w:shd w:val="clear" w:color="auto" w:fill="FFFFFF"/>
          <w:lang w:val="en-US"/>
        </w:rPr>
      </w:pPr>
    </w:p>
    <w:p w14:paraId="1A8A2848" w14:textId="77777777" w:rsidR="00F9342E" w:rsidRPr="00E263B2" w:rsidRDefault="00F9342E" w:rsidP="00F9342E">
      <w:pPr>
        <w:pStyle w:val="p1"/>
        <w:jc w:val="both"/>
        <w:rPr>
          <w:rFonts w:ascii="Calibri" w:hAnsi="Calibri"/>
          <w:color w:val="000000" w:themeColor="text1"/>
          <w:sz w:val="22"/>
          <w:szCs w:val="22"/>
          <w:lang w:val="en-US"/>
        </w:rPr>
      </w:pPr>
      <w:r w:rsidRPr="00E263B2">
        <w:rPr>
          <w:rFonts w:ascii="Calibri" w:hAnsi="Calibri"/>
          <w:sz w:val="22"/>
          <w:szCs w:val="22"/>
          <w:lang w:val="en-US"/>
        </w:rPr>
        <w:t xml:space="preserve">Traditional null-hypothesis testing emerged in the early 20th century. This was a time in history when data were rare and expensive to acquire </w:t>
      </w:r>
      <w:r w:rsidRPr="00E263B2">
        <w:rPr>
          <w:rFonts w:ascii="Calibri" w:hAnsi="Calibri"/>
          <w:sz w:val="22"/>
          <w:szCs w:val="22"/>
          <w:lang w:val="en-US"/>
        </w:rPr>
        <w:fldChar w:fldCharType="begin"/>
      </w:r>
      <w:r w:rsidRPr="00E263B2">
        <w:rPr>
          <w:rFonts w:ascii="Calibri" w:hAnsi="Calibri"/>
          <w:sz w:val="22"/>
          <w:szCs w:val="22"/>
          <w:lang w:val="en-US"/>
        </w:rPr>
        <w:instrText xml:space="preserve"> ADDIN EN.CITE &lt;EndNote&gt;&lt;Cite&gt;&lt;Author&gt;Gigerenzer&lt;/Author&gt;&lt;Year&gt;1993&lt;/Year&gt;&lt;RecNum&gt;5945&lt;/RecNum&gt;&lt;DisplayText&gt;(Efron and Hastie, 2016; Gigerenzer, 1993)&lt;/DisplayText&gt;&lt;record&gt;&lt;rec-number&gt;5945&lt;/rec-number&gt;&lt;foreign-keys&gt;&lt;key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2016&lt;/Year&gt;&lt;RecNum&gt;6362&lt;/RecNum&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E263B2">
        <w:rPr>
          <w:rFonts w:ascii="Calibri" w:hAnsi="Calibri"/>
          <w:sz w:val="22"/>
          <w:szCs w:val="22"/>
          <w:lang w:val="en-US"/>
        </w:rPr>
        <w:fldChar w:fldCharType="separate"/>
      </w:r>
      <w:r w:rsidRPr="00E263B2">
        <w:rPr>
          <w:rFonts w:ascii="Calibri" w:hAnsi="Calibri"/>
          <w:sz w:val="22"/>
          <w:szCs w:val="22"/>
          <w:lang w:val="en-US"/>
        </w:rPr>
        <w:t>(Efron and Hastie, 2016; Gigerenzer, 1993)</w:t>
      </w:r>
      <w:r w:rsidRPr="00E263B2">
        <w:rPr>
          <w:rFonts w:ascii="Calibri" w:hAnsi="Calibri"/>
          <w:sz w:val="22"/>
          <w:szCs w:val="22"/>
          <w:lang w:val="en-US"/>
        </w:rPr>
        <w:fldChar w:fldCharType="end"/>
      </w:r>
      <w:r w:rsidRPr="00E263B2">
        <w:rPr>
          <w:rFonts w:ascii="Calibri" w:hAnsi="Calibri"/>
          <w:sz w:val="22"/>
          <w:szCs w:val="22"/>
          <w:lang w:val="en-US"/>
        </w:rPr>
        <w:t>. Well-controlled research experiments were carefully designed in advance. Nowadays, such datasets with few measured variables are still the norm in much research in psychology and medicine. Many early statistical tools were especially developed for such settings aiming at understanding the relationship between a few variables. If the goal is to examine whether an effect</w:t>
      </w:r>
      <w:r w:rsidRPr="00E263B2">
        <w:rPr>
          <w:rFonts w:ascii="Calibri" w:hAnsi="Calibri"/>
          <w:color w:val="000000" w:themeColor="text1"/>
          <w:sz w:val="22"/>
          <w:szCs w:val="22"/>
          <w:lang w:val="en-US"/>
        </w:rPr>
        <w:t xml:space="preserve"> exists or which specific input variables have most impact on an output variable</w:t>
      </w:r>
      <w:r w:rsidRPr="00E263B2">
        <w:rPr>
          <w:rFonts w:ascii="Calibri" w:hAnsi="Calibri" w:cs="Arial"/>
          <w:bCs/>
          <w:color w:val="000000"/>
          <w:sz w:val="22"/>
          <w:szCs w:val="22"/>
          <w:lang w:val="en-US"/>
        </w:rPr>
        <w:t xml:space="preserve">, </w:t>
      </w:r>
      <w:r w:rsidRPr="00E263B2">
        <w:rPr>
          <w:rFonts w:ascii="Calibri" w:hAnsi="Calibri"/>
          <w:color w:val="000000" w:themeColor="text1"/>
          <w:sz w:val="22"/>
          <w:szCs w:val="22"/>
          <w:lang w:val="en-US"/>
        </w:rPr>
        <w:t>classical statistics based on null-hypothesis testing is arguably still among the best tools. In practice, the focus routinely relies on the statistical analyses of few variables that tend to yield high interpretability, rather than perusing data for complex patterns that are predictive. Ideally of course, one would hope to achieve both interpretability and predictability. Several recent investigations have successfully combined “black-box” pattern-</w:t>
      </w:r>
      <w:r w:rsidRPr="00E263B2">
        <w:rPr>
          <w:rFonts w:ascii="Calibri" w:hAnsi="Calibri"/>
          <w:color w:val="000000" w:themeColor="text1"/>
          <w:sz w:val="22"/>
          <w:szCs w:val="22"/>
          <w:lang w:val="en-US"/>
        </w:rPr>
        <w:lastRenderedPageBreak/>
        <w:t xml:space="preserve">recognition analyses and model components that can be readily introspected for scientific understanding </w:t>
      </w:r>
      <w:r w:rsidRPr="00E263B2">
        <w:rPr>
          <w:rFonts w:ascii="Calibri" w:hAnsi="Calibri"/>
          <w:color w:val="000000" w:themeColor="text1"/>
          <w:sz w:val="22"/>
          <w:szCs w:val="22"/>
          <w:lang w:val="en-US"/>
        </w:rPr>
        <w:fldChar w:fldCharType="begin">
          <w:fldData xml:space="preserve">PEVuZE5vdGU+PENpdGU+PEF1dGhvcj5Ccm9kZXJzZW48L0F1dGhvcj48WWVhcj4yMDExPC9ZZWFy
PjxSZWNOdW0+NDIzNzwvUmVjTnVtPjxQcmVmaXg+Y2YuIDwvUHJlZml4PjxEaXNwbGF5VGV4dD4o
Y2YuIEJyb2RlcnNlbiBldCBhbC4sIDIwMTEpPC9EaXNwbGF5VGV4dD48cmVjb3JkPjxyZWMtbnVt
YmVyPjQyMzc8L3JlYy1udW1iZXI+PGZvcmVpZ24ta2V5cz48a2V5IGFwcD0iRU4iIGRiLWlkPSJ3
ZjVkMjJyeDB2c3IwbGVlZnNxNXZyZDdhMHZzZXAyeGR4cjkiIHRpbWVzdGFtcD0iMTM5MjM3Mjg3
OSI+NDIzNzwva2V5PjwvZm9yZWlnbi1rZXlzPjxyZWYtdHlwZSBuYW1lPSJKb3VybmFsIEFydGlj
bGUiPjE3PC9yZWYtdHlwZT48Y29udHJpYnV0b3JzPjxhdXRob3JzPjxhdXRob3I+QnJvZGVyc2Vu
LCBLLiBILjwvYXV0aG9yPjxhdXRob3I+U2Nob2ZpZWxkLCBULiBNLjwvYXV0aG9yPjxhdXRob3I+
TGVmZiwgQS4gUC48L2F1dGhvcj48YXV0aG9yPk9uZywgQy4gUy48L2F1dGhvcj48YXV0aG9yPkxv
bWFraW5hLCBFLiBJLjwvYXV0aG9yPjxhdXRob3I+QnVobWFubiwgSi4gTS48L2F1dGhvcj48YXV0
aG9yPlN0ZXBoYW4sIEsuIEUuPC9hdXRob3I+PC9hdXRob3JzPjwvY29udHJpYnV0b3JzPjxhdXRo
LWFkZHJlc3M+RGVwYXJ0bWVudCBvZiBDb21wdXRlciBTY2llbmNlLCBFVEggWnVyaWNoLCBadXJp
Y2gsIFN3aXR6ZXJsYW5kLiBrYXkuYnJvZGVyc2VuQGluZi5ldGh6LmNoPC9hdXRoLWFkZHJlc3M+
PHRpdGxlcz48dGl0bGU+R2VuZXJhdGl2ZSBlbWJlZGRpbmcgZm9yIG1vZGVsLWJhc2VkIGNsYXNz
aWZpY2F0aW9uIG9mIGZNUkkgZGF0YTwvdGl0bGU+PHNlY29uZGFyeS10aXRsZT5QTG9TIENvbXB1
dCBCaW9sPC9zZWNvbmRhcnktdGl0bGU+PGFsdC10aXRsZT5QTG9TIGNvbXB1dGF0aW9uYWwgYmlv
bG9neTwvYWx0LXRpdGxlPjwvdGl0bGVzPjxwZXJpb2RpY2FsPjxmdWxsLXRpdGxlPlBMb1MgQ29t
cHV0IEJpb2w8L2Z1bGwtdGl0bGU+PGFiYnItMT5QTG9TIGNvbXB1dGF0aW9uYWwgYmlvbG9neTwv
YWJici0xPjwvcGVyaW9kaWNhbD48YWx0LXBlcmlvZGljYWw+PGZ1bGwtdGl0bGU+UExvUyBDb21w
dXQgQmlvbDwvZnVsbC10aXRsZT48YWJici0xPlBMb1MgY29tcHV0YXRpb25hbCBiaW9sb2d5PC9h
YmJyLTE+PC9hbHQtcGVyaW9kaWNhbD48cGFnZXM+ZTEwMDIwNzk8L3BhZ2VzPjx2b2x1bWU+Nzwv
dm9sdW1lPjxudW1iZXI+NjwvbnVtYmVyPjxrZXl3b3Jkcz48a2V5d29yZD5BZHVsdDwva2V5d29y
ZD48a2V5d29yZD5BZ2VkPC9rZXl3b3JkPjxrZXl3b3JkPipBbGdvcml0aG1zPC9rZXl3b3JkPjxr
ZXl3b3JkPkFwaGFzaWEvKnBoeXNpb3BhdGhvbG9neTwva2V5d29yZD48a2V5d29yZD5CYXllcyBU
aGVvcmVtPC9rZXl3b3JkPjxrZXl3b3JkPkJyYWluL3BhdGhvbG9neS8qcGh5c2lvcGF0aG9sb2d5
PC9rZXl3b3JkPjxrZXl3b3JkPkNvbXB1dGF0aW9uYWwgQmlvbG9neS8qbWV0aG9kczwva2V5d29y
ZD48a2V5d29yZD5EYXRhYmFzZXMsIEZhY3R1YWw8L2tleXdvcmQ+PGtleXdvcmQ+SHVtYW5zPC9r
ZXl3b3JkPjxrZXl3b3JkPipNYWduZXRpYyBSZXNvbmFuY2UgSW1hZ2luZzwva2V5d29yZD48a2V5
d29yZD5NYWxlPC9rZXl3b3JkPjxrZXl3b3JkPk1pZGRsZSBBZ2VkPC9rZXl3b3JkPjxrZXl3b3Jk
Pk1vZGVscywgTmV1cm9sb2dpY2FsPC9rZXl3b3JkPjxrZXl3b3JkPk5lcnZvdXMgU3lzdGVtIERp
c2Vhc2VzL2RpYWdub3Npcy9waHlzaW9wYXRob2xvZ3k8L2tleXdvcmQ+PGtleXdvcmQ+UGF0dGVy
biBSZWNvZ25pdGlvbiwgQXV0b21hdGVkPC9rZXl3b3JkPjxrZXl3b3JkPlByaW5jaXBhbCBDb21w
b25lbnQgQW5hbHlzaXM8L2tleXdvcmQ+PGtleXdvcmQ+UmVwcm9kdWNpYmlsaXR5IG9mIFJlc3Vs
dHM8L2tleXdvcmQ+PGtleXdvcmQ+U3BlZWNoIFBlcmNlcHRpb248L2tleXdvcmQ+PC9rZXl3b3Jk
cz48ZGF0ZXM+PHllYXI+MjAxMTwveWVhcj48cHViLWRhdGVzPjxkYXRlPkp1bjwvZGF0ZT48L3B1
Yi1kYXRlcz48L2RhdGVzPjxpc2JuPjE1NTMtNzM1OCAoRWxlY3Ryb25pYykmI3hEOzE1NTMtNzM0
WCAoTGlua2luZyk8L2lzYm4+PGFjY2Vzc2lvbi1udW0+MjE3MzE0Nzk8L2FjY2Vzc2lvbi1udW0+
PHVybHM+PHJlbGF0ZWQtdXJscz48dXJsPmh0dHA6Ly93d3cubmNiaS5ubG0ubmloLmdvdi9wdWJt
ZWQvMjE3MzE0Nzk8L3VybD48L3JlbGF0ZWQtdXJscz48L3VybHM+PGN1c3RvbTI+MzEyMTY4Mzwv
Y3VzdG9tMj48ZWxlY3Ryb25pYy1yZXNvdXJjZS1udW0+MTAuMTM3MS9qb3VybmFsLnBjYmkuMTAw
MjA3OTwvZWxlY3Ryb25pYy1yZXNvdXJjZS1udW0+PC9yZWNvcmQ+PC9DaXRlPjwvRW5kTm90ZT5=
</w:fldData>
        </w:fldChar>
      </w:r>
      <w:r w:rsidRPr="00E263B2">
        <w:rPr>
          <w:rFonts w:ascii="Calibri" w:hAnsi="Calibri"/>
          <w:color w:val="000000" w:themeColor="text1"/>
          <w:sz w:val="22"/>
          <w:szCs w:val="22"/>
          <w:lang w:val="en-US"/>
        </w:rPr>
        <w:instrText xml:space="preserve"> ADDIN EN.CITE </w:instrText>
      </w:r>
      <w:r w:rsidRPr="00E263B2">
        <w:rPr>
          <w:rFonts w:ascii="Calibri" w:hAnsi="Calibri"/>
          <w:color w:val="000000" w:themeColor="text1"/>
          <w:sz w:val="22"/>
          <w:szCs w:val="22"/>
          <w:lang w:val="en-US"/>
        </w:rPr>
        <w:fldChar w:fldCharType="begin">
          <w:fldData xml:space="preserve">PEVuZE5vdGU+PENpdGU+PEF1dGhvcj5Ccm9kZXJzZW48L0F1dGhvcj48WWVhcj4yMDExPC9ZZWFy
PjxSZWNOdW0+NDIzNzwvUmVjTnVtPjxQcmVmaXg+Y2YuIDwvUHJlZml4PjxEaXNwbGF5VGV4dD4o
Y2YuIEJyb2RlcnNlbiBldCBhbC4sIDIwMTEpPC9EaXNwbGF5VGV4dD48cmVjb3JkPjxyZWMtbnVt
YmVyPjQyMzc8L3JlYy1udW1iZXI+PGZvcmVpZ24ta2V5cz48a2V5IGFwcD0iRU4iIGRiLWlkPSJ3
ZjVkMjJyeDB2c3IwbGVlZnNxNXZyZDdhMHZzZXAyeGR4cjkiIHRpbWVzdGFtcD0iMTM5MjM3Mjg3
OSI+NDIzNzwva2V5PjwvZm9yZWlnbi1rZXlzPjxyZWYtdHlwZSBuYW1lPSJKb3VybmFsIEFydGlj
bGUiPjE3PC9yZWYtdHlwZT48Y29udHJpYnV0b3JzPjxhdXRob3JzPjxhdXRob3I+QnJvZGVyc2Vu
LCBLLiBILjwvYXV0aG9yPjxhdXRob3I+U2Nob2ZpZWxkLCBULiBNLjwvYXV0aG9yPjxhdXRob3I+
TGVmZiwgQS4gUC48L2F1dGhvcj48YXV0aG9yPk9uZywgQy4gUy48L2F1dGhvcj48YXV0aG9yPkxv
bWFraW5hLCBFLiBJLjwvYXV0aG9yPjxhdXRob3I+QnVobWFubiwgSi4gTS48L2F1dGhvcj48YXV0
aG9yPlN0ZXBoYW4sIEsuIEUuPC9hdXRob3I+PC9hdXRob3JzPjwvY29udHJpYnV0b3JzPjxhdXRo
LWFkZHJlc3M+RGVwYXJ0bWVudCBvZiBDb21wdXRlciBTY2llbmNlLCBFVEggWnVyaWNoLCBadXJp
Y2gsIFN3aXR6ZXJsYW5kLiBrYXkuYnJvZGVyc2VuQGluZi5ldGh6LmNoPC9hdXRoLWFkZHJlc3M+
PHRpdGxlcz48dGl0bGU+R2VuZXJhdGl2ZSBlbWJlZGRpbmcgZm9yIG1vZGVsLWJhc2VkIGNsYXNz
aWZpY2F0aW9uIG9mIGZNUkkgZGF0YTwvdGl0bGU+PHNlY29uZGFyeS10aXRsZT5QTG9TIENvbXB1
dCBCaW9sPC9zZWNvbmRhcnktdGl0bGU+PGFsdC10aXRsZT5QTG9TIGNvbXB1dGF0aW9uYWwgYmlv
bG9neTwvYWx0LXRpdGxlPjwvdGl0bGVzPjxwZXJpb2RpY2FsPjxmdWxsLXRpdGxlPlBMb1MgQ29t
cHV0IEJpb2w8L2Z1bGwtdGl0bGU+PGFiYnItMT5QTG9TIGNvbXB1dGF0aW9uYWwgYmlvbG9neTwv
YWJici0xPjwvcGVyaW9kaWNhbD48YWx0LXBlcmlvZGljYWw+PGZ1bGwtdGl0bGU+UExvUyBDb21w
dXQgQmlvbDwvZnVsbC10aXRsZT48YWJici0xPlBMb1MgY29tcHV0YXRpb25hbCBiaW9sb2d5PC9h
YmJyLTE+PC9hbHQtcGVyaW9kaWNhbD48cGFnZXM+ZTEwMDIwNzk8L3BhZ2VzPjx2b2x1bWU+Nzwv
dm9sdW1lPjxudW1iZXI+NjwvbnVtYmVyPjxrZXl3b3Jkcz48a2V5d29yZD5BZHVsdDwva2V5d29y
ZD48a2V5d29yZD5BZ2VkPC9rZXl3b3JkPjxrZXl3b3JkPipBbGdvcml0aG1zPC9rZXl3b3JkPjxr
ZXl3b3JkPkFwaGFzaWEvKnBoeXNpb3BhdGhvbG9neTwva2V5d29yZD48a2V5d29yZD5CYXllcyBU
aGVvcmVtPC9rZXl3b3JkPjxrZXl3b3JkPkJyYWluL3BhdGhvbG9neS8qcGh5c2lvcGF0aG9sb2d5
PC9rZXl3b3JkPjxrZXl3b3JkPkNvbXB1dGF0aW9uYWwgQmlvbG9neS8qbWV0aG9kczwva2V5d29y
ZD48a2V5d29yZD5EYXRhYmFzZXMsIEZhY3R1YWw8L2tleXdvcmQ+PGtleXdvcmQ+SHVtYW5zPC9r
ZXl3b3JkPjxrZXl3b3JkPipNYWduZXRpYyBSZXNvbmFuY2UgSW1hZ2luZzwva2V5d29yZD48a2V5
d29yZD5NYWxlPC9rZXl3b3JkPjxrZXl3b3JkPk1pZGRsZSBBZ2VkPC9rZXl3b3JkPjxrZXl3b3Jk
Pk1vZGVscywgTmV1cm9sb2dpY2FsPC9rZXl3b3JkPjxrZXl3b3JkPk5lcnZvdXMgU3lzdGVtIERp
c2Vhc2VzL2RpYWdub3Npcy9waHlzaW9wYXRob2xvZ3k8L2tleXdvcmQ+PGtleXdvcmQ+UGF0dGVy
biBSZWNvZ25pdGlvbiwgQXV0b21hdGVkPC9rZXl3b3JkPjxrZXl3b3JkPlByaW5jaXBhbCBDb21w
b25lbnQgQW5hbHlzaXM8L2tleXdvcmQ+PGtleXdvcmQ+UmVwcm9kdWNpYmlsaXR5IG9mIFJlc3Vs
dHM8L2tleXdvcmQ+PGtleXdvcmQ+U3BlZWNoIFBlcmNlcHRpb248L2tleXdvcmQ+PC9rZXl3b3Jk
cz48ZGF0ZXM+PHllYXI+MjAxMTwveWVhcj48cHViLWRhdGVzPjxkYXRlPkp1bjwvZGF0ZT48L3B1
Yi1kYXRlcz48L2RhdGVzPjxpc2JuPjE1NTMtNzM1OCAoRWxlY3Ryb25pYykmI3hEOzE1NTMtNzM0
WCAoTGlua2luZyk8L2lzYm4+PGFjY2Vzc2lvbi1udW0+MjE3MzE0Nzk8L2FjY2Vzc2lvbi1udW0+
PHVybHM+PHJlbGF0ZWQtdXJscz48dXJsPmh0dHA6Ly93d3cubmNiaS5ubG0ubmloLmdvdi9wdWJt
ZWQvMjE3MzE0Nzk8L3VybD48L3JlbGF0ZWQtdXJscz48L3VybHM+PGN1c3RvbTI+MzEyMTY4Mzwv
Y3VzdG9tMj48ZWxlY3Ryb25pYy1yZXNvdXJjZS1udW0+MTAuMTM3MS9qb3VybmFsLnBjYmkuMTAw
MjA3OTwvZWxlY3Ryb25pYy1yZXNvdXJjZS1udW0+PC9yZWNvcmQ+PC9DaXRlPjwvRW5kTm90ZT5=
</w:fldData>
        </w:fldChar>
      </w:r>
      <w:r w:rsidRPr="00E263B2">
        <w:rPr>
          <w:rFonts w:ascii="Calibri" w:hAnsi="Calibri"/>
          <w:color w:val="000000" w:themeColor="text1"/>
          <w:sz w:val="22"/>
          <w:szCs w:val="22"/>
          <w:lang w:val="en-US"/>
        </w:rPr>
        <w:instrText xml:space="preserve"> ADDIN EN.CITE.DATA </w:instrText>
      </w:r>
      <w:r w:rsidRPr="00E263B2">
        <w:rPr>
          <w:rFonts w:ascii="Calibri" w:hAnsi="Calibri"/>
          <w:color w:val="000000" w:themeColor="text1"/>
          <w:sz w:val="22"/>
          <w:szCs w:val="22"/>
          <w:lang w:val="en-US"/>
        </w:rPr>
      </w:r>
      <w:r w:rsidRPr="00E263B2">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r>
      <w:r w:rsidRPr="00E263B2">
        <w:rPr>
          <w:rFonts w:ascii="Calibri" w:hAnsi="Calibri"/>
          <w:color w:val="000000" w:themeColor="text1"/>
          <w:sz w:val="22"/>
          <w:szCs w:val="22"/>
          <w:lang w:val="en-US"/>
        </w:rPr>
        <w:fldChar w:fldCharType="separate"/>
      </w:r>
      <w:r w:rsidRPr="00E263B2">
        <w:rPr>
          <w:rFonts w:ascii="Calibri" w:hAnsi="Calibri"/>
          <w:noProof/>
          <w:color w:val="000000" w:themeColor="text1"/>
          <w:sz w:val="22"/>
          <w:szCs w:val="22"/>
          <w:lang w:val="en-US"/>
        </w:rPr>
        <w:t>(cf. Brodersen et al., 2011)</w:t>
      </w:r>
      <w:r w:rsidRPr="00E263B2">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t>.</w:t>
      </w:r>
    </w:p>
    <w:p w14:paraId="413816A4" w14:textId="77777777" w:rsidR="00F9342E" w:rsidRPr="00E263B2" w:rsidRDefault="00F9342E" w:rsidP="00F9342E">
      <w:pPr>
        <w:pStyle w:val="p1"/>
        <w:jc w:val="both"/>
        <w:rPr>
          <w:rFonts w:ascii="Calibri" w:hAnsi="Calibri"/>
          <w:color w:val="000000" w:themeColor="text1"/>
          <w:sz w:val="22"/>
          <w:szCs w:val="22"/>
          <w:lang w:val="en-US"/>
        </w:rPr>
      </w:pPr>
    </w:p>
    <w:p w14:paraId="1FC96C2B" w14:textId="77777777" w:rsidR="00F9342E" w:rsidRDefault="00F9342E" w:rsidP="00F9342E">
      <w:pPr>
        <w:pStyle w:val="p1"/>
        <w:jc w:val="both"/>
        <w:rPr>
          <w:rStyle w:val="s2"/>
          <w:rFonts w:ascii="Calibri" w:hAnsi="Calibri"/>
          <w:color w:val="000000" w:themeColor="text1"/>
          <w:sz w:val="22"/>
          <w:szCs w:val="22"/>
          <w:lang w:val="en-US"/>
        </w:rPr>
      </w:pPr>
      <w:r w:rsidRPr="00E263B2">
        <w:rPr>
          <w:rFonts w:ascii="Calibri" w:hAnsi="Calibri"/>
          <w:color w:val="000000" w:themeColor="text1"/>
          <w:sz w:val="22"/>
          <w:szCs w:val="22"/>
          <w:lang w:val="en-US"/>
        </w:rPr>
        <w:t>Today, single-subject prediction becomes always more feasible due to the</w:t>
      </w:r>
      <w:r w:rsidRPr="00E263B2">
        <w:rPr>
          <w:rStyle w:val="s1"/>
          <w:rFonts w:ascii="Calibri" w:hAnsi="Calibri"/>
          <w:color w:val="000000" w:themeColor="text1"/>
          <w:sz w:val="22"/>
          <w:szCs w:val="22"/>
          <w:lang w:val="en-US"/>
        </w:rPr>
        <w:t xml:space="preserve"> recent co-occurrence </w:t>
      </w:r>
      <w:r w:rsidRPr="00E263B2">
        <w:rPr>
          <w:rStyle w:val="s2"/>
          <w:rFonts w:ascii="Calibri" w:hAnsi="Calibri"/>
          <w:color w:val="000000" w:themeColor="text1"/>
          <w:sz w:val="22"/>
          <w:szCs w:val="22"/>
          <w:lang w:val="en-US"/>
        </w:rPr>
        <w:t xml:space="preserve">in data availability, computing power, and cheaper data storage </w:t>
      </w:r>
      <w:r w:rsidRPr="00E263B2">
        <w:rPr>
          <w:rStyle w:val="s2"/>
          <w:rFonts w:ascii="Calibri" w:hAnsi="Calibri"/>
          <w:color w:val="000000" w:themeColor="text1"/>
          <w:sz w:val="22"/>
          <w:szCs w:val="22"/>
          <w:lang w:val="en-US"/>
        </w:rPr>
        <w:fldChar w:fldCharType="begin"/>
      </w:r>
      <w:r w:rsidRPr="00E263B2">
        <w:rPr>
          <w:rStyle w:val="s2"/>
          <w:rFonts w:ascii="Calibri" w:hAnsi="Calibri"/>
          <w:color w:val="000000" w:themeColor="text1"/>
          <w:sz w:val="22"/>
          <w:szCs w:val="22"/>
          <w:lang w:val="en-US"/>
        </w:rPr>
        <w:instrText xml:space="preserve"> ADDIN EN.CITE &lt;EndNote&gt;&lt;Cite&gt;&lt;Author&gt;Manyika&lt;/Author&gt;&lt;Year&gt;2011&lt;/Year&gt;&lt;RecNum&gt;611&lt;/RecNum&gt;&lt;DisplayText&gt;(Goodfellow et al., 2016; Manyika et al., 2011)&lt;/DisplayText&gt;&lt;record&gt;&lt;rec-number&gt;611&lt;/rec-number&gt;&lt;foreign-keys&gt;&lt;key app="EN" db-id="9e9dx902las2pgeswx9p2fac5tfdzefads2p" timestamp="1497354193"&gt;611&lt;/key&gt;&lt;/foreign-keys&gt;&lt;ref-type name="Journal Article"&gt;17&lt;/ref-type&gt;&lt;contributors&gt;&lt;authors&gt;&lt;author&gt;Manyika, J.&lt;/author&gt;&lt;author&gt;Chui, M.&lt;/author&gt;&lt;author&gt;Brown, B.&lt;/author&gt;&lt;author&gt;Bughin, J. &lt;/author&gt;&lt;author&gt;Dobbs, R.&lt;/author&gt;&lt;author&gt;Roxburgh, C.&lt;/author&gt;&lt;author&gt;Byers, A.&lt;/author&gt;&lt;/authors&gt;&lt;/contributors&gt;&lt;titles&gt;&lt;title&gt;Big data: The next frontier for innovation, competition, and productivity.&lt;/title&gt;&lt;secondary-title&gt;Technical report, McKinsey Global Institute&lt;/secondary-title&gt;&lt;/titles&gt;&lt;dates&gt;&lt;year&gt;2011&lt;/year&gt;&lt;/dates&gt;&lt;urls&gt;&lt;/urls&gt;&lt;/record&gt;&lt;/Cite&gt;&lt;Cite&gt;&lt;Author&gt;Goodfellow&lt;/Author&gt;&lt;Year&gt;2016&lt;/Year&gt;&lt;RecNum&gt;609&lt;/RecNum&gt;&lt;record&gt;&lt;rec-number&gt;609&lt;/rec-number&gt;&lt;foreign-keys&gt;&lt;key app="EN" db-id="9e9dx902las2pgeswx9p2fac5tfdzefads2p" timestamp="1497354193"&gt;609&lt;/key&gt;&lt;/foreign-keys&gt;&lt;ref-type name="Book"&gt;6&lt;/ref-type&gt;&lt;contributors&gt;&lt;authors&gt;&lt;author&gt;Goodfellow, I. J.,&lt;/author&gt;&lt;author&gt;Bengio, Y.,&lt;/author&gt;&lt;author&gt;Courville, A.&lt;/author&gt;&lt;/authors&gt;&lt;/contributors&gt;&lt;titles&gt;&lt;title&gt;Deep learning&lt;/title&gt;&lt;secondary-title&gt;Adaptive Computation and Machine Learning series&lt;/secondary-title&gt;&lt;/titles&gt;&lt;dates&gt;&lt;year&gt;2016&lt;/year&gt;&lt;/dates&gt;&lt;pub-location&gt;USA&lt;/pub-location&gt;&lt;publisher&gt;MIT Press&lt;/publisher&gt;&lt;urls&gt;&lt;/urls&gt;&lt;/record&gt;&lt;/Cite&gt;&lt;/EndNote&gt;</w:instrText>
      </w:r>
      <w:r w:rsidRPr="00E263B2">
        <w:rPr>
          <w:rStyle w:val="s2"/>
          <w:rFonts w:ascii="Calibri" w:hAnsi="Calibri"/>
          <w:color w:val="000000" w:themeColor="text1"/>
          <w:sz w:val="22"/>
          <w:szCs w:val="22"/>
          <w:lang w:val="en-US"/>
        </w:rPr>
        <w:fldChar w:fldCharType="separate"/>
      </w:r>
      <w:r w:rsidRPr="00E263B2">
        <w:rPr>
          <w:rStyle w:val="s2"/>
          <w:rFonts w:ascii="Calibri" w:hAnsi="Calibri"/>
          <w:noProof/>
          <w:color w:val="000000" w:themeColor="text1"/>
          <w:sz w:val="22"/>
          <w:szCs w:val="22"/>
          <w:lang w:val="en-US"/>
        </w:rPr>
        <w:t>(Goodfellow et al., 2016; Manyika et al., 2011)</w:t>
      </w:r>
      <w:r w:rsidRPr="00E263B2">
        <w:rPr>
          <w:rStyle w:val="s2"/>
          <w:rFonts w:ascii="Calibri" w:hAnsi="Calibri"/>
          <w:color w:val="000000" w:themeColor="text1"/>
          <w:sz w:val="22"/>
          <w:szCs w:val="22"/>
          <w:lang w:val="en-US"/>
        </w:rPr>
        <w:fldChar w:fldCharType="end"/>
      </w:r>
      <w:r w:rsidRPr="00E263B2">
        <w:rPr>
          <w:rStyle w:val="s2"/>
          <w:rFonts w:ascii="Calibri" w:hAnsi="Calibri"/>
          <w:color w:val="000000" w:themeColor="text1"/>
          <w:sz w:val="22"/>
          <w:szCs w:val="22"/>
          <w:lang w:val="en-US"/>
        </w:rPr>
        <w:t xml:space="preserve">. Brain-scanning and genetic measurements in psychiatry produce massive amounts of data at high granularity that classical statistical tools have not initially been invented to tackle </w:t>
      </w:r>
      <w:r w:rsidRPr="00E263B2">
        <w:rPr>
          <w:rStyle w:val="s2"/>
          <w:rFonts w:ascii="Calibri" w:hAnsi="Calibri"/>
          <w:color w:val="000000" w:themeColor="text1"/>
          <w:sz w:val="22"/>
          <w:szCs w:val="22"/>
          <w:lang w:val="en-US"/>
        </w:rPr>
        <w:fldChar w:fldCharType="begin"/>
      </w:r>
      <w:r w:rsidRPr="00E263B2">
        <w:rPr>
          <w:rStyle w:val="s2"/>
          <w:rFonts w:ascii="Calibri" w:hAnsi="Calibri"/>
          <w:color w:val="000000" w:themeColor="text1"/>
          <w:sz w:val="22"/>
          <w:szCs w:val="22"/>
          <w:lang w:val="en-US"/>
        </w:rPr>
        <w:instrText xml:space="preserve"> ADDIN EN.CITE &lt;EndNote&gt;&lt;Cite&gt;&lt;Author&gt;Efron&lt;/Author&gt;&lt;Year&gt;2012&lt;/Year&gt;&lt;RecNum&gt;6910&lt;/RecNum&gt;&lt;DisplayText&gt;(Efron, 2012)&lt;/DisplayText&gt;&lt;record&gt;&lt;rec-number&gt;6910&lt;/rec-number&gt;&lt;foreign-keys&gt;&lt;key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Pr="00E263B2">
        <w:rPr>
          <w:rStyle w:val="s2"/>
          <w:rFonts w:ascii="Calibri" w:hAnsi="Calibri"/>
          <w:color w:val="000000" w:themeColor="text1"/>
          <w:sz w:val="22"/>
          <w:szCs w:val="22"/>
          <w:lang w:val="en-US"/>
        </w:rPr>
        <w:fldChar w:fldCharType="separate"/>
      </w:r>
      <w:r w:rsidRPr="00E263B2">
        <w:rPr>
          <w:rStyle w:val="s2"/>
          <w:rFonts w:ascii="Calibri" w:hAnsi="Calibri"/>
          <w:noProof/>
          <w:color w:val="000000" w:themeColor="text1"/>
          <w:sz w:val="22"/>
          <w:szCs w:val="22"/>
          <w:lang w:val="en-US"/>
        </w:rPr>
        <w:t>(Efron, 2012)</w:t>
      </w:r>
      <w:r w:rsidRPr="00E263B2">
        <w:rPr>
          <w:rStyle w:val="s2"/>
          <w:rFonts w:ascii="Calibri" w:hAnsi="Calibri"/>
          <w:color w:val="000000" w:themeColor="text1"/>
          <w:sz w:val="22"/>
          <w:szCs w:val="22"/>
          <w:lang w:val="en-US"/>
        </w:rPr>
        <w:fldChar w:fldCharType="end"/>
      </w:r>
      <w:r w:rsidRPr="00E263B2">
        <w:rPr>
          <w:rStyle w:val="s2"/>
          <w:rFonts w:ascii="Calibri" w:hAnsi="Calibri"/>
          <w:color w:val="000000" w:themeColor="text1"/>
          <w:sz w:val="22"/>
          <w:szCs w:val="22"/>
          <w:lang w:val="en-US"/>
        </w:rPr>
        <w:t>. In contrast, machine learning was designed to extract patterns from such observational data that was frequently acquired outside of a carefully controlled experimental context. Additionally, many machine-learning approaches specifically motivated for achieving prediction at scale, such as in thousands of individual subjects or for hundreds of outcomes, as well as when outcome variables are hard or expensive to collect. In precision psychiatry for instance, the accurate prediction of a psychiatric disease, the disease course, or efficacy of treatment options in individual patients is the relevant research goal.</w:t>
      </w:r>
    </w:p>
    <w:p w14:paraId="63F2DCB1" w14:textId="77777777" w:rsidR="00475068" w:rsidRDefault="00475068" w:rsidP="00F9342E">
      <w:pPr>
        <w:pStyle w:val="p1"/>
        <w:jc w:val="both"/>
        <w:rPr>
          <w:rStyle w:val="s2"/>
          <w:rFonts w:ascii="Calibri" w:hAnsi="Calibri"/>
          <w:color w:val="000000" w:themeColor="text1"/>
          <w:sz w:val="22"/>
          <w:szCs w:val="22"/>
          <w:lang w:val="en-US"/>
        </w:rPr>
      </w:pPr>
    </w:p>
    <w:p w14:paraId="77095188" w14:textId="3B89C970" w:rsidR="00475068" w:rsidRDefault="00475068" w:rsidP="00F9342E">
      <w:pPr>
        <w:pStyle w:val="p1"/>
        <w:jc w:val="both"/>
        <w:rPr>
          <w:lang w:val="en-US"/>
        </w:rPr>
      </w:pPr>
      <w:r w:rsidRPr="00475068">
        <w:rPr>
          <w:lang w:val="en-US"/>
        </w:rPr>
        <w:t xml:space="preserve">With genetic profiling and an even more extensive variety of </w:t>
      </w:r>
      <w:r w:rsidRPr="00475068">
        <w:rPr>
          <w:highlight w:val="white"/>
          <w:lang w:val="en-US"/>
        </w:rPr>
        <w:t>phenotyping</w:t>
      </w:r>
      <w:r w:rsidRPr="00475068">
        <w:rPr>
          <w:lang w:val="en-US"/>
        </w:rPr>
        <w:t xml:space="preserve"> descriptors, </w:t>
      </w:r>
      <w:r w:rsidRPr="00475068">
        <w:rPr>
          <w:highlight w:val="white"/>
          <w:lang w:val="en-US"/>
        </w:rPr>
        <w:t>UKBB</w:t>
      </w:r>
      <w:r w:rsidRPr="00475068">
        <w:rPr>
          <w:lang w:val="en-US"/>
        </w:rPr>
        <w:t xml:space="preserve"> is even more comprehensive. This </w:t>
      </w:r>
      <w:r w:rsidRPr="00475068">
        <w:rPr>
          <w:highlight w:val="white"/>
          <w:lang w:val="en-US"/>
        </w:rPr>
        <w:t>data collection</w:t>
      </w:r>
      <w:r w:rsidRPr="00475068">
        <w:rPr>
          <w:lang w:val="en-US"/>
        </w:rPr>
        <w:t xml:space="preserve"> initiative set out in 2006 to gather genetic and environmental (</w:t>
      </w:r>
      <w:r w:rsidRPr="00475068">
        <w:rPr>
          <w:highlight w:val="white"/>
          <w:lang w:val="en-US"/>
        </w:rPr>
        <w:t>e</w:t>
      </w:r>
      <w:r w:rsidRPr="00475068">
        <w:rPr>
          <w:lang w:val="en-US"/>
        </w:rPr>
        <w:t>.</w:t>
      </w:r>
      <w:r w:rsidRPr="00475068">
        <w:rPr>
          <w:highlight w:val="white"/>
          <w:lang w:val="en-US"/>
        </w:rPr>
        <w:t>g</w:t>
      </w:r>
      <w:r w:rsidRPr="00475068">
        <w:rPr>
          <w:lang w:val="en-US"/>
        </w:rPr>
        <w:t xml:space="preserve">., nutrition, lifestyle, medications) </w:t>
      </w:r>
      <w:r w:rsidRPr="00475068">
        <w:rPr>
          <w:highlight w:val="white"/>
          <w:lang w:val="en-US"/>
        </w:rPr>
        <w:t>data</w:t>
      </w:r>
      <w:r w:rsidRPr="00475068">
        <w:rPr>
          <w:lang w:val="en-US"/>
        </w:rPr>
        <w:t xml:space="preserve"> from 500,000 volunteers, and is </w:t>
      </w:r>
      <w:r w:rsidRPr="00475068">
        <w:rPr>
          <w:highlight w:val="white"/>
          <w:lang w:val="en-US"/>
        </w:rPr>
        <w:t xml:space="preserve">currently </w:t>
      </w:r>
      <w:r w:rsidRPr="00475068">
        <w:rPr>
          <w:lang w:val="en-US"/>
        </w:rPr>
        <w:t xml:space="preserve">the world’s largest biomedical </w:t>
      </w:r>
      <w:r w:rsidRPr="00475068">
        <w:rPr>
          <w:highlight w:val="white"/>
          <w:lang w:val="en-US"/>
        </w:rPr>
        <w:t>dataset</w:t>
      </w:r>
      <w:r w:rsidRPr="00475068">
        <w:rPr>
          <w:lang w:val="en-US"/>
        </w:rPr>
        <w:t xml:space="preserve">. </w:t>
      </w:r>
      <w:r w:rsidRPr="00475068">
        <w:rPr>
          <w:highlight w:val="white"/>
          <w:lang w:val="en-US"/>
        </w:rPr>
        <w:t>UKBB</w:t>
      </w:r>
      <w:r w:rsidRPr="00475068">
        <w:rPr>
          <w:lang w:val="en-US"/>
        </w:rPr>
        <w:t xml:space="preserve"> recruited </w:t>
      </w:r>
      <w:r w:rsidRPr="00475068">
        <w:rPr>
          <w:highlight w:val="white"/>
          <w:lang w:val="en-US"/>
        </w:rPr>
        <w:t>adults</w:t>
      </w:r>
      <w:r w:rsidRPr="00475068">
        <w:rPr>
          <w:lang w:val="en-US"/>
        </w:rPr>
        <w:t xml:space="preserve"> between the ages of 40 and 69. The participants will </w:t>
      </w:r>
      <w:r w:rsidRPr="00475068">
        <w:rPr>
          <w:highlight w:val="white"/>
          <w:lang w:val="en-US"/>
        </w:rPr>
        <w:t>be followed</w:t>
      </w:r>
      <w:r w:rsidRPr="00475068">
        <w:rPr>
          <w:lang w:val="en-US"/>
        </w:rPr>
        <w:t xml:space="preserve"> for &gt;25 years, including repeated </w:t>
      </w:r>
      <w:r w:rsidRPr="00475068">
        <w:rPr>
          <w:highlight w:val="white"/>
          <w:lang w:val="en-US"/>
        </w:rPr>
        <w:t>measurements</w:t>
      </w:r>
      <w:r w:rsidRPr="00475068">
        <w:rPr>
          <w:lang w:val="en-US"/>
        </w:rPr>
        <w:t xml:space="preserve"> and full access to their electronic health records.</w:t>
      </w:r>
    </w:p>
    <w:p w14:paraId="7D61FDE2" w14:textId="3355CE59" w:rsidR="002B1067" w:rsidRPr="002B1067" w:rsidRDefault="002B1067" w:rsidP="00F9342E">
      <w:pPr>
        <w:pStyle w:val="p1"/>
        <w:jc w:val="both"/>
        <w:rPr>
          <w:rStyle w:val="s2"/>
          <w:rFonts w:ascii="Calibri" w:hAnsi="Calibri"/>
          <w:color w:val="000000" w:themeColor="text1"/>
          <w:sz w:val="22"/>
          <w:szCs w:val="22"/>
          <w:lang w:val="en-US"/>
        </w:rPr>
      </w:pPr>
      <w:r w:rsidRPr="002B1067">
        <w:rPr>
          <w:lang w:val="en-US"/>
        </w:rPr>
        <w:t xml:space="preserve">While </w:t>
      </w:r>
      <w:r w:rsidRPr="002B1067">
        <w:rPr>
          <w:highlight w:val="white"/>
          <w:lang w:val="en-US"/>
        </w:rPr>
        <w:t>UKBB</w:t>
      </w:r>
      <w:r w:rsidRPr="002B1067">
        <w:rPr>
          <w:lang w:val="en-US"/>
        </w:rPr>
        <w:t xml:space="preserve"> is above all a medical dataset and </w:t>
      </w:r>
      <w:r w:rsidRPr="002B1067">
        <w:rPr>
          <w:highlight w:val="white"/>
          <w:lang w:val="en-US"/>
        </w:rPr>
        <w:t>was designed</w:t>
      </w:r>
      <w:r w:rsidRPr="002B1067">
        <w:rPr>
          <w:lang w:val="en-US"/>
        </w:rPr>
        <w:t xml:space="preserve"> for large-scale population epidemiology</w:t>
      </w:r>
    </w:p>
    <w:p w14:paraId="171EFADA" w14:textId="77777777" w:rsidR="00F9342E" w:rsidRDefault="00F9342E" w:rsidP="004E08BC">
      <w:pPr>
        <w:rPr>
          <w:rFonts w:ascii="Arial" w:eastAsia="Times New Roman" w:hAnsi="Arial" w:cs="Arial"/>
          <w:color w:val="222222"/>
          <w:shd w:val="clear" w:color="auto" w:fill="FFFFFF"/>
          <w:lang w:val="en-US"/>
        </w:rPr>
      </w:pPr>
    </w:p>
    <w:p w14:paraId="20952658" w14:textId="57185751" w:rsidR="00253BBE" w:rsidRPr="00253BBE" w:rsidRDefault="00253BBE" w:rsidP="004E08BC">
      <w:pPr>
        <w:rPr>
          <w:rFonts w:ascii="Arial" w:eastAsia="Times New Roman" w:hAnsi="Arial" w:cs="Arial"/>
          <w:color w:val="222222"/>
          <w:shd w:val="clear" w:color="auto" w:fill="FFFFFF"/>
          <w:lang w:val="en-US"/>
        </w:rPr>
      </w:pPr>
      <w:r w:rsidRPr="00253BBE">
        <w:rPr>
          <w:lang w:val="en-US"/>
        </w:rPr>
        <w:t xml:space="preserve">how the increased </w:t>
      </w:r>
      <w:r w:rsidRPr="00253BBE">
        <w:rPr>
          <w:highlight w:val="white"/>
          <w:lang w:val="en-US"/>
        </w:rPr>
        <w:t>information granularity</w:t>
      </w:r>
      <w:r w:rsidRPr="00253BBE">
        <w:rPr>
          <w:lang w:val="en-US"/>
        </w:rPr>
        <w:t xml:space="preserve"> of burgeoning </w:t>
      </w:r>
      <w:r w:rsidRPr="00253BBE">
        <w:rPr>
          <w:highlight w:val="white"/>
          <w:lang w:val="en-US"/>
        </w:rPr>
        <w:t>neuroimaging</w:t>
      </w:r>
      <w:r w:rsidRPr="00253BBE">
        <w:rPr>
          <w:lang w:val="en-US"/>
        </w:rPr>
        <w:t xml:space="preserve"> </w:t>
      </w:r>
      <w:r w:rsidRPr="00253BBE">
        <w:rPr>
          <w:highlight w:val="white"/>
          <w:lang w:val="en-US"/>
        </w:rPr>
        <w:t>data</w:t>
      </w:r>
      <w:r w:rsidRPr="00253BBE">
        <w:rPr>
          <w:lang w:val="en-US"/>
        </w:rPr>
        <w:t xml:space="preserve"> repositories - in both </w:t>
      </w:r>
      <w:r w:rsidRPr="00253BBE">
        <w:rPr>
          <w:highlight w:val="white"/>
          <w:lang w:val="en-US"/>
        </w:rPr>
        <w:t>number of</w:t>
      </w:r>
      <w:r w:rsidRPr="00253BBE">
        <w:rPr>
          <w:lang w:val="en-US"/>
        </w:rPr>
        <w:t xml:space="preserve"> </w:t>
      </w:r>
      <w:r w:rsidRPr="00253BBE">
        <w:rPr>
          <w:highlight w:val="white"/>
          <w:lang w:val="en-US"/>
        </w:rPr>
        <w:t>participants</w:t>
      </w:r>
      <w:r w:rsidRPr="00253BBE">
        <w:rPr>
          <w:lang w:val="en-US"/>
        </w:rPr>
        <w:t xml:space="preserve"> and measured variables per participant - will motivate </w:t>
      </w:r>
      <w:r w:rsidRPr="00253BBE">
        <w:rPr>
          <w:highlight w:val="white"/>
          <w:lang w:val="en-US"/>
        </w:rPr>
        <w:t>and require</w:t>
      </w:r>
      <w:r w:rsidRPr="00253BBE">
        <w:rPr>
          <w:lang w:val="en-US"/>
        </w:rPr>
        <w:t xml:space="preserve"> new </w:t>
      </w:r>
      <w:r w:rsidRPr="00253BBE">
        <w:rPr>
          <w:highlight w:val="white"/>
          <w:lang w:val="en-US"/>
        </w:rPr>
        <w:t>statistical</w:t>
      </w:r>
      <w:r w:rsidRPr="00253BBE">
        <w:rPr>
          <w:lang w:val="en-US"/>
        </w:rPr>
        <w:t xml:space="preserve"> approaches in everyday </w:t>
      </w:r>
      <w:r w:rsidRPr="00253BBE">
        <w:rPr>
          <w:highlight w:val="white"/>
          <w:lang w:val="en-US"/>
        </w:rPr>
        <w:t>data analysis.</w:t>
      </w:r>
    </w:p>
    <w:p w14:paraId="14ECAF93" w14:textId="77777777" w:rsidR="00253BBE" w:rsidRDefault="00253BBE" w:rsidP="004E08BC">
      <w:pPr>
        <w:rPr>
          <w:rFonts w:ascii="Arial" w:eastAsia="Times New Roman" w:hAnsi="Arial" w:cs="Arial"/>
          <w:color w:val="222222"/>
          <w:shd w:val="clear" w:color="auto" w:fill="FFFFFF"/>
          <w:lang w:val="en-US"/>
        </w:rPr>
      </w:pPr>
    </w:p>
    <w:p w14:paraId="09DD05CC" w14:textId="7F340EB7" w:rsidR="00F9342E" w:rsidRDefault="00F9342E" w:rsidP="004E08BC">
      <w:pPr>
        <w:rPr>
          <w:rStyle w:val="s2"/>
          <w:rFonts w:ascii="Calibri" w:hAnsi="Calibri"/>
          <w:color w:val="000000" w:themeColor="text1"/>
          <w:sz w:val="22"/>
          <w:szCs w:val="22"/>
          <w:lang w:val="en-US"/>
        </w:rPr>
      </w:pPr>
      <w:r w:rsidRPr="00E263B2">
        <w:rPr>
          <w:rStyle w:val="s2"/>
          <w:rFonts w:ascii="Calibri" w:hAnsi="Calibri"/>
          <w:color w:val="000000" w:themeColor="text1"/>
          <w:sz w:val="22"/>
          <w:szCs w:val="22"/>
          <w:lang w:val="en-US"/>
        </w:rPr>
        <w:t xml:space="preserve">However, it is important to appreciate that the potential immediate gains of the pragmatic goal to identify patterns useful to predict clinical endpoints in complex data does not preclude the longer-term urge for </w:t>
      </w:r>
      <w:r w:rsidRPr="00E263B2">
        <w:rPr>
          <w:rStyle w:val="s2"/>
          <w:rFonts w:ascii="Calibri" w:hAnsi="Calibri"/>
          <w:i/>
          <w:color w:val="000000" w:themeColor="text1"/>
          <w:sz w:val="22"/>
          <w:szCs w:val="22"/>
          <w:lang w:val="en-US"/>
        </w:rPr>
        <w:t>understanding</w:t>
      </w:r>
      <w:r w:rsidRPr="00E263B2">
        <w:rPr>
          <w:rStyle w:val="s2"/>
          <w:rFonts w:ascii="Calibri" w:hAnsi="Calibri"/>
          <w:color w:val="000000" w:themeColor="text1"/>
          <w:sz w:val="22"/>
          <w:szCs w:val="22"/>
          <w:lang w:val="en-US"/>
        </w:rPr>
        <w:t xml:space="preserve"> the biological nature underlying psychiatric diseases like schizophrenia. Carefully designed, meticulously conducted, and logistically expansive experiments to confirm or reject a-priori verbalized research hypotheses in animals and humans will probably remain a cornerstone to generate neuroscientific insight into mental illness.</w:t>
      </w:r>
    </w:p>
    <w:p w14:paraId="0BFE0088" w14:textId="77777777" w:rsidR="009E1F09" w:rsidRDefault="009E1F09" w:rsidP="004E08BC">
      <w:pPr>
        <w:rPr>
          <w:rStyle w:val="s2"/>
          <w:rFonts w:ascii="Calibri" w:hAnsi="Calibri"/>
          <w:color w:val="000000" w:themeColor="text1"/>
          <w:sz w:val="22"/>
          <w:szCs w:val="22"/>
          <w:lang w:val="en-US"/>
        </w:rPr>
      </w:pPr>
    </w:p>
    <w:p w14:paraId="2A672717" w14:textId="52537459" w:rsidR="009E1F09" w:rsidRPr="009E1F09" w:rsidRDefault="009E1F09" w:rsidP="004E08BC">
      <w:pPr>
        <w:rPr>
          <w:rFonts w:ascii="Arial" w:eastAsia="Times New Roman" w:hAnsi="Arial" w:cs="Arial"/>
          <w:color w:val="222222"/>
          <w:shd w:val="clear" w:color="auto" w:fill="FFFFFF"/>
          <w:lang w:val="en-US"/>
        </w:rPr>
      </w:pPr>
      <w:r w:rsidRPr="009E1F09">
        <w:rPr>
          <w:lang w:val="en-US"/>
        </w:rPr>
        <w:t xml:space="preserve">Around the turn of the century, the development of whole-genome sequencing and </w:t>
      </w:r>
      <w:r w:rsidRPr="009E1F09">
        <w:rPr>
          <w:highlight w:val="white"/>
          <w:lang w:val="en-US"/>
        </w:rPr>
        <w:t>brain-imaging</w:t>
      </w:r>
      <w:r w:rsidRPr="009E1F09">
        <w:rPr>
          <w:lang w:val="en-US"/>
        </w:rPr>
        <w:t xml:space="preserve"> led to biology </w:t>
      </w:r>
      <w:r w:rsidRPr="009E1F09">
        <w:rPr>
          <w:highlight w:val="white"/>
          <w:lang w:val="en-US"/>
        </w:rPr>
        <w:t>and medicine</w:t>
      </w:r>
      <w:r w:rsidRPr="009E1F09">
        <w:rPr>
          <w:lang w:val="en-US"/>
        </w:rPr>
        <w:t xml:space="preserve"> entering the </w:t>
      </w:r>
      <w:r w:rsidRPr="009E1F09">
        <w:rPr>
          <w:highlight w:val="white"/>
          <w:lang w:val="en-US"/>
        </w:rPr>
        <w:t>high-dimensional</w:t>
      </w:r>
      <w:r w:rsidRPr="009E1F09">
        <w:rPr>
          <w:lang w:val="en-US"/>
        </w:rPr>
        <w:t>, or “</w:t>
      </w:r>
      <w:r w:rsidRPr="009E1F09">
        <w:rPr>
          <w:highlight w:val="white"/>
          <w:lang w:val="en-US"/>
        </w:rPr>
        <w:t>wide-data</w:t>
      </w:r>
      <w:r w:rsidRPr="009E1F09">
        <w:rPr>
          <w:lang w:val="en-US"/>
        </w:rPr>
        <w:t xml:space="preserve">”, </w:t>
      </w:r>
      <w:r w:rsidRPr="009E1F09">
        <w:rPr>
          <w:highlight w:val="white"/>
          <w:lang w:val="en-US"/>
        </w:rPr>
        <w:t>setting</w:t>
      </w:r>
      <w:r w:rsidRPr="009E1F09">
        <w:rPr>
          <w:lang w:val="en-US"/>
        </w:rPr>
        <w:t xml:space="preserve"> </w:t>
      </w:r>
      <w:hyperlink r:id="rId12">
        <w:r w:rsidRPr="009E1F09">
          <w:rPr>
            <w:lang w:val="en-US"/>
          </w:rPr>
          <w:t>(</w:t>
        </w:r>
      </w:hyperlink>
      <w:r w:rsidRPr="009E1F09">
        <w:rPr>
          <w:highlight w:val="white"/>
          <w:lang w:val="en-US"/>
        </w:rPr>
        <w:t>variables p</w:t>
      </w:r>
      <w:r w:rsidRPr="009E1F09">
        <w:rPr>
          <w:lang w:val="en-US"/>
        </w:rPr>
        <w:t xml:space="preserve"> &gt;&gt; </w:t>
      </w:r>
      <w:r w:rsidRPr="009E1F09">
        <w:rPr>
          <w:highlight w:val="white"/>
          <w:lang w:val="en-US"/>
        </w:rPr>
        <w:t>participants n</w:t>
      </w:r>
      <w:r w:rsidRPr="009E1F09">
        <w:rPr>
          <w:lang w:val="en-US"/>
        </w:rPr>
        <w:t xml:space="preserve">; </w:t>
      </w:r>
      <w:hyperlink r:id="rId13">
        <w:r w:rsidRPr="009E1F09">
          <w:rPr>
            <w:lang w:val="en-US"/>
          </w:rPr>
          <w:t>Efron 2012;</w:t>
        </w:r>
      </w:hyperlink>
      <w:hyperlink r:id="rId14">
        <w:r w:rsidRPr="009E1F09">
          <w:rPr>
            <w:highlight w:val="white"/>
            <w:lang w:val="en-US"/>
          </w:rPr>
          <w:t xml:space="preserve"> Efron &amp; Hastie 2016)</w:t>
        </w:r>
      </w:hyperlink>
      <w:r w:rsidRPr="009E1F09">
        <w:rPr>
          <w:highlight w:val="white"/>
          <w:lang w:val="en-US"/>
        </w:rPr>
        <w:t>. For example, in genetics the feature dimensionality from the ~3 billion base pairs or the &gt;100.000</w:t>
      </w:r>
      <w:r w:rsidRPr="009E1F09">
        <w:rPr>
          <w:lang w:val="en-US"/>
        </w:rPr>
        <w:t xml:space="preserve"> </w:t>
      </w:r>
      <w:r w:rsidRPr="009E1F09">
        <w:rPr>
          <w:highlight w:val="white"/>
          <w:lang w:val="en-US"/>
        </w:rPr>
        <w:t>single</w:t>
      </w:r>
      <w:r w:rsidRPr="009E1F09">
        <w:rPr>
          <w:lang w:val="en-US"/>
        </w:rPr>
        <w:t xml:space="preserve"> nucleotide polymorphisms </w:t>
      </w:r>
      <w:r w:rsidRPr="009E1F09">
        <w:rPr>
          <w:highlight w:val="white"/>
          <w:lang w:val="en-US"/>
        </w:rPr>
        <w:t>summarizing</w:t>
      </w:r>
      <w:r w:rsidRPr="009E1F09">
        <w:rPr>
          <w:lang w:val="en-US"/>
        </w:rPr>
        <w:t xml:space="preserve"> the </w:t>
      </w:r>
      <w:r w:rsidRPr="009E1F09">
        <w:rPr>
          <w:highlight w:val="white"/>
          <w:lang w:val="en-US"/>
        </w:rPr>
        <w:t>human</w:t>
      </w:r>
      <w:r w:rsidRPr="009E1F09">
        <w:rPr>
          <w:lang w:val="en-US"/>
        </w:rPr>
        <w:t xml:space="preserve"> genome </w:t>
      </w:r>
      <w:r w:rsidRPr="009E1F09">
        <w:rPr>
          <w:highlight w:val="white"/>
          <w:lang w:val="en-US"/>
        </w:rPr>
        <w:t xml:space="preserve">vastly </w:t>
      </w:r>
      <w:r w:rsidRPr="009E1F09">
        <w:rPr>
          <w:lang w:val="en-US"/>
        </w:rPr>
        <w:t xml:space="preserve">exceeds the </w:t>
      </w:r>
      <w:r w:rsidRPr="009E1F09">
        <w:rPr>
          <w:highlight w:val="white"/>
          <w:lang w:val="en-US"/>
        </w:rPr>
        <w:t>size of</w:t>
      </w:r>
      <w:r w:rsidRPr="009E1F09">
        <w:rPr>
          <w:lang w:val="en-US"/>
        </w:rPr>
        <w:t xml:space="preserve"> </w:t>
      </w:r>
      <w:r w:rsidRPr="009E1F09">
        <w:rPr>
          <w:highlight w:val="white"/>
          <w:lang w:val="en-US"/>
        </w:rPr>
        <w:t xml:space="preserve">typically </w:t>
      </w:r>
      <w:r w:rsidRPr="009E1F09">
        <w:rPr>
          <w:lang w:val="en-US"/>
        </w:rPr>
        <w:t xml:space="preserve">collected </w:t>
      </w:r>
      <w:r w:rsidRPr="009E1F09">
        <w:rPr>
          <w:highlight w:val="white"/>
          <w:lang w:val="en-US"/>
        </w:rPr>
        <w:t>participant</w:t>
      </w:r>
      <w:r w:rsidRPr="009E1F09">
        <w:rPr>
          <w:lang w:val="en-US"/>
        </w:rPr>
        <w:t xml:space="preserve"> cohorts.</w:t>
      </w:r>
    </w:p>
    <w:p w14:paraId="76DA4943" w14:textId="77777777" w:rsidR="0034642E" w:rsidRDefault="0034642E" w:rsidP="004E08BC">
      <w:pPr>
        <w:rPr>
          <w:rFonts w:ascii="Arial" w:eastAsia="Times New Roman" w:hAnsi="Arial" w:cs="Arial"/>
          <w:color w:val="222222"/>
          <w:shd w:val="clear" w:color="auto" w:fill="FFFFFF"/>
          <w:lang w:val="en-US"/>
        </w:rPr>
      </w:pPr>
    </w:p>
    <w:p w14:paraId="5FA0879F" w14:textId="77777777" w:rsidR="00F67D40" w:rsidRDefault="00F67D40" w:rsidP="004E08BC">
      <w:pPr>
        <w:rPr>
          <w:rFonts w:ascii="Arial" w:eastAsia="Times New Roman" w:hAnsi="Arial" w:cs="Arial"/>
          <w:color w:val="222222"/>
          <w:shd w:val="clear" w:color="auto" w:fill="FFFFFF"/>
          <w:lang w:val="en-US"/>
        </w:rPr>
      </w:pPr>
    </w:p>
    <w:p w14:paraId="4B9398EC" w14:textId="072FD203" w:rsidR="008602E7" w:rsidRDefault="008602E7" w:rsidP="004E08BC">
      <w:pPr>
        <w:rPr>
          <w:rFonts w:ascii="Arial" w:eastAsia="Times New Roman" w:hAnsi="Arial" w:cs="Arial"/>
          <w:color w:val="222222"/>
          <w:shd w:val="clear" w:color="auto" w:fill="FFFFFF"/>
          <w:lang w:val="en-US"/>
        </w:rPr>
      </w:pPr>
      <w:r>
        <w:rPr>
          <w:rFonts w:ascii="Arial" w:eastAsia="Times New Roman" w:hAnsi="Arial" w:cs="Arial"/>
          <w:color w:val="222222"/>
          <w:shd w:val="clear" w:color="auto" w:fill="FFFFFF"/>
          <w:lang w:val="en-US"/>
        </w:rPr>
        <w:t>Some investigators have raised doubt that computing p-values to drawn statistical inference will play the same important role for biomedical research in the 21</w:t>
      </w:r>
      <w:r w:rsidRPr="008602E7">
        <w:rPr>
          <w:rFonts w:ascii="Arial" w:eastAsia="Times New Roman" w:hAnsi="Arial" w:cs="Arial"/>
          <w:color w:val="222222"/>
          <w:shd w:val="clear" w:color="auto" w:fill="FFFFFF"/>
          <w:vertAlign w:val="superscript"/>
          <w:lang w:val="en-US"/>
        </w:rPr>
        <w:t>st</w:t>
      </w:r>
      <w:r>
        <w:rPr>
          <w:rFonts w:ascii="Arial" w:eastAsia="Times New Roman" w:hAnsi="Arial" w:cs="Arial"/>
          <w:color w:val="222222"/>
          <w:shd w:val="clear" w:color="auto" w:fill="FFFFFF"/>
          <w:lang w:val="en-US"/>
        </w:rPr>
        <w:t xml:space="preserve"> century.</w:t>
      </w:r>
    </w:p>
    <w:p w14:paraId="785E6CF1" w14:textId="77777777" w:rsidR="008602E7" w:rsidRDefault="008602E7" w:rsidP="004E08BC">
      <w:pPr>
        <w:rPr>
          <w:rFonts w:ascii="Arial" w:eastAsia="Times New Roman" w:hAnsi="Arial" w:cs="Arial"/>
          <w:color w:val="222222"/>
          <w:shd w:val="clear" w:color="auto" w:fill="FFFFFF"/>
          <w:lang w:val="en-US"/>
        </w:rPr>
      </w:pPr>
    </w:p>
    <w:p w14:paraId="23434945" w14:textId="1D821A3B" w:rsidR="00F67D40" w:rsidRDefault="00F67D40" w:rsidP="00F67D40">
      <w:pPr>
        <w:rPr>
          <w:rFonts w:ascii="Helvetica Neue" w:eastAsia="Times New Roman" w:hAnsi="Helvetica Neue"/>
          <w:color w:val="14171A"/>
          <w:sz w:val="21"/>
          <w:szCs w:val="21"/>
          <w:shd w:val="clear" w:color="auto" w:fill="F5F8FA"/>
          <w:lang w:val="en-US"/>
        </w:rPr>
      </w:pPr>
      <w:r w:rsidRPr="00F67D40">
        <w:rPr>
          <w:rFonts w:ascii="Helvetica Neue" w:eastAsia="Times New Roman" w:hAnsi="Helvetica Neue"/>
          <w:color w:val="14171A"/>
          <w:sz w:val="21"/>
          <w:szCs w:val="21"/>
          <w:shd w:val="clear" w:color="auto" w:fill="F5F8FA"/>
          <w:lang w:val="en-US"/>
        </w:rPr>
        <w:t>Efron</w:t>
      </w:r>
      <w:r w:rsidR="008602E7">
        <w:rPr>
          <w:rFonts w:ascii="Helvetica Neue" w:eastAsia="Times New Roman" w:hAnsi="Helvetica Neue"/>
          <w:color w:val="14171A"/>
          <w:sz w:val="21"/>
          <w:szCs w:val="21"/>
          <w:shd w:val="clear" w:color="auto" w:fill="F5F8FA"/>
          <w:lang w:val="en-US"/>
        </w:rPr>
        <w:t xml:space="preserve"> {Efron, 2012 #6910}</w:t>
      </w:r>
      <w:r w:rsidRPr="00F67D40">
        <w:rPr>
          <w:rFonts w:ascii="Helvetica Neue" w:eastAsia="Times New Roman" w:hAnsi="Helvetica Neue"/>
          <w:color w:val="14171A"/>
          <w:sz w:val="21"/>
          <w:szCs w:val="21"/>
          <w:shd w:val="clear" w:color="auto" w:fill="F5F8FA"/>
          <w:lang w:val="en-US"/>
        </w:rPr>
        <w:t xml:space="preserve">: </w:t>
      </w:r>
      <w:r w:rsidR="008602E7">
        <w:rPr>
          <w:rFonts w:ascii="Helvetica Neue" w:eastAsia="Times New Roman" w:hAnsi="Helvetica Neue"/>
          <w:color w:val="14171A"/>
          <w:sz w:val="21"/>
          <w:szCs w:val="21"/>
          <w:shd w:val="clear" w:color="auto" w:fill="F5F8FA"/>
          <w:lang w:val="en-US"/>
        </w:rPr>
        <w:t>“</w:t>
      </w:r>
      <w:r w:rsidRPr="00F67D40">
        <w:rPr>
          <w:rFonts w:ascii="Helvetica Neue" w:eastAsia="Times New Roman" w:hAnsi="Helvetica Neue"/>
          <w:color w:val="14171A"/>
          <w:sz w:val="21"/>
          <w:szCs w:val="21"/>
          <w:shd w:val="clear" w:color="auto" w:fill="F5F8FA"/>
          <w:lang w:val="en-US"/>
        </w:rPr>
        <w:t>It is impressive or worrisome that the multiple testing theory of the 80s still plays a major role in the microarray-era statistical inference.</w:t>
      </w:r>
      <w:r w:rsidR="008602E7">
        <w:rPr>
          <w:rFonts w:ascii="Helvetica Neue" w:eastAsia="Times New Roman" w:hAnsi="Helvetica Neue"/>
          <w:color w:val="14171A"/>
          <w:sz w:val="21"/>
          <w:szCs w:val="21"/>
          <w:shd w:val="clear" w:color="auto" w:fill="F5F8FA"/>
          <w:lang w:val="en-US"/>
        </w:rPr>
        <w:t>”</w:t>
      </w:r>
    </w:p>
    <w:p w14:paraId="2DFC5760" w14:textId="77777777" w:rsidR="005246AA" w:rsidRDefault="005246AA" w:rsidP="00F67D40">
      <w:pPr>
        <w:rPr>
          <w:rFonts w:ascii="Helvetica Neue" w:eastAsia="Times New Roman" w:hAnsi="Helvetica Neue"/>
          <w:color w:val="14171A"/>
          <w:sz w:val="21"/>
          <w:szCs w:val="21"/>
          <w:shd w:val="clear" w:color="auto" w:fill="F5F8FA"/>
          <w:lang w:val="en-US"/>
        </w:rPr>
      </w:pPr>
    </w:p>
    <w:p w14:paraId="44B0B8FE" w14:textId="70AECFD5" w:rsidR="005246AA" w:rsidRDefault="005246AA" w:rsidP="00F67D40">
      <w:pPr>
        <w:rPr>
          <w:rFonts w:ascii="Helvetica Neue" w:eastAsia="Times New Roman" w:hAnsi="Helvetica Neue"/>
          <w:color w:val="14171A"/>
          <w:sz w:val="21"/>
          <w:szCs w:val="21"/>
          <w:shd w:val="clear" w:color="auto" w:fill="F5F8FA"/>
          <w:lang w:val="en-US"/>
        </w:rPr>
      </w:pPr>
      <w:r w:rsidRPr="005246AA">
        <w:rPr>
          <w:rFonts w:ascii="Helvetica Neue" w:eastAsia="Times New Roman" w:hAnsi="Helvetica Neue"/>
          <w:color w:val="14171A"/>
          <w:sz w:val="21"/>
          <w:szCs w:val="21"/>
          <w:shd w:val="clear" w:color="auto" w:fill="F5F8FA"/>
          <w:lang w:val="en-US"/>
        </w:rPr>
        <w:t>Gelman: "Really, any p-value can be viewed as a crude measure of sample size..."</w:t>
      </w:r>
    </w:p>
    <w:p w14:paraId="6ED84A1A" w14:textId="27A006B5" w:rsidR="005246AA" w:rsidRPr="00F67D40" w:rsidRDefault="005246AA" w:rsidP="00F67D40">
      <w:pPr>
        <w:rPr>
          <w:rFonts w:eastAsia="Times New Roman"/>
          <w:lang w:val="en-US"/>
        </w:rPr>
      </w:pPr>
      <w:r w:rsidRPr="005246AA">
        <w:rPr>
          <w:rFonts w:eastAsia="Times New Roman"/>
          <w:lang w:val="en-US"/>
        </w:rPr>
        <w:t>http://andrewgelman.com/2009/06/18/the_sample_size/</w:t>
      </w:r>
    </w:p>
    <w:p w14:paraId="2C7FD094" w14:textId="77777777" w:rsidR="00F67D40" w:rsidRDefault="00F67D40" w:rsidP="004E08BC">
      <w:pPr>
        <w:rPr>
          <w:rFonts w:ascii="Arial" w:eastAsia="Times New Roman" w:hAnsi="Arial" w:cs="Arial"/>
          <w:color w:val="222222"/>
          <w:shd w:val="clear" w:color="auto" w:fill="FFFFFF"/>
          <w:lang w:val="en-US"/>
        </w:rPr>
      </w:pPr>
    </w:p>
    <w:p w14:paraId="675EA68B" w14:textId="77777777" w:rsidR="00F67D40" w:rsidRDefault="00F67D40" w:rsidP="004E08BC">
      <w:pPr>
        <w:rPr>
          <w:rFonts w:ascii="Arial" w:eastAsia="Times New Roman" w:hAnsi="Arial" w:cs="Arial"/>
          <w:color w:val="222222"/>
          <w:shd w:val="clear" w:color="auto" w:fill="FFFFFF"/>
          <w:lang w:val="en-US"/>
        </w:rPr>
      </w:pPr>
    </w:p>
    <w:p w14:paraId="6882C791" w14:textId="51BA34A8" w:rsidR="00FB1D08" w:rsidRDefault="00FB1D08" w:rsidP="00FB1D08">
      <w:pPr>
        <w:rPr>
          <w:rFonts w:ascii="Helvetica Neue" w:eastAsia="Times New Roman" w:hAnsi="Helvetica Neue"/>
          <w:color w:val="14171A"/>
          <w:sz w:val="21"/>
          <w:szCs w:val="21"/>
          <w:shd w:val="clear" w:color="auto" w:fill="F5F8FA"/>
          <w:lang w:val="en-US"/>
        </w:rPr>
      </w:pPr>
      <w:r w:rsidRPr="00FB1D08">
        <w:rPr>
          <w:rFonts w:ascii="Helvetica Neue" w:eastAsia="Times New Roman" w:hAnsi="Helvetica Neue"/>
          <w:color w:val="14171A"/>
          <w:sz w:val="21"/>
          <w:szCs w:val="21"/>
          <w:shd w:val="clear" w:color="auto" w:fill="F5F8FA"/>
          <w:lang w:val="en-US"/>
        </w:rPr>
        <w:lastRenderedPageBreak/>
        <w:t>Ioannidis</w:t>
      </w:r>
      <w:r w:rsidR="00D55865">
        <w:rPr>
          <w:rFonts w:ascii="Helvetica Neue" w:eastAsia="Times New Roman" w:hAnsi="Helvetica Neue"/>
          <w:color w:val="14171A"/>
          <w:sz w:val="21"/>
          <w:szCs w:val="21"/>
          <w:shd w:val="clear" w:color="auto" w:fill="F5F8FA"/>
          <w:lang w:val="en-US"/>
        </w:rPr>
        <w:t xml:space="preserve"> </w:t>
      </w:r>
      <w:r w:rsidR="00A32E8B">
        <w:rPr>
          <w:rFonts w:ascii="Helvetica Neue" w:eastAsia="Times New Roman" w:hAnsi="Helvetica Neue"/>
          <w:color w:val="14171A"/>
          <w:sz w:val="21"/>
          <w:szCs w:val="21"/>
          <w:shd w:val="clear" w:color="auto" w:fill="F5F8FA"/>
          <w:lang w:val="en-US"/>
        </w:rPr>
        <w:t>{Ioannidis, 2018 #7023}</w:t>
      </w:r>
      <w:r w:rsidRPr="00FB1D08">
        <w:rPr>
          <w:rFonts w:ascii="Helvetica Neue" w:eastAsia="Times New Roman" w:hAnsi="Helvetica Neue"/>
          <w:color w:val="14171A"/>
          <w:sz w:val="21"/>
          <w:szCs w:val="21"/>
          <w:shd w:val="clear" w:color="auto" w:fill="F5F8FA"/>
          <w:lang w:val="en-US"/>
        </w:rPr>
        <w:t>: "With the advent of big data, statistical significance will increasingly mean very little because extremely low P values are routinely obtained for signals that are too small to be useful even if true."</w:t>
      </w:r>
    </w:p>
    <w:p w14:paraId="2832630A" w14:textId="77777777" w:rsidR="00E12ECD" w:rsidRDefault="00E12ECD" w:rsidP="00FB1D08">
      <w:pPr>
        <w:rPr>
          <w:rFonts w:ascii="Helvetica Neue" w:eastAsia="Times New Roman" w:hAnsi="Helvetica Neue"/>
          <w:color w:val="14171A"/>
          <w:sz w:val="21"/>
          <w:szCs w:val="21"/>
          <w:shd w:val="clear" w:color="auto" w:fill="F5F8FA"/>
          <w:lang w:val="en-US"/>
        </w:rPr>
      </w:pPr>
    </w:p>
    <w:p w14:paraId="2FD607C5" w14:textId="77777777" w:rsidR="00E12ECD" w:rsidRPr="00E12ECD" w:rsidRDefault="00E12ECD" w:rsidP="00E12ECD">
      <w:pPr>
        <w:spacing w:line="360" w:lineRule="auto"/>
        <w:jc w:val="both"/>
        <w:rPr>
          <w:lang w:val="en-US"/>
        </w:rPr>
      </w:pPr>
      <w:r w:rsidRPr="00E12ECD">
        <w:rPr>
          <w:lang w:val="en-US"/>
        </w:rPr>
        <w:t xml:space="preserve">This potentially unprecedented wealth of longitudinal information can </w:t>
      </w:r>
      <w:r w:rsidRPr="00E12ECD">
        <w:rPr>
          <w:highlight w:val="white"/>
          <w:lang w:val="en-US"/>
        </w:rPr>
        <w:t>be leveraged</w:t>
      </w:r>
      <w:r w:rsidRPr="00E12ECD">
        <w:rPr>
          <w:lang w:val="en-US"/>
        </w:rPr>
        <w:t xml:space="preserve"> to identify early markers and new risk factors; perhaps even chart </w:t>
      </w:r>
      <w:r w:rsidRPr="00E12ECD">
        <w:rPr>
          <w:highlight w:val="white"/>
          <w:lang w:val="en-US"/>
        </w:rPr>
        <w:t>hypotheses</w:t>
      </w:r>
      <w:r w:rsidRPr="00E12ECD">
        <w:rPr>
          <w:lang w:val="en-US"/>
        </w:rPr>
        <w:t xml:space="preserve"> that might not have occurred to researchers when designing a retrospective </w:t>
      </w:r>
      <w:r w:rsidRPr="00E12ECD">
        <w:rPr>
          <w:highlight w:val="white"/>
          <w:lang w:val="en-US"/>
        </w:rPr>
        <w:t>study</w:t>
      </w:r>
      <w:r w:rsidRPr="00E12ECD">
        <w:rPr>
          <w:lang w:val="en-US"/>
        </w:rPr>
        <w:t xml:space="preserve">. As most </w:t>
      </w:r>
      <w:r w:rsidRPr="00E12ECD">
        <w:rPr>
          <w:highlight w:val="white"/>
          <w:lang w:val="en-US"/>
        </w:rPr>
        <w:t>diseases</w:t>
      </w:r>
      <w:r w:rsidRPr="00E12ECD">
        <w:rPr>
          <w:lang w:val="en-US"/>
        </w:rPr>
        <w:t xml:space="preserve"> only develop in a small percentage </w:t>
      </w:r>
      <w:r w:rsidRPr="00E12ECD">
        <w:rPr>
          <w:highlight w:val="white"/>
          <w:lang w:val="en-US"/>
        </w:rPr>
        <w:t>of the population</w:t>
      </w:r>
      <w:r w:rsidRPr="00E12ECD">
        <w:rPr>
          <w:lang w:val="en-US"/>
        </w:rPr>
        <w:t xml:space="preserve">, </w:t>
      </w:r>
      <w:r w:rsidRPr="00E12ECD">
        <w:rPr>
          <w:highlight w:val="white"/>
          <w:lang w:val="en-US"/>
        </w:rPr>
        <w:t>sampling</w:t>
      </w:r>
      <w:r w:rsidRPr="00E12ECD">
        <w:rPr>
          <w:lang w:val="en-US"/>
        </w:rPr>
        <w:t xml:space="preserve"> </w:t>
      </w:r>
      <w:r w:rsidRPr="00E12ECD">
        <w:rPr>
          <w:highlight w:val="white"/>
          <w:lang w:val="en-US"/>
        </w:rPr>
        <w:t>a large number of</w:t>
      </w:r>
      <w:r w:rsidRPr="00E12ECD">
        <w:rPr>
          <w:lang w:val="en-US"/>
        </w:rPr>
        <w:t xml:space="preserve"> </w:t>
      </w:r>
      <w:r w:rsidRPr="00E12ECD">
        <w:rPr>
          <w:highlight w:val="white"/>
          <w:lang w:val="en-US"/>
        </w:rPr>
        <w:t>participants</w:t>
      </w:r>
      <w:r w:rsidRPr="00E12ECD">
        <w:rPr>
          <w:lang w:val="en-US"/>
        </w:rPr>
        <w:t xml:space="preserve"> is necessary for </w:t>
      </w:r>
      <w:r w:rsidRPr="00E12ECD">
        <w:rPr>
          <w:highlight w:val="white"/>
          <w:lang w:val="en-US"/>
        </w:rPr>
        <w:t>prospective</w:t>
      </w:r>
      <w:r w:rsidRPr="00E12ECD">
        <w:rPr>
          <w:lang w:val="en-US"/>
        </w:rPr>
        <w:t xml:space="preserve"> </w:t>
      </w:r>
      <w:r w:rsidRPr="00E12ECD">
        <w:rPr>
          <w:highlight w:val="white"/>
          <w:lang w:val="en-US"/>
        </w:rPr>
        <w:t>studies</w:t>
      </w:r>
      <w:r w:rsidRPr="00E12ECD">
        <w:rPr>
          <w:lang w:val="en-US"/>
        </w:rPr>
        <w:t xml:space="preserve"> to gain traction. Such </w:t>
      </w:r>
      <w:r w:rsidRPr="00E12ECD">
        <w:rPr>
          <w:highlight w:val="white"/>
          <w:lang w:val="en-US"/>
        </w:rPr>
        <w:t>future</w:t>
      </w:r>
      <w:r w:rsidRPr="00E12ECD">
        <w:rPr>
          <w:lang w:val="en-US"/>
        </w:rPr>
        <w:t xml:space="preserve">-oriented data aggregation designs have great potential for early </w:t>
      </w:r>
      <w:r w:rsidRPr="00E12ECD">
        <w:rPr>
          <w:highlight w:val="white"/>
          <w:lang w:val="en-US"/>
        </w:rPr>
        <w:t>disease</w:t>
      </w:r>
      <w:r w:rsidRPr="00E12ECD">
        <w:rPr>
          <w:lang w:val="en-US"/>
        </w:rPr>
        <w:t xml:space="preserve"> detection and trans-diagnostic stratification in mental health.</w:t>
      </w:r>
    </w:p>
    <w:p w14:paraId="300E4E13" w14:textId="77777777" w:rsidR="00E12ECD" w:rsidRDefault="00E12ECD" w:rsidP="00FB1D08">
      <w:pPr>
        <w:rPr>
          <w:rFonts w:eastAsia="Times New Roman"/>
          <w:lang w:val="en-US"/>
        </w:rPr>
      </w:pPr>
    </w:p>
    <w:p w14:paraId="0B844F7A" w14:textId="6DE9C4AC" w:rsidR="00E12ECD" w:rsidRDefault="00E12ECD" w:rsidP="00FB1D08">
      <w:pPr>
        <w:rPr>
          <w:lang w:val="en-US"/>
        </w:rPr>
      </w:pPr>
      <w:r w:rsidRPr="00E12ECD">
        <w:rPr>
          <w:highlight w:val="white"/>
          <w:lang w:val="en-US"/>
        </w:rPr>
        <w:t>the creation, curation, and collaboration of extensive</w:t>
      </w:r>
    </w:p>
    <w:p w14:paraId="40B96D00" w14:textId="2497789A" w:rsidR="004031E9" w:rsidRDefault="004031E9" w:rsidP="00FB1D08">
      <w:pPr>
        <w:rPr>
          <w:color w:val="000000" w:themeColor="text1"/>
          <w:lang w:val="en-US"/>
        </w:rPr>
      </w:pPr>
      <w:r w:rsidRPr="00D37126">
        <w:rPr>
          <w:color w:val="000000" w:themeColor="text1"/>
          <w:lang w:val="en-US"/>
        </w:rPr>
        <w:t xml:space="preserve">In the quantitative sciences, the invention and application of statistical tools has always been dictated by changing contexts and domain questions </w:t>
      </w:r>
      <w:r w:rsidRPr="00D37126">
        <w:rPr>
          <w:noProof/>
          <w:color w:val="000000" w:themeColor="text1"/>
          <w:lang w:val="en-US"/>
        </w:rPr>
        <w:t>(Efron and Hastie, 2016)</w:t>
      </w:r>
      <w:r w:rsidRPr="00D37126">
        <w:rPr>
          <w:color w:val="000000" w:themeColor="text1"/>
          <w:lang w:val="en-US"/>
        </w:rPr>
        <w:t>.</w:t>
      </w:r>
    </w:p>
    <w:p w14:paraId="61FA6DCE" w14:textId="77777777" w:rsidR="004031E9" w:rsidRDefault="004031E9" w:rsidP="00FB1D08">
      <w:pPr>
        <w:rPr>
          <w:rFonts w:eastAsia="Times New Roman"/>
          <w:lang w:val="en-US"/>
        </w:rPr>
      </w:pPr>
    </w:p>
    <w:p w14:paraId="60D0321B" w14:textId="2E1F1D36" w:rsidR="00EA5C6C" w:rsidRPr="00E12ECD" w:rsidRDefault="00EA5C6C" w:rsidP="00FB1D08">
      <w:pPr>
        <w:rPr>
          <w:rFonts w:eastAsia="Times New Roman"/>
          <w:lang w:val="en-US"/>
        </w:rPr>
      </w:pPr>
      <w:r w:rsidRPr="00D37126">
        <w:rPr>
          <w:color w:val="000000" w:themeColor="text1"/>
          <w:lang w:val="en-US"/>
        </w:rPr>
        <w:t xml:space="preserve">Massive data collection is a game changer in neuroscience </w:t>
      </w:r>
      <w:r w:rsidRPr="00D37126">
        <w:rPr>
          <w:noProof/>
          <w:color w:val="000000" w:themeColor="text1"/>
          <w:lang w:val="en-US"/>
        </w:rPr>
        <w:t>(Kandel et al., 2013; Poldrack and Gorgolewski, 2014)</w:t>
      </w:r>
      <w:r w:rsidRPr="00D37126">
        <w:rPr>
          <w:color w:val="000000" w:themeColor="text1"/>
          <w:lang w:val="en-US"/>
        </w:rPr>
        <w:t xml:space="preserve">, and in many other public and private areas </w:t>
      </w:r>
      <w:r w:rsidRPr="00D37126">
        <w:rPr>
          <w:noProof/>
          <w:color w:val="000000" w:themeColor="text1"/>
          <w:lang w:val="en-US"/>
        </w:rPr>
        <w:t>(House of Commons, 2016; Jordan et al., 2013; Manyika et al., 2011)</w:t>
      </w:r>
      <w:r w:rsidRPr="00D37126">
        <w:rPr>
          <w:color w:val="000000" w:themeColor="text1"/>
          <w:lang w:val="en-US"/>
        </w:rPr>
        <w:t xml:space="preserve">. </w:t>
      </w:r>
      <w:r w:rsidRPr="00D37126">
        <w:rPr>
          <w:rFonts w:cs="Helvetica"/>
          <w:color w:val="000000" w:themeColor="text1"/>
          <w:lang w:val="en-US"/>
        </w:rPr>
        <w:t xml:space="preserve">There is a growing interest in and pressure for data sharing, open access, and building "big data" repositories </w:t>
      </w:r>
      <w:r w:rsidRPr="00D37126">
        <w:rPr>
          <w:noProof/>
          <w:color w:val="000000" w:themeColor="text1"/>
          <w:lang w:val="en-US"/>
        </w:rPr>
        <w:t>(Frackowiak and Markram, 2015; Lichtman et al., 2014; Randlett et al., 2015)</w:t>
      </w:r>
      <w:r w:rsidRPr="00D37126">
        <w:rPr>
          <w:color w:val="000000" w:themeColor="text1"/>
          <w:lang w:val="en-US"/>
        </w:rPr>
        <w:t>.</w:t>
      </w:r>
    </w:p>
    <w:p w14:paraId="35281177" w14:textId="77777777" w:rsidR="00F67D40" w:rsidRDefault="00F67D40" w:rsidP="004E08BC">
      <w:pPr>
        <w:rPr>
          <w:rFonts w:ascii="Arial" w:eastAsia="Times New Roman" w:hAnsi="Arial" w:cs="Arial"/>
          <w:color w:val="222222"/>
          <w:shd w:val="clear" w:color="auto" w:fill="FFFFFF"/>
          <w:lang w:val="en-US"/>
        </w:rPr>
      </w:pPr>
    </w:p>
    <w:p w14:paraId="2F3980C8" w14:textId="77777777" w:rsidR="0034642E" w:rsidRDefault="0034642E" w:rsidP="004E08BC">
      <w:pPr>
        <w:rPr>
          <w:rFonts w:ascii="Arial" w:eastAsia="Times New Roman" w:hAnsi="Arial" w:cs="Arial"/>
          <w:color w:val="222222"/>
          <w:shd w:val="clear" w:color="auto" w:fill="FFFFFF"/>
          <w:lang w:val="en-US"/>
        </w:rPr>
      </w:pPr>
    </w:p>
    <w:p w14:paraId="3D228CE7" w14:textId="77777777" w:rsidR="00997862" w:rsidRDefault="00997862" w:rsidP="004E08BC">
      <w:pPr>
        <w:rPr>
          <w:rFonts w:ascii="Arial" w:eastAsia="Times New Roman" w:hAnsi="Arial" w:cs="Arial"/>
          <w:color w:val="222222"/>
          <w:shd w:val="clear" w:color="auto" w:fill="FFFFFF"/>
          <w:lang w:val="en-US"/>
        </w:rPr>
      </w:pPr>
    </w:p>
    <w:p w14:paraId="61C692B4" w14:textId="77777777" w:rsidR="00997862" w:rsidRPr="00997862" w:rsidRDefault="00997862" w:rsidP="00997862">
      <w:pPr>
        <w:widowControl w:val="0"/>
        <w:autoSpaceDE w:val="0"/>
        <w:autoSpaceDN w:val="0"/>
        <w:adjustRightInd w:val="0"/>
        <w:spacing w:line="280" w:lineRule="atLeast"/>
        <w:rPr>
          <w:rFonts w:ascii="Arial" w:hAnsi="Arial" w:cs="Arial"/>
          <w:color w:val="000000"/>
          <w:lang w:val="en-US" w:eastAsia="en-US"/>
        </w:rPr>
      </w:pPr>
      <w:r w:rsidRPr="00997862">
        <w:rPr>
          <w:rFonts w:ascii="Arial" w:hAnsi="Arial" w:cs="Arial"/>
          <w:color w:val="000000"/>
          <w:lang w:val="en-US" w:eastAsia="en-US"/>
        </w:rPr>
        <w:t>- </w:t>
      </w:r>
      <w:r w:rsidRPr="00997862">
        <w:rPr>
          <w:rFonts w:ascii="Helvetica Neue" w:hAnsi="Helvetica Neue" w:cs="Helvetica Neue"/>
          <w:b/>
          <w:bCs/>
          <w:color w:val="101214"/>
          <w:sz w:val="28"/>
          <w:szCs w:val="28"/>
          <w:lang w:val="en-US" w:eastAsia="en-US"/>
        </w:rPr>
        <w:t>What most of us learned as statistics as undergrads at university is from a time when data were rare, expensive/precious</w:t>
      </w:r>
      <w:r w:rsidRPr="00997862">
        <w:rPr>
          <w:rFonts w:ascii="Helvetica Neue" w:hAnsi="Helvetica Neue" w:cs="Helvetica Neue"/>
          <w:color w:val="101214"/>
          <w:sz w:val="28"/>
          <w:szCs w:val="28"/>
          <w:lang w:val="en-US" w:eastAsia="en-US"/>
        </w:rPr>
        <w:t xml:space="preserve"> </w:t>
      </w:r>
      <w:r w:rsidRPr="00997862">
        <w:rPr>
          <w:rFonts w:ascii="Helvetica Neue" w:hAnsi="Helvetica Neue" w:cs="Helvetica Neue"/>
          <w:b/>
          <w:bCs/>
          <w:color w:val="101214"/>
          <w:sz w:val="28"/>
          <w:szCs w:val="28"/>
          <w:lang w:val="en-US" w:eastAsia="en-US"/>
        </w:rPr>
        <w:t>and experiments were explicitly designed in advance</w:t>
      </w:r>
      <w:r w:rsidRPr="00997862">
        <w:rPr>
          <w:rFonts w:ascii="Helvetica Neue" w:hAnsi="Helvetica Neue" w:cs="Helvetica Neue"/>
          <w:color w:val="101214"/>
          <w:sz w:val="28"/>
          <w:szCs w:val="28"/>
          <w:lang w:val="en-US" w:eastAsia="en-US"/>
        </w:rPr>
        <w:t xml:space="preserve"> -&gt; Danilo: not for observational data</w:t>
      </w:r>
      <w:r w:rsidRPr="00997862">
        <w:rPr>
          <w:rFonts w:ascii="Arial" w:hAnsi="Arial" w:cs="Arial"/>
          <w:color w:val="000000"/>
          <w:lang w:val="en-US" w:eastAsia="en-US"/>
        </w:rPr>
        <w:t xml:space="preserve"> </w:t>
      </w:r>
    </w:p>
    <w:p w14:paraId="7184613E" w14:textId="77777777" w:rsidR="00997862" w:rsidRDefault="00997862" w:rsidP="004E08BC">
      <w:pPr>
        <w:rPr>
          <w:rFonts w:ascii="Arial" w:eastAsia="Times New Roman" w:hAnsi="Arial" w:cs="Arial"/>
          <w:color w:val="222222"/>
          <w:shd w:val="clear" w:color="auto" w:fill="FFFFFF"/>
          <w:lang w:val="en-US"/>
        </w:rPr>
      </w:pPr>
    </w:p>
    <w:p w14:paraId="00F946ED" w14:textId="77777777" w:rsidR="00EB525A" w:rsidRDefault="00EB525A" w:rsidP="004E08BC">
      <w:pPr>
        <w:rPr>
          <w:rFonts w:ascii="Arial" w:eastAsia="Times New Roman" w:hAnsi="Arial" w:cs="Arial"/>
          <w:color w:val="222222"/>
          <w:shd w:val="clear" w:color="auto" w:fill="FFFFFF"/>
          <w:lang w:val="en-US"/>
        </w:rPr>
      </w:pPr>
    </w:p>
    <w:p w14:paraId="15A5B5D4" w14:textId="77777777" w:rsidR="00EB525A" w:rsidRDefault="00EB525A" w:rsidP="00EB525A">
      <w:pPr>
        <w:rPr>
          <w:rFonts w:ascii="Arial" w:eastAsia="Times New Roman" w:hAnsi="Arial" w:cs="Arial"/>
          <w:color w:val="222222"/>
          <w:sz w:val="21"/>
          <w:szCs w:val="21"/>
          <w:shd w:val="clear" w:color="auto" w:fill="FFFFFF"/>
          <w:lang w:val="en-US"/>
        </w:rPr>
      </w:pPr>
      <w:r w:rsidRPr="00EB525A">
        <w:rPr>
          <w:rFonts w:ascii="Arial" w:eastAsia="Times New Roman" w:hAnsi="Arial" w:cs="Arial"/>
          <w:color w:val="222222"/>
          <w:sz w:val="21"/>
          <w:szCs w:val="21"/>
          <w:shd w:val="clear" w:color="auto" w:fill="FFFFFF"/>
          <w:lang w:val="en-US"/>
        </w:rPr>
        <w:t>primary reason why we cannot rely on data models alone is the rapid change in the nature of statistical problems. The realm of applications of statistics has expanded more in the last twenty-five years than in any comparable period in the history of statistics.</w:t>
      </w:r>
    </w:p>
    <w:p w14:paraId="69B16D29" w14:textId="77777777" w:rsidR="00630EA1" w:rsidRDefault="00630EA1" w:rsidP="00EB525A">
      <w:pPr>
        <w:rPr>
          <w:rFonts w:ascii="Arial" w:eastAsia="Times New Roman" w:hAnsi="Arial" w:cs="Arial"/>
          <w:color w:val="222222"/>
          <w:sz w:val="21"/>
          <w:szCs w:val="21"/>
          <w:shd w:val="clear" w:color="auto" w:fill="FFFFFF"/>
          <w:lang w:val="en-US"/>
        </w:rPr>
      </w:pPr>
    </w:p>
    <w:p w14:paraId="56B59E8D" w14:textId="10906D34" w:rsidR="00630EA1" w:rsidRPr="00630EA1" w:rsidRDefault="00630EA1" w:rsidP="00EB525A">
      <w:pPr>
        <w:rPr>
          <w:lang w:val="en-US"/>
        </w:rPr>
      </w:pPr>
      <w:r w:rsidRPr="00630EA1">
        <w:rPr>
          <w:highlight w:val="white"/>
          <w:lang w:val="en-US"/>
        </w:rPr>
        <w:t xml:space="preserve">We put particular emphasis on the implications for the future of precision psychiatry, where brain-imaging </w:t>
      </w:r>
      <w:r w:rsidRPr="00630EA1">
        <w:rPr>
          <w:lang w:val="en-US"/>
        </w:rPr>
        <w:t xml:space="preserve">has the </w:t>
      </w:r>
      <w:r w:rsidRPr="00630EA1">
        <w:rPr>
          <w:highlight w:val="white"/>
          <w:lang w:val="en-US"/>
        </w:rPr>
        <w:t>potential</w:t>
      </w:r>
      <w:r w:rsidRPr="00630EA1">
        <w:rPr>
          <w:lang w:val="en-US"/>
        </w:rPr>
        <w:t xml:space="preserve"> to improve </w:t>
      </w:r>
      <w:r w:rsidRPr="00630EA1">
        <w:rPr>
          <w:highlight w:val="white"/>
          <w:lang w:val="en-US"/>
        </w:rPr>
        <w:t>diagnosis, risk detection, and treatment choice by clinical-endpoint</w:t>
      </w:r>
      <w:r w:rsidRPr="00630EA1">
        <w:rPr>
          <w:lang w:val="en-US"/>
        </w:rPr>
        <w:t xml:space="preserve"> </w:t>
      </w:r>
      <w:r w:rsidRPr="00630EA1">
        <w:rPr>
          <w:highlight w:val="white"/>
          <w:lang w:val="en-US"/>
        </w:rPr>
        <w:t>prediction</w:t>
      </w:r>
      <w:r w:rsidRPr="00630EA1">
        <w:rPr>
          <w:lang w:val="en-US"/>
        </w:rPr>
        <w:t xml:space="preserve"> in </w:t>
      </w:r>
      <w:r w:rsidRPr="00630EA1">
        <w:rPr>
          <w:highlight w:val="white"/>
          <w:lang w:val="en-US"/>
        </w:rPr>
        <w:t>single</w:t>
      </w:r>
      <w:r w:rsidRPr="00630EA1">
        <w:rPr>
          <w:lang w:val="en-US"/>
        </w:rPr>
        <w:t xml:space="preserve"> </w:t>
      </w:r>
      <w:r w:rsidRPr="00630EA1">
        <w:rPr>
          <w:highlight w:val="white"/>
          <w:lang w:val="en-US"/>
        </w:rPr>
        <w:t>patients.</w:t>
      </w:r>
      <w:r w:rsidRPr="00630EA1">
        <w:rPr>
          <w:lang w:val="en-US"/>
        </w:rPr>
        <w:t xml:space="preserve"> We argue that </w:t>
      </w:r>
      <w:r w:rsidRPr="00630EA1">
        <w:rPr>
          <w:highlight w:val="white"/>
          <w:lang w:val="en-US"/>
        </w:rPr>
        <w:t xml:space="preserve">the statistical properties of </w:t>
      </w:r>
      <w:r w:rsidRPr="00630EA1">
        <w:rPr>
          <w:lang w:val="en-US"/>
        </w:rPr>
        <w:t xml:space="preserve">approaches tailored for the data-rich setting promise improved </w:t>
      </w:r>
      <w:r w:rsidRPr="00630EA1">
        <w:rPr>
          <w:highlight w:val="white"/>
          <w:lang w:val="en-US"/>
        </w:rPr>
        <w:t>clinical translation of empirically justified single-patient prediction in a fast, cost-effective, and pragmatic manner.</w:t>
      </w:r>
    </w:p>
    <w:p w14:paraId="0FBA1F89" w14:textId="77777777" w:rsidR="00630EA1" w:rsidRPr="00630EA1" w:rsidRDefault="00630EA1" w:rsidP="00EB525A">
      <w:pPr>
        <w:rPr>
          <w:lang w:val="en-US"/>
        </w:rPr>
      </w:pPr>
    </w:p>
    <w:p w14:paraId="725894B9" w14:textId="77777777" w:rsidR="00630EA1" w:rsidRPr="00630EA1" w:rsidRDefault="00630EA1" w:rsidP="00EB525A">
      <w:pPr>
        <w:rPr>
          <w:rFonts w:eastAsia="Times New Roman"/>
          <w:lang w:val="en-US"/>
        </w:rPr>
      </w:pPr>
    </w:p>
    <w:p w14:paraId="7622A738" w14:textId="77777777" w:rsidR="00EB525A" w:rsidRPr="004E08BC" w:rsidRDefault="00EB525A" w:rsidP="004E08BC">
      <w:pPr>
        <w:rPr>
          <w:rFonts w:eastAsia="Times New Roman"/>
          <w:lang w:val="en-US"/>
        </w:rPr>
      </w:pPr>
    </w:p>
    <w:p w14:paraId="5C908F85" w14:textId="77777777" w:rsidR="004E08BC" w:rsidRDefault="004E08BC" w:rsidP="000A5874">
      <w:pPr>
        <w:contextualSpacing/>
        <w:jc w:val="both"/>
        <w:rPr>
          <w:rFonts w:ascii="Calibri" w:hAnsi="Calibri"/>
          <w:b/>
          <w:color w:val="000000" w:themeColor="text1"/>
          <w:lang w:val="en-US"/>
        </w:rPr>
      </w:pPr>
    </w:p>
    <w:p w14:paraId="30DEBC95" w14:textId="77777777" w:rsidR="004E08BC" w:rsidRDefault="004E08BC" w:rsidP="000A5874">
      <w:pPr>
        <w:contextualSpacing/>
        <w:jc w:val="both"/>
        <w:rPr>
          <w:rFonts w:ascii="Calibri" w:hAnsi="Calibri"/>
          <w:b/>
          <w:color w:val="000000" w:themeColor="text1"/>
          <w:lang w:val="en-US"/>
        </w:rPr>
      </w:pPr>
    </w:p>
    <w:p w14:paraId="4F3D9938" w14:textId="55006D19" w:rsidR="006D6634" w:rsidRDefault="00873B6C" w:rsidP="000A5874">
      <w:pPr>
        <w:contextualSpacing/>
        <w:jc w:val="both"/>
        <w:rPr>
          <w:rFonts w:ascii="Calibri" w:hAnsi="Calibri"/>
          <w:b/>
          <w:color w:val="000000" w:themeColor="text1"/>
          <w:lang w:val="en-US"/>
        </w:rPr>
      </w:pPr>
      <w:r w:rsidRPr="00051DC0">
        <w:rPr>
          <w:rFonts w:ascii="Calibri" w:hAnsi="Calibri"/>
          <w:b/>
          <w:color w:val="000000" w:themeColor="text1"/>
          <w:lang w:val="en-US"/>
        </w:rPr>
        <w:br w:type="column"/>
      </w:r>
      <w:r w:rsidR="00F056F8">
        <w:rPr>
          <w:rFonts w:ascii="Calibri" w:hAnsi="Calibri"/>
          <w:b/>
          <w:color w:val="000000" w:themeColor="text1"/>
          <w:lang w:val="en-US"/>
        </w:rPr>
        <w:lastRenderedPageBreak/>
        <w:t>Methods</w:t>
      </w:r>
    </w:p>
    <w:p w14:paraId="092BDD87" w14:textId="721E2E93" w:rsidR="006D6634" w:rsidRPr="00F078A1" w:rsidRDefault="009865F2" w:rsidP="00F078A1">
      <w:pPr>
        <w:rPr>
          <w:rFonts w:ascii="Calibri" w:hAnsi="Calibri"/>
          <w:b/>
          <w:lang w:val="en-US"/>
        </w:rPr>
      </w:pPr>
      <w:r>
        <w:rPr>
          <w:rFonts w:ascii="Calibri" w:hAnsi="Calibri"/>
          <w:b/>
          <w:lang w:val="en-US"/>
        </w:rPr>
        <w:t xml:space="preserve">What </w:t>
      </w:r>
      <w:r w:rsidR="005D5BD3">
        <w:rPr>
          <w:rFonts w:ascii="Calibri" w:hAnsi="Calibri"/>
          <w:b/>
          <w:lang w:val="en-US"/>
        </w:rPr>
        <w:t xml:space="preserve">do </w:t>
      </w:r>
      <w:r>
        <w:rPr>
          <w:rFonts w:ascii="Calibri" w:hAnsi="Calibri"/>
          <w:b/>
          <w:lang w:val="en-US"/>
        </w:rPr>
        <w:t>we mean by ‘inference’</w:t>
      </w:r>
      <w:r w:rsidR="006D6634" w:rsidRPr="00F078A1">
        <w:rPr>
          <w:rFonts w:ascii="Calibri" w:hAnsi="Calibri"/>
          <w:b/>
          <w:lang w:val="en-US"/>
        </w:rPr>
        <w:t>?</w:t>
      </w:r>
    </w:p>
    <w:p w14:paraId="7D4ECD4F" w14:textId="26FEAF12" w:rsidR="00F078A1" w:rsidRPr="00852F72" w:rsidRDefault="00541706" w:rsidP="00852F72">
      <w:pPr>
        <w:jc w:val="both"/>
        <w:rPr>
          <w:rFonts w:ascii="Calibri" w:hAnsi="Calibri"/>
          <w:lang w:val="en-US"/>
        </w:rPr>
      </w:pPr>
      <w:r>
        <w:rPr>
          <w:rFonts w:ascii="Calibri" w:eastAsia="Times New Roman" w:hAnsi="Calibri" w:cs="Arial"/>
          <w:color w:val="222222"/>
          <w:lang w:val="en-US"/>
        </w:rPr>
        <w:t>As t</w:t>
      </w:r>
      <w:r w:rsidR="00475DCC" w:rsidRPr="00F078A1">
        <w:rPr>
          <w:rFonts w:ascii="Calibri" w:eastAsia="Times New Roman" w:hAnsi="Calibri" w:cs="Arial"/>
          <w:color w:val="222222"/>
          <w:lang w:val="en-US"/>
        </w:rPr>
        <w:t xml:space="preserve">he </w:t>
      </w:r>
      <w:r w:rsidR="00EB64BB">
        <w:rPr>
          <w:rFonts w:ascii="Calibri" w:eastAsia="Times New Roman" w:hAnsi="Calibri" w:cs="Arial"/>
          <w:color w:val="222222"/>
          <w:lang w:val="en-US"/>
        </w:rPr>
        <w:t xml:space="preserve">term </w:t>
      </w:r>
      <w:r w:rsidR="00EE5E4E" w:rsidRPr="00F078A1">
        <w:rPr>
          <w:rFonts w:ascii="Calibri" w:eastAsia="Times New Roman" w:hAnsi="Calibri" w:cs="Arial"/>
          <w:color w:val="222222"/>
          <w:lang w:val="en-US"/>
        </w:rPr>
        <w:t xml:space="preserve">has been borrowed by </w:t>
      </w:r>
      <w:r w:rsidR="00475DCC" w:rsidRPr="00F078A1">
        <w:rPr>
          <w:rFonts w:ascii="Calibri" w:eastAsia="Times New Roman" w:hAnsi="Calibri" w:cs="Arial"/>
          <w:color w:val="222222"/>
          <w:lang w:val="en-US"/>
        </w:rPr>
        <w:t>various scientific</w:t>
      </w:r>
      <w:r w:rsidR="00EE5E4E" w:rsidRPr="00F078A1">
        <w:rPr>
          <w:rFonts w:ascii="Calibri" w:eastAsia="Times New Roman" w:hAnsi="Calibri" w:cs="Arial"/>
          <w:color w:val="222222"/>
          <w:lang w:val="en-US"/>
        </w:rPr>
        <w:t xml:space="preserve"> </w:t>
      </w:r>
      <w:r w:rsidR="00755D67">
        <w:rPr>
          <w:rFonts w:ascii="Calibri" w:eastAsia="Times New Roman" w:hAnsi="Calibri" w:cs="Arial"/>
          <w:color w:val="222222"/>
          <w:lang w:val="en-US"/>
        </w:rPr>
        <w:t>fields</w:t>
      </w:r>
      <w:r w:rsidR="00EE5E4E" w:rsidRPr="00F078A1">
        <w:rPr>
          <w:rFonts w:ascii="Calibri" w:eastAsia="Times New Roman" w:hAnsi="Calibri" w:cs="Arial"/>
          <w:color w:val="222222"/>
          <w:lang w:val="en-US"/>
        </w:rPr>
        <w:t xml:space="preserve"> to mean different things</w:t>
      </w:r>
      <w:r>
        <w:rPr>
          <w:rFonts w:ascii="Calibri" w:eastAsia="Times New Roman" w:hAnsi="Calibri" w:cs="Arial"/>
          <w:color w:val="222222"/>
          <w:lang w:val="en-US"/>
        </w:rPr>
        <w:t xml:space="preserve"> </w:t>
      </w:r>
      <w:r>
        <w:rPr>
          <w:rFonts w:ascii="Calibri" w:eastAsia="Times New Roman" w:hAnsi="Calibri" w:cs="Arial"/>
          <w:color w:val="222222"/>
          <w:lang w:val="en-US"/>
        </w:rPr>
        <w:fldChar w:fldCharType="begin"/>
      </w:r>
      <w:r>
        <w:rPr>
          <w:rFonts w:ascii="Calibri" w:eastAsia="Times New Roman" w:hAnsi="Calibri" w:cs="Arial"/>
          <w:color w:val="222222"/>
          <w:lang w:val="en-US"/>
        </w:rPr>
        <w:instrText xml:space="preserve"> ADDIN EN.CITE &lt;EndNote&gt;&lt;Cite&gt;&lt;Author&gt;Efron&lt;/Author&gt;&lt;Year&gt;2016&lt;/Year&gt;&lt;RecNum&gt;6362&lt;/RecNum&gt;&lt;DisplayText&gt;(1)&lt;/DisplayText&gt;&lt;record&gt;&lt;rec-number&gt;6362&lt;/rec-number&gt;&lt;foreign-keys&gt;&lt;key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Pr>
          <w:rFonts w:ascii="Calibri" w:eastAsia="Times New Roman" w:hAnsi="Calibri" w:cs="Arial"/>
          <w:color w:val="222222"/>
          <w:lang w:val="en-US"/>
        </w:rPr>
        <w:fldChar w:fldCharType="separate"/>
      </w:r>
      <w:r>
        <w:rPr>
          <w:rFonts w:ascii="Calibri" w:eastAsia="Times New Roman" w:hAnsi="Calibri" w:cs="Arial"/>
          <w:noProof/>
          <w:color w:val="222222"/>
          <w:lang w:val="en-US"/>
        </w:rPr>
        <w:t>(</w:t>
      </w:r>
      <w:hyperlink w:anchor="_ENREF_1" w:tooltip="Efron, 2016 #6362" w:history="1">
        <w:r w:rsidR="00655343">
          <w:rPr>
            <w:rFonts w:ascii="Calibri" w:eastAsia="Times New Roman" w:hAnsi="Calibri" w:cs="Arial"/>
            <w:noProof/>
            <w:color w:val="222222"/>
            <w:lang w:val="en-US"/>
          </w:rPr>
          <w:t>1</w:t>
        </w:r>
      </w:hyperlink>
      <w:r>
        <w:rPr>
          <w:rFonts w:ascii="Calibri" w:eastAsia="Times New Roman" w:hAnsi="Calibri" w:cs="Arial"/>
          <w:noProof/>
          <w:color w:val="222222"/>
          <w:lang w:val="en-US"/>
        </w:rPr>
        <w:t>)</w:t>
      </w:r>
      <w:r>
        <w:rPr>
          <w:rFonts w:ascii="Calibri" w:eastAsia="Times New Roman" w:hAnsi="Calibri" w:cs="Arial"/>
          <w:color w:val="222222"/>
          <w:lang w:val="en-US"/>
        </w:rPr>
        <w:fldChar w:fldCharType="end"/>
      </w:r>
      <w:r>
        <w:rPr>
          <w:rFonts w:ascii="Calibri" w:eastAsia="Times New Roman" w:hAnsi="Calibri" w:cs="Arial"/>
          <w:color w:val="222222"/>
          <w:lang w:val="en-US"/>
        </w:rPr>
        <w:t>,</w:t>
      </w:r>
      <w:r w:rsidR="00331017" w:rsidRPr="00F078A1">
        <w:rPr>
          <w:rFonts w:ascii="Calibri" w:eastAsia="Times New Roman" w:hAnsi="Calibri" w:cs="Arial"/>
          <w:color w:val="222222"/>
          <w:lang w:val="en-US"/>
        </w:rPr>
        <w:t xml:space="preserve"> </w:t>
      </w:r>
      <w:r>
        <w:rPr>
          <w:rFonts w:ascii="Calibri" w:eastAsia="Times New Roman" w:hAnsi="Calibri" w:cs="Arial"/>
          <w:color w:val="222222"/>
          <w:lang w:val="en-US"/>
        </w:rPr>
        <w:t>we want to make clear that we adopt</w:t>
      </w:r>
      <w:r w:rsidR="00331017" w:rsidRPr="00F078A1">
        <w:rPr>
          <w:rFonts w:ascii="Calibri" w:eastAsia="Times New Roman" w:hAnsi="Calibri" w:cs="Arial"/>
          <w:color w:val="222222"/>
          <w:lang w:val="en-US"/>
        </w:rPr>
        <w:t xml:space="preserve"> the </w:t>
      </w:r>
      <w:r w:rsidR="00755D67">
        <w:rPr>
          <w:rFonts w:ascii="Calibri" w:eastAsia="Times New Roman" w:hAnsi="Calibri" w:cs="Arial"/>
          <w:color w:val="222222"/>
          <w:lang w:val="en-US"/>
        </w:rPr>
        <w:t>sense common in</w:t>
      </w:r>
      <w:r>
        <w:rPr>
          <w:rFonts w:ascii="Calibri" w:eastAsia="Times New Roman" w:hAnsi="Calibri" w:cs="Arial"/>
          <w:color w:val="222222"/>
          <w:lang w:val="en-US"/>
        </w:rPr>
        <w:t xml:space="preserve"> classical statistics </w:t>
      </w:r>
      <w:r w:rsidR="00076993">
        <w:rPr>
          <w:rFonts w:ascii="Calibri" w:eastAsia="Times New Roman" w:hAnsi="Calibri" w:cs="Arial"/>
          <w:color w:val="222222"/>
          <w:lang w:val="en-US"/>
        </w:rPr>
        <w:fldChar w:fldCharType="begin"/>
      </w:r>
      <w:r w:rsidR="00076993">
        <w:rPr>
          <w:rFonts w:ascii="Calibri" w:eastAsia="Times New Roman" w:hAnsi="Calibri" w:cs="Arial"/>
          <w:color w:val="222222"/>
          <w:lang w:val="en-US"/>
        </w:rPr>
        <w:instrText xml:space="preserve"> ADDIN EN.CITE &lt;EndNote&gt;&lt;Cite&gt;&lt;Author&gt;Casella&lt;/Author&gt;&lt;Year&gt;2002&lt;/Year&gt;&lt;RecNum&gt;6913&lt;/RecNum&gt;&lt;DisplayText&gt;(2)&lt;/DisplayText&gt;&lt;record&gt;&lt;rec-number&gt;6913&lt;/rec-number&gt;&lt;foreign-keys&gt;&lt;key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076993">
        <w:rPr>
          <w:rFonts w:ascii="Calibri" w:eastAsia="Times New Roman" w:hAnsi="Calibri" w:cs="Arial"/>
          <w:color w:val="222222"/>
          <w:lang w:val="en-US"/>
        </w:rPr>
        <w:fldChar w:fldCharType="separate"/>
      </w:r>
      <w:r w:rsidR="00076993">
        <w:rPr>
          <w:rFonts w:ascii="Calibri" w:eastAsia="Times New Roman" w:hAnsi="Calibri" w:cs="Arial"/>
          <w:noProof/>
          <w:color w:val="222222"/>
          <w:lang w:val="en-US"/>
        </w:rPr>
        <w:t>(</w:t>
      </w:r>
      <w:hyperlink w:anchor="_ENREF_2" w:tooltip="Casella, 2002 #6913" w:history="1">
        <w:r w:rsidR="00655343">
          <w:rPr>
            <w:rFonts w:ascii="Calibri" w:eastAsia="Times New Roman" w:hAnsi="Calibri" w:cs="Arial"/>
            <w:noProof/>
            <w:color w:val="222222"/>
            <w:lang w:val="en-US"/>
          </w:rPr>
          <w:t>2</w:t>
        </w:r>
      </w:hyperlink>
      <w:r w:rsidR="00076993">
        <w:rPr>
          <w:rFonts w:ascii="Calibri" w:eastAsia="Times New Roman" w:hAnsi="Calibri" w:cs="Arial"/>
          <w:noProof/>
          <w:color w:val="222222"/>
          <w:lang w:val="en-US"/>
        </w:rPr>
        <w:t>)</w:t>
      </w:r>
      <w:r w:rsidR="00076993">
        <w:rPr>
          <w:rFonts w:ascii="Calibri" w:eastAsia="Times New Roman" w:hAnsi="Calibri" w:cs="Arial"/>
          <w:color w:val="222222"/>
          <w:lang w:val="en-US"/>
        </w:rPr>
        <w:fldChar w:fldCharType="end"/>
      </w:r>
      <w:r>
        <w:rPr>
          <w:rFonts w:ascii="Calibri" w:eastAsia="Times New Roman" w:hAnsi="Calibri" w:cs="Arial"/>
          <w:color w:val="222222"/>
          <w:lang w:val="en-US"/>
        </w:rPr>
        <w:t>.</w:t>
      </w:r>
      <w:r w:rsidR="00331017" w:rsidRPr="00F078A1">
        <w:rPr>
          <w:rFonts w:ascii="Calibri" w:eastAsia="Times New Roman" w:hAnsi="Calibri" w:cs="Arial"/>
          <w:color w:val="222222"/>
          <w:lang w:val="en-US"/>
        </w:rPr>
        <w:t xml:space="preserve"> </w:t>
      </w:r>
      <w:r>
        <w:rPr>
          <w:rFonts w:ascii="Calibri" w:hAnsi="Calibri" w:cs="Helvetica"/>
          <w:bCs/>
          <w:color w:val="000000"/>
          <w:lang w:val="en-US" w:eastAsia="en-US"/>
        </w:rPr>
        <w:t>I</w:t>
      </w:r>
      <w:r w:rsidR="00331017" w:rsidRPr="00F078A1">
        <w:rPr>
          <w:rFonts w:ascii="Calibri" w:hAnsi="Calibri" w:cs="Helvetica"/>
          <w:bCs/>
          <w:color w:val="000000"/>
          <w:lang w:val="en-US" w:eastAsia="en-US"/>
        </w:rPr>
        <w:t xml:space="preserve">nference is aimed at </w:t>
      </w:r>
      <w:r w:rsidR="009A474F">
        <w:rPr>
          <w:rFonts w:ascii="Calibri" w:hAnsi="Calibri" w:cs="Helvetica"/>
          <w:bCs/>
          <w:color w:val="000000"/>
          <w:lang w:val="en-US" w:eastAsia="en-US"/>
        </w:rPr>
        <w:t xml:space="preserve">scientific discovery by </w:t>
      </w:r>
      <w:r w:rsidR="00331017" w:rsidRPr="00F078A1">
        <w:rPr>
          <w:rFonts w:ascii="Calibri" w:hAnsi="Calibri" w:cs="Helvetica"/>
          <w:bCs/>
          <w:color w:val="000000"/>
          <w:lang w:val="en-US" w:eastAsia="en-US"/>
        </w:rPr>
        <w:t xml:space="preserve">uncovering certain </w:t>
      </w:r>
      <w:r w:rsidR="009865F2">
        <w:rPr>
          <w:rFonts w:ascii="Calibri" w:hAnsi="Calibri" w:cs="Helvetica"/>
          <w:bCs/>
          <w:color w:val="000000"/>
          <w:lang w:val="en-US" w:eastAsia="en-US"/>
        </w:rPr>
        <w:t>“</w:t>
      </w:r>
      <w:r w:rsidR="00F535D6">
        <w:rPr>
          <w:rFonts w:ascii="Calibri" w:hAnsi="Calibri" w:cs="Helvetica"/>
          <w:bCs/>
          <w:color w:val="000000"/>
          <w:lang w:val="en-US" w:eastAsia="en-US"/>
        </w:rPr>
        <w:t>true</w:t>
      </w:r>
      <w:r w:rsidR="009865F2">
        <w:rPr>
          <w:rFonts w:ascii="Calibri" w:hAnsi="Calibri" w:cs="Helvetica"/>
          <w:bCs/>
          <w:color w:val="000000"/>
          <w:lang w:val="en-US" w:eastAsia="en-US"/>
        </w:rPr>
        <w:t>”</w:t>
      </w:r>
      <w:r w:rsidR="00F535D6">
        <w:rPr>
          <w:rFonts w:ascii="Calibri" w:hAnsi="Calibri" w:cs="Helvetica"/>
          <w:bCs/>
          <w:color w:val="000000"/>
          <w:lang w:val="en-US" w:eastAsia="en-US"/>
        </w:rPr>
        <w:t xml:space="preserve"> properties</w:t>
      </w:r>
      <w:r w:rsidR="00331017" w:rsidRPr="00F078A1">
        <w:rPr>
          <w:rFonts w:ascii="Calibri" w:hAnsi="Calibri" w:cs="Helvetica"/>
          <w:bCs/>
          <w:color w:val="000000"/>
          <w:lang w:val="en-US" w:eastAsia="en-US"/>
        </w:rPr>
        <w:t xml:space="preserve"> about a natural phenomenon of interest by</w:t>
      </w:r>
      <w:r w:rsidR="00331017" w:rsidRPr="00F078A1">
        <w:rPr>
          <w:rFonts w:ascii="Calibri" w:eastAsia="Times New Roman" w:hAnsi="Calibri" w:cs="Arial"/>
          <w:color w:val="222222"/>
          <w:lang w:val="en-US"/>
        </w:rPr>
        <w:t xml:space="preserve"> </w:t>
      </w:r>
      <w:r w:rsidR="00331017" w:rsidRPr="00F078A1">
        <w:rPr>
          <w:rFonts w:ascii="Calibri" w:hAnsi="Calibri" w:cs="Helvetica"/>
          <w:color w:val="000000"/>
          <w:lang w:val="en-US" w:eastAsia="en-US"/>
        </w:rPr>
        <w:t xml:space="preserve">answering whether an effect is likely to exists in the world. </w:t>
      </w:r>
      <w:r w:rsidR="0027261D" w:rsidRPr="00E263B2">
        <w:rPr>
          <w:rStyle w:val="s2"/>
          <w:rFonts w:ascii="Calibri" w:hAnsi="Calibri"/>
          <w:color w:val="000000" w:themeColor="text1"/>
          <w:sz w:val="22"/>
          <w:szCs w:val="22"/>
          <w:lang w:val="en-US"/>
        </w:rPr>
        <w:t xml:space="preserve">This modeling goal is for instance especially suited to ask, “Which gene locations </w:t>
      </w:r>
      <w:r w:rsidR="0027261D" w:rsidRPr="00E263B2">
        <w:rPr>
          <w:rStyle w:val="s2"/>
          <w:rFonts w:ascii="Calibri" w:hAnsi="Calibri"/>
          <w:i/>
          <w:color w:val="000000" w:themeColor="text1"/>
          <w:sz w:val="22"/>
          <w:szCs w:val="22"/>
          <w:lang w:val="en-US"/>
        </w:rPr>
        <w:t>contribute to</w:t>
      </w:r>
      <w:r w:rsidR="0027261D" w:rsidRPr="00E263B2">
        <w:rPr>
          <w:rStyle w:val="s2"/>
          <w:rFonts w:ascii="Calibri" w:hAnsi="Calibri"/>
          <w:color w:val="000000" w:themeColor="text1"/>
          <w:sz w:val="22"/>
          <w:szCs w:val="22"/>
          <w:lang w:val="en-US"/>
        </w:rPr>
        <w:t xml:space="preserve"> or </w:t>
      </w:r>
      <w:r w:rsidR="0027261D" w:rsidRPr="00E263B2">
        <w:rPr>
          <w:rStyle w:val="s2"/>
          <w:rFonts w:ascii="Calibri" w:hAnsi="Calibri"/>
          <w:i/>
          <w:color w:val="000000" w:themeColor="text1"/>
          <w:sz w:val="22"/>
          <w:szCs w:val="22"/>
          <w:lang w:val="en-US"/>
        </w:rPr>
        <w:t>are associated</w:t>
      </w:r>
      <w:r w:rsidR="0027261D" w:rsidRPr="00E263B2">
        <w:rPr>
          <w:rStyle w:val="s2"/>
          <w:rFonts w:ascii="Calibri" w:hAnsi="Calibri"/>
          <w:color w:val="000000" w:themeColor="text1"/>
          <w:sz w:val="22"/>
          <w:szCs w:val="22"/>
          <w:lang w:val="en-US"/>
        </w:rPr>
        <w:t xml:space="preserve"> with </w:t>
      </w:r>
      <w:r w:rsidR="00575454">
        <w:rPr>
          <w:rStyle w:val="s2"/>
          <w:rFonts w:ascii="Calibri" w:hAnsi="Calibri"/>
          <w:color w:val="000000" w:themeColor="text1"/>
          <w:sz w:val="22"/>
          <w:szCs w:val="22"/>
          <w:lang w:val="en-US"/>
        </w:rPr>
        <w:t>a disease</w:t>
      </w:r>
      <w:r w:rsidR="0027261D" w:rsidRPr="00E263B2">
        <w:rPr>
          <w:rStyle w:val="s2"/>
          <w:rFonts w:ascii="Calibri" w:hAnsi="Calibri"/>
          <w:color w:val="000000" w:themeColor="text1"/>
          <w:sz w:val="22"/>
          <w:szCs w:val="22"/>
          <w:lang w:val="en-US"/>
        </w:rPr>
        <w:t>?”</w:t>
      </w:r>
      <w:r w:rsidR="0027261D">
        <w:rPr>
          <w:rStyle w:val="s2"/>
          <w:rFonts w:ascii="Calibri" w:hAnsi="Calibri"/>
          <w:color w:val="000000" w:themeColor="text1"/>
          <w:sz w:val="22"/>
          <w:szCs w:val="22"/>
          <w:lang w:val="en-US"/>
        </w:rPr>
        <w:t xml:space="preserve"> </w:t>
      </w:r>
      <w:r w:rsidR="001D1896">
        <w:rPr>
          <w:rFonts w:ascii="Calibri" w:hAnsi="Calibri" w:cs="Helvetica"/>
          <w:color w:val="000000"/>
          <w:lang w:val="en-US" w:eastAsia="en-US"/>
        </w:rPr>
        <w:t>P</w:t>
      </w:r>
      <w:r w:rsidR="001D1896" w:rsidRPr="00F078A1">
        <w:rPr>
          <w:rFonts w:ascii="Calibri" w:hAnsi="Calibri" w:cs="Helvetica"/>
          <w:color w:val="000000"/>
          <w:lang w:val="en-US" w:eastAsia="en-US"/>
        </w:rPr>
        <w:t xml:space="preserve">roviding </w:t>
      </w:r>
      <w:r w:rsidR="00716FA1">
        <w:rPr>
          <w:rFonts w:ascii="Calibri" w:hAnsi="Calibri" w:cs="Helvetica"/>
          <w:color w:val="000000"/>
          <w:lang w:val="en-US" w:eastAsia="en-US"/>
        </w:rPr>
        <w:t xml:space="preserve">such </w:t>
      </w:r>
      <w:r w:rsidR="001D1896" w:rsidRPr="00F078A1">
        <w:rPr>
          <w:rFonts w:ascii="Calibri" w:hAnsi="Calibri" w:cs="Helvetica"/>
          <w:color w:val="000000"/>
          <w:lang w:val="en-US" w:eastAsia="en-US"/>
        </w:rPr>
        <w:t xml:space="preserve">novel insight </w:t>
      </w:r>
      <w:r w:rsidR="001D1896">
        <w:rPr>
          <w:rFonts w:ascii="Calibri" w:hAnsi="Calibri" w:cs="Helvetica"/>
          <w:color w:val="000000"/>
          <w:lang w:val="en-US" w:eastAsia="en-US"/>
        </w:rPr>
        <w:t xml:space="preserve">as a </w:t>
      </w:r>
      <w:r w:rsidR="00331017" w:rsidRPr="00F078A1">
        <w:rPr>
          <w:rFonts w:ascii="Calibri" w:hAnsi="Calibri" w:cs="Helvetica"/>
          <w:color w:val="000000"/>
          <w:lang w:val="en-US" w:eastAsia="en-US"/>
        </w:rPr>
        <w:t xml:space="preserve">service to science </w:t>
      </w:r>
      <w:r w:rsidR="00F83534" w:rsidRPr="00F078A1">
        <w:rPr>
          <w:rFonts w:ascii="Calibri" w:hAnsi="Calibri" w:cs="Helvetica"/>
          <w:color w:val="000000"/>
          <w:lang w:val="en-US" w:eastAsia="en-US"/>
        </w:rPr>
        <w:t xml:space="preserve">is achieved by </w:t>
      </w:r>
      <w:r w:rsidR="00F83534" w:rsidRPr="00F078A1">
        <w:rPr>
          <w:rFonts w:ascii="Calibri" w:hAnsi="Calibri" w:cs="Arial"/>
          <w:color w:val="000000"/>
          <w:lang w:val="en-US" w:eastAsia="en-US"/>
        </w:rPr>
        <w:t>making explici</w:t>
      </w:r>
      <w:r w:rsidR="00844EAF">
        <w:rPr>
          <w:rFonts w:ascii="Calibri" w:hAnsi="Calibri" w:cs="Arial"/>
          <w:color w:val="000000"/>
          <w:lang w:val="en-US" w:eastAsia="en-US"/>
        </w:rPr>
        <w:t>t</w:t>
      </w:r>
      <w:r w:rsidR="00F83534" w:rsidRPr="00F078A1">
        <w:rPr>
          <w:rFonts w:ascii="Calibri" w:hAnsi="Calibri" w:cs="Arial"/>
          <w:color w:val="000000"/>
          <w:lang w:val="en-US" w:eastAsia="en-US"/>
        </w:rPr>
        <w:t xml:space="preserve"> assumptions about </w:t>
      </w:r>
      <w:r w:rsidR="00AA1BC9">
        <w:rPr>
          <w:rFonts w:ascii="Calibri" w:hAnsi="Calibri" w:cs="Arial"/>
          <w:color w:val="000000"/>
          <w:lang w:val="en-US" w:eastAsia="en-US"/>
        </w:rPr>
        <w:t>how</w:t>
      </w:r>
      <w:r w:rsidR="00F83534" w:rsidRPr="00F078A1">
        <w:rPr>
          <w:rFonts w:ascii="Calibri" w:hAnsi="Calibri" w:cs="Arial"/>
          <w:color w:val="000000"/>
          <w:lang w:val="en-US" w:eastAsia="en-US"/>
        </w:rPr>
        <w:t xml:space="preserve"> </w:t>
      </w:r>
      <w:r w:rsidR="00AA1BC9">
        <w:rPr>
          <w:rFonts w:ascii="Calibri" w:hAnsi="Calibri" w:cs="Arial"/>
          <w:color w:val="000000"/>
          <w:lang w:val="en-US" w:eastAsia="en-US"/>
        </w:rPr>
        <w:t xml:space="preserve">the observed </w:t>
      </w:r>
      <w:r w:rsidR="00F83534" w:rsidRPr="00F078A1">
        <w:rPr>
          <w:rFonts w:ascii="Calibri" w:hAnsi="Calibri" w:cs="Arial"/>
          <w:color w:val="000000"/>
          <w:lang w:val="en-US" w:eastAsia="en-US"/>
        </w:rPr>
        <w:t>data</w:t>
      </w:r>
      <w:r w:rsidR="00AA1BC9">
        <w:rPr>
          <w:rFonts w:ascii="Calibri" w:hAnsi="Calibri" w:cs="Arial"/>
          <w:color w:val="000000"/>
          <w:lang w:val="en-US" w:eastAsia="en-US"/>
        </w:rPr>
        <w:t xml:space="preserve"> arose</w:t>
      </w:r>
      <w:r w:rsidR="00F83534" w:rsidRPr="00F078A1">
        <w:rPr>
          <w:rFonts w:ascii="Calibri" w:hAnsi="Calibri" w:cs="Arial"/>
          <w:color w:val="000000"/>
          <w:lang w:val="en-US" w:eastAsia="en-US"/>
        </w:rPr>
        <w:t>. Properties of the underlying generative mechanism are then derived by</w:t>
      </w:r>
      <w:r w:rsidR="00F83534" w:rsidRPr="00F078A1">
        <w:rPr>
          <w:rFonts w:ascii="Calibri" w:eastAsia="Times New Roman" w:hAnsi="Calibri" w:cs="Arial"/>
          <w:bCs/>
          <w:color w:val="222222"/>
          <w:lang w:val="en-US"/>
        </w:rPr>
        <w:t> und</w:t>
      </w:r>
      <w:r w:rsidR="00BF45AF">
        <w:rPr>
          <w:rFonts w:ascii="Calibri" w:eastAsia="Times New Roman" w:hAnsi="Calibri" w:cs="Arial"/>
          <w:bCs/>
          <w:color w:val="222222"/>
          <w:lang w:val="en-US"/>
        </w:rPr>
        <w:t>erstanding the way the</w:t>
      </w:r>
      <w:r w:rsidR="00F83534" w:rsidRPr="00F078A1">
        <w:rPr>
          <w:rFonts w:ascii="Calibri" w:eastAsia="Times New Roman" w:hAnsi="Calibri" w:cs="Arial"/>
          <w:bCs/>
          <w:color w:val="222222"/>
          <w:lang w:val="en-US"/>
        </w:rPr>
        <w:t xml:space="preserve"> outcome is affected by </w:t>
      </w:r>
      <w:r w:rsidR="00B32C4F">
        <w:rPr>
          <w:rFonts w:ascii="Calibri" w:eastAsia="Times New Roman" w:hAnsi="Calibri" w:cs="Arial"/>
          <w:bCs/>
          <w:color w:val="222222"/>
          <w:lang w:val="en-US"/>
        </w:rPr>
        <w:t>a set of</w:t>
      </w:r>
      <w:r w:rsidR="00F83534" w:rsidRPr="00F078A1">
        <w:rPr>
          <w:rFonts w:ascii="Calibri" w:eastAsia="Times New Roman" w:hAnsi="Calibri" w:cs="Arial"/>
          <w:bCs/>
          <w:color w:val="222222"/>
          <w:lang w:val="en-US"/>
        </w:rPr>
        <w:t xml:space="preserve"> </w:t>
      </w:r>
      <w:r w:rsidR="00B32C4F">
        <w:rPr>
          <w:rFonts w:ascii="Calibri" w:eastAsia="Times New Roman" w:hAnsi="Calibri" w:cs="Arial"/>
          <w:bCs/>
          <w:color w:val="222222"/>
          <w:lang w:val="en-US"/>
        </w:rPr>
        <w:t>measures</w:t>
      </w:r>
      <w:r w:rsidR="00F83534" w:rsidRPr="00F078A1">
        <w:rPr>
          <w:rFonts w:ascii="Calibri" w:eastAsia="Times New Roman" w:hAnsi="Calibri" w:cs="Arial"/>
          <w:bCs/>
          <w:color w:val="222222"/>
          <w:lang w:val="en-US"/>
        </w:rPr>
        <w:t xml:space="preserve"> of interest. The inference paradigm is aimed at better understanding the </w:t>
      </w:r>
      <w:r w:rsidR="00246423">
        <w:rPr>
          <w:rFonts w:ascii="Calibri" w:eastAsia="Times New Roman" w:hAnsi="Calibri" w:cs="Arial"/>
          <w:bCs/>
          <w:color w:val="222222"/>
          <w:lang w:val="en-US"/>
        </w:rPr>
        <w:t xml:space="preserve">individual </w:t>
      </w:r>
      <w:r w:rsidR="009865F2">
        <w:rPr>
          <w:rFonts w:ascii="Calibri" w:eastAsia="Times New Roman" w:hAnsi="Calibri" w:cs="Arial"/>
          <w:bCs/>
          <w:color w:val="222222"/>
          <w:lang w:val="en-US"/>
        </w:rPr>
        <w:t>relevance of each input measure</w:t>
      </w:r>
      <w:r w:rsidR="00F83534" w:rsidRPr="00F078A1">
        <w:rPr>
          <w:rFonts w:ascii="Calibri" w:eastAsia="Times New Roman" w:hAnsi="Calibri" w:cs="Arial"/>
          <w:bCs/>
          <w:color w:val="222222"/>
          <w:lang w:val="en-US"/>
        </w:rPr>
        <w:t xml:space="preserve"> in </w:t>
      </w:r>
      <w:r w:rsidR="009865F2">
        <w:rPr>
          <w:rFonts w:ascii="Calibri" w:eastAsia="Times New Roman" w:hAnsi="Calibri" w:cs="Arial"/>
          <w:bCs/>
          <w:color w:val="222222"/>
          <w:lang w:val="en-US"/>
        </w:rPr>
        <w:t xml:space="preserve">impacting </w:t>
      </w:r>
      <w:r w:rsidR="00F83534" w:rsidRPr="00F078A1">
        <w:rPr>
          <w:rFonts w:ascii="Calibri" w:eastAsia="Times New Roman" w:hAnsi="Calibri" w:cs="Arial"/>
          <w:bCs/>
          <w:color w:val="222222"/>
          <w:lang w:val="en-US"/>
        </w:rPr>
        <w:t xml:space="preserve">the response variable. </w:t>
      </w:r>
      <w:r w:rsidR="00AB27D3" w:rsidRPr="00F078A1">
        <w:rPr>
          <w:rFonts w:ascii="Calibri" w:eastAsia="Times New Roman" w:hAnsi="Calibri" w:cs="Arial"/>
          <w:color w:val="222222"/>
          <w:lang w:val="en-US"/>
        </w:rPr>
        <w:t>In particular, the investigator wants</w:t>
      </w:r>
      <w:r w:rsidR="009865F2">
        <w:rPr>
          <w:rFonts w:ascii="Calibri" w:eastAsia="Times New Roman" w:hAnsi="Calibri" w:cs="Arial"/>
          <w:color w:val="222222"/>
          <w:lang w:val="en-US"/>
        </w:rPr>
        <w:t xml:space="preserve"> to </w:t>
      </w:r>
      <w:r w:rsidR="00B32C4F">
        <w:rPr>
          <w:rFonts w:ascii="Calibri" w:eastAsia="Times New Roman" w:hAnsi="Calibri" w:cs="Arial"/>
          <w:bCs/>
          <w:color w:val="222222"/>
          <w:lang w:val="en-US"/>
        </w:rPr>
        <w:t xml:space="preserve">quantify </w:t>
      </w:r>
      <w:r w:rsidR="00AB27D3" w:rsidRPr="00F078A1">
        <w:rPr>
          <w:rFonts w:ascii="Calibri" w:eastAsia="Times New Roman" w:hAnsi="Calibri" w:cs="Arial"/>
          <w:bCs/>
          <w:color w:val="222222"/>
          <w:lang w:val="en-US"/>
        </w:rPr>
        <w:t xml:space="preserve">the </w:t>
      </w:r>
      <w:r w:rsidR="00B32C4F">
        <w:rPr>
          <w:rFonts w:ascii="Calibri" w:eastAsia="Times New Roman" w:hAnsi="Calibri" w:cs="Arial"/>
          <w:bCs/>
          <w:color w:val="222222"/>
          <w:lang w:val="en-US"/>
        </w:rPr>
        <w:t xml:space="preserve">relatively more </w:t>
      </w:r>
      <w:r w:rsidR="00AB27D3" w:rsidRPr="00F078A1">
        <w:rPr>
          <w:rFonts w:ascii="Calibri" w:eastAsia="Times New Roman" w:hAnsi="Calibri" w:cs="Arial"/>
          <w:bCs/>
          <w:color w:val="222222"/>
          <w:lang w:val="en-US"/>
        </w:rPr>
        <w:t xml:space="preserve">important predictors among a large set of </w:t>
      </w:r>
      <w:r w:rsidR="005A3981">
        <w:rPr>
          <w:rFonts w:ascii="Calibri" w:eastAsia="Times New Roman" w:hAnsi="Calibri" w:cs="Arial"/>
          <w:bCs/>
          <w:color w:val="222222"/>
          <w:lang w:val="en-US"/>
        </w:rPr>
        <w:t>hand-selected candidate</w:t>
      </w:r>
      <w:r w:rsidR="00AB27D3" w:rsidRPr="00F078A1">
        <w:rPr>
          <w:rFonts w:ascii="Calibri" w:eastAsia="Times New Roman" w:hAnsi="Calibri" w:cs="Arial"/>
          <w:bCs/>
          <w:color w:val="222222"/>
          <w:lang w:val="en-US"/>
        </w:rPr>
        <w:t xml:space="preserve"> variables</w:t>
      </w:r>
      <w:r w:rsidR="00AB27D3" w:rsidRPr="00F078A1">
        <w:rPr>
          <w:rFonts w:ascii="Calibri" w:eastAsia="Times New Roman" w:hAnsi="Calibri" w:cs="Arial"/>
          <w:color w:val="222222"/>
          <w:lang w:val="en-US"/>
        </w:rPr>
        <w:t xml:space="preserve">. </w:t>
      </w:r>
      <w:r w:rsidR="00F83534" w:rsidRPr="00F078A1">
        <w:rPr>
          <w:rFonts w:ascii="Calibri" w:eastAsia="Times New Roman" w:hAnsi="Calibri" w:cs="Arial"/>
          <w:bCs/>
          <w:color w:val="222222"/>
          <w:lang w:val="en-US"/>
        </w:rPr>
        <w:t xml:space="preserve">This intention explains why historically many </w:t>
      </w:r>
      <w:r w:rsidR="00F66D5F">
        <w:rPr>
          <w:rFonts w:ascii="Calibri" w:eastAsia="Times New Roman" w:hAnsi="Calibri" w:cs="Arial"/>
          <w:bCs/>
          <w:color w:val="222222"/>
          <w:lang w:val="en-US"/>
        </w:rPr>
        <w:t>statistical approach</w:t>
      </w:r>
      <w:r w:rsidR="00246423">
        <w:rPr>
          <w:rFonts w:ascii="Calibri" w:eastAsia="Times New Roman" w:hAnsi="Calibri" w:cs="Arial"/>
          <w:bCs/>
          <w:color w:val="222222"/>
          <w:lang w:val="en-US"/>
        </w:rPr>
        <w:t xml:space="preserve"> in the empirical sciences have been linear model approaches</w:t>
      </w:r>
      <w:r w:rsidR="00F83534" w:rsidRPr="00F078A1">
        <w:rPr>
          <w:rFonts w:ascii="Calibri" w:eastAsia="Times New Roman" w:hAnsi="Calibri" w:cs="Arial"/>
          <w:bCs/>
          <w:color w:val="222222"/>
          <w:lang w:val="en-US"/>
        </w:rPr>
        <w:t>, even if the “true” relationship in nature may</w:t>
      </w:r>
      <w:r w:rsidR="009865F2">
        <w:rPr>
          <w:rFonts w:ascii="Calibri" w:eastAsia="Times New Roman" w:hAnsi="Calibri" w:cs="Arial"/>
          <w:bCs/>
          <w:color w:val="222222"/>
          <w:lang w:val="en-US"/>
        </w:rPr>
        <w:t xml:space="preserve"> </w:t>
      </w:r>
      <w:r w:rsidR="00F83534" w:rsidRPr="00F078A1">
        <w:rPr>
          <w:rFonts w:ascii="Calibri" w:eastAsia="Times New Roman" w:hAnsi="Calibri" w:cs="Arial"/>
          <w:bCs/>
          <w:color w:val="222222"/>
          <w:lang w:val="en-US"/>
        </w:rPr>
        <w:t>be more complicated.</w:t>
      </w:r>
      <w:r w:rsidR="00AB27D3" w:rsidRPr="00F078A1">
        <w:rPr>
          <w:rFonts w:ascii="Calibri" w:eastAsia="Times New Roman" w:hAnsi="Calibri" w:cs="Arial"/>
          <w:bCs/>
          <w:color w:val="222222"/>
          <w:lang w:val="en-US"/>
        </w:rPr>
        <w:t xml:space="preserve"> The modelling agenda is </w:t>
      </w:r>
      <w:r w:rsidR="00AB27D3" w:rsidRPr="00F078A1">
        <w:rPr>
          <w:rFonts w:ascii="Calibri" w:hAnsi="Calibri" w:cs="Arial"/>
          <w:color w:val="000000"/>
          <w:lang w:val="en-US" w:eastAsia="en-US"/>
        </w:rPr>
        <w:t xml:space="preserve">self-consistent in assuming that the </w:t>
      </w:r>
      <w:r w:rsidR="00031CB1">
        <w:rPr>
          <w:rFonts w:ascii="Calibri" w:eastAsia="Times New Roman" w:hAnsi="Calibri" w:cs="Arial"/>
          <w:bCs/>
          <w:color w:val="222222"/>
          <w:shd w:val="clear" w:color="auto" w:fill="FFFFFF"/>
          <w:lang w:val="en-US"/>
        </w:rPr>
        <w:t xml:space="preserve">quantitative </w:t>
      </w:r>
      <w:r w:rsidR="00AB27D3" w:rsidRPr="00F078A1">
        <w:rPr>
          <w:rFonts w:ascii="Calibri" w:hAnsi="Calibri" w:cs="Arial"/>
          <w:color w:val="000000"/>
          <w:lang w:val="en-US" w:eastAsia="en-US"/>
        </w:rPr>
        <w:t xml:space="preserve">model is a </w:t>
      </w:r>
      <w:r w:rsidR="00F078A1" w:rsidRPr="00F078A1">
        <w:rPr>
          <w:rFonts w:ascii="Calibri" w:hAnsi="Calibri" w:cs="Arial"/>
          <w:color w:val="000000"/>
          <w:lang w:val="en-US" w:eastAsia="en-US"/>
        </w:rPr>
        <w:t xml:space="preserve">sufficient, fully specified summary </w:t>
      </w:r>
      <w:r w:rsidR="00AB27D3" w:rsidRPr="00F078A1">
        <w:rPr>
          <w:rFonts w:ascii="Calibri" w:hAnsi="Calibri" w:cs="Arial"/>
          <w:color w:val="000000"/>
          <w:lang w:val="en-US" w:eastAsia="en-US"/>
        </w:rPr>
        <w:t>of the phenomena under study</w:t>
      </w:r>
      <w:r w:rsidR="00F078A1" w:rsidRPr="00F078A1">
        <w:rPr>
          <w:rFonts w:ascii="Calibri" w:hAnsi="Calibri" w:cs="Arial"/>
          <w:color w:val="000000"/>
          <w:lang w:val="en-US" w:eastAsia="en-US"/>
        </w:rPr>
        <w:t xml:space="preserve">. Often combined with </w:t>
      </w:r>
      <w:r w:rsidR="00F078A1" w:rsidRPr="00852F72">
        <w:rPr>
          <w:rFonts w:ascii="Calibri" w:hAnsi="Calibri" w:cs="Arial"/>
          <w:color w:val="000000"/>
          <w:lang w:val="en-US" w:eastAsia="en-US"/>
        </w:rPr>
        <w:t xml:space="preserve">careful </w:t>
      </w:r>
      <w:r w:rsidR="00F74541" w:rsidRPr="00852F72">
        <w:rPr>
          <w:rFonts w:ascii="Calibri" w:hAnsi="Calibri" w:cs="Arial"/>
          <w:color w:val="000000"/>
          <w:lang w:val="en-US" w:eastAsia="en-US"/>
        </w:rPr>
        <w:t>experimental control</w:t>
      </w:r>
      <w:r w:rsidR="00F078A1" w:rsidRPr="00852F72">
        <w:rPr>
          <w:rFonts w:ascii="Calibri" w:hAnsi="Calibri" w:cs="Arial"/>
          <w:color w:val="000000"/>
          <w:lang w:val="en-US" w:eastAsia="en-US"/>
        </w:rPr>
        <w:t xml:space="preserve"> and </w:t>
      </w:r>
      <w:r w:rsidR="00F078A1" w:rsidRPr="00852F72">
        <w:rPr>
          <w:rFonts w:ascii="Calibri" w:eastAsia="Times New Roman" w:hAnsi="Calibri" w:cs="Arial"/>
          <w:color w:val="222222"/>
          <w:lang w:val="en-US"/>
        </w:rPr>
        <w:t>b</w:t>
      </w:r>
      <w:r w:rsidR="00527DF6" w:rsidRPr="00852F72">
        <w:rPr>
          <w:rFonts w:ascii="Calibri" w:eastAsia="Times New Roman" w:hAnsi="Calibri" w:cs="Arial"/>
          <w:color w:val="222222"/>
          <w:lang w:val="en-US"/>
        </w:rPr>
        <w:t>acked up by formal theory</w:t>
      </w:r>
      <w:r w:rsidR="00F078A1" w:rsidRPr="00852F72">
        <w:rPr>
          <w:rFonts w:ascii="Calibri" w:eastAsia="Times New Roman" w:hAnsi="Calibri" w:cs="Arial"/>
          <w:color w:val="222222"/>
          <w:lang w:val="en-US"/>
        </w:rPr>
        <w:t>, modelling for inference is how</w:t>
      </w:r>
      <w:r w:rsidR="00F078A1" w:rsidRPr="00852F72">
        <w:rPr>
          <w:rFonts w:ascii="Calibri" w:hAnsi="Calibri" w:cs="Arial"/>
          <w:color w:val="000000"/>
          <w:lang w:val="en-US" w:eastAsia="en-US"/>
        </w:rPr>
        <w:t xml:space="preserve"> </w:t>
      </w:r>
      <w:r w:rsidR="00475DCC" w:rsidRPr="00852F72">
        <w:rPr>
          <w:rFonts w:ascii="Calibri" w:hAnsi="Calibri"/>
          <w:lang w:val="en-US"/>
        </w:rPr>
        <w:t xml:space="preserve">traditional academic statistics </w:t>
      </w:r>
      <w:r w:rsidR="00F078A1" w:rsidRPr="00852F72">
        <w:rPr>
          <w:rFonts w:ascii="Calibri" w:hAnsi="Calibri"/>
          <w:lang w:val="en-US"/>
        </w:rPr>
        <w:t xml:space="preserve">have routinely </w:t>
      </w:r>
      <w:r w:rsidR="00475DCC" w:rsidRPr="00852F72">
        <w:rPr>
          <w:rFonts w:ascii="Calibri" w:hAnsi="Calibri"/>
          <w:lang w:val="en-US"/>
        </w:rPr>
        <w:t>deal</w:t>
      </w:r>
      <w:r w:rsidR="00F078A1" w:rsidRPr="00852F72">
        <w:rPr>
          <w:rFonts w:ascii="Calibri" w:hAnsi="Calibri"/>
          <w:lang w:val="en-US"/>
        </w:rPr>
        <w:t>t</w:t>
      </w:r>
      <w:r w:rsidR="00475DCC" w:rsidRPr="00852F72">
        <w:rPr>
          <w:rFonts w:ascii="Calibri" w:hAnsi="Calibri"/>
          <w:lang w:val="en-US"/>
        </w:rPr>
        <w:t xml:space="preserve"> with small to medium datasets</w:t>
      </w:r>
      <w:r w:rsidR="00F078A1" w:rsidRPr="00852F72">
        <w:rPr>
          <w:rFonts w:ascii="Calibri" w:hAnsi="Calibri"/>
          <w:lang w:val="en-US"/>
        </w:rPr>
        <w:t>.</w:t>
      </w:r>
    </w:p>
    <w:p w14:paraId="23B65A63" w14:textId="77777777" w:rsidR="00F078A1" w:rsidRPr="00852F72" w:rsidRDefault="00F078A1" w:rsidP="00852F72">
      <w:pPr>
        <w:jc w:val="both"/>
        <w:rPr>
          <w:rFonts w:ascii="Calibri" w:hAnsi="Calibri"/>
          <w:lang w:val="en-US"/>
        </w:rPr>
      </w:pPr>
    </w:p>
    <w:p w14:paraId="74648D1B" w14:textId="0AEDA688" w:rsidR="006D6634" w:rsidRPr="00852F72" w:rsidRDefault="006D6634" w:rsidP="00852F72">
      <w:pPr>
        <w:jc w:val="both"/>
        <w:rPr>
          <w:rFonts w:ascii="Calibri" w:hAnsi="Calibri"/>
          <w:b/>
          <w:lang w:val="en-US"/>
        </w:rPr>
      </w:pPr>
      <w:r w:rsidRPr="00852F72">
        <w:rPr>
          <w:rFonts w:ascii="Calibri" w:hAnsi="Calibri"/>
          <w:b/>
          <w:lang w:val="en-US"/>
        </w:rPr>
        <w:t xml:space="preserve">What </w:t>
      </w:r>
      <w:r w:rsidR="005D5BD3">
        <w:rPr>
          <w:rFonts w:ascii="Calibri" w:hAnsi="Calibri"/>
          <w:b/>
          <w:lang w:val="en-US"/>
        </w:rPr>
        <w:t xml:space="preserve">do </w:t>
      </w:r>
      <w:r w:rsidRPr="00852F72">
        <w:rPr>
          <w:rFonts w:ascii="Calibri" w:hAnsi="Calibri"/>
          <w:b/>
          <w:lang w:val="en-US"/>
        </w:rPr>
        <w:t xml:space="preserve">we man by </w:t>
      </w:r>
      <w:r w:rsidR="009865F2">
        <w:rPr>
          <w:rFonts w:ascii="Calibri" w:hAnsi="Calibri"/>
          <w:b/>
          <w:lang w:val="en-US"/>
        </w:rPr>
        <w:t>‘prediction’</w:t>
      </w:r>
      <w:r w:rsidRPr="00852F72">
        <w:rPr>
          <w:rFonts w:ascii="Calibri" w:hAnsi="Calibri"/>
          <w:b/>
          <w:lang w:val="en-US"/>
        </w:rPr>
        <w:t>?</w:t>
      </w:r>
    </w:p>
    <w:p w14:paraId="6DC7F8D7" w14:textId="15A09141" w:rsidR="00AD7870" w:rsidRPr="00852F72" w:rsidRDefault="009B7966" w:rsidP="00852F72">
      <w:pPr>
        <w:jc w:val="both"/>
        <w:rPr>
          <w:rFonts w:ascii="Calibri" w:hAnsi="Calibri" w:cs="Arial"/>
          <w:color w:val="000000"/>
          <w:lang w:val="en-US" w:eastAsia="en-US"/>
        </w:rPr>
      </w:pPr>
      <w:r w:rsidRPr="00852F72">
        <w:rPr>
          <w:rFonts w:ascii="Calibri" w:hAnsi="Calibri"/>
          <w:lang w:val="en-US"/>
        </w:rPr>
        <w:t>Prioritiz</w:t>
      </w:r>
      <w:r w:rsidR="00541706" w:rsidRPr="00852F72">
        <w:rPr>
          <w:rFonts w:ascii="Calibri" w:hAnsi="Calibri"/>
          <w:lang w:val="en-US"/>
        </w:rPr>
        <w:t xml:space="preserve">ing insight on </w:t>
      </w:r>
      <w:r w:rsidR="003A629D" w:rsidRPr="00852F72">
        <w:rPr>
          <w:rFonts w:ascii="Calibri" w:hAnsi="Calibri" w:cs="Arial"/>
          <w:color w:val="000000"/>
          <w:lang w:val="en-US" w:eastAsia="en-US"/>
        </w:rPr>
        <w:t xml:space="preserve">inner workings of the studied phenomenon </w:t>
      </w:r>
      <w:r w:rsidR="00541706" w:rsidRPr="00852F72">
        <w:rPr>
          <w:rFonts w:ascii="Calibri" w:hAnsi="Calibri"/>
          <w:lang w:val="en-US"/>
        </w:rPr>
        <w:t>is importantly different from the prediction goal</w:t>
      </w:r>
      <w:r w:rsidR="00295F11">
        <w:rPr>
          <w:rFonts w:ascii="Calibri" w:hAnsi="Calibri"/>
          <w:lang w:val="en-US"/>
        </w:rPr>
        <w:t xml:space="preserve"> in empirical research</w:t>
      </w:r>
      <w:r w:rsidR="00541706" w:rsidRPr="00852F72">
        <w:rPr>
          <w:rFonts w:ascii="Calibri" w:hAnsi="Calibri"/>
          <w:lang w:val="en-US"/>
        </w:rPr>
        <w:t>.</w:t>
      </w:r>
      <w:r w:rsidR="003A629D">
        <w:rPr>
          <w:rFonts w:ascii="Calibri" w:hAnsi="Calibri"/>
          <w:lang w:val="en-US"/>
        </w:rPr>
        <w:t xml:space="preserve"> Here, t</w:t>
      </w:r>
      <w:r w:rsidRPr="00852F72">
        <w:rPr>
          <w:rFonts w:ascii="Calibri" w:hAnsi="Calibri"/>
          <w:lang w:val="en-US"/>
        </w:rPr>
        <w:t>he emphasis is on</w:t>
      </w:r>
      <w:r w:rsidRPr="00852F72">
        <w:rPr>
          <w:rFonts w:ascii="Calibri" w:hAnsi="Calibri" w:cs="Arial"/>
          <w:color w:val="000000"/>
          <w:lang w:val="en-US" w:eastAsia="en-US"/>
        </w:rPr>
        <w:t xml:space="preserve"> accurately modeling the world </w:t>
      </w:r>
      <w:r w:rsidR="00076993">
        <w:rPr>
          <w:rFonts w:ascii="Calibri" w:hAnsi="Calibri" w:cs="Arial"/>
          <w:color w:val="000000"/>
          <w:lang w:val="en-US" w:eastAsia="en-US"/>
        </w:rPr>
        <w:fldChar w:fldCharType="begin"/>
      </w:r>
      <w:r w:rsidR="00031CB1">
        <w:rPr>
          <w:rFonts w:ascii="Calibri" w:hAnsi="Calibri" w:cs="Arial"/>
          <w:color w:val="000000"/>
          <w:lang w:val="en-US" w:eastAsia="en-US"/>
        </w:rPr>
        <w:instrText xml:space="preserve"> ADDIN EN.CITE &lt;EndNote&gt;&lt;Cite&gt;&lt;Author&gt;Hastie&lt;/Author&gt;&lt;Year&gt;2001&lt;/Year&gt;&lt;RecNum&gt;3957&lt;/RecNum&gt;&lt;DisplayText&gt;(3, 4)&lt;/DisplayText&gt;&lt;record&gt;&lt;rec-number&gt;3957&lt;/rec-number&gt;&lt;foreign-keys&gt;&lt;key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Statistics&lt;/publisher&gt;&lt;urls&gt;&lt;/urls&gt;&lt;/record&gt;&lt;/Cite&gt;&lt;Cite&gt;&lt;Author&gt;Jordan&lt;/Author&gt;&lt;Year&gt;2015&lt;/Year&gt;&lt;RecNum&gt;5958&lt;/RecNum&gt;&lt;record&gt;&lt;rec-number&gt;5958&lt;/rec-number&gt;&lt;foreign-keys&gt;&lt;key app="EN" db-id="wf5d22rx0vsr0leefsq5vrd7a0vsep2xdxr9" timestamp="1450739313"&gt;5958&lt;/key&gt;&lt;/foreign-keys&gt;&lt;ref-type name="Journal Article"&gt;17&lt;/ref-type&gt;&lt;contributors&gt;&lt;authors&gt;&lt;author&gt;Jordan, M. I.&lt;/author&gt;&lt;author&gt;Mitchell, T. M.&lt;/author&gt;&lt;/authors&gt;&lt;/contributors&gt;&lt;titles&gt;&lt;title&gt;Machine learning: Trends, perspectives, and prospects&lt;/title&gt;&lt;secondary-title&gt;Science&lt;/secondary-title&gt;&lt;/titles&gt;&lt;periodical&gt;&lt;full-title&gt;Science&lt;/full-title&gt;&lt;abbr-1&gt;Science&lt;/abbr-1&gt;&lt;/periodical&gt;&lt;pages&gt;255-260&lt;/pages&gt;&lt;volume&gt;349&lt;/volume&gt;&lt;number&gt;6245&lt;/number&gt;&lt;dates&gt;&lt;year&gt;2015&lt;/year&gt;&lt;/dates&gt;&lt;isbn&gt;0036-8075&lt;/isbn&gt;&lt;urls&gt;&lt;/urls&gt;&lt;/record&gt;&lt;/Cite&gt;&lt;/EndNote&gt;</w:instrText>
      </w:r>
      <w:r w:rsidR="00076993">
        <w:rPr>
          <w:rFonts w:ascii="Calibri" w:hAnsi="Calibri" w:cs="Arial"/>
          <w:color w:val="000000"/>
          <w:lang w:val="en-US" w:eastAsia="en-US"/>
        </w:rPr>
        <w:fldChar w:fldCharType="separate"/>
      </w:r>
      <w:r w:rsidR="00031CB1">
        <w:rPr>
          <w:rFonts w:ascii="Calibri" w:hAnsi="Calibri" w:cs="Arial"/>
          <w:noProof/>
          <w:color w:val="000000"/>
          <w:lang w:val="en-US" w:eastAsia="en-US"/>
        </w:rPr>
        <w:t>(</w:t>
      </w:r>
      <w:hyperlink w:anchor="_ENREF_3" w:tooltip="Hastie, 2001 #3957" w:history="1">
        <w:r w:rsidR="00655343">
          <w:rPr>
            <w:rFonts w:ascii="Calibri" w:hAnsi="Calibri" w:cs="Arial"/>
            <w:noProof/>
            <w:color w:val="000000"/>
            <w:lang w:val="en-US" w:eastAsia="en-US"/>
          </w:rPr>
          <w:t>3</w:t>
        </w:r>
      </w:hyperlink>
      <w:r w:rsidR="00031CB1">
        <w:rPr>
          <w:rFonts w:ascii="Calibri" w:hAnsi="Calibri" w:cs="Arial"/>
          <w:noProof/>
          <w:color w:val="000000"/>
          <w:lang w:val="en-US" w:eastAsia="en-US"/>
        </w:rPr>
        <w:t xml:space="preserve">, </w:t>
      </w:r>
      <w:hyperlink w:anchor="_ENREF_4" w:tooltip="Jordan, 2015 #5958" w:history="1">
        <w:r w:rsidR="00655343">
          <w:rPr>
            <w:rFonts w:ascii="Calibri" w:hAnsi="Calibri" w:cs="Arial"/>
            <w:noProof/>
            <w:color w:val="000000"/>
            <w:lang w:val="en-US" w:eastAsia="en-US"/>
          </w:rPr>
          <w:t>4</w:t>
        </w:r>
      </w:hyperlink>
      <w:r w:rsidR="00031CB1">
        <w:rPr>
          <w:rFonts w:ascii="Calibri" w:hAnsi="Calibri" w:cs="Arial"/>
          <w:noProof/>
          <w:color w:val="000000"/>
          <w:lang w:val="en-US" w:eastAsia="en-US"/>
        </w:rPr>
        <w:t>)</w:t>
      </w:r>
      <w:r w:rsidR="00076993">
        <w:rPr>
          <w:rFonts w:ascii="Calibri" w:hAnsi="Calibri" w:cs="Arial"/>
          <w:color w:val="000000"/>
          <w:lang w:val="en-US" w:eastAsia="en-US"/>
        </w:rPr>
        <w:fldChar w:fldCharType="end"/>
      </w:r>
      <w:r w:rsidRPr="00852F72">
        <w:rPr>
          <w:rFonts w:ascii="Calibri" w:hAnsi="Calibri" w:cs="Arial"/>
          <w:color w:val="000000"/>
          <w:lang w:val="en-US" w:eastAsia="en-US"/>
        </w:rPr>
        <w:t>.</w:t>
      </w:r>
      <w:r w:rsidR="00BE6B27" w:rsidRPr="00852F72">
        <w:rPr>
          <w:rFonts w:ascii="Calibri" w:hAnsi="Calibri" w:cs="Arial"/>
          <w:color w:val="000000"/>
          <w:lang w:val="en-US" w:eastAsia="en-US"/>
        </w:rPr>
        <w:t xml:space="preserve"> </w:t>
      </w:r>
      <w:r w:rsidR="00A837ED">
        <w:rPr>
          <w:rFonts w:ascii="Calibri" w:hAnsi="Calibri" w:cs="Arial"/>
          <w:color w:val="000000"/>
          <w:lang w:val="en-US" w:eastAsia="en-US"/>
        </w:rPr>
        <w:t>The investigator</w:t>
      </w:r>
      <w:r w:rsidR="006A7CD1" w:rsidRPr="00852F72">
        <w:rPr>
          <w:rFonts w:ascii="Calibri" w:hAnsi="Calibri" w:cs="Arial"/>
          <w:color w:val="000000"/>
          <w:lang w:val="en-US" w:eastAsia="en-US"/>
        </w:rPr>
        <w:t xml:space="preserve"> want</w:t>
      </w:r>
      <w:r w:rsidR="00A837ED">
        <w:rPr>
          <w:rFonts w:ascii="Calibri" w:hAnsi="Calibri" w:cs="Arial"/>
          <w:color w:val="000000"/>
          <w:lang w:val="en-US" w:eastAsia="en-US"/>
        </w:rPr>
        <w:t>s</w:t>
      </w:r>
      <w:r w:rsidR="006A7CD1" w:rsidRPr="00852F72">
        <w:rPr>
          <w:rFonts w:ascii="Calibri" w:hAnsi="Calibri" w:cs="Arial"/>
          <w:color w:val="000000"/>
          <w:lang w:val="en-US" w:eastAsia="en-US"/>
        </w:rPr>
        <w:t xml:space="preserve"> to automatically extract knowledge of regularities in t</w:t>
      </w:r>
      <w:r w:rsidR="008A0D30">
        <w:rPr>
          <w:rFonts w:ascii="Calibri" w:hAnsi="Calibri" w:cs="Arial"/>
          <w:color w:val="000000"/>
          <w:lang w:val="en-US" w:eastAsia="en-US"/>
        </w:rPr>
        <w:t>he world searching through mean</w:t>
      </w:r>
      <w:r w:rsidR="006A7CD1" w:rsidRPr="00852F72">
        <w:rPr>
          <w:rFonts w:ascii="Calibri" w:hAnsi="Calibri" w:cs="Arial"/>
          <w:color w:val="000000"/>
          <w:lang w:val="en-US" w:eastAsia="en-US"/>
        </w:rPr>
        <w:t>in</w:t>
      </w:r>
      <w:r w:rsidR="008A0D30">
        <w:rPr>
          <w:rFonts w:ascii="Calibri" w:hAnsi="Calibri" w:cs="Arial"/>
          <w:color w:val="000000"/>
          <w:lang w:val="en-US" w:eastAsia="en-US"/>
        </w:rPr>
        <w:t>g</w:t>
      </w:r>
      <w:r w:rsidR="006A7CD1" w:rsidRPr="00852F72">
        <w:rPr>
          <w:rFonts w:ascii="Calibri" w:hAnsi="Calibri" w:cs="Arial"/>
          <w:color w:val="000000"/>
          <w:lang w:val="en-US" w:eastAsia="en-US"/>
        </w:rPr>
        <w:t xml:space="preserve">ful patterns. </w:t>
      </w:r>
      <w:r w:rsidR="00575454" w:rsidRPr="00E263B2">
        <w:rPr>
          <w:rStyle w:val="s2"/>
          <w:rFonts w:ascii="Calibri" w:hAnsi="Calibri"/>
          <w:color w:val="000000" w:themeColor="text1"/>
          <w:sz w:val="22"/>
          <w:szCs w:val="22"/>
          <w:lang w:val="en-US"/>
        </w:rPr>
        <w:t xml:space="preserve">This modeling goal is for instance especially suited to ask, </w:t>
      </w:r>
      <w:r w:rsidR="00575454">
        <w:rPr>
          <w:rStyle w:val="s2"/>
          <w:rFonts w:ascii="Calibri" w:hAnsi="Calibri"/>
          <w:color w:val="000000" w:themeColor="text1"/>
          <w:sz w:val="22"/>
          <w:szCs w:val="22"/>
          <w:lang w:val="en-US"/>
        </w:rPr>
        <w:t>“</w:t>
      </w:r>
      <w:r w:rsidR="00575454" w:rsidRPr="00E263B2">
        <w:rPr>
          <w:rStyle w:val="s2"/>
          <w:rFonts w:ascii="Calibri" w:hAnsi="Calibri"/>
          <w:color w:val="000000" w:themeColor="text1"/>
          <w:sz w:val="22"/>
          <w:szCs w:val="22"/>
          <w:lang w:val="en-US"/>
        </w:rPr>
        <w:t xml:space="preserve">Which gene locations are </w:t>
      </w:r>
      <w:r w:rsidR="00575454" w:rsidRPr="00E263B2">
        <w:rPr>
          <w:rStyle w:val="s2"/>
          <w:rFonts w:ascii="Calibri" w:hAnsi="Calibri"/>
          <w:i/>
          <w:color w:val="000000" w:themeColor="text1"/>
          <w:sz w:val="22"/>
          <w:szCs w:val="22"/>
          <w:lang w:val="en-US"/>
        </w:rPr>
        <w:t>useful</w:t>
      </w:r>
      <w:r w:rsidR="00575454" w:rsidRPr="00E263B2">
        <w:rPr>
          <w:rStyle w:val="s2"/>
          <w:rFonts w:ascii="Calibri" w:hAnsi="Calibri"/>
          <w:color w:val="000000" w:themeColor="text1"/>
          <w:sz w:val="22"/>
          <w:szCs w:val="22"/>
          <w:lang w:val="en-US"/>
        </w:rPr>
        <w:t xml:space="preserve"> to</w:t>
      </w:r>
      <w:r w:rsidR="00575454" w:rsidRPr="00E263B2">
        <w:rPr>
          <w:rStyle w:val="s2"/>
          <w:rFonts w:ascii="Calibri" w:hAnsi="Calibri"/>
          <w:i/>
          <w:color w:val="000000" w:themeColor="text1"/>
          <w:sz w:val="22"/>
          <w:szCs w:val="22"/>
          <w:lang w:val="en-US"/>
        </w:rPr>
        <w:t xml:space="preserve"> distinguish</w:t>
      </w:r>
      <w:r w:rsidR="00575454" w:rsidRPr="00E263B2">
        <w:rPr>
          <w:rStyle w:val="s2"/>
          <w:rFonts w:ascii="Calibri" w:hAnsi="Calibri"/>
          <w:color w:val="000000" w:themeColor="text1"/>
          <w:sz w:val="22"/>
          <w:szCs w:val="22"/>
          <w:lang w:val="en-US"/>
        </w:rPr>
        <w:t xml:space="preserve"> </w:t>
      </w:r>
      <w:r w:rsidR="00575454">
        <w:rPr>
          <w:rStyle w:val="s2"/>
          <w:rFonts w:ascii="Calibri" w:hAnsi="Calibri"/>
          <w:color w:val="000000" w:themeColor="text1"/>
          <w:sz w:val="22"/>
          <w:szCs w:val="22"/>
          <w:lang w:val="en-US"/>
        </w:rPr>
        <w:t>diseased</w:t>
      </w:r>
      <w:r w:rsidR="00575454" w:rsidRPr="00E263B2">
        <w:rPr>
          <w:rStyle w:val="s2"/>
          <w:rFonts w:ascii="Calibri" w:hAnsi="Calibri"/>
          <w:color w:val="000000" w:themeColor="text1"/>
          <w:sz w:val="22"/>
          <w:szCs w:val="22"/>
          <w:lang w:val="en-US"/>
        </w:rPr>
        <w:t xml:space="preserve"> versus healthy individuals?”</w:t>
      </w:r>
      <w:r w:rsidR="00575454">
        <w:rPr>
          <w:rFonts w:ascii="Calibri" w:hAnsi="Calibri" w:cs="Arial"/>
          <w:color w:val="000000"/>
          <w:lang w:val="en-US" w:eastAsia="en-US"/>
        </w:rPr>
        <w:t xml:space="preserve"> </w:t>
      </w:r>
      <w:r w:rsidR="00BE6B27" w:rsidRPr="00852F72">
        <w:rPr>
          <w:rFonts w:ascii="Calibri" w:hAnsi="Calibri" w:cs="Arial"/>
          <w:color w:val="000000"/>
          <w:lang w:val="en-US" w:eastAsia="en-US"/>
        </w:rPr>
        <w:t xml:space="preserve">Prediction accuracy </w:t>
      </w:r>
      <w:r w:rsidR="00F66D5F" w:rsidRPr="00852F72">
        <w:rPr>
          <w:rFonts w:ascii="Calibri" w:hAnsi="Calibri" w:cs="Arial"/>
          <w:color w:val="000000"/>
          <w:lang w:val="en-US" w:eastAsia="en-US"/>
        </w:rPr>
        <w:t xml:space="preserve">is the core metrics to </w:t>
      </w:r>
      <w:r w:rsidR="00BE6B27" w:rsidRPr="00852F72">
        <w:rPr>
          <w:rFonts w:ascii="Calibri" w:hAnsi="Calibri" w:cs="Arial"/>
          <w:color w:val="000000"/>
          <w:lang w:val="en-US" w:eastAsia="en-US"/>
        </w:rPr>
        <w:t xml:space="preserve">capture how well the </w:t>
      </w:r>
      <w:r w:rsidR="00F66D5F" w:rsidRPr="00852F72">
        <w:rPr>
          <w:rFonts w:ascii="Calibri" w:hAnsi="Calibri" w:cs="Arial"/>
          <w:color w:val="000000"/>
          <w:lang w:val="en-US" w:eastAsia="en-US"/>
        </w:rPr>
        <w:t xml:space="preserve">quantitative </w:t>
      </w:r>
      <w:r w:rsidR="00BE6B27" w:rsidRPr="00852F72">
        <w:rPr>
          <w:rFonts w:ascii="Calibri" w:hAnsi="Calibri" w:cs="Arial"/>
          <w:color w:val="000000"/>
          <w:lang w:val="en-US" w:eastAsia="en-US"/>
        </w:rPr>
        <w:t xml:space="preserve">model can emulate </w:t>
      </w:r>
      <w:r w:rsidR="00F66D5F" w:rsidRPr="00852F72">
        <w:rPr>
          <w:rFonts w:ascii="Calibri" w:hAnsi="Calibri" w:cs="Arial"/>
          <w:color w:val="000000"/>
          <w:lang w:val="en-US" w:eastAsia="en-US"/>
        </w:rPr>
        <w:t>mechanisms in nature</w:t>
      </w:r>
      <w:r w:rsidR="003626FA">
        <w:rPr>
          <w:rFonts w:ascii="Calibri" w:hAnsi="Calibri" w:cs="Arial"/>
          <w:color w:val="000000"/>
          <w:lang w:val="en-US" w:eastAsia="en-US"/>
        </w:rPr>
        <w:t>, that is,</w:t>
      </w:r>
      <w:r w:rsidR="00F66D5F" w:rsidRPr="00852F72">
        <w:rPr>
          <w:rFonts w:ascii="Calibri" w:hAnsi="Calibri" w:cs="Arial"/>
          <w:color w:val="000000"/>
          <w:lang w:val="en-US" w:eastAsia="en-US"/>
        </w:rPr>
        <w:t xml:space="preserve"> </w:t>
      </w:r>
      <w:r w:rsidR="00BE6B27" w:rsidRPr="00852F72">
        <w:rPr>
          <w:rFonts w:ascii="Calibri" w:hAnsi="Calibri" w:cs="Arial"/>
          <w:color w:val="000000"/>
          <w:lang w:val="en-US" w:eastAsia="en-US"/>
        </w:rPr>
        <w:t xml:space="preserve">how well the model can reproduce the </w:t>
      </w:r>
      <w:r w:rsidR="00F66D5F" w:rsidRPr="00852F72">
        <w:rPr>
          <w:rFonts w:ascii="Calibri" w:hAnsi="Calibri" w:cs="Arial"/>
          <w:color w:val="000000"/>
          <w:lang w:val="en-US" w:eastAsia="en-US"/>
        </w:rPr>
        <w:t>studied</w:t>
      </w:r>
      <w:r w:rsidR="00BE6B27" w:rsidRPr="00852F72">
        <w:rPr>
          <w:rFonts w:ascii="Calibri" w:hAnsi="Calibri" w:cs="Arial"/>
          <w:color w:val="000000"/>
          <w:lang w:val="en-US" w:eastAsia="en-US"/>
        </w:rPr>
        <w:t xml:space="preserve"> phenomenon </w:t>
      </w:r>
      <w:r w:rsidR="00F66D5F" w:rsidRPr="00852F72">
        <w:rPr>
          <w:rFonts w:ascii="Calibri" w:hAnsi="Calibri" w:cs="Arial"/>
          <w:color w:val="000000"/>
          <w:lang w:val="en-US" w:eastAsia="en-US"/>
        </w:rPr>
        <w:t xml:space="preserve">whose </w:t>
      </w:r>
      <w:r w:rsidR="00BE6B27" w:rsidRPr="00852F72">
        <w:rPr>
          <w:rFonts w:ascii="Calibri" w:hAnsi="Calibri" w:cs="Arial"/>
          <w:color w:val="000000"/>
          <w:lang w:val="en-US" w:eastAsia="en-US"/>
        </w:rPr>
        <w:t>data</w:t>
      </w:r>
      <w:r w:rsidR="00F66D5F" w:rsidRPr="00852F72">
        <w:rPr>
          <w:rFonts w:ascii="Calibri" w:hAnsi="Calibri" w:cs="Arial"/>
          <w:color w:val="000000"/>
          <w:lang w:val="en-US" w:eastAsia="en-US"/>
        </w:rPr>
        <w:t xml:space="preserve"> is analyzed</w:t>
      </w:r>
      <w:r w:rsidR="00BE6B27" w:rsidRPr="00852F72">
        <w:rPr>
          <w:rFonts w:ascii="Calibri" w:hAnsi="Calibri" w:cs="Arial"/>
          <w:color w:val="000000"/>
          <w:lang w:val="en-US" w:eastAsia="en-US"/>
        </w:rPr>
        <w:t>.</w:t>
      </w:r>
      <w:r w:rsidR="00126B93">
        <w:rPr>
          <w:rFonts w:ascii="Calibri" w:hAnsi="Calibri" w:cs="Arial"/>
          <w:color w:val="000000"/>
          <w:lang w:val="en-US" w:eastAsia="en-US"/>
        </w:rPr>
        <w:t xml:space="preserve"> In the extreme case, the quantitative model may </w:t>
      </w:r>
      <w:r w:rsidR="00126B93">
        <w:rPr>
          <w:rFonts w:ascii="Calibri" w:hAnsi="Calibri"/>
          <w:color w:val="000000" w:themeColor="text1"/>
          <w:sz w:val="22"/>
          <w:szCs w:val="22"/>
          <w:lang w:val="en-US"/>
        </w:rPr>
        <w:t>embody</w:t>
      </w:r>
      <w:r w:rsidR="00126B93" w:rsidRPr="00E263B2">
        <w:rPr>
          <w:rFonts w:ascii="Calibri" w:hAnsi="Calibri"/>
          <w:color w:val="000000" w:themeColor="text1"/>
          <w:sz w:val="22"/>
          <w:szCs w:val="22"/>
          <w:lang w:val="en-US"/>
        </w:rPr>
        <w:t xml:space="preserve"> the discovered statistical relationship</w:t>
      </w:r>
      <w:r w:rsidR="00126B93">
        <w:rPr>
          <w:rFonts w:ascii="Calibri" w:hAnsi="Calibri"/>
          <w:color w:val="000000" w:themeColor="text1"/>
          <w:sz w:val="22"/>
          <w:szCs w:val="22"/>
          <w:lang w:val="en-US"/>
        </w:rPr>
        <w:t xml:space="preserve"> in a way that is opaque to the investigator.</w:t>
      </w:r>
      <w:r w:rsidR="00380B89" w:rsidRPr="00852F72">
        <w:rPr>
          <w:rFonts w:ascii="Calibri" w:hAnsi="Calibri" w:cs="Arial"/>
          <w:color w:val="000000"/>
          <w:lang w:val="en-US" w:eastAsia="en-US"/>
        </w:rPr>
        <w:t xml:space="preserve"> </w:t>
      </w:r>
      <w:r w:rsidR="003626FA">
        <w:rPr>
          <w:rFonts w:ascii="Calibri" w:hAnsi="Calibri" w:cs="Arial"/>
          <w:color w:val="000000"/>
          <w:lang w:val="en-US" w:eastAsia="en-US"/>
        </w:rPr>
        <w:t>The prediction paradigm</w:t>
      </w:r>
      <w:r w:rsidR="00380B89" w:rsidRPr="00852F72">
        <w:rPr>
          <w:rFonts w:ascii="Calibri" w:hAnsi="Calibri" w:cs="Arial"/>
          <w:color w:val="000000"/>
          <w:lang w:val="en-US" w:eastAsia="en-US"/>
        </w:rPr>
        <w:t xml:space="preserve"> achieve</w:t>
      </w:r>
      <w:r w:rsidR="003626FA">
        <w:rPr>
          <w:rFonts w:ascii="Calibri" w:hAnsi="Calibri" w:cs="Arial"/>
          <w:color w:val="000000"/>
          <w:lang w:val="en-US" w:eastAsia="en-US"/>
        </w:rPr>
        <w:t>s</w:t>
      </w:r>
      <w:r w:rsidR="00380B89" w:rsidRPr="00852F72">
        <w:rPr>
          <w:rFonts w:ascii="Calibri" w:hAnsi="Calibri" w:cs="Arial"/>
          <w:color w:val="000000"/>
          <w:lang w:val="en-US" w:eastAsia="en-US"/>
        </w:rPr>
        <w:t xml:space="preserve"> guesses with high accuracy as those </w:t>
      </w:r>
      <w:r w:rsidR="00380B89" w:rsidRPr="00852F72">
        <w:rPr>
          <w:rFonts w:ascii="Calibri" w:eastAsia="Times New Roman" w:hAnsi="Calibri" w:cs="Arial"/>
          <w:bCs/>
          <w:color w:val="222222"/>
          <w:shd w:val="clear" w:color="auto" w:fill="FFFFFF"/>
          <w:lang w:val="en-US"/>
        </w:rPr>
        <w:t>models are expected to generalize extracted patterns onto tomorrow’s data.</w:t>
      </w:r>
      <w:r w:rsidR="005A6C3D" w:rsidRPr="00852F72">
        <w:rPr>
          <w:rFonts w:ascii="Calibri" w:hAnsi="Calibri" w:cs="Arial"/>
          <w:color w:val="000000"/>
          <w:lang w:val="en-US" w:eastAsia="en-US"/>
        </w:rPr>
        <w:t xml:space="preserve"> </w:t>
      </w:r>
      <w:r w:rsidR="005A6C3D" w:rsidRPr="00852F72">
        <w:rPr>
          <w:rFonts w:ascii="Calibri" w:hAnsi="Calibri"/>
          <w:color w:val="000000" w:themeColor="text1"/>
          <w:lang w:val="en-US"/>
        </w:rPr>
        <w:t>There is</w:t>
      </w:r>
      <w:r w:rsidR="00AE6394" w:rsidRPr="00852F72">
        <w:rPr>
          <w:rFonts w:ascii="Calibri" w:hAnsi="Calibri"/>
          <w:color w:val="000000" w:themeColor="text1"/>
          <w:lang w:val="en-US"/>
        </w:rPr>
        <w:t xml:space="preserve"> smaller concern for what the achieved prediction means for the general population from which the sample was drawn</w:t>
      </w:r>
      <w:r w:rsidR="005A6C3D" w:rsidRPr="00852F72">
        <w:rPr>
          <w:rFonts w:ascii="Calibri" w:hAnsi="Calibri"/>
          <w:color w:val="000000" w:themeColor="text1"/>
          <w:lang w:val="en-US"/>
        </w:rPr>
        <w:t xml:space="preserve">. </w:t>
      </w:r>
      <w:r w:rsidR="00031CB1" w:rsidRPr="00852F72">
        <w:rPr>
          <w:rFonts w:ascii="Calibri" w:eastAsia="Times New Roman" w:hAnsi="Calibri" w:cs="Arial"/>
          <w:bCs/>
          <w:color w:val="222222"/>
          <w:shd w:val="clear" w:color="auto" w:fill="FFFFFF"/>
          <w:lang w:val="en-US"/>
        </w:rPr>
        <w:t xml:space="preserve">The </w:t>
      </w:r>
      <w:r w:rsidR="00031CB1">
        <w:rPr>
          <w:rFonts w:ascii="Calibri" w:eastAsia="Times New Roman" w:hAnsi="Calibri" w:cs="Arial"/>
          <w:bCs/>
          <w:color w:val="222222"/>
          <w:shd w:val="clear" w:color="auto" w:fill="FFFFFF"/>
          <w:lang w:val="en-US"/>
        </w:rPr>
        <w:t xml:space="preserve">quantitative </w:t>
      </w:r>
      <w:r w:rsidR="00031CB1" w:rsidRPr="00852F72">
        <w:rPr>
          <w:rFonts w:ascii="Calibri" w:eastAsia="Times New Roman" w:hAnsi="Calibri" w:cs="Arial"/>
          <w:bCs/>
          <w:color w:val="222222"/>
          <w:shd w:val="clear" w:color="auto" w:fill="FFFFFF"/>
          <w:lang w:val="en-US"/>
        </w:rPr>
        <w:t xml:space="preserve">model is </w:t>
      </w:r>
      <w:r w:rsidR="00031CB1">
        <w:rPr>
          <w:rFonts w:ascii="Calibri" w:eastAsia="Times New Roman" w:hAnsi="Calibri" w:cs="Arial"/>
          <w:bCs/>
          <w:color w:val="222222"/>
          <w:shd w:val="clear" w:color="auto" w:fill="FFFFFF"/>
          <w:lang w:val="en-US"/>
        </w:rPr>
        <w:t>used for prediction</w:t>
      </w:r>
      <w:r w:rsidR="00031CB1" w:rsidRPr="00852F72">
        <w:rPr>
          <w:rFonts w:ascii="Calibri" w:eastAsia="Times New Roman" w:hAnsi="Calibri" w:cs="Arial"/>
          <w:bCs/>
          <w:color w:val="222222"/>
          <w:shd w:val="clear" w:color="auto" w:fill="FFFFFF"/>
          <w:lang w:val="en-US"/>
        </w:rPr>
        <w:t xml:space="preserve"> in new individuals whose outcome information we do not yet have</w:t>
      </w:r>
      <w:r w:rsidR="00031CB1">
        <w:rPr>
          <w:rFonts w:ascii="Calibri" w:eastAsia="Times New Roman" w:hAnsi="Calibri" w:cs="Arial"/>
          <w:bCs/>
          <w:color w:val="222222"/>
          <w:shd w:val="clear" w:color="auto" w:fill="FFFFFF"/>
          <w:lang w:val="en-US"/>
        </w:rPr>
        <w:t>.</w:t>
      </w:r>
      <w:r w:rsidR="00031CB1">
        <w:rPr>
          <w:rFonts w:ascii="Calibri" w:eastAsia="Times New Roman" w:hAnsi="Calibri" w:cs="Arial"/>
          <w:bCs/>
          <w:color w:val="222222"/>
          <w:shd w:val="clear" w:color="auto" w:fill="FFFFFF"/>
          <w:lang w:val="en-US"/>
        </w:rPr>
        <w:t xml:space="preserve"> </w:t>
      </w:r>
      <w:r w:rsidR="00546537" w:rsidRPr="00852F72">
        <w:rPr>
          <w:rFonts w:ascii="Calibri" w:eastAsia="Times New Roman" w:hAnsi="Calibri" w:cs="Arial"/>
          <w:bCs/>
          <w:color w:val="222222"/>
          <w:lang w:val="en-US"/>
        </w:rPr>
        <w:t xml:space="preserve">Typically, the </w:t>
      </w:r>
      <w:r w:rsidR="00031CB1">
        <w:rPr>
          <w:rFonts w:ascii="Calibri" w:eastAsia="Times New Roman" w:hAnsi="Calibri" w:cs="Arial"/>
          <w:bCs/>
          <w:color w:val="222222"/>
          <w:lang w:val="en-US"/>
        </w:rPr>
        <w:t xml:space="preserve">predicted </w:t>
      </w:r>
      <w:r w:rsidR="00546537" w:rsidRPr="00852F72">
        <w:rPr>
          <w:rFonts w:ascii="Calibri" w:eastAsia="Times New Roman" w:hAnsi="Calibri" w:cs="Arial"/>
          <w:bCs/>
          <w:color w:val="222222"/>
          <w:lang w:val="en-US"/>
        </w:rPr>
        <w:t>outcomes cannot be easily obtained, are expansive, or hard to come by.</w:t>
      </w:r>
      <w:r w:rsidR="00852F72" w:rsidRPr="00852F72">
        <w:rPr>
          <w:rFonts w:ascii="Calibri" w:hAnsi="Calibri" w:cs="Arial"/>
          <w:color w:val="000000"/>
          <w:lang w:val="en-US" w:eastAsia="en-US"/>
        </w:rPr>
        <w:t xml:space="preserve"> </w:t>
      </w:r>
      <w:r w:rsidR="002E1C29">
        <w:rPr>
          <w:rFonts w:ascii="Calibri" w:hAnsi="Calibri" w:cs="Arial"/>
          <w:color w:val="000000"/>
          <w:lang w:val="en-US" w:eastAsia="en-US"/>
        </w:rPr>
        <w:t xml:space="preserve">This aspect of “filling in” missing information also explains why mere correlation </w:t>
      </w:r>
      <w:r w:rsidR="00655343">
        <w:rPr>
          <w:rFonts w:ascii="Calibri" w:hAnsi="Calibri" w:cs="Arial"/>
          <w:color w:val="000000"/>
          <w:lang w:val="en-US" w:eastAsia="en-US"/>
        </w:rPr>
        <w:t>between two variables, such as in</w:t>
      </w:r>
      <w:r w:rsidR="002E1C29">
        <w:rPr>
          <w:rFonts w:ascii="Calibri" w:hAnsi="Calibri" w:cs="Arial"/>
          <w:color w:val="000000"/>
          <w:lang w:val="en-US" w:eastAsia="en-US"/>
        </w:rPr>
        <w:t xml:space="preserve"> Pearson’s correlation</w:t>
      </w:r>
      <w:r w:rsidR="00655343">
        <w:rPr>
          <w:rFonts w:ascii="Calibri" w:hAnsi="Calibri" w:cs="Arial"/>
          <w:color w:val="000000"/>
          <w:lang w:val="en-US" w:eastAsia="en-US"/>
        </w:rPr>
        <w:t>,</w:t>
      </w:r>
      <w:r w:rsidR="002E1C29">
        <w:rPr>
          <w:rFonts w:ascii="Calibri" w:hAnsi="Calibri" w:cs="Arial"/>
          <w:color w:val="000000"/>
          <w:lang w:val="en-US" w:eastAsia="en-US"/>
        </w:rPr>
        <w:t xml:space="preserve"> </w:t>
      </w:r>
      <w:r w:rsidR="001F3BFB">
        <w:rPr>
          <w:rFonts w:ascii="Calibri" w:hAnsi="Calibri" w:cs="Arial"/>
          <w:color w:val="000000"/>
          <w:lang w:val="en-US" w:eastAsia="en-US"/>
        </w:rPr>
        <w:t xml:space="preserve">may </w:t>
      </w:r>
      <w:r w:rsidR="00171A12">
        <w:rPr>
          <w:rFonts w:ascii="Calibri" w:hAnsi="Calibri" w:cs="Arial"/>
          <w:color w:val="000000"/>
          <w:lang w:val="en-US" w:eastAsia="en-US"/>
        </w:rPr>
        <w:t>be a limited</w:t>
      </w:r>
      <w:r w:rsidR="001F3BFB">
        <w:rPr>
          <w:rFonts w:ascii="Calibri" w:hAnsi="Calibri" w:cs="Arial"/>
          <w:color w:val="000000"/>
          <w:lang w:val="en-US" w:eastAsia="en-US"/>
        </w:rPr>
        <w:t xml:space="preserve"> notion of foretelling future, yet-to-be measured observations </w:t>
      </w:r>
      <w:r w:rsidR="00655343">
        <w:rPr>
          <w:rFonts w:ascii="Calibri" w:hAnsi="Calibri" w:cs="Arial"/>
          <w:color w:val="000000"/>
          <w:lang w:val="en-US" w:eastAsia="en-US"/>
        </w:rPr>
        <w:fldChar w:fldCharType="begin"/>
      </w:r>
      <w:r w:rsidR="00655343">
        <w:rPr>
          <w:rFonts w:ascii="Calibri" w:hAnsi="Calibri" w:cs="Arial"/>
          <w:color w:val="000000"/>
          <w:lang w:val="en-US" w:eastAsia="en-US"/>
        </w:rPr>
        <w:instrText xml:space="preserve"> ADDIN EN.CITE &lt;EndNote&gt;&lt;Cite&gt;&lt;Author&gt;Bzdok&lt;/Author&gt;&lt;Year&gt;2018&lt;/Year&gt;&lt;RecNum&gt;7022&lt;/RecNum&gt;&lt;DisplayText&gt;(5)&lt;/DisplayText&gt;&lt;record&gt;&lt;rec-number&gt;7022&lt;/rec-number&gt;&lt;foreign-keys&gt;&lt;key app="EN" db-id="wf5d22rx0vsr0leefsq5vrd7a0vsep2xdxr9" timestamp="1522739286"&gt;7022&lt;/key&gt;&lt;/foreign-keys&gt;&lt;ref-type name="Book Section"&gt;5&lt;/ref-type&gt;&lt;contributors&gt;&lt;authors&gt;&lt;author&gt;Bzdok, Danilo&lt;/author&gt;&lt;author&gt;Karrer, Teresa&lt;/author&gt;&lt;/authors&gt;&lt;/contributors&gt;&lt;titles&gt;&lt;title&gt;Single-Subject Prediction: A Statistical Paradigm for Precision Psychiatry&lt;/title&gt;&lt;secondary-title&gt;Brain Network Dysfunction in Neuropsychiatric Illness: Methods, Applications and Implications&lt;/secondary-title&gt;&lt;/titles&gt;&lt;dates&gt;&lt;year&gt;2018&lt;/year&gt;&lt;/dates&gt;&lt;pub-location&gt;New York&lt;/pub-location&gt;&lt;publisher&gt;Springer&lt;/publisher&gt;&lt;urls&gt;&lt;/urls&gt;&lt;/record&gt;&lt;/Cite&gt;&lt;/EndNote&gt;</w:instrText>
      </w:r>
      <w:r w:rsidR="00655343">
        <w:rPr>
          <w:rFonts w:ascii="Calibri" w:hAnsi="Calibri" w:cs="Arial"/>
          <w:color w:val="000000"/>
          <w:lang w:val="en-US" w:eastAsia="en-US"/>
        </w:rPr>
        <w:fldChar w:fldCharType="separate"/>
      </w:r>
      <w:r w:rsidR="00655343">
        <w:rPr>
          <w:rFonts w:ascii="Calibri" w:hAnsi="Calibri" w:cs="Arial"/>
          <w:noProof/>
          <w:color w:val="000000"/>
          <w:lang w:val="en-US" w:eastAsia="en-US"/>
        </w:rPr>
        <w:t>(</w:t>
      </w:r>
      <w:hyperlink w:anchor="_ENREF_5" w:tooltip="Bzdok, 2018 #7022" w:history="1">
        <w:r w:rsidR="00655343">
          <w:rPr>
            <w:rFonts w:ascii="Calibri" w:hAnsi="Calibri" w:cs="Arial"/>
            <w:noProof/>
            <w:color w:val="000000"/>
            <w:lang w:val="en-US" w:eastAsia="en-US"/>
          </w:rPr>
          <w:t>5</w:t>
        </w:r>
      </w:hyperlink>
      <w:r w:rsidR="00655343">
        <w:rPr>
          <w:rFonts w:ascii="Calibri" w:hAnsi="Calibri" w:cs="Arial"/>
          <w:noProof/>
          <w:color w:val="000000"/>
          <w:lang w:val="en-US" w:eastAsia="en-US"/>
        </w:rPr>
        <w:t>)</w:t>
      </w:r>
      <w:r w:rsidR="00655343">
        <w:rPr>
          <w:rFonts w:ascii="Calibri" w:hAnsi="Calibri" w:cs="Arial"/>
          <w:color w:val="000000"/>
          <w:lang w:val="en-US" w:eastAsia="en-US"/>
        </w:rPr>
        <w:fldChar w:fldCharType="end"/>
      </w:r>
      <w:r w:rsidR="002E1C29">
        <w:rPr>
          <w:rFonts w:ascii="Calibri" w:hAnsi="Calibri" w:cs="Arial"/>
          <w:color w:val="000000"/>
          <w:lang w:val="en-US" w:eastAsia="en-US"/>
        </w:rPr>
        <w:t xml:space="preserve">. </w:t>
      </w:r>
      <w:r w:rsidR="00F0237E" w:rsidRPr="00852F72">
        <w:rPr>
          <w:rFonts w:ascii="Calibri" w:hAnsi="Calibri"/>
          <w:color w:val="000000" w:themeColor="text1"/>
          <w:lang w:val="en-US"/>
        </w:rPr>
        <w:t xml:space="preserve">Prediction </w:t>
      </w:r>
      <w:r w:rsidR="00AD7870" w:rsidRPr="00852F72">
        <w:rPr>
          <w:rFonts w:ascii="Calibri" w:hAnsi="Calibri"/>
          <w:color w:val="000000" w:themeColor="text1"/>
          <w:lang w:val="en-US"/>
        </w:rPr>
        <w:t xml:space="preserve">has been an important focus of activity in the </w:t>
      </w:r>
      <w:r w:rsidR="00F0237E" w:rsidRPr="00852F72">
        <w:rPr>
          <w:rFonts w:ascii="Calibri" w:hAnsi="Calibri"/>
          <w:color w:val="000000" w:themeColor="text1"/>
          <w:lang w:val="en-US"/>
        </w:rPr>
        <w:t xml:space="preserve">more recent </w:t>
      </w:r>
      <w:r w:rsidR="00AD7870" w:rsidRPr="00852F72">
        <w:rPr>
          <w:rFonts w:ascii="Calibri" w:hAnsi="Calibri"/>
          <w:color w:val="000000" w:themeColor="text1"/>
          <w:lang w:val="en-US"/>
        </w:rPr>
        <w:t xml:space="preserve">“machine-learning” community </w:t>
      </w:r>
      <w:r w:rsidR="001123FC">
        <w:rPr>
          <w:rFonts w:ascii="Calibri" w:hAnsi="Calibri"/>
          <w:color w:val="000000" w:themeColor="text1"/>
          <w:lang w:val="en-US"/>
        </w:rPr>
        <w:t xml:space="preserve">{Breiman, 2001 #4148} </w:t>
      </w:r>
      <w:r w:rsidR="00AD7870" w:rsidRPr="00852F72">
        <w:rPr>
          <w:rFonts w:ascii="Calibri" w:hAnsi="Calibri"/>
          <w:color w:val="000000" w:themeColor="text1"/>
          <w:lang w:val="en-US"/>
        </w:rPr>
        <w:t xml:space="preserve">and corresponds to how </w:t>
      </w:r>
      <w:r w:rsidR="005A6C3D" w:rsidRPr="00852F72">
        <w:rPr>
          <w:rFonts w:ascii="Calibri" w:hAnsi="Calibri"/>
          <w:color w:val="000000" w:themeColor="text1"/>
          <w:lang w:val="en-US"/>
        </w:rPr>
        <w:t>data analysis</w:t>
      </w:r>
      <w:r w:rsidR="00AD7870" w:rsidRPr="00852F72">
        <w:rPr>
          <w:rFonts w:ascii="Calibri" w:hAnsi="Calibri"/>
          <w:color w:val="000000" w:themeColor="text1"/>
          <w:lang w:val="en-US"/>
        </w:rPr>
        <w:t xml:space="preserve"> </w:t>
      </w:r>
      <w:r w:rsidR="005A6C3D" w:rsidRPr="00852F72">
        <w:rPr>
          <w:rFonts w:ascii="Calibri" w:hAnsi="Calibri"/>
          <w:color w:val="000000" w:themeColor="text1"/>
          <w:lang w:val="en-US"/>
        </w:rPr>
        <w:t xml:space="preserve">is </w:t>
      </w:r>
      <w:r w:rsidR="00AD7870" w:rsidRPr="00852F72">
        <w:rPr>
          <w:rFonts w:ascii="Calibri" w:hAnsi="Calibri"/>
          <w:color w:val="000000" w:themeColor="text1"/>
          <w:lang w:val="en-US"/>
        </w:rPr>
        <w:t>often practiced in data-intensive industry</w:t>
      </w:r>
      <w:r w:rsidR="00F0237E" w:rsidRPr="00852F72">
        <w:rPr>
          <w:rFonts w:ascii="Calibri" w:hAnsi="Calibri"/>
          <w:color w:val="000000" w:themeColor="text1"/>
          <w:lang w:val="en-US"/>
        </w:rPr>
        <w:t>.</w:t>
      </w:r>
    </w:p>
    <w:p w14:paraId="323B0E12" w14:textId="77777777" w:rsidR="00EB525A" w:rsidRDefault="00EB525A" w:rsidP="000A5874">
      <w:pPr>
        <w:contextualSpacing/>
        <w:jc w:val="both"/>
        <w:rPr>
          <w:rFonts w:ascii="Calibri" w:hAnsi="Calibri"/>
          <w:b/>
          <w:color w:val="000000" w:themeColor="text1"/>
          <w:lang w:val="en-US"/>
        </w:rPr>
      </w:pPr>
    </w:p>
    <w:p w14:paraId="1E97A048" w14:textId="77777777" w:rsidR="00EB525A" w:rsidRDefault="00EB525A" w:rsidP="000A5874">
      <w:pPr>
        <w:contextualSpacing/>
        <w:jc w:val="both"/>
        <w:rPr>
          <w:rFonts w:ascii="Calibri" w:hAnsi="Calibri"/>
          <w:b/>
          <w:color w:val="000000" w:themeColor="text1"/>
          <w:lang w:val="en-US"/>
        </w:rPr>
      </w:pPr>
    </w:p>
    <w:p w14:paraId="366EC310" w14:textId="77777777" w:rsidR="00F45FEE" w:rsidRDefault="00F45FEE" w:rsidP="000A5874">
      <w:pPr>
        <w:contextualSpacing/>
        <w:jc w:val="both"/>
        <w:rPr>
          <w:rFonts w:ascii="Calibri" w:hAnsi="Calibri"/>
          <w:b/>
          <w:color w:val="000000" w:themeColor="text1"/>
          <w:lang w:val="en-US"/>
        </w:rPr>
      </w:pPr>
    </w:p>
    <w:p w14:paraId="03BB2649" w14:textId="77777777" w:rsidR="00EB525A" w:rsidRDefault="00EB525A" w:rsidP="00EB525A">
      <w:pPr>
        <w:shd w:val="clear" w:color="auto" w:fill="FFFFFF"/>
        <w:rPr>
          <w:rFonts w:ascii="Arial" w:eastAsia="Times New Roman" w:hAnsi="Arial" w:cs="Arial"/>
          <w:color w:val="222222"/>
          <w:sz w:val="17"/>
          <w:szCs w:val="17"/>
          <w:lang w:val="en-US"/>
        </w:rPr>
      </w:pPr>
      <w:r w:rsidRPr="00EB525A">
        <w:rPr>
          <w:rFonts w:ascii="Arial" w:eastAsia="Times New Roman" w:hAnsi="Arial" w:cs="Arial"/>
          <w:color w:val="222222"/>
          <w:sz w:val="17"/>
          <w:szCs w:val="17"/>
          <w:lang w:val="en-US"/>
        </w:rPr>
        <w:t> </w:t>
      </w:r>
    </w:p>
    <w:p w14:paraId="6CEB1EBF" w14:textId="77777777" w:rsidR="00F45FEE" w:rsidRDefault="00F45FEE" w:rsidP="00EB525A">
      <w:pPr>
        <w:shd w:val="clear" w:color="auto" w:fill="FFFFFF"/>
        <w:rPr>
          <w:rFonts w:ascii="Arial" w:eastAsia="Times New Roman" w:hAnsi="Arial" w:cs="Arial"/>
          <w:b/>
          <w:color w:val="222222"/>
          <w:sz w:val="17"/>
          <w:szCs w:val="17"/>
          <w:lang w:val="en-US"/>
        </w:rPr>
      </w:pPr>
    </w:p>
    <w:p w14:paraId="593B6AF2" w14:textId="0388EADB" w:rsidR="00F45FEE" w:rsidRDefault="009B7966" w:rsidP="00EB525A">
      <w:pPr>
        <w:shd w:val="clear" w:color="auto" w:fill="FFFFFF"/>
        <w:rPr>
          <w:rFonts w:ascii="Arial" w:eastAsia="Times New Roman" w:hAnsi="Arial" w:cs="Arial"/>
          <w:b/>
          <w:color w:val="222222"/>
          <w:sz w:val="17"/>
          <w:szCs w:val="17"/>
          <w:lang w:val="en-US"/>
        </w:rPr>
      </w:pPr>
      <w:r>
        <w:rPr>
          <w:rFonts w:ascii="Arial" w:eastAsia="Times New Roman" w:hAnsi="Arial" w:cs="Arial"/>
          <w:b/>
          <w:color w:val="222222"/>
          <w:sz w:val="17"/>
          <w:szCs w:val="17"/>
          <w:lang w:val="en-US"/>
        </w:rPr>
        <w:br w:type="column"/>
      </w:r>
      <w:r w:rsidR="00F45FEE" w:rsidRPr="00F45FEE">
        <w:rPr>
          <w:rFonts w:ascii="Arial" w:eastAsia="Times New Roman" w:hAnsi="Arial" w:cs="Arial"/>
          <w:b/>
          <w:color w:val="222222"/>
          <w:sz w:val="17"/>
          <w:szCs w:val="17"/>
          <w:lang w:val="en-US"/>
        </w:rPr>
        <w:lastRenderedPageBreak/>
        <w:t>Using the linear model f</w:t>
      </w:r>
      <w:r w:rsidR="00F45FEE">
        <w:rPr>
          <w:rFonts w:ascii="Arial" w:eastAsia="Times New Roman" w:hAnsi="Arial" w:cs="Arial"/>
          <w:b/>
          <w:color w:val="222222"/>
          <w:sz w:val="17"/>
          <w:szCs w:val="17"/>
          <w:lang w:val="en-US"/>
        </w:rPr>
        <w:t>or inferen</w:t>
      </w:r>
      <w:r w:rsidR="00F45FEE" w:rsidRPr="00F45FEE">
        <w:rPr>
          <w:rFonts w:ascii="Arial" w:eastAsia="Times New Roman" w:hAnsi="Arial" w:cs="Arial"/>
          <w:b/>
          <w:color w:val="222222"/>
          <w:sz w:val="17"/>
          <w:szCs w:val="17"/>
          <w:lang w:val="en-US"/>
        </w:rPr>
        <w:t>ce</w:t>
      </w:r>
    </w:p>
    <w:p w14:paraId="5782B2B5" w14:textId="77777777" w:rsidR="00F45FEE" w:rsidRPr="00F45FEE" w:rsidRDefault="00F45FEE" w:rsidP="00EB525A">
      <w:pPr>
        <w:shd w:val="clear" w:color="auto" w:fill="FFFFFF"/>
        <w:rPr>
          <w:rFonts w:ascii="Arial" w:eastAsia="Times New Roman" w:hAnsi="Arial" w:cs="Arial"/>
          <w:b/>
          <w:color w:val="222222"/>
          <w:sz w:val="17"/>
          <w:szCs w:val="17"/>
          <w:lang w:val="en-US"/>
        </w:rPr>
      </w:pPr>
    </w:p>
    <w:p w14:paraId="130765AC" w14:textId="77777777" w:rsidR="00F45FEE" w:rsidRDefault="00F45FEE" w:rsidP="00EB525A">
      <w:pPr>
        <w:shd w:val="clear" w:color="auto" w:fill="FFFFFF"/>
        <w:rPr>
          <w:rFonts w:ascii="Arial" w:eastAsia="Times New Roman" w:hAnsi="Arial" w:cs="Arial"/>
          <w:color w:val="222222"/>
          <w:sz w:val="17"/>
          <w:szCs w:val="17"/>
          <w:lang w:val="en-US"/>
        </w:rPr>
      </w:pPr>
    </w:p>
    <w:p w14:paraId="554E7BB5" w14:textId="77777777" w:rsidR="00F45FEE" w:rsidRDefault="00F45FEE" w:rsidP="00EB525A">
      <w:pPr>
        <w:shd w:val="clear" w:color="auto" w:fill="FFFFFF"/>
        <w:rPr>
          <w:rFonts w:ascii="Arial" w:eastAsia="Times New Roman" w:hAnsi="Arial" w:cs="Arial"/>
          <w:color w:val="222222"/>
          <w:sz w:val="17"/>
          <w:szCs w:val="17"/>
          <w:lang w:val="en-US"/>
        </w:rPr>
      </w:pPr>
    </w:p>
    <w:p w14:paraId="71F5A43F" w14:textId="180CD8AC" w:rsidR="0070638A" w:rsidRDefault="00506EE2" w:rsidP="00EB525A">
      <w:pPr>
        <w:shd w:val="clear" w:color="auto" w:fill="FFFFFF"/>
        <w:rPr>
          <w:rFonts w:ascii="Arial" w:hAnsi="Arial" w:cs="Arial"/>
          <w:color w:val="000000"/>
          <w:lang w:val="en-US" w:eastAsia="en-US"/>
        </w:rPr>
      </w:pPr>
      <w:r w:rsidRPr="00506EE2">
        <w:rPr>
          <w:rFonts w:ascii="Arial" w:hAnsi="Arial" w:cs="Arial"/>
          <w:color w:val="000000"/>
          <w:lang w:val="en-US" w:eastAsia="en-US"/>
        </w:rPr>
        <w:t>We want to assess the relative contributions of each of the predictors in explaining Y</w:t>
      </w:r>
    </w:p>
    <w:p w14:paraId="3FE0F51C" w14:textId="77777777" w:rsidR="00506EE2" w:rsidRPr="00506EE2" w:rsidRDefault="00506EE2" w:rsidP="00EB525A">
      <w:pPr>
        <w:shd w:val="clear" w:color="auto" w:fill="FFFFFF"/>
        <w:rPr>
          <w:rFonts w:ascii="Arial" w:eastAsia="Times New Roman" w:hAnsi="Arial" w:cs="Arial"/>
          <w:color w:val="222222"/>
          <w:sz w:val="17"/>
          <w:szCs w:val="17"/>
          <w:lang w:val="en-US"/>
        </w:rPr>
      </w:pPr>
    </w:p>
    <w:p w14:paraId="6446B507" w14:textId="7E78F255" w:rsidR="00812BC7" w:rsidRDefault="00812BC7"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A non-signiifcant beta coefficent suggest that the variable can be dropped from the model</w:t>
      </w:r>
    </w:p>
    <w:p w14:paraId="079BC8F4" w14:textId="7536806E" w:rsidR="00812BC7" w:rsidRDefault="0070638A"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Each of them corresponds to the null hypothesis that the beta at hand deviates from zero, whereas the other model coefficients do not</w:t>
      </w:r>
    </w:p>
    <w:p w14:paraId="37A60903" w14:textId="77777777" w:rsidR="00812BC7" w:rsidRDefault="00812BC7" w:rsidP="00EB525A">
      <w:pPr>
        <w:shd w:val="clear" w:color="auto" w:fill="FFFFFF"/>
        <w:rPr>
          <w:rFonts w:ascii="Arial" w:eastAsia="Times New Roman" w:hAnsi="Arial" w:cs="Arial"/>
          <w:color w:val="222222"/>
          <w:sz w:val="17"/>
          <w:szCs w:val="17"/>
          <w:lang w:val="en-US"/>
        </w:rPr>
      </w:pPr>
    </w:p>
    <w:p w14:paraId="556F0E6B" w14:textId="3062AAC7" w:rsidR="005779A1" w:rsidRDefault="005779A1"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It is aobut confidence intervalls of the betas</w:t>
      </w:r>
    </w:p>
    <w:p w14:paraId="30D903C8" w14:textId="77777777" w:rsidR="00F83534" w:rsidRDefault="00F83534" w:rsidP="00EB525A">
      <w:pPr>
        <w:shd w:val="clear" w:color="auto" w:fill="FFFFFF"/>
        <w:rPr>
          <w:rFonts w:ascii="Arial" w:eastAsia="Times New Roman" w:hAnsi="Arial" w:cs="Arial"/>
          <w:color w:val="222222"/>
          <w:sz w:val="17"/>
          <w:szCs w:val="17"/>
          <w:lang w:val="en-US"/>
        </w:rPr>
      </w:pPr>
    </w:p>
    <w:p w14:paraId="23CD9ACD" w14:textId="77777777" w:rsidR="00F83534" w:rsidRDefault="00F83534" w:rsidP="00F83534">
      <w:pPr>
        <w:shd w:val="clear" w:color="auto" w:fill="FFFFFF"/>
        <w:rPr>
          <w:rFonts w:ascii="Arial" w:hAnsi="Arial" w:cs="Arial"/>
          <w:b/>
          <w:bCs/>
          <w:color w:val="000000"/>
          <w:sz w:val="28"/>
          <w:szCs w:val="28"/>
          <w:lang w:val="en-US" w:eastAsia="en-US"/>
        </w:rPr>
      </w:pPr>
      <w:r w:rsidRPr="00A82E5C">
        <w:rPr>
          <w:rFonts w:ascii="Arial" w:hAnsi="Arial" w:cs="Arial"/>
          <w:b/>
          <w:bCs/>
          <w:color w:val="000000"/>
          <w:sz w:val="28"/>
          <w:szCs w:val="28"/>
          <w:lang w:val="en-US" w:eastAsia="en-US"/>
        </w:rPr>
        <w:t>Inference is about the input variables for Breiman</w:t>
      </w:r>
    </w:p>
    <w:p w14:paraId="1072EBD2" w14:textId="77777777" w:rsidR="00F83534" w:rsidRDefault="00F83534" w:rsidP="00EB525A">
      <w:pPr>
        <w:shd w:val="clear" w:color="auto" w:fill="FFFFFF"/>
        <w:rPr>
          <w:rFonts w:ascii="Arial" w:eastAsia="Times New Roman" w:hAnsi="Arial" w:cs="Arial"/>
          <w:color w:val="222222"/>
          <w:sz w:val="17"/>
          <w:szCs w:val="17"/>
          <w:lang w:val="en-US"/>
        </w:rPr>
      </w:pPr>
    </w:p>
    <w:p w14:paraId="39801E37" w14:textId="77777777" w:rsidR="006949A6" w:rsidRDefault="006949A6" w:rsidP="00EB525A">
      <w:pPr>
        <w:shd w:val="clear" w:color="auto" w:fill="FFFFFF"/>
        <w:rPr>
          <w:rFonts w:ascii="Arial" w:eastAsia="Times New Roman" w:hAnsi="Arial" w:cs="Arial"/>
          <w:color w:val="222222"/>
          <w:sz w:val="17"/>
          <w:szCs w:val="17"/>
          <w:lang w:val="en-US"/>
        </w:rPr>
      </w:pPr>
    </w:p>
    <w:p w14:paraId="0313F2E2" w14:textId="556FC34A" w:rsidR="006949A6" w:rsidRDefault="006949A6"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Model assumed to specify the completey probabilistic structure of how the input measures related to each other, as well as with the output</w:t>
      </w:r>
    </w:p>
    <w:p w14:paraId="552343EC" w14:textId="77777777" w:rsidR="00560633" w:rsidRDefault="00560633" w:rsidP="00EB525A">
      <w:pPr>
        <w:shd w:val="clear" w:color="auto" w:fill="FFFFFF"/>
        <w:rPr>
          <w:rFonts w:ascii="Arial" w:eastAsia="Times New Roman" w:hAnsi="Arial" w:cs="Arial"/>
          <w:color w:val="222222"/>
          <w:sz w:val="17"/>
          <w:szCs w:val="17"/>
          <w:lang w:val="en-US"/>
        </w:rPr>
      </w:pPr>
    </w:p>
    <w:p w14:paraId="262172E2" w14:textId="77777777" w:rsidR="006C1722" w:rsidRDefault="006C1722" w:rsidP="00EB525A">
      <w:pPr>
        <w:shd w:val="clear" w:color="auto" w:fill="FFFFFF"/>
        <w:rPr>
          <w:rFonts w:ascii="Arial" w:eastAsia="Times New Roman" w:hAnsi="Arial" w:cs="Arial"/>
          <w:color w:val="222222"/>
          <w:sz w:val="17"/>
          <w:szCs w:val="17"/>
          <w:lang w:val="en-US"/>
        </w:rPr>
      </w:pPr>
    </w:p>
    <w:p w14:paraId="6C410491" w14:textId="1703FB1C" w:rsidR="006C1722" w:rsidRPr="006C1722" w:rsidRDefault="006C1722" w:rsidP="00EB525A">
      <w:pPr>
        <w:shd w:val="clear" w:color="auto" w:fill="FFFFFF"/>
        <w:rPr>
          <w:rFonts w:ascii="Arial" w:hAnsi="Arial" w:cs="Arial"/>
          <w:color w:val="000000"/>
          <w:lang w:val="en-US" w:eastAsia="en-US"/>
        </w:rPr>
      </w:pPr>
      <w:r w:rsidRPr="006C1722">
        <w:rPr>
          <w:rFonts w:ascii="Arial" w:hAnsi="Arial" w:cs="Arial"/>
          <w:color w:val="000000"/>
          <w:lang w:val="en-US" w:eastAsia="en-US"/>
        </w:rPr>
        <w:t>classical inference is about understanding how the response Y changes as a function of the independent input variables x1, x2, … and it is about these separate input variables that p values are usually computed as evidence for relevance of an effect</w:t>
      </w:r>
    </w:p>
    <w:p w14:paraId="0EC51D91" w14:textId="77777777" w:rsidR="006C1722" w:rsidRPr="006C1722" w:rsidRDefault="006C1722" w:rsidP="00EB525A">
      <w:pPr>
        <w:shd w:val="clear" w:color="auto" w:fill="FFFFFF"/>
        <w:rPr>
          <w:rFonts w:ascii="Arial" w:hAnsi="Arial" w:cs="Arial"/>
          <w:color w:val="000000"/>
          <w:lang w:val="en-US" w:eastAsia="en-US"/>
        </w:rPr>
      </w:pPr>
    </w:p>
    <w:p w14:paraId="3B0C0696" w14:textId="77777777" w:rsidR="006C1722" w:rsidRPr="006C1722" w:rsidRDefault="006C1722" w:rsidP="00EB525A">
      <w:pPr>
        <w:shd w:val="clear" w:color="auto" w:fill="FFFFFF"/>
        <w:rPr>
          <w:rFonts w:ascii="Arial" w:eastAsia="Times New Roman" w:hAnsi="Arial" w:cs="Arial"/>
          <w:color w:val="222222"/>
          <w:sz w:val="17"/>
          <w:szCs w:val="17"/>
          <w:lang w:val="en-US"/>
        </w:rPr>
      </w:pPr>
    </w:p>
    <w:p w14:paraId="02B5268B" w14:textId="2460D2C8" w:rsidR="00560633" w:rsidRDefault="00560633" w:rsidP="00560633">
      <w:pPr>
        <w:shd w:val="clear" w:color="auto" w:fill="FFFFFF"/>
        <w:rPr>
          <w:rFonts w:ascii="Arial" w:eastAsia="Times New Roman" w:hAnsi="Arial" w:cs="Arial"/>
          <w:color w:val="222222"/>
          <w:lang w:val="en-US"/>
        </w:rPr>
      </w:pPr>
      <w:r>
        <w:rPr>
          <w:rFonts w:ascii="Arial" w:eastAsia="Times New Roman" w:hAnsi="Arial" w:cs="Arial"/>
          <w:color w:val="222222"/>
          <w:lang w:val="en-US"/>
        </w:rPr>
        <w:t xml:space="preserve">mechanisms in the data are assumed to be sufficiently described by means and variances alone as parts of the probability model underlying the dataset at hand </w:t>
      </w:r>
      <w:r w:rsidR="00541706">
        <w:rPr>
          <w:rFonts w:ascii="Arial" w:eastAsia="Times New Roman" w:hAnsi="Arial" w:cs="Arial"/>
          <w:color w:val="222222"/>
          <w:lang w:val="en-US"/>
        </w:rPr>
        <w:fldChar w:fldCharType="begin"/>
      </w:r>
      <w:r w:rsidR="00541706">
        <w:rPr>
          <w:rFonts w:ascii="Arial" w:eastAsia="Times New Roman" w:hAnsi="Arial" w:cs="Arial"/>
          <w:color w:val="222222"/>
          <w:lang w:val="en-US"/>
        </w:rPr>
        <w:instrText xml:space="preserve"> ADDIN EN.CITE &lt;EndNote&gt;&lt;Cite&gt;&lt;Author&gt;Casella&lt;/Author&gt;&lt;Year&gt;2002&lt;/Year&gt;&lt;RecNum&gt;6913&lt;/RecNum&gt;&lt;DisplayText&gt;(2)&lt;/DisplayText&gt;&lt;record&gt;&lt;rec-number&gt;6913&lt;/rec-number&gt;&lt;foreign-keys&gt;&lt;key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541706">
        <w:rPr>
          <w:rFonts w:ascii="Arial" w:eastAsia="Times New Roman" w:hAnsi="Arial" w:cs="Arial"/>
          <w:color w:val="222222"/>
          <w:lang w:val="en-US"/>
        </w:rPr>
        <w:fldChar w:fldCharType="separate"/>
      </w:r>
      <w:r w:rsidR="00541706">
        <w:rPr>
          <w:rFonts w:ascii="Arial" w:eastAsia="Times New Roman" w:hAnsi="Arial" w:cs="Arial"/>
          <w:noProof/>
          <w:color w:val="222222"/>
          <w:lang w:val="en-US"/>
        </w:rPr>
        <w:t>(</w:t>
      </w:r>
      <w:hyperlink w:anchor="_ENREF_2" w:tooltip="Casella, 2002 #6913" w:history="1">
        <w:r w:rsidR="00655343">
          <w:rPr>
            <w:rFonts w:ascii="Arial" w:eastAsia="Times New Roman" w:hAnsi="Arial" w:cs="Arial"/>
            <w:noProof/>
            <w:color w:val="222222"/>
            <w:lang w:val="en-US"/>
          </w:rPr>
          <w:t>2</w:t>
        </w:r>
      </w:hyperlink>
      <w:r w:rsidR="00541706">
        <w:rPr>
          <w:rFonts w:ascii="Arial" w:eastAsia="Times New Roman" w:hAnsi="Arial" w:cs="Arial"/>
          <w:noProof/>
          <w:color w:val="222222"/>
          <w:lang w:val="en-US"/>
        </w:rPr>
        <w:t>)</w:t>
      </w:r>
      <w:r w:rsidR="00541706">
        <w:rPr>
          <w:rFonts w:ascii="Arial" w:eastAsia="Times New Roman" w:hAnsi="Arial" w:cs="Arial"/>
          <w:color w:val="222222"/>
          <w:lang w:val="en-US"/>
        </w:rPr>
        <w:fldChar w:fldCharType="end"/>
      </w:r>
    </w:p>
    <w:p w14:paraId="44F19385" w14:textId="77777777" w:rsidR="00560633" w:rsidRDefault="00560633" w:rsidP="00EB525A">
      <w:pPr>
        <w:shd w:val="clear" w:color="auto" w:fill="FFFFFF"/>
        <w:rPr>
          <w:rFonts w:ascii="Arial" w:eastAsia="Times New Roman" w:hAnsi="Arial" w:cs="Arial"/>
          <w:color w:val="222222"/>
          <w:sz w:val="17"/>
          <w:szCs w:val="17"/>
          <w:lang w:val="en-US"/>
        </w:rPr>
      </w:pPr>
    </w:p>
    <w:p w14:paraId="29762566" w14:textId="34859039" w:rsidR="00D03482" w:rsidRDefault="00D03482"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testing is the ultimate goal</w:t>
      </w:r>
    </w:p>
    <w:p w14:paraId="7DF897E3" w14:textId="77777777" w:rsidR="00095173" w:rsidRDefault="00095173" w:rsidP="00EB525A">
      <w:pPr>
        <w:shd w:val="clear" w:color="auto" w:fill="FFFFFF"/>
        <w:rPr>
          <w:rFonts w:ascii="Arial" w:eastAsia="Times New Roman" w:hAnsi="Arial" w:cs="Arial"/>
          <w:color w:val="222222"/>
          <w:sz w:val="17"/>
          <w:szCs w:val="17"/>
          <w:lang w:val="en-US"/>
        </w:rPr>
      </w:pPr>
    </w:p>
    <w:p w14:paraId="44E7DFE4" w14:textId="0E85148F" w:rsidR="00095173" w:rsidRDefault="00095173"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fully specified</w:t>
      </w:r>
    </w:p>
    <w:p w14:paraId="45E5372E" w14:textId="77777777" w:rsidR="007034C2" w:rsidRDefault="007034C2" w:rsidP="00EB525A">
      <w:pPr>
        <w:shd w:val="clear" w:color="auto" w:fill="FFFFFF"/>
        <w:rPr>
          <w:rFonts w:ascii="Arial" w:eastAsia="Times New Roman" w:hAnsi="Arial" w:cs="Arial"/>
          <w:color w:val="222222"/>
          <w:sz w:val="17"/>
          <w:szCs w:val="17"/>
          <w:lang w:val="en-US"/>
        </w:rPr>
      </w:pPr>
    </w:p>
    <w:p w14:paraId="0582CC36" w14:textId="05E0E7B2" w:rsidR="007034C2" w:rsidRDefault="007034C2" w:rsidP="00EB525A">
      <w:pPr>
        <w:shd w:val="clear" w:color="auto" w:fill="FFFFFF"/>
        <w:rPr>
          <w:rStyle w:val="s2"/>
          <w:rFonts w:ascii="Calibri" w:hAnsi="Calibri"/>
          <w:color w:val="000000" w:themeColor="text1"/>
          <w:sz w:val="22"/>
          <w:szCs w:val="22"/>
          <w:lang w:val="en-US"/>
        </w:rPr>
      </w:pPr>
      <w:r w:rsidRPr="00E263B2">
        <w:rPr>
          <w:rStyle w:val="s2"/>
          <w:rFonts w:ascii="Calibri" w:hAnsi="Calibri"/>
          <w:color w:val="000000" w:themeColor="text1"/>
          <w:sz w:val="22"/>
          <w:szCs w:val="22"/>
          <w:lang w:val="en-US"/>
        </w:rPr>
        <w:t xml:space="preserve">In classical statistics, inferential conclusions are drawn by formally testing for the existence of an effect expressed under the null-hypothesis (e.g., a gene is not associated with schizophrenia) in opposition to the alternative hypothesis (e.g., a gene is associated with schizophrenia). The ensuing </w:t>
      </w:r>
      <w:r w:rsidRPr="00E263B2">
        <w:rPr>
          <w:rStyle w:val="s2"/>
          <w:rFonts w:ascii="Calibri" w:hAnsi="Calibri"/>
          <w:i/>
          <w:color w:val="000000" w:themeColor="text1"/>
          <w:sz w:val="22"/>
          <w:szCs w:val="22"/>
          <w:lang w:val="en-US"/>
        </w:rPr>
        <w:t>p</w:t>
      </w:r>
      <w:r w:rsidRPr="00E263B2">
        <w:rPr>
          <w:rStyle w:val="s2"/>
          <w:rFonts w:ascii="Calibri" w:hAnsi="Calibri"/>
          <w:color w:val="000000" w:themeColor="text1"/>
          <w:sz w:val="22"/>
          <w:szCs w:val="22"/>
          <w:lang w:val="en-US"/>
        </w:rPr>
        <w:t>-value indicates whether data from the subject sample at hand are too extreme to occur under the null hypothesis.</w:t>
      </w:r>
    </w:p>
    <w:p w14:paraId="5B4700B1" w14:textId="77777777" w:rsidR="007034C2" w:rsidRDefault="007034C2" w:rsidP="00EB525A">
      <w:pPr>
        <w:shd w:val="clear" w:color="auto" w:fill="FFFFFF"/>
        <w:rPr>
          <w:rStyle w:val="s2"/>
          <w:rFonts w:ascii="Calibri" w:hAnsi="Calibri"/>
          <w:color w:val="000000" w:themeColor="text1"/>
          <w:sz w:val="22"/>
          <w:szCs w:val="22"/>
          <w:lang w:val="en-US"/>
        </w:rPr>
      </w:pPr>
    </w:p>
    <w:p w14:paraId="4DF25C3E" w14:textId="65C99D79" w:rsidR="007034C2" w:rsidRDefault="007034C2" w:rsidP="00EB525A">
      <w:pPr>
        <w:shd w:val="clear" w:color="auto" w:fill="FFFFFF"/>
        <w:rPr>
          <w:rFonts w:ascii="Arial" w:eastAsia="Times New Roman" w:hAnsi="Arial" w:cs="Arial"/>
          <w:color w:val="222222"/>
          <w:sz w:val="17"/>
          <w:szCs w:val="17"/>
          <w:lang w:val="en-US"/>
        </w:rPr>
      </w:pPr>
      <w:r w:rsidRPr="00E263B2">
        <w:rPr>
          <w:rStyle w:val="s2"/>
          <w:rFonts w:ascii="Calibri" w:hAnsi="Calibri"/>
          <w:color w:val="000000" w:themeColor="text1"/>
          <w:sz w:val="22"/>
          <w:szCs w:val="22"/>
          <w:lang w:val="en-US"/>
        </w:rPr>
        <w:t xml:space="preserve">In classical null-hypothesis testing, the p-value is computed on the </w:t>
      </w:r>
      <w:r w:rsidRPr="00E263B2">
        <w:rPr>
          <w:rStyle w:val="s2"/>
          <w:rFonts w:ascii="Calibri" w:hAnsi="Calibri"/>
          <w:i/>
          <w:color w:val="000000" w:themeColor="text1"/>
          <w:sz w:val="22"/>
          <w:szCs w:val="22"/>
          <w:lang w:val="en-US"/>
        </w:rPr>
        <w:t>entire</w:t>
      </w:r>
      <w:r w:rsidRPr="00E263B2">
        <w:rPr>
          <w:rStyle w:val="s2"/>
          <w:rFonts w:ascii="Calibri" w:hAnsi="Calibri"/>
          <w:color w:val="000000" w:themeColor="text1"/>
          <w:sz w:val="22"/>
          <w:szCs w:val="22"/>
          <w:lang w:val="en-US"/>
        </w:rPr>
        <w:t xml:space="preserve"> data from a particular subject sample in a single process. P-values are commonly obtained from all examined individuals (in-sample) and this quantitative outcome can usually not be used to test for the </w:t>
      </w:r>
      <w:r w:rsidRPr="00E263B2">
        <w:rPr>
          <w:rStyle w:val="s2"/>
          <w:rFonts w:ascii="Calibri" w:hAnsi="Calibri"/>
          <w:i/>
          <w:color w:val="000000" w:themeColor="text1"/>
          <w:sz w:val="22"/>
          <w:szCs w:val="22"/>
          <w:lang w:val="en-US"/>
        </w:rPr>
        <w:t>same</w:t>
      </w:r>
      <w:r w:rsidRPr="00E263B2">
        <w:rPr>
          <w:rStyle w:val="s2"/>
          <w:rFonts w:ascii="Calibri" w:hAnsi="Calibri"/>
          <w:color w:val="000000" w:themeColor="text1"/>
          <w:sz w:val="22"/>
          <w:szCs w:val="22"/>
          <w:lang w:val="en-US"/>
        </w:rPr>
        <w:t xml:space="preserve"> statistical relationship in a later encountered single individual.</w:t>
      </w:r>
    </w:p>
    <w:p w14:paraId="7A945213" w14:textId="77777777" w:rsidR="00560633" w:rsidRDefault="00560633" w:rsidP="00EB525A">
      <w:pPr>
        <w:shd w:val="clear" w:color="auto" w:fill="FFFFFF"/>
        <w:rPr>
          <w:rFonts w:ascii="Arial" w:eastAsia="Times New Roman" w:hAnsi="Arial" w:cs="Arial"/>
          <w:color w:val="222222"/>
          <w:sz w:val="17"/>
          <w:szCs w:val="17"/>
          <w:lang w:val="en-US"/>
        </w:rPr>
      </w:pPr>
    </w:p>
    <w:p w14:paraId="271D89DC" w14:textId="77777777" w:rsidR="00560633" w:rsidRDefault="00560633" w:rsidP="00EB525A">
      <w:pPr>
        <w:shd w:val="clear" w:color="auto" w:fill="FFFFFF"/>
        <w:rPr>
          <w:rFonts w:ascii="Arial" w:eastAsia="Times New Roman" w:hAnsi="Arial" w:cs="Arial"/>
          <w:color w:val="222222"/>
          <w:sz w:val="17"/>
          <w:szCs w:val="17"/>
          <w:lang w:val="en-US"/>
        </w:rPr>
      </w:pPr>
    </w:p>
    <w:p w14:paraId="77B48B08" w14:textId="77777777" w:rsidR="00812BC7" w:rsidRDefault="00812BC7" w:rsidP="00EB525A">
      <w:pPr>
        <w:shd w:val="clear" w:color="auto" w:fill="FFFFFF"/>
        <w:rPr>
          <w:rFonts w:ascii="Arial" w:eastAsia="Times New Roman" w:hAnsi="Arial" w:cs="Arial"/>
          <w:color w:val="222222"/>
          <w:sz w:val="17"/>
          <w:szCs w:val="17"/>
          <w:lang w:val="en-US"/>
        </w:rPr>
      </w:pPr>
    </w:p>
    <w:p w14:paraId="3EECAA64" w14:textId="77777777" w:rsidR="00F45FEE" w:rsidRDefault="00F45FEE" w:rsidP="00EB525A">
      <w:pPr>
        <w:shd w:val="clear" w:color="auto" w:fill="FFFFFF"/>
        <w:rPr>
          <w:rFonts w:ascii="Arial" w:eastAsia="Times New Roman" w:hAnsi="Arial" w:cs="Arial"/>
          <w:color w:val="222222"/>
          <w:sz w:val="17"/>
          <w:szCs w:val="17"/>
          <w:lang w:val="en-US"/>
        </w:rPr>
      </w:pPr>
    </w:p>
    <w:p w14:paraId="18519DCA" w14:textId="77777777" w:rsidR="00F45FEE" w:rsidRDefault="00F45FEE" w:rsidP="00EB525A">
      <w:pPr>
        <w:shd w:val="clear" w:color="auto" w:fill="FFFFFF"/>
        <w:rPr>
          <w:rFonts w:ascii="Arial" w:eastAsia="Times New Roman" w:hAnsi="Arial" w:cs="Arial"/>
          <w:color w:val="222222"/>
          <w:sz w:val="17"/>
          <w:szCs w:val="17"/>
          <w:lang w:val="en-US"/>
        </w:rPr>
      </w:pPr>
    </w:p>
    <w:p w14:paraId="0E1F1199" w14:textId="75734BA5" w:rsidR="00F45FEE" w:rsidRPr="00F45FEE" w:rsidRDefault="00F45FEE" w:rsidP="00EB525A">
      <w:pPr>
        <w:shd w:val="clear" w:color="auto" w:fill="FFFFFF"/>
        <w:rPr>
          <w:rFonts w:ascii="Arial" w:eastAsia="Times New Roman" w:hAnsi="Arial" w:cs="Arial"/>
          <w:b/>
          <w:color w:val="222222"/>
          <w:sz w:val="17"/>
          <w:szCs w:val="17"/>
          <w:lang w:val="en-US"/>
        </w:rPr>
      </w:pPr>
      <w:r w:rsidRPr="00F45FEE">
        <w:rPr>
          <w:rFonts w:ascii="Arial" w:eastAsia="Times New Roman" w:hAnsi="Arial" w:cs="Arial"/>
          <w:b/>
          <w:color w:val="222222"/>
          <w:sz w:val="17"/>
          <w:szCs w:val="17"/>
          <w:lang w:val="en-US"/>
        </w:rPr>
        <w:t>Using the linear model for prediction</w:t>
      </w:r>
    </w:p>
    <w:p w14:paraId="58F2CB6F" w14:textId="77777777" w:rsidR="00F45FEE" w:rsidRDefault="00F45FEE" w:rsidP="00EB525A">
      <w:pPr>
        <w:shd w:val="clear" w:color="auto" w:fill="FFFFFF"/>
        <w:rPr>
          <w:rFonts w:ascii="Arial" w:eastAsia="Times New Roman" w:hAnsi="Arial" w:cs="Arial"/>
          <w:color w:val="222222"/>
          <w:sz w:val="17"/>
          <w:szCs w:val="17"/>
          <w:lang w:val="en-US"/>
        </w:rPr>
      </w:pPr>
    </w:p>
    <w:p w14:paraId="6329EF7A" w14:textId="4F56F4F0" w:rsidR="00F45FEE" w:rsidRDefault="00F45FEE" w:rsidP="00EB525A">
      <w:pPr>
        <w:shd w:val="clear" w:color="auto" w:fill="FFFFFF"/>
        <w:rPr>
          <w:rFonts w:ascii="Arial" w:hAnsi="Arial" w:cs="Arial"/>
          <w:color w:val="000000"/>
          <w:lang w:val="en-US" w:eastAsia="en-US"/>
        </w:rPr>
      </w:pPr>
      <w:r w:rsidRPr="00F45FEE">
        <w:rPr>
          <w:rFonts w:ascii="Arial" w:hAnsi="Arial" w:cs="Arial"/>
          <w:color w:val="000000"/>
          <w:lang w:val="en-US" w:eastAsia="en-US"/>
        </w:rPr>
        <w:t>the confusion thing is that it is the motivation that is utterly different, the maths is the same</w:t>
      </w:r>
      <w:r w:rsidR="006B5E70">
        <w:rPr>
          <w:rFonts w:ascii="Arial" w:hAnsi="Arial" w:cs="Arial"/>
          <w:color w:val="000000"/>
          <w:lang w:val="en-US" w:eastAsia="en-US"/>
        </w:rPr>
        <w:t>, there is a key difference in perspective</w:t>
      </w:r>
    </w:p>
    <w:p w14:paraId="4C91FAF3" w14:textId="17551512" w:rsidR="00C50C2A" w:rsidRDefault="00C50C2A" w:rsidP="00EB525A">
      <w:pPr>
        <w:shd w:val="clear" w:color="auto" w:fill="FFFFFF"/>
        <w:rPr>
          <w:rFonts w:ascii="Arial" w:hAnsi="Arial" w:cs="Arial"/>
          <w:color w:val="000000"/>
          <w:lang w:val="en-US" w:eastAsia="en-US"/>
        </w:rPr>
      </w:pPr>
      <w:r>
        <w:rPr>
          <w:rFonts w:ascii="Arial" w:hAnsi="Arial" w:cs="Arial"/>
          <w:color w:val="000000"/>
          <w:lang w:val="en-US" w:eastAsia="en-US"/>
        </w:rPr>
        <w:t>different procedures for assuring the the conclusions can be trusted</w:t>
      </w:r>
    </w:p>
    <w:p w14:paraId="3427F69C" w14:textId="77777777" w:rsidR="00506EE2" w:rsidRDefault="00506EE2" w:rsidP="00EB525A">
      <w:pPr>
        <w:shd w:val="clear" w:color="auto" w:fill="FFFFFF"/>
        <w:rPr>
          <w:rFonts w:ascii="Arial" w:hAnsi="Arial" w:cs="Arial"/>
          <w:color w:val="000000"/>
          <w:lang w:val="en-US" w:eastAsia="en-US"/>
        </w:rPr>
      </w:pPr>
    </w:p>
    <w:p w14:paraId="7C2C846D" w14:textId="2877282F" w:rsidR="00506EE2" w:rsidRDefault="00506EE2" w:rsidP="00EB525A">
      <w:pPr>
        <w:shd w:val="clear" w:color="auto" w:fill="FFFFFF"/>
        <w:rPr>
          <w:rFonts w:ascii="Arial" w:hAnsi="Arial" w:cs="Arial"/>
          <w:color w:val="000000"/>
          <w:lang w:val="en-US" w:eastAsia="en-US"/>
        </w:rPr>
      </w:pPr>
      <w:r w:rsidRPr="00506EE2">
        <w:rPr>
          <w:rFonts w:ascii="Arial" w:hAnsi="Arial" w:cs="Arial"/>
          <w:color w:val="000000"/>
          <w:lang w:val="en-US" w:eastAsia="en-US"/>
        </w:rPr>
        <w:t>We wish to predict Y from some set of predictor values X</w:t>
      </w:r>
    </w:p>
    <w:p w14:paraId="15DEF2B9" w14:textId="77777777" w:rsidR="009B7966" w:rsidRDefault="009B7966" w:rsidP="009B7966">
      <w:pPr>
        <w:contextualSpacing/>
        <w:jc w:val="both"/>
        <w:rPr>
          <w:rFonts w:ascii="Helvetica" w:hAnsi="Helvetica" w:cs="Helvetica"/>
          <w:b/>
          <w:bCs/>
          <w:color w:val="000000"/>
          <w:lang w:val="en-US" w:eastAsia="en-US"/>
        </w:rPr>
      </w:pPr>
      <w:r w:rsidRPr="00C443D1">
        <w:rPr>
          <w:rFonts w:ascii="Helvetica" w:hAnsi="Helvetica" w:cs="Helvetica"/>
          <w:b/>
          <w:bCs/>
          <w:color w:val="000000"/>
          <w:lang w:val="en-US" w:eastAsia="en-US"/>
        </w:rPr>
        <w:t xml:space="preserve">- a lot of the </w:t>
      </w:r>
      <w:r>
        <w:rPr>
          <w:rFonts w:ascii="Helvetica" w:hAnsi="Helvetica" w:cs="Helvetica"/>
          <w:b/>
          <w:bCs/>
          <w:color w:val="000000"/>
          <w:lang w:val="en-US" w:eastAsia="en-US"/>
        </w:rPr>
        <w:t xml:space="preserve">linear model </w:t>
      </w:r>
      <w:r w:rsidRPr="00C443D1">
        <w:rPr>
          <w:rFonts w:ascii="Helvetica" w:hAnsi="Helvetica" w:cs="Helvetica"/>
          <w:b/>
          <w:bCs/>
          <w:color w:val="000000"/>
          <w:lang w:val="en-US" w:eastAsia="en-US"/>
        </w:rPr>
        <w:t>tools are the same, but the goal is different</w:t>
      </w:r>
    </w:p>
    <w:p w14:paraId="4FBC006F" w14:textId="77777777" w:rsidR="009B7966" w:rsidRDefault="009B7966" w:rsidP="009B7966">
      <w:pPr>
        <w:contextualSpacing/>
        <w:jc w:val="both"/>
        <w:rPr>
          <w:rFonts w:ascii="Helvetica" w:hAnsi="Helvetica" w:cs="Helvetica"/>
          <w:b/>
          <w:bCs/>
          <w:color w:val="000000"/>
          <w:lang w:val="en-US" w:eastAsia="en-US"/>
        </w:rPr>
      </w:pPr>
    </w:p>
    <w:p w14:paraId="3A463A85" w14:textId="77777777" w:rsidR="009B7966" w:rsidRPr="001704B0" w:rsidRDefault="009B7966" w:rsidP="009B7966">
      <w:pPr>
        <w:contextualSpacing/>
        <w:jc w:val="both"/>
        <w:rPr>
          <w:rFonts w:ascii="Calibri" w:hAnsi="Calibri"/>
          <w:b/>
          <w:color w:val="000000" w:themeColor="text1"/>
          <w:lang w:val="en-US"/>
        </w:rPr>
      </w:pPr>
      <w:r w:rsidRPr="001704B0">
        <w:rPr>
          <w:rFonts w:ascii="Arial" w:hAnsi="Arial" w:cs="Arial"/>
          <w:color w:val="000000"/>
          <w:lang w:val="en-US" w:eastAsia="en-US"/>
        </w:rPr>
        <w:t>We do not use beta because we just use them as an intermediate step to achieve prediction, not because we care about this parameter itself so much</w:t>
      </w:r>
    </w:p>
    <w:p w14:paraId="7A6971F8" w14:textId="77777777" w:rsidR="009B7966" w:rsidRDefault="009B7966" w:rsidP="009B7966">
      <w:pPr>
        <w:contextualSpacing/>
        <w:jc w:val="both"/>
        <w:rPr>
          <w:rFonts w:ascii="Helvetica" w:hAnsi="Helvetica" w:cs="Helvetica"/>
          <w:b/>
          <w:bCs/>
          <w:color w:val="000000"/>
          <w:lang w:val="en-US" w:eastAsia="en-US"/>
        </w:rPr>
      </w:pPr>
    </w:p>
    <w:p w14:paraId="7BA4EBBA" w14:textId="77777777" w:rsidR="00F0237E" w:rsidRDefault="00F0237E" w:rsidP="00F0237E">
      <w:pPr>
        <w:contextualSpacing/>
        <w:jc w:val="both"/>
        <w:rPr>
          <w:rFonts w:ascii="Calibri" w:hAnsi="Calibri"/>
          <w:color w:val="000000" w:themeColor="text1"/>
          <w:lang w:val="en-US"/>
        </w:rPr>
      </w:pPr>
      <w:r w:rsidRPr="00527DF6">
        <w:rPr>
          <w:rFonts w:ascii="Calibri" w:hAnsi="Calibri"/>
          <w:color w:val="000000" w:themeColor="text1"/>
          <w:lang w:val="en-US"/>
        </w:rPr>
        <w:t xml:space="preserve">Backed up by </w:t>
      </w:r>
      <w:r>
        <w:rPr>
          <w:rFonts w:ascii="Calibri" w:hAnsi="Calibri"/>
          <w:color w:val="000000" w:themeColor="text1"/>
          <w:lang w:val="en-US"/>
        </w:rPr>
        <w:t>empirical evaluation</w:t>
      </w:r>
    </w:p>
    <w:p w14:paraId="053C1AE8" w14:textId="77777777" w:rsidR="00B60E28" w:rsidRDefault="00B60E28" w:rsidP="00B60E28">
      <w:pPr>
        <w:rPr>
          <w:rFonts w:ascii="Helvetica" w:hAnsi="Helvetica" w:cs="Helvetica"/>
          <w:color w:val="000000"/>
          <w:lang w:val="en-US" w:eastAsia="en-US"/>
        </w:rPr>
      </w:pPr>
      <w:r w:rsidRPr="00D6191B">
        <w:rPr>
          <w:rFonts w:ascii="Helvetica" w:hAnsi="Helvetica" w:cs="Helvetica"/>
          <w:color w:val="000000"/>
          <w:lang w:val="en-US" w:eastAsia="en-US"/>
        </w:rPr>
        <w:t>ML is very algorithmic and requires a lot of computation</w:t>
      </w:r>
    </w:p>
    <w:p w14:paraId="70AF0412" w14:textId="77777777" w:rsidR="00B60E28" w:rsidRDefault="00B60E28" w:rsidP="00F0237E">
      <w:pPr>
        <w:contextualSpacing/>
        <w:jc w:val="both"/>
        <w:rPr>
          <w:rFonts w:ascii="Calibri" w:hAnsi="Calibri"/>
          <w:color w:val="000000" w:themeColor="text1"/>
          <w:lang w:val="en-US"/>
        </w:rPr>
      </w:pPr>
    </w:p>
    <w:p w14:paraId="67629AD4" w14:textId="4CDAA35D" w:rsidR="005D215B" w:rsidRDefault="005D215B" w:rsidP="00F0237E">
      <w:pPr>
        <w:contextualSpacing/>
        <w:jc w:val="both"/>
        <w:rPr>
          <w:rFonts w:ascii="Calibri" w:hAnsi="Calibri"/>
          <w:color w:val="000000" w:themeColor="text1"/>
          <w:lang w:val="en-US"/>
        </w:rPr>
      </w:pPr>
      <w:r w:rsidRPr="00E263B2">
        <w:rPr>
          <w:rFonts w:ascii="Calibri" w:hAnsi="Calibri"/>
          <w:color w:val="000000" w:themeColor="text1"/>
          <w:sz w:val="22"/>
          <w:szCs w:val="22"/>
          <w:lang w:val="en-US"/>
        </w:rPr>
        <w:t xml:space="preserve">is typically achieved by identifying relationships in one set of subjects as a function of how these patterns persists in other individuals from a different set of subjects. Here, model parameters are typically estimated on some data while the emerging model is explicitly put to the test in some independent data from unseen individuals </w:t>
      </w:r>
      <w:r w:rsidRPr="00E263B2">
        <w:rPr>
          <w:rFonts w:ascii="Calibri" w:hAnsi="Calibri"/>
          <w:color w:val="000000" w:themeColor="text1"/>
          <w:sz w:val="22"/>
          <w:szCs w:val="22"/>
          <w:lang w:val="en-US"/>
        </w:rPr>
        <w:fldChar w:fldCharType="begin"/>
      </w:r>
      <w:r w:rsidRPr="00E263B2">
        <w:rPr>
          <w:rFonts w:ascii="Calibri" w:hAnsi="Calibri"/>
          <w:color w:val="000000" w:themeColor="text1"/>
          <w:sz w:val="22"/>
          <w:szCs w:val="22"/>
          <w:lang w:val="en-US"/>
        </w:rPr>
        <w:instrText xml:space="preserve"> ADDIN EN.CITE &lt;EndNote&gt;&lt;Cite&gt;&lt;Author&gt;Shalev-Shwartz&lt;/Author&gt;&lt;Year&gt;2014&lt;/Year&gt;&lt;RecNum&gt;613&lt;/RecNum&gt;&lt;DisplayText&gt;(Shalev-Shwartz and Ben-David, 2014)&lt;/DisplayText&gt;&lt;record&gt;&lt;rec-number&gt;613&lt;/rec-number&gt;&lt;foreign-keys&gt;&lt;key app="EN" db-id="9e9dx902las2pgeswx9p2fac5tfdzefads2p" timestamp="1497354193"&gt;613&lt;/key&gt;&lt;/foreign-keys&gt;&lt;ref-type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Pr="00E263B2">
        <w:rPr>
          <w:rFonts w:ascii="Calibri" w:hAnsi="Calibri"/>
          <w:color w:val="000000" w:themeColor="text1"/>
          <w:sz w:val="22"/>
          <w:szCs w:val="22"/>
          <w:lang w:val="en-US"/>
        </w:rPr>
        <w:fldChar w:fldCharType="separate"/>
      </w:r>
      <w:r w:rsidRPr="00E263B2">
        <w:rPr>
          <w:rFonts w:ascii="Calibri" w:hAnsi="Calibri"/>
          <w:noProof/>
          <w:color w:val="000000" w:themeColor="text1"/>
          <w:sz w:val="22"/>
          <w:szCs w:val="22"/>
          <w:lang w:val="en-US"/>
        </w:rPr>
        <w:t>(Shalev-Shwartz and Ben-David, 2014)</w:t>
      </w:r>
      <w:r w:rsidRPr="00E263B2">
        <w:rPr>
          <w:rFonts w:ascii="Calibri" w:hAnsi="Calibri"/>
          <w:color w:val="000000" w:themeColor="text1"/>
          <w:sz w:val="22"/>
          <w:szCs w:val="22"/>
          <w:lang w:val="en-US"/>
        </w:rPr>
        <w:fldChar w:fldCharType="end"/>
      </w:r>
    </w:p>
    <w:p w14:paraId="47F4D011" w14:textId="77777777" w:rsidR="009B7966" w:rsidRPr="00506EE2" w:rsidRDefault="009B7966" w:rsidP="00EB525A">
      <w:pPr>
        <w:shd w:val="clear" w:color="auto" w:fill="FFFFFF"/>
        <w:rPr>
          <w:rFonts w:ascii="Arial" w:eastAsia="Times New Roman" w:hAnsi="Arial" w:cs="Arial"/>
          <w:color w:val="222222"/>
          <w:sz w:val="17"/>
          <w:szCs w:val="17"/>
          <w:lang w:val="en-US"/>
        </w:rPr>
      </w:pPr>
    </w:p>
    <w:p w14:paraId="06C33D1D" w14:textId="77777777" w:rsidR="00F45FEE" w:rsidRDefault="00F45FEE" w:rsidP="00EB525A">
      <w:pPr>
        <w:shd w:val="clear" w:color="auto" w:fill="FFFFFF"/>
        <w:rPr>
          <w:rFonts w:ascii="Arial" w:eastAsia="Times New Roman" w:hAnsi="Arial" w:cs="Arial"/>
          <w:color w:val="222222"/>
          <w:lang w:val="en-US"/>
        </w:rPr>
      </w:pPr>
    </w:p>
    <w:p w14:paraId="14B8288A" w14:textId="5BA0160D" w:rsidR="00583DB9" w:rsidRDefault="001C2920" w:rsidP="00EB525A">
      <w:pPr>
        <w:shd w:val="clear" w:color="auto" w:fill="FFFFFF"/>
        <w:rPr>
          <w:rFonts w:ascii="Arial" w:eastAsia="Times New Roman" w:hAnsi="Arial" w:cs="Arial"/>
          <w:color w:val="222222"/>
          <w:lang w:val="en-US"/>
        </w:rPr>
      </w:pPr>
      <w:r>
        <w:rPr>
          <w:rFonts w:ascii="Arial" w:eastAsia="Times New Roman" w:hAnsi="Arial" w:cs="Arial"/>
          <w:color w:val="222222"/>
          <w:lang w:val="en-US"/>
        </w:rPr>
        <w:t>A</w:t>
      </w:r>
      <w:r w:rsidR="009C18BC">
        <w:rPr>
          <w:rFonts w:ascii="Arial" w:eastAsia="Times New Roman" w:hAnsi="Arial" w:cs="Arial"/>
          <w:color w:val="222222"/>
          <w:lang w:val="en-US"/>
        </w:rPr>
        <w:t xml:space="preserve"> probability model </w:t>
      </w:r>
      <w:r>
        <w:rPr>
          <w:rFonts w:ascii="Arial" w:eastAsia="Times New Roman" w:hAnsi="Arial" w:cs="Arial"/>
          <w:color w:val="222222"/>
          <w:lang w:val="en-US"/>
        </w:rPr>
        <w:t xml:space="preserve">is not “required” </w:t>
      </w:r>
      <w:r w:rsidR="008D6012">
        <w:rPr>
          <w:rFonts w:ascii="Arial" w:eastAsia="Times New Roman" w:hAnsi="Arial" w:cs="Arial"/>
          <w:color w:val="222222"/>
          <w:lang w:val="en-US"/>
        </w:rPr>
        <w:t xml:space="preserve">--&gt; </w:t>
      </w:r>
      <w:r w:rsidR="009C18BC">
        <w:rPr>
          <w:rFonts w:ascii="Arial" w:eastAsia="Times New Roman" w:hAnsi="Arial" w:cs="Arial"/>
          <w:color w:val="222222"/>
          <w:lang w:val="en-US"/>
        </w:rPr>
        <w:t>with confidence intervals exceeded or not</w:t>
      </w:r>
      <w:r w:rsidR="008D6012">
        <w:rPr>
          <w:rFonts w:ascii="Arial" w:eastAsia="Times New Roman" w:hAnsi="Arial" w:cs="Arial"/>
          <w:color w:val="222222"/>
          <w:lang w:val="en-US"/>
        </w:rPr>
        <w:t xml:space="preserve"> is not an attractive optimality criterion for variable importance</w:t>
      </w:r>
      <w:r w:rsidR="009C18BC">
        <w:rPr>
          <w:rFonts w:ascii="Arial" w:eastAsia="Times New Roman" w:hAnsi="Arial" w:cs="Arial"/>
          <w:color w:val="222222"/>
          <w:lang w:val="en-US"/>
        </w:rPr>
        <w:t>. We also do not assume that means and variances full describe the probabilistic mechanissm in the data, only that they are informative enough to make useful predictions about the future</w:t>
      </w:r>
    </w:p>
    <w:p w14:paraId="068E86AE" w14:textId="77777777" w:rsidR="009C18BC" w:rsidRDefault="009C18BC" w:rsidP="00EB525A">
      <w:pPr>
        <w:shd w:val="clear" w:color="auto" w:fill="FFFFFF"/>
        <w:rPr>
          <w:rFonts w:ascii="Arial" w:eastAsia="Times New Roman" w:hAnsi="Arial" w:cs="Arial"/>
          <w:color w:val="222222"/>
          <w:lang w:val="en-US"/>
        </w:rPr>
      </w:pPr>
    </w:p>
    <w:p w14:paraId="02877542" w14:textId="77777777" w:rsidR="00C653CB" w:rsidRPr="000F5689" w:rsidRDefault="00C653CB" w:rsidP="00C653CB">
      <w:pPr>
        <w:widowControl w:val="0"/>
        <w:autoSpaceDE w:val="0"/>
        <w:autoSpaceDN w:val="0"/>
        <w:adjustRightInd w:val="0"/>
        <w:spacing w:line="240" w:lineRule="atLeast"/>
        <w:rPr>
          <w:rFonts w:ascii="Arial" w:hAnsi="Arial" w:cs="Arial"/>
          <w:color w:val="000000"/>
          <w:lang w:val="en-US" w:eastAsia="en-US"/>
        </w:rPr>
      </w:pPr>
      <w:r w:rsidRPr="000F5689">
        <w:rPr>
          <w:rFonts w:ascii="Helvetica" w:hAnsi="Helvetica" w:cs="Helvetica"/>
          <w:color w:val="000000"/>
          <w:sz w:val="20"/>
          <w:szCs w:val="20"/>
          <w:lang w:val="en-US" w:eastAsia="en-US"/>
        </w:rPr>
        <w:t>We care much more about a model's performance on the test data set than the</w:t>
      </w:r>
    </w:p>
    <w:p w14:paraId="21AA1BFA" w14:textId="77777777" w:rsidR="00C653CB" w:rsidRDefault="00C653CB" w:rsidP="00C653CB">
      <w:pPr>
        <w:widowControl w:val="0"/>
        <w:autoSpaceDE w:val="0"/>
        <w:autoSpaceDN w:val="0"/>
        <w:adjustRightInd w:val="0"/>
        <w:spacing w:line="240" w:lineRule="atLeast"/>
        <w:rPr>
          <w:rFonts w:ascii="Helvetica" w:hAnsi="Helvetica" w:cs="Helvetica"/>
          <w:color w:val="000000"/>
          <w:sz w:val="20"/>
          <w:szCs w:val="20"/>
          <w:lang w:val="en-US" w:eastAsia="en-US"/>
        </w:rPr>
      </w:pPr>
      <w:r w:rsidRPr="000F5689">
        <w:rPr>
          <w:rFonts w:ascii="Helvetica" w:hAnsi="Helvetica" w:cs="Helvetica"/>
          <w:color w:val="000000"/>
          <w:sz w:val="20"/>
          <w:szCs w:val="20"/>
          <w:lang w:val="en-US" w:eastAsia="en-US"/>
        </w:rPr>
        <w:t>training data set, since its performance on the test data set is much more likely to predict how the model will do on (other) unseen data</w:t>
      </w:r>
    </w:p>
    <w:p w14:paraId="65B788E7" w14:textId="77777777" w:rsidR="007034C2" w:rsidRDefault="007034C2" w:rsidP="00C653CB">
      <w:pPr>
        <w:widowControl w:val="0"/>
        <w:autoSpaceDE w:val="0"/>
        <w:autoSpaceDN w:val="0"/>
        <w:adjustRightInd w:val="0"/>
        <w:spacing w:line="240" w:lineRule="atLeast"/>
        <w:rPr>
          <w:rFonts w:ascii="Helvetica" w:hAnsi="Helvetica" w:cs="Helvetica"/>
          <w:color w:val="000000"/>
          <w:sz w:val="20"/>
          <w:szCs w:val="20"/>
          <w:lang w:val="en-US" w:eastAsia="en-US"/>
        </w:rPr>
      </w:pPr>
    </w:p>
    <w:p w14:paraId="4D0BE633" w14:textId="5C8B1C06" w:rsidR="007034C2" w:rsidRDefault="007034C2" w:rsidP="00C653CB">
      <w:pPr>
        <w:widowControl w:val="0"/>
        <w:autoSpaceDE w:val="0"/>
        <w:autoSpaceDN w:val="0"/>
        <w:adjustRightInd w:val="0"/>
        <w:spacing w:line="240" w:lineRule="atLeast"/>
        <w:rPr>
          <w:rStyle w:val="s2"/>
          <w:rFonts w:ascii="Calibri" w:hAnsi="Calibri"/>
          <w:color w:val="000000" w:themeColor="text1"/>
          <w:sz w:val="22"/>
          <w:szCs w:val="22"/>
          <w:lang w:val="en-US"/>
        </w:rPr>
      </w:pPr>
      <w:r w:rsidRPr="00E263B2">
        <w:rPr>
          <w:rStyle w:val="s2"/>
          <w:rFonts w:ascii="Calibri" w:hAnsi="Calibri"/>
          <w:color w:val="000000" w:themeColor="text1"/>
          <w:sz w:val="22"/>
          <w:szCs w:val="22"/>
          <w:lang w:val="en-US"/>
        </w:rPr>
        <w:t xml:space="preserve">methods common in machine learning can quantify the prediction performance of a previously built algorithm applied to untapped data, such as from a new incoming patient, as a performance metric and immediate practical usefulness. This process of evaluating the prediction performance of learning algorithms is typically performed by a two-step procedure called </w:t>
      </w:r>
      <w:r w:rsidRPr="00E263B2">
        <w:rPr>
          <w:rStyle w:val="s2"/>
          <w:rFonts w:ascii="Calibri" w:hAnsi="Calibri"/>
          <w:i/>
          <w:color w:val="000000" w:themeColor="text1"/>
          <w:sz w:val="22"/>
          <w:szCs w:val="22"/>
          <w:lang w:val="en-US"/>
        </w:rPr>
        <w:t>cross-validation</w:t>
      </w:r>
      <w:r w:rsidRPr="00E263B2">
        <w:rPr>
          <w:rStyle w:val="s2"/>
          <w:rFonts w:ascii="Calibri" w:hAnsi="Calibri"/>
          <w:color w:val="000000" w:themeColor="text1"/>
          <w:sz w:val="22"/>
          <w:szCs w:val="22"/>
          <w:lang w:val="en-US"/>
        </w:rPr>
        <w:t xml:space="preserve"> </w:t>
      </w:r>
      <w:r w:rsidRPr="00E263B2">
        <w:rPr>
          <w:rStyle w:val="s2"/>
          <w:rFonts w:ascii="Calibri" w:hAnsi="Calibri"/>
          <w:color w:val="000000" w:themeColor="text1"/>
          <w:sz w:val="22"/>
          <w:szCs w:val="22"/>
          <w:lang w:val="en-US"/>
        </w:rPr>
        <w:fldChar w:fldCharType="begin"/>
      </w:r>
      <w:r w:rsidRPr="00E263B2">
        <w:rPr>
          <w:rStyle w:val="s2"/>
          <w:rFonts w:ascii="Calibri" w:hAnsi="Calibri"/>
          <w:color w:val="000000" w:themeColor="text1"/>
          <w:sz w:val="22"/>
          <w:szCs w:val="22"/>
          <w:lang w:val="en-US"/>
        </w:rPr>
        <w:instrText xml:space="preserve"> ADDIN EN.CITE &lt;EndNote&gt;&lt;Cite&gt;&lt;Author&gt;Shalev-Shwartz&lt;/Author&gt;&lt;Year&gt;2014&lt;/Year&gt;&lt;RecNum&gt;613&lt;/RecNum&gt;&lt;DisplayText&gt;(Shalev-Shwartz and Ben-David, 2014)&lt;/DisplayText&gt;&lt;record&gt;&lt;rec-number&gt;613&lt;/rec-number&gt;&lt;foreign-keys&gt;&lt;key app="EN" db-id="9e9dx902las2pgeswx9p2fac5tfdzefads2p" timestamp="1497354193"&gt;613&lt;/key&gt;&lt;/foreign-keys&gt;&lt;ref-type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Pr="00E263B2">
        <w:rPr>
          <w:rStyle w:val="s2"/>
          <w:rFonts w:ascii="Calibri" w:hAnsi="Calibri"/>
          <w:color w:val="000000" w:themeColor="text1"/>
          <w:sz w:val="22"/>
          <w:szCs w:val="22"/>
          <w:lang w:val="en-US"/>
        </w:rPr>
        <w:fldChar w:fldCharType="separate"/>
      </w:r>
      <w:r w:rsidRPr="00E263B2">
        <w:rPr>
          <w:rStyle w:val="s2"/>
          <w:rFonts w:ascii="Calibri" w:hAnsi="Calibri"/>
          <w:noProof/>
          <w:color w:val="000000" w:themeColor="text1"/>
          <w:sz w:val="22"/>
          <w:szCs w:val="22"/>
          <w:lang w:val="en-US"/>
        </w:rPr>
        <w:t>(Shalev-Shwartz and Ben-David, 2014)</w:t>
      </w:r>
      <w:r w:rsidRPr="00E263B2">
        <w:rPr>
          <w:rStyle w:val="s2"/>
          <w:rFonts w:ascii="Calibri" w:hAnsi="Calibri"/>
          <w:color w:val="000000" w:themeColor="text1"/>
          <w:sz w:val="22"/>
          <w:szCs w:val="22"/>
          <w:lang w:val="en-US"/>
        </w:rPr>
        <w:fldChar w:fldCharType="end"/>
      </w:r>
      <w:r w:rsidRPr="00E263B2">
        <w:rPr>
          <w:rStyle w:val="s2"/>
          <w:rFonts w:ascii="Calibri" w:hAnsi="Calibri"/>
          <w:color w:val="000000" w:themeColor="text1"/>
          <w:sz w:val="22"/>
          <w:szCs w:val="22"/>
          <w:lang w:val="en-US"/>
        </w:rPr>
        <w:t xml:space="preserve">. In a first step, the machine-learning algorithm is built on a larger part of the dataset. In a second step, emerging candidate algorithms are evaluated and selected on unused data </w:t>
      </w:r>
      <w:r w:rsidRPr="00E263B2">
        <w:rPr>
          <w:rStyle w:val="s2"/>
          <w:rFonts w:ascii="Calibri" w:hAnsi="Calibri"/>
          <w:color w:val="000000" w:themeColor="text1"/>
          <w:sz w:val="22"/>
          <w:szCs w:val="22"/>
          <w:lang w:val="en-US"/>
        </w:rPr>
        <w:fldChar w:fldCharType="begin"/>
      </w:r>
      <w:r w:rsidRPr="00E263B2">
        <w:rPr>
          <w:rStyle w:val="s2"/>
          <w:rFonts w:ascii="Calibri" w:hAnsi="Calibri"/>
          <w:color w:val="000000" w:themeColor="text1"/>
          <w:sz w:val="22"/>
          <w:szCs w:val="22"/>
          <w:lang w:val="en-US"/>
        </w:rPr>
        <w:instrText xml:space="preserve"> ADDIN EN.CITE &lt;EndNote&gt;&lt;Cite&gt;&lt;Author&gt;Hastie&lt;/Author&gt;&lt;Year&gt;2001&lt;/Year&gt;&lt;RecNum&gt;3957&lt;/RecNum&gt;&lt;DisplayText&gt;(Hastie et al., 2001)&lt;/DisplayText&gt;&lt;record&gt;&lt;rec-number&gt;3957&lt;/rec-number&gt;&lt;foreign-keys&gt;&lt;key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Statistics&lt;/publisher&gt;&lt;urls&gt;&lt;/urls&gt;&lt;/record&gt;&lt;/Cite&gt;&lt;/EndNote&gt;</w:instrText>
      </w:r>
      <w:r w:rsidRPr="00E263B2">
        <w:rPr>
          <w:rStyle w:val="s2"/>
          <w:rFonts w:ascii="Calibri" w:hAnsi="Calibri"/>
          <w:color w:val="000000" w:themeColor="text1"/>
          <w:sz w:val="22"/>
          <w:szCs w:val="22"/>
          <w:lang w:val="en-US"/>
        </w:rPr>
        <w:fldChar w:fldCharType="separate"/>
      </w:r>
      <w:r w:rsidRPr="00E263B2">
        <w:rPr>
          <w:rStyle w:val="s2"/>
          <w:rFonts w:ascii="Calibri" w:hAnsi="Calibri"/>
          <w:noProof/>
          <w:color w:val="000000" w:themeColor="text1"/>
          <w:sz w:val="22"/>
          <w:szCs w:val="22"/>
          <w:lang w:val="en-US"/>
        </w:rPr>
        <w:t>(Hastie et al., 2001)</w:t>
      </w:r>
      <w:r w:rsidRPr="00E263B2">
        <w:rPr>
          <w:rStyle w:val="s2"/>
          <w:rFonts w:ascii="Calibri" w:hAnsi="Calibri"/>
          <w:color w:val="000000" w:themeColor="text1"/>
          <w:sz w:val="22"/>
          <w:szCs w:val="22"/>
          <w:lang w:val="en-US"/>
        </w:rPr>
        <w:fldChar w:fldCharType="end"/>
      </w:r>
      <w:r w:rsidRPr="00E263B2">
        <w:rPr>
          <w:rStyle w:val="s2"/>
          <w:rFonts w:ascii="Calibri" w:hAnsi="Calibri"/>
          <w:color w:val="000000" w:themeColor="text1"/>
          <w:sz w:val="22"/>
          <w:szCs w:val="22"/>
          <w:lang w:val="en-US"/>
        </w:rPr>
        <w:t>. Because all conditions for independent, identically distributed observations are usually met for the left-out data, the out-of-sample prediction performance on the testing data samples can quantify how likely the same pattern could be detected in future, not yet seen patients.</w:t>
      </w:r>
    </w:p>
    <w:p w14:paraId="094B5022" w14:textId="77777777" w:rsidR="00E665BB" w:rsidRDefault="00E665BB" w:rsidP="00C653CB">
      <w:pPr>
        <w:widowControl w:val="0"/>
        <w:autoSpaceDE w:val="0"/>
        <w:autoSpaceDN w:val="0"/>
        <w:adjustRightInd w:val="0"/>
        <w:spacing w:line="240" w:lineRule="atLeast"/>
        <w:rPr>
          <w:rStyle w:val="s2"/>
          <w:rFonts w:ascii="Calibri" w:hAnsi="Calibri"/>
          <w:color w:val="000000" w:themeColor="text1"/>
          <w:sz w:val="22"/>
          <w:szCs w:val="22"/>
          <w:lang w:val="en-US"/>
        </w:rPr>
      </w:pPr>
    </w:p>
    <w:p w14:paraId="29DD725D" w14:textId="77777777" w:rsidR="00E665BB" w:rsidRPr="00D37126" w:rsidRDefault="00E665BB" w:rsidP="00E665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color w:val="000000" w:themeColor="text1"/>
          <w:lang w:val="en-US"/>
        </w:rPr>
      </w:pPr>
      <w:r w:rsidRPr="00D37126">
        <w:rPr>
          <w:rFonts w:cs="Calibri"/>
          <w:color w:val="000000" w:themeColor="text1"/>
          <w:lang w:val="en-US"/>
        </w:rPr>
        <w:t xml:space="preserve">generalization inference empirically measures the robustness of patterns between typically many variables by testing how well an already fitted model extrapolates to unseen brain measurements </w:t>
      </w:r>
      <w:r w:rsidRPr="00D37126">
        <w:rPr>
          <w:rFonts w:cs="Calibri"/>
          <w:noProof/>
          <w:color w:val="000000" w:themeColor="text1"/>
          <w:lang w:val="en-US"/>
        </w:rPr>
        <w:t>(Hastie et al., 2001)</w:t>
      </w:r>
      <w:r w:rsidRPr="00D37126">
        <w:rPr>
          <w:rFonts w:cs="Calibri"/>
          <w:color w:val="000000" w:themeColor="text1"/>
          <w:lang w:val="en-US"/>
        </w:rPr>
        <w:t xml:space="preserve">. </w:t>
      </w:r>
      <w:r w:rsidRPr="00D37126">
        <w:rPr>
          <w:rFonts w:cs="Arial"/>
          <w:color w:val="000000" w:themeColor="text1"/>
          <w:lang w:val="en-US"/>
        </w:rPr>
        <w:t xml:space="preserve">In practice, cross-validation procedures are frequently used to quantify out-of-sample performance by an unbiased estimate of a model's capacity to generalize to data samples acquired in the future </w:t>
      </w:r>
      <w:r w:rsidRPr="00D37126">
        <w:rPr>
          <w:rFonts w:cs="Arial"/>
          <w:noProof/>
          <w:color w:val="000000" w:themeColor="text1"/>
          <w:lang w:val="en-US"/>
        </w:rPr>
        <w:t>(Dwork et al., 2015; Varoquaux et al., 2016)</w:t>
      </w:r>
      <w:r w:rsidRPr="00D37126">
        <w:rPr>
          <w:rFonts w:cs="Arial"/>
          <w:color w:val="000000" w:themeColor="text1"/>
          <w:lang w:val="en-US"/>
        </w:rPr>
        <w:t>. This model assessment is done by a cycle of model fitting on a bigger subset of the available data (i.e., 'training set') and subsequent application of the trained model on the smaller remaining part of data (i.e., 'test set').</w:t>
      </w:r>
    </w:p>
    <w:p w14:paraId="294DD47C" w14:textId="77777777" w:rsidR="00E665BB" w:rsidRDefault="00E665BB" w:rsidP="00C653CB">
      <w:pPr>
        <w:widowControl w:val="0"/>
        <w:autoSpaceDE w:val="0"/>
        <w:autoSpaceDN w:val="0"/>
        <w:adjustRightInd w:val="0"/>
        <w:spacing w:line="240" w:lineRule="atLeast"/>
        <w:rPr>
          <w:rFonts w:ascii="Helvetica" w:hAnsi="Helvetica" w:cs="Helvetica"/>
          <w:color w:val="000000"/>
          <w:sz w:val="20"/>
          <w:szCs w:val="20"/>
          <w:lang w:val="en-US" w:eastAsia="en-US"/>
        </w:rPr>
      </w:pPr>
    </w:p>
    <w:p w14:paraId="443A1013" w14:textId="77777777" w:rsidR="00C653CB" w:rsidRDefault="00C653CB" w:rsidP="00EB525A">
      <w:pPr>
        <w:shd w:val="clear" w:color="auto" w:fill="FFFFFF"/>
        <w:rPr>
          <w:rFonts w:ascii="Arial" w:eastAsia="Times New Roman" w:hAnsi="Arial" w:cs="Arial"/>
          <w:color w:val="222222"/>
          <w:lang w:val="en-US"/>
        </w:rPr>
      </w:pPr>
    </w:p>
    <w:p w14:paraId="160005BD" w14:textId="77777777" w:rsidR="00C653CB" w:rsidRDefault="00C653CB" w:rsidP="00EB525A">
      <w:pPr>
        <w:shd w:val="clear" w:color="auto" w:fill="FFFFFF"/>
        <w:rPr>
          <w:rFonts w:ascii="Arial" w:eastAsia="Times New Roman" w:hAnsi="Arial" w:cs="Arial"/>
          <w:color w:val="222222"/>
          <w:lang w:val="en-US"/>
        </w:rPr>
      </w:pPr>
    </w:p>
    <w:p w14:paraId="1925E86E" w14:textId="77777777" w:rsidR="009C18BC" w:rsidRDefault="009C18BC" w:rsidP="00EB525A">
      <w:pPr>
        <w:shd w:val="clear" w:color="auto" w:fill="FFFFFF"/>
        <w:rPr>
          <w:rFonts w:ascii="Arial" w:eastAsia="Times New Roman" w:hAnsi="Arial" w:cs="Arial"/>
          <w:color w:val="222222"/>
          <w:lang w:val="en-US"/>
        </w:rPr>
      </w:pPr>
    </w:p>
    <w:p w14:paraId="6D955D5E" w14:textId="2D12DB3D" w:rsidR="00583DB9" w:rsidRDefault="00583DB9" w:rsidP="00EB525A">
      <w:pPr>
        <w:shd w:val="clear" w:color="auto" w:fill="FFFFFF"/>
        <w:rPr>
          <w:rFonts w:ascii="Arial" w:eastAsia="Times New Roman" w:hAnsi="Arial" w:cs="Arial"/>
          <w:color w:val="222222"/>
          <w:lang w:val="en-US"/>
        </w:rPr>
      </w:pPr>
      <w:r>
        <w:rPr>
          <w:rFonts w:ascii="Arial" w:eastAsia="Times New Roman" w:hAnsi="Arial" w:cs="Arial"/>
          <w:color w:val="222222"/>
          <w:lang w:val="en-US"/>
        </w:rPr>
        <w:t xml:space="preserve">the set of fitted model coefficients can be viewed as a hypothesis that </w:t>
      </w:r>
      <w:r w:rsidR="005A6B53">
        <w:rPr>
          <w:rFonts w:ascii="Arial" w:eastAsia="Times New Roman" w:hAnsi="Arial" w:cs="Arial"/>
          <w:color w:val="222222"/>
          <w:lang w:val="en-US"/>
        </w:rPr>
        <w:t>is evaluated on empirical data</w:t>
      </w:r>
    </w:p>
    <w:p w14:paraId="77F80302" w14:textId="00984B82" w:rsidR="00583DB9" w:rsidRPr="00583DB9" w:rsidRDefault="00583DB9" w:rsidP="00EB525A">
      <w:pPr>
        <w:shd w:val="clear" w:color="auto" w:fill="FFFFFF"/>
        <w:rPr>
          <w:rFonts w:ascii="Arial" w:eastAsia="Times New Roman" w:hAnsi="Arial" w:cs="Arial"/>
          <w:color w:val="222222"/>
          <w:lang w:val="en-US"/>
        </w:rPr>
      </w:pPr>
      <w:r w:rsidRPr="00583DB9">
        <w:rPr>
          <w:rFonts w:ascii="Helvetica" w:hAnsi="Helvetica" w:cs="Helvetica"/>
          <w:b/>
          <w:bCs/>
          <w:color w:val="141313"/>
          <w:lang w:val="en-US" w:eastAsia="en-US"/>
        </w:rPr>
        <w:t>if the model cannot make predictions it cannot be falsified, in the sense of the philosopher Karl Popper’s proposal for evaluating hypotheses</w:t>
      </w:r>
      <w:r w:rsidRPr="00583DB9">
        <w:rPr>
          <w:rFonts w:ascii="Helvetica" w:hAnsi="Helvetica" w:cs="Helvetica"/>
          <w:color w:val="141313"/>
          <w:lang w:val="en-US" w:eastAsia="en-US"/>
        </w:rPr>
        <w:t>,</w:t>
      </w:r>
    </w:p>
    <w:p w14:paraId="3DB86329" w14:textId="77777777" w:rsidR="00EB525A" w:rsidRDefault="00EB525A" w:rsidP="00EB525A">
      <w:pPr>
        <w:shd w:val="clear" w:color="auto" w:fill="FFFFFF"/>
        <w:rPr>
          <w:rFonts w:ascii="Arial" w:eastAsia="Times New Roman" w:hAnsi="Arial" w:cs="Arial"/>
          <w:color w:val="222222"/>
          <w:lang w:val="en-US"/>
        </w:rPr>
      </w:pPr>
    </w:p>
    <w:p w14:paraId="2BE96985" w14:textId="77777777" w:rsidR="00151E68" w:rsidRDefault="00151E68" w:rsidP="00EB525A">
      <w:pPr>
        <w:shd w:val="clear" w:color="auto" w:fill="FFFFFF"/>
        <w:rPr>
          <w:rFonts w:ascii="Arial" w:eastAsia="Times New Roman" w:hAnsi="Arial" w:cs="Arial"/>
          <w:color w:val="222222"/>
          <w:lang w:val="en-US"/>
        </w:rPr>
      </w:pPr>
    </w:p>
    <w:p w14:paraId="3481CE49" w14:textId="3B73DE54" w:rsidR="00151E68" w:rsidRDefault="00151E68" w:rsidP="00EB525A">
      <w:pPr>
        <w:shd w:val="clear" w:color="auto" w:fill="FFFFFF"/>
        <w:rPr>
          <w:rFonts w:ascii="Calibri" w:hAnsi="Calibri"/>
          <w:color w:val="000000" w:themeColor="text1"/>
          <w:sz w:val="22"/>
          <w:szCs w:val="22"/>
          <w:lang w:val="en-US"/>
        </w:rPr>
      </w:pPr>
      <w:r w:rsidRPr="00E263B2">
        <w:rPr>
          <w:rFonts w:ascii="Calibri" w:hAnsi="Calibri"/>
          <w:color w:val="000000" w:themeColor="text1"/>
          <w:sz w:val="22"/>
          <w:szCs w:val="22"/>
          <w:lang w:val="en-US"/>
        </w:rPr>
        <w:t xml:space="preserve">This analysis paradigm, routinely practiced in many applications of pattern-recognition algorithms, is centered around evaluating the capacity of already extracted models to derive quantities of interest from new, potentially later encountered individuals. If an already extracted model embodying an identified relationship, reflected in the estimated parameters, is assessed in new individuals whose </w:t>
      </w:r>
      <w:r w:rsidRPr="00E263B2">
        <w:rPr>
          <w:rFonts w:ascii="Calibri" w:hAnsi="Calibri"/>
          <w:color w:val="000000" w:themeColor="text1"/>
          <w:sz w:val="22"/>
          <w:szCs w:val="22"/>
          <w:lang w:val="en-US"/>
        </w:rPr>
        <w:lastRenderedPageBreak/>
        <w:t xml:space="preserve">data were not used to estimate the parameters, the statistical analysis can be said to be an </w:t>
      </w:r>
      <w:r w:rsidRPr="00E263B2">
        <w:rPr>
          <w:rFonts w:ascii="Calibri" w:hAnsi="Calibri"/>
          <w:i/>
          <w:color w:val="000000" w:themeColor="text1"/>
          <w:sz w:val="22"/>
          <w:szCs w:val="22"/>
          <w:lang w:val="en-US"/>
        </w:rPr>
        <w:t>out-of-sample prediction</w:t>
      </w:r>
      <w:r w:rsidRPr="00E263B2">
        <w:rPr>
          <w:rFonts w:ascii="Calibri" w:hAnsi="Calibri"/>
          <w:color w:val="000000" w:themeColor="text1"/>
          <w:sz w:val="22"/>
          <w:szCs w:val="22"/>
          <w:lang w:val="en-US"/>
        </w:rPr>
        <w:t>. This form of building models from data has been explicitly optimized for and is naturally applicable to a single data point, such as one whole-brain scan or one sequenced genome of a particular individual. Whether an obtained model is useful in practice is judged based on its performance in achieving accurate predictions in independent individuals</w:t>
      </w:r>
      <w:r w:rsidRPr="00E263B2">
        <w:rPr>
          <w:rStyle w:val="Funotenzeichen"/>
          <w:rFonts w:ascii="Calibri" w:hAnsi="Calibri"/>
          <w:color w:val="000000" w:themeColor="text1"/>
          <w:lang w:val="en-US"/>
        </w:rPr>
        <w:footnoteReference w:id="2"/>
      </w:r>
      <w:r w:rsidRPr="00E263B2">
        <w:rPr>
          <w:rFonts w:ascii="Calibri" w:hAnsi="Calibri"/>
          <w:color w:val="000000" w:themeColor="text1"/>
          <w:sz w:val="22"/>
          <w:szCs w:val="22"/>
          <w:lang w:val="en-US"/>
        </w:rPr>
        <w:t>. One may view these evaluation practices as more conservative measures when the goal is reliable single-subject predictions in patients admitted to a psychiatry hospital in the future</w:t>
      </w:r>
    </w:p>
    <w:p w14:paraId="79D2C966" w14:textId="77777777" w:rsidR="00151E68" w:rsidRPr="00EB525A" w:rsidRDefault="00151E68" w:rsidP="00EB525A">
      <w:pPr>
        <w:shd w:val="clear" w:color="auto" w:fill="FFFFFF"/>
        <w:rPr>
          <w:rFonts w:ascii="Arial" w:eastAsia="Times New Roman" w:hAnsi="Arial" w:cs="Arial"/>
          <w:color w:val="222222"/>
          <w:lang w:val="en-US"/>
        </w:rPr>
      </w:pPr>
    </w:p>
    <w:p w14:paraId="65C0EEEA" w14:textId="77777777" w:rsidR="00EB525A" w:rsidRDefault="00EB525A" w:rsidP="00EB525A">
      <w:pPr>
        <w:shd w:val="clear" w:color="auto" w:fill="FFFFFF"/>
        <w:rPr>
          <w:rFonts w:ascii="Arial" w:eastAsia="Times New Roman" w:hAnsi="Arial" w:cs="Arial"/>
          <w:color w:val="222222"/>
          <w:lang w:val="en-US"/>
        </w:rPr>
      </w:pPr>
    </w:p>
    <w:p w14:paraId="2E6493CE" w14:textId="77777777" w:rsidR="004C6FB4" w:rsidRDefault="004C6FB4" w:rsidP="00EB525A">
      <w:pPr>
        <w:shd w:val="clear" w:color="auto" w:fill="FFFFFF"/>
        <w:rPr>
          <w:rFonts w:ascii="Arial" w:eastAsia="Times New Roman" w:hAnsi="Arial" w:cs="Arial"/>
          <w:color w:val="222222"/>
          <w:lang w:val="en-US"/>
        </w:rPr>
      </w:pPr>
    </w:p>
    <w:p w14:paraId="63871D20" w14:textId="77777777" w:rsidR="004C6FB4" w:rsidRDefault="004C6FB4" w:rsidP="00EB525A">
      <w:pPr>
        <w:shd w:val="clear" w:color="auto" w:fill="FFFFFF"/>
        <w:rPr>
          <w:rFonts w:ascii="Arial" w:eastAsia="Times New Roman" w:hAnsi="Arial" w:cs="Arial"/>
          <w:color w:val="222222"/>
          <w:lang w:val="en-US"/>
        </w:rPr>
      </w:pPr>
    </w:p>
    <w:p w14:paraId="517545EA" w14:textId="20045B16" w:rsidR="004C6FB4" w:rsidRPr="00351241" w:rsidRDefault="004C6FB4" w:rsidP="00EB525A">
      <w:pPr>
        <w:shd w:val="clear" w:color="auto" w:fill="FFFFFF"/>
        <w:rPr>
          <w:rFonts w:ascii="Arial" w:eastAsia="Times New Roman" w:hAnsi="Arial" w:cs="Arial"/>
          <w:b/>
          <w:color w:val="222222"/>
          <w:lang w:val="en-US"/>
        </w:rPr>
      </w:pPr>
      <w:r w:rsidRPr="00351241">
        <w:rPr>
          <w:rFonts w:ascii="Arial" w:eastAsia="Times New Roman" w:hAnsi="Arial" w:cs="Arial"/>
          <w:b/>
          <w:color w:val="222222"/>
          <w:lang w:val="en-US"/>
        </w:rPr>
        <w:t>Simulation</w:t>
      </w:r>
    </w:p>
    <w:p w14:paraId="13B87159" w14:textId="77777777" w:rsidR="004C6FB4" w:rsidRDefault="004C6FB4" w:rsidP="00EB525A">
      <w:pPr>
        <w:shd w:val="clear" w:color="auto" w:fill="FFFFFF"/>
        <w:rPr>
          <w:rFonts w:ascii="Arial" w:eastAsia="Times New Roman" w:hAnsi="Arial" w:cs="Arial"/>
          <w:color w:val="222222"/>
          <w:lang w:val="en-US"/>
        </w:rPr>
      </w:pPr>
    </w:p>
    <w:p w14:paraId="1B08146D" w14:textId="2A04F9BA" w:rsidR="004C6FB4" w:rsidRDefault="004C6FB4" w:rsidP="00EB525A">
      <w:pPr>
        <w:shd w:val="clear" w:color="auto" w:fill="FFFFFF"/>
        <w:rPr>
          <w:rFonts w:ascii="Arial" w:eastAsia="Times New Roman" w:hAnsi="Arial" w:cs="Arial"/>
          <w:color w:val="222222"/>
          <w:lang w:val="en-US"/>
        </w:rPr>
      </w:pPr>
      <w:r>
        <w:rPr>
          <w:rFonts w:ascii="Arial" w:eastAsia="Times New Roman" w:hAnsi="Arial" w:cs="Arial"/>
          <w:color w:val="222222"/>
          <w:lang w:val="en-US"/>
        </w:rPr>
        <w:t xml:space="preserve">It is been noted that predictive guarantees are </w:t>
      </w:r>
      <w:r w:rsidR="006D1AD9">
        <w:rPr>
          <w:rFonts w:ascii="Arial" w:eastAsia="Times New Roman" w:hAnsi="Arial" w:cs="Arial"/>
          <w:color w:val="222222"/>
          <w:lang w:val="en-US"/>
        </w:rPr>
        <w:t xml:space="preserve">often </w:t>
      </w:r>
      <w:r>
        <w:rPr>
          <w:rFonts w:ascii="Arial" w:eastAsia="Times New Roman" w:hAnsi="Arial" w:cs="Arial"/>
          <w:color w:val="222222"/>
          <w:lang w:val="en-US"/>
        </w:rPr>
        <w:t xml:space="preserve">challenging to derive based on formal theory </w:t>
      </w:r>
      <w:r>
        <w:rPr>
          <w:rFonts w:ascii="Arial" w:eastAsia="Times New Roman" w:hAnsi="Arial" w:cs="Arial"/>
          <w:color w:val="222222"/>
          <w:lang w:val="en-US"/>
        </w:rPr>
        <w:fldChar w:fldCharType="begin"/>
      </w:r>
      <w:r w:rsidR="00655343">
        <w:rPr>
          <w:rFonts w:ascii="Arial" w:eastAsia="Times New Roman" w:hAnsi="Arial" w:cs="Arial"/>
          <w:color w:val="222222"/>
          <w:lang w:val="en-US"/>
        </w:rPr>
        <w:instrText xml:space="preserve"> ADDIN EN.CITE &lt;EndNote&gt;&lt;Cite&gt;&lt;Author&gt;Efron&lt;/Author&gt;&lt;Year&gt;2016&lt;/Year&gt;&lt;RecNum&gt;6362&lt;/RecNum&gt;&lt;DisplayText&gt;(1, 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Press&lt;/publisher&gt;&lt;urls&gt;&lt;/urls&gt;&lt;/record&gt;&lt;/Cite&gt;&lt;Cite&gt;&lt;Author&gt;Shalev-Shwartz&lt;/Author&gt;&lt;Year&gt;2014&lt;/Year&gt;&lt;RecNum&gt;6721&lt;/RecNum&gt;&lt;record&gt;&lt;rec-number&gt;6721&lt;/rec-number&gt;&lt;foreign-keys&gt;&lt;key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Pr>
          <w:rFonts w:ascii="Arial" w:eastAsia="Times New Roman" w:hAnsi="Arial" w:cs="Arial"/>
          <w:color w:val="222222"/>
          <w:lang w:val="en-US"/>
        </w:rPr>
        <w:fldChar w:fldCharType="separate"/>
      </w:r>
      <w:r w:rsidR="00655343">
        <w:rPr>
          <w:rFonts w:ascii="Arial" w:eastAsia="Times New Roman" w:hAnsi="Arial" w:cs="Arial"/>
          <w:noProof/>
          <w:color w:val="222222"/>
          <w:lang w:val="en-US"/>
        </w:rPr>
        <w:t>(</w:t>
      </w:r>
      <w:hyperlink w:anchor="_ENREF_1" w:tooltip="Efron, 2016 #6362" w:history="1">
        <w:r w:rsidR="00655343">
          <w:rPr>
            <w:rFonts w:ascii="Arial" w:eastAsia="Times New Roman" w:hAnsi="Arial" w:cs="Arial"/>
            <w:noProof/>
            <w:color w:val="222222"/>
            <w:lang w:val="en-US"/>
          </w:rPr>
          <w:t>1</w:t>
        </w:r>
      </w:hyperlink>
      <w:r w:rsidR="00655343">
        <w:rPr>
          <w:rFonts w:ascii="Arial" w:eastAsia="Times New Roman" w:hAnsi="Arial" w:cs="Arial"/>
          <w:noProof/>
          <w:color w:val="222222"/>
          <w:lang w:val="en-US"/>
        </w:rPr>
        <w:t xml:space="preserve">, </w:t>
      </w:r>
      <w:hyperlink w:anchor="_ENREF_6" w:tooltip="Shalev-Shwartz, 2014 #6721" w:history="1">
        <w:r w:rsidR="00655343">
          <w:rPr>
            <w:rFonts w:ascii="Arial" w:eastAsia="Times New Roman" w:hAnsi="Arial" w:cs="Arial"/>
            <w:noProof/>
            <w:color w:val="222222"/>
            <w:lang w:val="en-US"/>
          </w:rPr>
          <w:t>6</w:t>
        </w:r>
      </w:hyperlink>
      <w:r w:rsidR="00655343">
        <w:rPr>
          <w:rFonts w:ascii="Arial" w:eastAsia="Times New Roman" w:hAnsi="Arial" w:cs="Arial"/>
          <w:noProof/>
          <w:color w:val="222222"/>
          <w:lang w:val="en-US"/>
        </w:rPr>
        <w:t>)</w:t>
      </w:r>
      <w:r>
        <w:rPr>
          <w:rFonts w:ascii="Arial" w:eastAsia="Times New Roman" w:hAnsi="Arial" w:cs="Arial"/>
          <w:color w:val="222222"/>
          <w:lang w:val="en-US"/>
        </w:rPr>
        <w:fldChar w:fldCharType="end"/>
      </w:r>
      <w:r>
        <w:rPr>
          <w:rFonts w:ascii="Arial" w:eastAsia="Times New Roman" w:hAnsi="Arial" w:cs="Arial"/>
          <w:color w:val="222222"/>
          <w:lang w:val="en-US"/>
        </w:rPr>
        <w:t>.</w:t>
      </w:r>
      <w:r w:rsidR="004B2564">
        <w:rPr>
          <w:rFonts w:ascii="Arial" w:eastAsia="Times New Roman" w:hAnsi="Arial" w:cs="Arial"/>
          <w:color w:val="222222"/>
          <w:lang w:val="en-US"/>
        </w:rPr>
        <w:t xml:space="preserve"> -&gt; empirical simulutations</w:t>
      </w:r>
    </w:p>
    <w:p w14:paraId="71C9297D" w14:textId="77777777" w:rsidR="00351241" w:rsidRDefault="00351241" w:rsidP="00EB525A">
      <w:pPr>
        <w:shd w:val="clear" w:color="auto" w:fill="FFFFFF"/>
        <w:rPr>
          <w:rFonts w:ascii="Arial" w:eastAsia="Times New Roman" w:hAnsi="Arial" w:cs="Arial"/>
          <w:color w:val="222222"/>
          <w:lang w:val="en-US"/>
        </w:rPr>
      </w:pPr>
    </w:p>
    <w:p w14:paraId="4D49A15C" w14:textId="151D93EC" w:rsidR="00351241" w:rsidRPr="00351241" w:rsidRDefault="00351241" w:rsidP="00EB525A">
      <w:pPr>
        <w:shd w:val="clear" w:color="auto" w:fill="FFFFFF"/>
        <w:rPr>
          <w:rFonts w:ascii="Arial" w:eastAsia="Times New Roman" w:hAnsi="Arial" w:cs="Arial"/>
          <w:color w:val="222222"/>
          <w:lang w:val="en-US"/>
        </w:rPr>
      </w:pPr>
      <w:r w:rsidRPr="00351241">
        <w:rPr>
          <w:rFonts w:ascii="Arial" w:hAnsi="Arial" w:cs="Arial"/>
          <w:color w:val="000000"/>
          <w:sz w:val="22"/>
          <w:szCs w:val="22"/>
          <w:lang w:val="en-US" w:eastAsia="en-US"/>
        </w:rPr>
        <w:t>One place where statistics and computation seem to converge beautifully is when the model is expressed as a simulation: </w:t>
      </w:r>
      <w:r w:rsidRPr="00351241">
        <w:rPr>
          <w:rFonts w:ascii="Arial" w:hAnsi="Arial" w:cs="Arial"/>
          <w:color w:val="66CCFF"/>
          <w:sz w:val="22"/>
          <w:szCs w:val="22"/>
          <w:lang w:val="en-US" w:eastAsia="en-US"/>
        </w:rPr>
        <w:t>All variables have clear semantic interpretations</w:t>
      </w:r>
    </w:p>
    <w:p w14:paraId="5A677461" w14:textId="1543B237" w:rsidR="00BA2930" w:rsidRPr="00051DC0" w:rsidRDefault="00684E75" w:rsidP="000A5874">
      <w:pPr>
        <w:contextualSpacing/>
        <w:jc w:val="both"/>
        <w:rPr>
          <w:rFonts w:ascii="Calibri" w:hAnsi="Calibri"/>
          <w:b/>
          <w:color w:val="000000" w:themeColor="text1"/>
          <w:lang w:val="en-US"/>
        </w:rPr>
      </w:pPr>
      <w:r>
        <w:rPr>
          <w:rFonts w:ascii="Calibri" w:hAnsi="Calibri"/>
          <w:b/>
          <w:color w:val="000000" w:themeColor="text1"/>
          <w:lang w:val="en-US"/>
        </w:rPr>
        <w:br w:type="column"/>
      </w:r>
      <w:r w:rsidR="00BA2930" w:rsidRPr="00051DC0">
        <w:rPr>
          <w:rFonts w:ascii="Calibri" w:hAnsi="Calibri"/>
          <w:b/>
          <w:color w:val="000000" w:themeColor="text1"/>
          <w:lang w:val="en-US"/>
        </w:rPr>
        <w:lastRenderedPageBreak/>
        <w:t>Results</w:t>
      </w:r>
    </w:p>
    <w:p w14:paraId="2BEB478F" w14:textId="77777777" w:rsidR="00F056F8" w:rsidRDefault="00F056F8" w:rsidP="00CB2DA0">
      <w:pPr>
        <w:spacing w:line="360" w:lineRule="auto"/>
        <w:contextualSpacing/>
        <w:jc w:val="both"/>
        <w:rPr>
          <w:rFonts w:ascii="Calibri" w:hAnsi="Calibri"/>
          <w:b/>
          <w:color w:val="000000" w:themeColor="text1"/>
          <w:lang w:val="en-US"/>
        </w:rPr>
      </w:pPr>
    </w:p>
    <w:p w14:paraId="24BE9952" w14:textId="77777777" w:rsidR="00F056F8" w:rsidRDefault="007F0D06" w:rsidP="00CB2DA0">
      <w:pPr>
        <w:spacing w:line="360" w:lineRule="auto"/>
        <w:contextualSpacing/>
        <w:jc w:val="both"/>
        <w:rPr>
          <w:rFonts w:ascii="Calibri" w:hAnsi="Calibri"/>
          <w:b/>
          <w:color w:val="000000" w:themeColor="text1"/>
          <w:lang w:val="en-US"/>
        </w:rPr>
      </w:pPr>
      <w:r w:rsidRPr="00051DC0">
        <w:rPr>
          <w:rFonts w:ascii="Calibri" w:hAnsi="Calibri"/>
          <w:b/>
          <w:color w:val="000000" w:themeColor="text1"/>
          <w:lang w:val="en-US"/>
        </w:rPr>
        <w:br/>
      </w:r>
    </w:p>
    <w:p w14:paraId="0FE58351" w14:textId="3F0CAE6E" w:rsidR="00CB2DA0" w:rsidRDefault="00F056F8"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br w:type="column"/>
      </w:r>
      <w:r w:rsidR="00634E4B" w:rsidRPr="00051DC0">
        <w:rPr>
          <w:rFonts w:ascii="Calibri" w:hAnsi="Calibri"/>
          <w:b/>
          <w:color w:val="000000" w:themeColor="text1"/>
          <w:lang w:val="en-US"/>
        </w:rPr>
        <w:lastRenderedPageBreak/>
        <w:t>Discussion</w:t>
      </w:r>
    </w:p>
    <w:p w14:paraId="0DE42F5A" w14:textId="73AF1E6F" w:rsidR="004420AB" w:rsidRDefault="00AD7870" w:rsidP="00CB2DA0">
      <w:pPr>
        <w:spacing w:line="360" w:lineRule="auto"/>
        <w:contextualSpacing/>
        <w:jc w:val="both"/>
        <w:rPr>
          <w:rFonts w:ascii="Calibri" w:hAnsi="Calibri"/>
          <w:color w:val="000000" w:themeColor="text1"/>
          <w:lang w:val="en-US"/>
        </w:rPr>
      </w:pPr>
      <w:r w:rsidRPr="00AD7870">
        <w:rPr>
          <w:rFonts w:ascii="Calibri" w:hAnsi="Calibri"/>
          <w:color w:val="000000" w:themeColor="text1"/>
          <w:lang w:val="en-US"/>
        </w:rPr>
        <w:t>The underlying motivation differs, if the canonical linear model is used for inference or prediction.</w:t>
      </w:r>
    </w:p>
    <w:p w14:paraId="408CE677" w14:textId="77777777" w:rsidR="008F43E7" w:rsidRDefault="008F43E7" w:rsidP="00CB2DA0">
      <w:pPr>
        <w:spacing w:line="360" w:lineRule="auto"/>
        <w:contextualSpacing/>
        <w:jc w:val="both"/>
        <w:rPr>
          <w:rFonts w:ascii="Calibri" w:hAnsi="Calibri"/>
          <w:color w:val="000000" w:themeColor="text1"/>
          <w:lang w:val="en-US"/>
        </w:rPr>
      </w:pPr>
    </w:p>
    <w:p w14:paraId="787234D3" w14:textId="50617B70" w:rsidR="008F43E7" w:rsidRDefault="008F43E7" w:rsidP="00CB2DA0">
      <w:pPr>
        <w:spacing w:line="360" w:lineRule="auto"/>
        <w:contextualSpacing/>
        <w:jc w:val="both"/>
        <w:rPr>
          <w:rFonts w:ascii="Calibri" w:hAnsi="Calibri"/>
          <w:color w:val="000000" w:themeColor="text1"/>
          <w:sz w:val="22"/>
          <w:szCs w:val="22"/>
          <w:lang w:val="en-US"/>
        </w:rPr>
      </w:pPr>
      <w:r w:rsidRPr="00E263B2">
        <w:rPr>
          <w:rFonts w:ascii="Calibri" w:hAnsi="Calibri"/>
          <w:color w:val="000000" w:themeColor="text1"/>
          <w:sz w:val="22"/>
          <w:szCs w:val="22"/>
          <w:lang w:val="en-US"/>
        </w:rPr>
        <w:t xml:space="preserve">The statistical paradigms anchored at inference or prediction are common in trying to evaluate whether an effect found in some data extrapolates to another sample of observations drawn from the same underlying population </w:t>
      </w:r>
      <w:r w:rsidRPr="00E263B2">
        <w:rPr>
          <w:rFonts w:ascii="Calibri" w:hAnsi="Calibri"/>
          <w:color w:val="000000" w:themeColor="text1"/>
          <w:sz w:val="22"/>
          <w:szCs w:val="22"/>
          <w:lang w:val="en-US"/>
        </w:rPr>
        <w:fldChar w:fldCharType="begin"/>
      </w:r>
      <w:r w:rsidRPr="00E263B2">
        <w:rPr>
          <w:rFonts w:ascii="Calibri" w:hAnsi="Calibri"/>
          <w:color w:val="000000" w:themeColor="text1"/>
          <w:sz w:val="22"/>
          <w:szCs w:val="22"/>
          <w:lang w:val="en-US"/>
        </w:rPr>
        <w:instrText xml:space="preserve"> ADDIN EN.CITE &lt;EndNote&gt;&lt;Cite&gt;&lt;Author&gt;Casella&lt;/Author&gt;&lt;Year&gt;2002&lt;/Year&gt;&lt;RecNum&gt;6913&lt;/RecNum&gt;&lt;DisplayText&gt;(Casella and Berger, 2002; Efron, 2012)&lt;/DisplayText&gt;&lt;record&gt;&lt;rec-number&gt;6913&lt;/rec-number&gt;&lt;foreign-keys&gt;&lt;key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CA&lt;/publisher&gt;&lt;urls&gt;&lt;/urls&gt;&lt;/record&gt;&lt;/Cite&gt;&lt;Cite&gt;&lt;Author&gt;Efron&lt;/Author&gt;&lt;Year&gt;2012&lt;/Year&gt;&lt;RecNum&gt;6910&lt;/RecNum&gt;&lt;record&gt;&lt;rec-number&gt;6910&lt;/rec-number&gt;&lt;foreign-keys&gt;&lt;key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Pr="00E263B2">
        <w:rPr>
          <w:rFonts w:ascii="Calibri" w:hAnsi="Calibri"/>
          <w:color w:val="000000" w:themeColor="text1"/>
          <w:sz w:val="22"/>
          <w:szCs w:val="22"/>
          <w:lang w:val="en-US"/>
        </w:rPr>
        <w:fldChar w:fldCharType="separate"/>
      </w:r>
      <w:r w:rsidRPr="00E263B2">
        <w:rPr>
          <w:rFonts w:ascii="Calibri" w:hAnsi="Calibri"/>
          <w:noProof/>
          <w:color w:val="000000" w:themeColor="text1"/>
          <w:sz w:val="22"/>
          <w:szCs w:val="22"/>
          <w:lang w:val="en-US"/>
        </w:rPr>
        <w:t>(Casella and Berger, 2002; Efron, 2012)</w:t>
      </w:r>
      <w:r w:rsidRPr="00E263B2">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t>.</w:t>
      </w:r>
    </w:p>
    <w:p w14:paraId="7D170C39" w14:textId="77777777" w:rsidR="00BF5BDA" w:rsidRDefault="00BF5BDA" w:rsidP="00CB2DA0">
      <w:pPr>
        <w:spacing w:line="360" w:lineRule="auto"/>
        <w:contextualSpacing/>
        <w:jc w:val="both"/>
        <w:rPr>
          <w:rFonts w:ascii="Calibri" w:hAnsi="Calibri"/>
          <w:color w:val="000000" w:themeColor="text1"/>
          <w:sz w:val="22"/>
          <w:szCs w:val="22"/>
          <w:lang w:val="en-US"/>
        </w:rPr>
      </w:pPr>
    </w:p>
    <w:p w14:paraId="783CE0D6" w14:textId="2AE1AA3B" w:rsidR="00BF5BDA" w:rsidRDefault="00BF5BDA" w:rsidP="00CB2DA0">
      <w:pPr>
        <w:spacing w:line="360" w:lineRule="auto"/>
        <w:contextualSpacing/>
        <w:jc w:val="both"/>
        <w:rPr>
          <w:rFonts w:ascii="Calibri" w:hAnsi="Calibri"/>
          <w:color w:val="000000" w:themeColor="text1"/>
          <w:sz w:val="22"/>
          <w:szCs w:val="22"/>
          <w:lang w:val="en-US"/>
        </w:rPr>
      </w:pPr>
      <w:r w:rsidRPr="00E263B2">
        <w:rPr>
          <w:rFonts w:ascii="Calibri" w:hAnsi="Calibri" w:cs="Arial"/>
          <w:bCs/>
          <w:color w:val="000000"/>
          <w:sz w:val="22"/>
          <w:szCs w:val="22"/>
          <w:lang w:val="en-US"/>
        </w:rPr>
        <w:t xml:space="preserve">Tools for statistical hypothesis testing and more recently emerged machine learning techniques can be used to draw different types of conclusions from data. </w:t>
      </w:r>
      <w:r w:rsidRPr="00E263B2">
        <w:rPr>
          <w:rFonts w:ascii="Calibri" w:hAnsi="Calibri"/>
          <w:color w:val="000000" w:themeColor="text1"/>
          <w:sz w:val="22"/>
          <w:szCs w:val="22"/>
          <w:lang w:val="en-US"/>
        </w:rPr>
        <w:t xml:space="preserve">Whereas the core interest of machine-learning applications is to </w:t>
      </w:r>
      <w:r w:rsidRPr="00E263B2">
        <w:rPr>
          <w:rFonts w:ascii="Calibri" w:eastAsia="Times New Roman" w:hAnsi="Calibri"/>
          <w:i/>
          <w:color w:val="14171A"/>
          <w:sz w:val="22"/>
          <w:szCs w:val="22"/>
          <w:shd w:val="clear" w:color="auto" w:fill="FFFFFF"/>
          <w:lang w:val="en-US"/>
        </w:rPr>
        <w:t>predict</w:t>
      </w:r>
      <w:r w:rsidRPr="00E263B2">
        <w:rPr>
          <w:rFonts w:ascii="Calibri" w:eastAsia="Times New Roman" w:hAnsi="Calibri"/>
          <w:color w:val="14171A"/>
          <w:sz w:val="22"/>
          <w:szCs w:val="22"/>
          <w:shd w:val="clear" w:color="auto" w:fill="FFFFFF"/>
          <w:lang w:val="en-US"/>
        </w:rPr>
        <w:t xml:space="preserve"> future events on the basis of patterns observed in data, classical statistics applications are probably more often used to </w:t>
      </w:r>
      <w:r w:rsidRPr="00E263B2">
        <w:rPr>
          <w:rFonts w:ascii="Calibri" w:eastAsia="Times New Roman" w:hAnsi="Calibri"/>
          <w:i/>
          <w:color w:val="14171A"/>
          <w:sz w:val="22"/>
          <w:szCs w:val="22"/>
          <w:shd w:val="clear" w:color="auto" w:fill="FFFFFF"/>
          <w:lang w:val="en-US"/>
        </w:rPr>
        <w:t>infer</w:t>
      </w:r>
      <w:r w:rsidRPr="00E263B2">
        <w:rPr>
          <w:rFonts w:ascii="Calibri" w:eastAsia="Times New Roman" w:hAnsi="Calibri"/>
          <w:color w:val="14171A"/>
          <w:sz w:val="22"/>
          <w:szCs w:val="22"/>
          <w:shd w:val="clear" w:color="auto" w:fill="FFFFFF"/>
          <w:lang w:val="en-US"/>
        </w:rPr>
        <w:t xml:space="preserve"> scientific insight from the effects observed in data </w:t>
      </w:r>
      <w:r w:rsidRPr="00E263B2">
        <w:rPr>
          <w:rFonts w:ascii="Calibri" w:eastAsia="Times New Roman" w:hAnsi="Calibri"/>
          <w:color w:val="14171A"/>
          <w:sz w:val="22"/>
          <w:szCs w:val="22"/>
          <w:shd w:val="clear" w:color="auto" w:fill="FFFFFF"/>
          <w:lang w:val="en-US"/>
        </w:rPr>
        <w:fldChar w:fldCharType="begin"/>
      </w:r>
      <w:r w:rsidRPr="00E263B2">
        <w:rPr>
          <w:rFonts w:ascii="Calibri" w:eastAsia="Times New Roman" w:hAnsi="Calibri"/>
          <w:color w:val="14171A"/>
          <w:sz w:val="22"/>
          <w:szCs w:val="22"/>
          <w:shd w:val="clear" w:color="auto" w:fill="FFFFFF"/>
          <w:lang w:val="en-US"/>
        </w:rPr>
        <w:instrText xml:space="preserve"> ADDIN EN.CITE &lt;EndNote&gt;&lt;Cite&gt;&lt;Author&gt;White&lt;/Author&gt;&lt;Year&gt;1971&lt;/Year&gt;&lt;RecNum&gt;866&lt;/RecNum&gt;&lt;DisplayText&gt;(White, 1971)&lt;/DisplayText&gt;&lt;record&gt;&lt;rec-number&gt;866&lt;/rec-number&gt;&lt;foreign-keys&gt;&lt;key app="EN" db-id="9e9dx902las2pgeswx9p2fac5tfdzefads2p" timestamp="1511957150"&gt;866&lt;/key&gt;&lt;/foreign-keys&gt;&lt;ref-type name="Journal Article"&gt;17&lt;/ref-type&gt;&lt;contributors&gt;&lt;authors&gt;&lt;author&gt;White, A.R.&lt;/author&gt;&lt;/authors&gt;&lt;/contributors&gt;&lt;titles&gt;&lt;title&gt;Inference&lt;/title&gt;&lt;secondary-title&gt;The Philosophical Quarterly&lt;/secondary-title&gt;&lt;/titles&gt;&lt;periodical&gt;&lt;full-title&gt;The Philosophical Quarterly&lt;/full-title&gt;&lt;/periodical&gt;&lt;pages&gt;289-302&lt;/pages&gt;&lt;volume&gt;21&lt;/volume&gt;&lt;num-vols&gt;85&lt;/num-vols&gt;&lt;dates&gt;&lt;year&gt;1971&lt;/year&gt;&lt;/dates&gt;&lt;urls&gt;&lt;related-urls&gt;&lt;url&gt;http://dx.doi.org/&lt;/url&gt;&lt;/related-urls&gt;&lt;/urls&gt;&lt;/record&gt;&lt;/Cite&gt;&lt;/EndNote&gt;</w:instrText>
      </w:r>
      <w:r w:rsidRPr="00E263B2">
        <w:rPr>
          <w:rFonts w:ascii="Calibri" w:eastAsia="Times New Roman" w:hAnsi="Calibri"/>
          <w:color w:val="14171A"/>
          <w:sz w:val="22"/>
          <w:szCs w:val="22"/>
          <w:shd w:val="clear" w:color="auto" w:fill="FFFFFF"/>
          <w:lang w:val="en-US"/>
        </w:rPr>
        <w:fldChar w:fldCharType="separate"/>
      </w:r>
      <w:r w:rsidRPr="00E263B2">
        <w:rPr>
          <w:rFonts w:ascii="Calibri" w:eastAsia="Times New Roman" w:hAnsi="Calibri"/>
          <w:noProof/>
          <w:color w:val="14171A"/>
          <w:sz w:val="22"/>
          <w:szCs w:val="22"/>
          <w:shd w:val="clear" w:color="auto" w:fill="FFFFFF"/>
          <w:lang w:val="en-US"/>
        </w:rPr>
        <w:t>(White, 1971)</w:t>
      </w:r>
      <w:r w:rsidRPr="00E263B2">
        <w:rPr>
          <w:rFonts w:ascii="Calibri" w:eastAsia="Times New Roman" w:hAnsi="Calibri"/>
          <w:color w:val="14171A"/>
          <w:sz w:val="22"/>
          <w:szCs w:val="22"/>
          <w:shd w:val="clear" w:color="auto" w:fill="FFFFFF"/>
          <w:lang w:val="en-US"/>
        </w:rPr>
        <w:fldChar w:fldCharType="end"/>
      </w:r>
      <w:r w:rsidRPr="00E263B2">
        <w:rPr>
          <w:rFonts w:ascii="Calibri" w:eastAsia="Times New Roman" w:hAnsi="Calibri"/>
          <w:color w:val="14171A"/>
          <w:sz w:val="22"/>
          <w:szCs w:val="22"/>
          <w:shd w:val="clear" w:color="auto" w:fill="FFFFFF"/>
          <w:lang w:val="en-US"/>
        </w:rPr>
        <w:t xml:space="preserve">. </w:t>
      </w:r>
      <w:r w:rsidRPr="00E263B2">
        <w:rPr>
          <w:rFonts w:ascii="Calibri" w:hAnsi="Calibri" w:cs="Arial"/>
          <w:bCs/>
          <w:color w:val="000000"/>
          <w:sz w:val="22"/>
          <w:szCs w:val="22"/>
          <w:lang w:val="en-US"/>
        </w:rPr>
        <w:t>Both modeling paradigms can serve distinct statistical purposes</w:t>
      </w:r>
      <w:r>
        <w:rPr>
          <w:rFonts w:ascii="Calibri" w:hAnsi="Calibri" w:cs="Arial"/>
          <w:bCs/>
          <w:color w:val="000000"/>
          <w:sz w:val="22"/>
          <w:szCs w:val="22"/>
          <w:lang w:val="en-US"/>
        </w:rPr>
        <w:t xml:space="preserve">. </w:t>
      </w:r>
      <w:r w:rsidRPr="00E263B2">
        <w:rPr>
          <w:rFonts w:ascii="Calibri" w:hAnsi="Calibri"/>
          <w:sz w:val="22"/>
          <w:szCs w:val="22"/>
          <w:lang w:val="en-US"/>
        </w:rPr>
        <w:t xml:space="preserve">Depending on the ultimate clinical or research question, a different set of statistical tools may suggest itself as more appropriate </w:t>
      </w:r>
      <w:r w:rsidRPr="00E263B2">
        <w:rPr>
          <w:rFonts w:ascii="Calibri" w:hAnsi="Calibri"/>
          <w:sz w:val="22"/>
          <w:szCs w:val="22"/>
          <w:lang w:val="en-US"/>
        </w:rPr>
        <w:fldChar w:fldCharType="begin"/>
      </w:r>
      <w:r w:rsidRPr="00E263B2">
        <w:rPr>
          <w:rFonts w:ascii="Calibri" w:hAnsi="Calibri"/>
          <w:sz w:val="22"/>
          <w:szCs w:val="22"/>
          <w:lang w:val="en-US"/>
        </w:rPr>
        <w:instrText xml:space="preserve"> ADDIN EN.CITE &lt;EndNote&gt;&lt;Cite&gt;&lt;Author&gt;James&lt;/Author&gt;&lt;Year&gt;2013&lt;/Year&gt;&lt;RecNum&gt;6370&lt;/RecNum&gt;&lt;DisplayText&gt;(James et al., 2013)&lt;/DisplayText&gt;&lt;record&gt;&lt;rec-number&gt;6370&lt;/rec-number&gt;&lt;foreign-keys&gt;&lt;key app="EN" db-id="wf5d22rx0vsr0leefsq5vrd7a0vsep2xdxr9" timestamp="1459855533"&gt;6370&lt;/key&gt;&lt;/foreign-keys&gt;&lt;ref-type name="Book"&gt;6&lt;/ref-type&gt;&lt;contributors&gt;&lt;authors&gt;&lt;author&gt;James, Gareth&lt;/author&gt;&lt;author&gt;Witten, Daniela&lt;/author&gt;&lt;author&gt;Hastie, Trevor&lt;/author&gt;&lt;author&gt;Tibshirani, Robert&lt;/author&gt;&lt;/authors&gt;&lt;/contributors&gt;&lt;titles&gt;&lt;title&gt;An introduction to statistical learning&lt;/title&gt;&lt;/titles&gt;&lt;volume&gt;112&lt;/volume&gt;&lt;dates&gt;&lt;year&gt;2013&lt;/year&gt;&lt;/dates&gt;&lt;publisher&gt;Springer&lt;/publisher&gt;&lt;urls&gt;&lt;/urls&gt;&lt;/record&gt;&lt;/Cite&gt;&lt;/EndNote&gt;</w:instrText>
      </w:r>
      <w:r w:rsidRPr="00E263B2">
        <w:rPr>
          <w:rFonts w:ascii="Calibri" w:hAnsi="Calibri"/>
          <w:sz w:val="22"/>
          <w:szCs w:val="22"/>
          <w:lang w:val="en-US"/>
        </w:rPr>
        <w:fldChar w:fldCharType="separate"/>
      </w:r>
      <w:r w:rsidRPr="00E263B2">
        <w:rPr>
          <w:rFonts w:ascii="Calibri" w:hAnsi="Calibri"/>
          <w:noProof/>
          <w:sz w:val="22"/>
          <w:szCs w:val="22"/>
          <w:lang w:val="en-US"/>
        </w:rPr>
        <w:t>(James et al., 2013)</w:t>
      </w:r>
      <w:r w:rsidRPr="00E263B2">
        <w:rPr>
          <w:rFonts w:ascii="Calibri" w:hAnsi="Calibri"/>
          <w:sz w:val="22"/>
          <w:szCs w:val="22"/>
          <w:lang w:val="en-US"/>
        </w:rPr>
        <w:fldChar w:fldCharType="end"/>
      </w:r>
      <w:r w:rsidRPr="00E263B2">
        <w:rPr>
          <w:rFonts w:ascii="Calibri" w:hAnsi="Calibri"/>
          <w:sz w:val="22"/>
          <w:szCs w:val="22"/>
          <w:lang w:val="en-US"/>
        </w:rPr>
        <w:t xml:space="preserve">. It is therefore important for investigators and psychiatrists to acknowledge the partly diverging modeling goals and scopes of interpretation of these two distinct statistical cultures </w:t>
      </w:r>
      <w:r w:rsidRPr="00E263B2">
        <w:rPr>
          <w:rFonts w:ascii="Calibri" w:hAnsi="Calibri"/>
          <w:sz w:val="22"/>
          <w:szCs w:val="22"/>
          <w:lang w:val="en-US"/>
        </w:rPr>
        <w:fldChar w:fldCharType="begin"/>
      </w:r>
      <w:r w:rsidRPr="00E263B2">
        <w:rPr>
          <w:rFonts w:ascii="Calibri" w:hAnsi="Calibri"/>
          <w:sz w:val="22"/>
          <w:szCs w:val="22"/>
          <w:lang w:val="en-US"/>
        </w:rPr>
        <w:instrText xml:space="preserve"> ADDIN EN.CITE &lt;EndNote&gt;&lt;Cite&gt;&lt;Author&gt;Bzdok&lt;/Author&gt;&lt;Year&gt;2017&lt;/Year&gt;&lt;RecNum&gt;6436&lt;/RecNum&gt;&lt;DisplayText&gt;(Breiman, 2001; Bzdok, 2017a)&lt;/DisplayText&gt;&lt;record&gt;&lt;rec-number&gt;6436&lt;/rec-number&gt;&lt;foreign-keys&gt;&lt;key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Breiman&lt;/Author&gt;&lt;Year&gt;2001&lt;/Year&gt;&lt;RecNum&gt;610&lt;/RecNum&gt;&lt;record&gt;&lt;rec-number&gt;610&lt;/rec-number&gt;&lt;foreign-keys&gt;&lt;key app="EN" db-id="9e9dx902las2pgeswx9p2fac5tfdzefads2p" timestamp="1497354193"&gt;610&lt;/key&gt;&lt;/foreign-keys&gt;&lt;ref-type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Science&lt;/secondary-title&gt;&lt;/titles&gt;&lt;pages&gt;199-231&lt;/pages&gt;&lt;volume&gt;16&lt;/volume&gt;&lt;number&gt;3&lt;/number&gt;&lt;dates&gt;&lt;year&gt;2001&lt;/year&gt;&lt;/dates&gt;&lt;urls&gt;&lt;/urls&gt;&lt;/record&gt;&lt;/Cite&gt;&lt;/EndNote&gt;</w:instrText>
      </w:r>
      <w:r w:rsidRPr="00E263B2">
        <w:rPr>
          <w:rFonts w:ascii="Calibri" w:hAnsi="Calibri"/>
          <w:sz w:val="22"/>
          <w:szCs w:val="22"/>
          <w:lang w:val="en-US"/>
        </w:rPr>
        <w:fldChar w:fldCharType="separate"/>
      </w:r>
      <w:r w:rsidRPr="00E263B2">
        <w:rPr>
          <w:rFonts w:ascii="Calibri" w:hAnsi="Calibri"/>
          <w:noProof/>
          <w:sz w:val="22"/>
          <w:szCs w:val="22"/>
          <w:lang w:val="en-US"/>
        </w:rPr>
        <w:t>(Breiman, 2001; Bzdok, 2017a)</w:t>
      </w:r>
      <w:r w:rsidRPr="00E263B2">
        <w:rPr>
          <w:rFonts w:ascii="Calibri" w:hAnsi="Calibri"/>
          <w:sz w:val="22"/>
          <w:szCs w:val="22"/>
          <w:lang w:val="en-US"/>
        </w:rPr>
        <w:fldChar w:fldCharType="end"/>
      </w:r>
      <w:r w:rsidRPr="00E263B2">
        <w:rPr>
          <w:rFonts w:ascii="Calibri" w:hAnsi="Calibri"/>
          <w:sz w:val="22"/>
          <w:szCs w:val="22"/>
          <w:lang w:val="en-US"/>
        </w:rPr>
        <w:t>.</w:t>
      </w:r>
    </w:p>
    <w:p w14:paraId="02DACA30" w14:textId="77777777" w:rsidR="00DF2379" w:rsidRDefault="00DF2379" w:rsidP="00CB2DA0">
      <w:pPr>
        <w:spacing w:line="360" w:lineRule="auto"/>
        <w:contextualSpacing/>
        <w:jc w:val="both"/>
        <w:rPr>
          <w:rFonts w:ascii="Calibri" w:hAnsi="Calibri"/>
          <w:color w:val="000000" w:themeColor="text1"/>
          <w:sz w:val="22"/>
          <w:szCs w:val="22"/>
          <w:lang w:val="en-US"/>
        </w:rPr>
      </w:pPr>
    </w:p>
    <w:p w14:paraId="1E8B57B3" w14:textId="77777777" w:rsidR="00DF2379" w:rsidRDefault="00DF2379" w:rsidP="00CB2DA0">
      <w:pPr>
        <w:spacing w:line="360" w:lineRule="auto"/>
        <w:contextualSpacing/>
        <w:jc w:val="both"/>
        <w:rPr>
          <w:rFonts w:ascii="Calibri" w:hAnsi="Calibri"/>
          <w:color w:val="000000" w:themeColor="text1"/>
          <w:sz w:val="22"/>
          <w:szCs w:val="22"/>
          <w:lang w:val="en-US"/>
        </w:rPr>
      </w:pPr>
    </w:p>
    <w:p w14:paraId="62B033B6" w14:textId="1CBCBB1D" w:rsidR="00DF2379" w:rsidRDefault="00DF2379" w:rsidP="00CB2DA0">
      <w:pPr>
        <w:spacing w:line="360" w:lineRule="auto"/>
        <w:contextualSpacing/>
        <w:jc w:val="both"/>
        <w:rPr>
          <w:rFonts w:ascii="Calibri" w:hAnsi="Calibri"/>
          <w:color w:val="000000" w:themeColor="text1"/>
          <w:sz w:val="22"/>
          <w:szCs w:val="22"/>
          <w:lang w:val="en-US"/>
        </w:rPr>
      </w:pPr>
      <w:r w:rsidRPr="00E263B2">
        <w:rPr>
          <w:rFonts w:ascii="Calibri" w:hAnsi="Calibri"/>
          <w:color w:val="000000" w:themeColor="text1"/>
          <w:sz w:val="22"/>
          <w:szCs w:val="22"/>
          <w:lang w:val="en-US"/>
        </w:rPr>
        <w:t xml:space="preserve">an association between a gene and a psychiatric disorder like schizophrenia with a statistically significant p-value does not necessarily imply that the same gene will be the best choice to successfully predict whether a given individual is affected by schizophrenia. Conversely, an effect that has been empirically shown to be highly predictive of schizophrenia disease based on cross-validation in independent individuals does not always go hand-in-hand with classical statistical tests evaluated to a significant p-value </w:t>
      </w:r>
      <w:r w:rsidRPr="00E263B2">
        <w:rPr>
          <w:rFonts w:ascii="Calibri" w:hAnsi="Calibri"/>
          <w:color w:val="000000" w:themeColor="text1"/>
          <w:sz w:val="22"/>
          <w:szCs w:val="22"/>
          <w:lang w:val="en-US"/>
        </w:rPr>
        <w:fldChar w:fldCharType="begin"/>
      </w:r>
      <w:r w:rsidRPr="00E263B2">
        <w:rPr>
          <w:rFonts w:ascii="Calibri" w:hAnsi="Calibri"/>
          <w:color w:val="000000" w:themeColor="text1"/>
          <w:sz w:val="22"/>
          <w:szCs w:val="22"/>
          <w:lang w:val="en-US"/>
        </w:rPr>
        <w:instrText xml:space="preserve"> ADDIN EN.CITE &lt;EndNote&gt;&lt;Cite&gt;&lt;Author&gt;Bzdok&lt;/Author&gt;&lt;Year&gt;2017&lt;/Year&gt;&lt;RecNum&gt;6436&lt;/RecNum&gt;&lt;DisplayText&gt;(Bzdok, 2017a; Shmueli, 2010)&lt;/DisplayText&gt;&lt;record&gt;&lt;rec-number&gt;6436&lt;/rec-number&gt;&lt;foreign-keys&gt;&lt;key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Shmueli&lt;/Author&gt;&lt;Year&gt;2010&lt;/Year&gt;&lt;RecNum&gt;623&lt;/RecNum&gt;&lt;record&gt;&lt;rec-number&gt;623&lt;/rec-number&gt;&lt;foreign-keys&gt;&lt;key app="EN" db-id="9e9dx902las2pgeswx9p2fac5tfdzefads2p" timestamp="1497354193"&gt;623&lt;/key&gt;&lt;/foreign-keys&gt;&lt;ref-type name="Journal Article"&gt;17&lt;/ref-type&gt;&lt;contributors&gt;&lt;authors&gt;&lt;author&gt;Shmueli, Galit&lt;/author&gt;&lt;/authors&gt;&lt;/contributors&gt;&lt;titles&gt;&lt;title&gt;To explain or to predict?&lt;/title&gt;&lt;secondary-title&gt;Statistical science&lt;/secondary-title&gt;&lt;/titles&gt;&lt;pages&gt;289-310&lt;/pages&gt;&lt;dates&gt;&lt;year&gt;2010&lt;/year&gt;&lt;/dates&gt;&lt;isbn&gt;0883-4237&lt;/isbn&gt;&lt;urls&gt;&lt;/urls&gt;&lt;/record&gt;&lt;/Cite&gt;&lt;/EndNote&gt;</w:instrText>
      </w:r>
      <w:r w:rsidRPr="00E263B2">
        <w:rPr>
          <w:rFonts w:ascii="Calibri" w:hAnsi="Calibri"/>
          <w:color w:val="000000" w:themeColor="text1"/>
          <w:sz w:val="22"/>
          <w:szCs w:val="22"/>
          <w:lang w:val="en-US"/>
        </w:rPr>
        <w:fldChar w:fldCharType="separate"/>
      </w:r>
      <w:r w:rsidRPr="00E263B2">
        <w:rPr>
          <w:rFonts w:ascii="Calibri" w:hAnsi="Calibri"/>
          <w:noProof/>
          <w:color w:val="000000" w:themeColor="text1"/>
          <w:sz w:val="22"/>
          <w:szCs w:val="22"/>
          <w:lang w:val="en-US"/>
        </w:rPr>
        <w:t>(Bzdok, 2017a; Shmueli, 2010)</w:t>
      </w:r>
      <w:r w:rsidRPr="00E263B2">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t xml:space="preserve">. For these reasons, </w:t>
      </w:r>
      <w:r w:rsidRPr="00E263B2">
        <w:rPr>
          <w:rFonts w:ascii="Calibri" w:hAnsi="Calibri"/>
          <w:i/>
          <w:color w:val="000000" w:themeColor="text1"/>
          <w:sz w:val="22"/>
          <w:szCs w:val="22"/>
          <w:lang w:val="en-US"/>
        </w:rPr>
        <w:t>cross-validated machine-learning algorithms and more traditional tools for null-hypothesis testing can sometimes lead to diverging conclusions in certain practical analysis settings (see Fig. 4 for an example).</w:t>
      </w:r>
    </w:p>
    <w:p w14:paraId="46C94A09" w14:textId="77777777" w:rsidR="008F43E7" w:rsidRDefault="008F43E7" w:rsidP="00CB2DA0">
      <w:pPr>
        <w:spacing w:line="360" w:lineRule="auto"/>
        <w:contextualSpacing/>
        <w:jc w:val="both"/>
        <w:rPr>
          <w:rFonts w:ascii="Calibri" w:hAnsi="Calibri"/>
          <w:color w:val="000000" w:themeColor="text1"/>
          <w:lang w:val="en-US"/>
        </w:rPr>
      </w:pPr>
    </w:p>
    <w:p w14:paraId="204759BF" w14:textId="77777777" w:rsidR="00700DE4" w:rsidRDefault="00700DE4" w:rsidP="00CB2DA0">
      <w:pPr>
        <w:spacing w:line="360" w:lineRule="auto"/>
        <w:contextualSpacing/>
        <w:jc w:val="both"/>
        <w:rPr>
          <w:rFonts w:ascii="Calibri" w:hAnsi="Calibri"/>
          <w:color w:val="000000" w:themeColor="text1"/>
          <w:lang w:val="en-US"/>
        </w:rPr>
      </w:pPr>
    </w:p>
    <w:p w14:paraId="6C4ABF76" w14:textId="0CD7BAA9" w:rsidR="00700DE4" w:rsidRPr="00700DE4" w:rsidRDefault="00700DE4" w:rsidP="00CB2DA0">
      <w:pPr>
        <w:spacing w:line="360" w:lineRule="auto"/>
        <w:contextualSpacing/>
        <w:jc w:val="both"/>
        <w:rPr>
          <w:rFonts w:ascii="Calibri" w:hAnsi="Calibri"/>
          <w:color w:val="000000" w:themeColor="text1"/>
          <w:lang w:val="en-US"/>
        </w:rPr>
      </w:pPr>
      <w:r w:rsidRPr="00700DE4">
        <w:rPr>
          <w:rFonts w:ascii="Arial" w:hAnsi="Arial" w:cs="Arial"/>
          <w:b/>
          <w:bCs/>
          <w:color w:val="000000"/>
          <w:lang w:val="en-US" w:eastAsia="en-US"/>
        </w:rPr>
        <w:t xml:space="preserve">Even a model that fits observed data well can yield poor inferences </w:t>
      </w:r>
      <w:r>
        <w:rPr>
          <w:rFonts w:ascii="Arial" w:hAnsi="Arial" w:cs="Arial"/>
          <w:b/>
          <w:bCs/>
          <w:color w:val="000000"/>
          <w:lang w:val="en-US" w:eastAsia="en-US"/>
        </w:rPr>
        <w:t xml:space="preserve">and predictions </w:t>
      </w:r>
      <w:r w:rsidRPr="00700DE4">
        <w:rPr>
          <w:rFonts w:ascii="Arial" w:hAnsi="Arial" w:cs="Arial"/>
          <w:b/>
          <w:bCs/>
          <w:color w:val="000000"/>
          <w:lang w:val="en-US" w:eastAsia="en-US"/>
        </w:rPr>
        <w:t>about some quantities of interest</w:t>
      </w:r>
    </w:p>
    <w:p w14:paraId="3A43D0DE" w14:textId="77777777" w:rsidR="00AD7870" w:rsidRDefault="00AD7870" w:rsidP="00CB2DA0">
      <w:pPr>
        <w:spacing w:line="360" w:lineRule="auto"/>
        <w:contextualSpacing/>
        <w:jc w:val="both"/>
        <w:rPr>
          <w:rFonts w:ascii="Calibri" w:hAnsi="Calibri"/>
          <w:b/>
          <w:color w:val="000000" w:themeColor="text1"/>
          <w:lang w:val="en-US"/>
        </w:rPr>
      </w:pPr>
    </w:p>
    <w:p w14:paraId="56B0AC8A" w14:textId="77777777" w:rsidR="00AD7870" w:rsidRDefault="00AD7870" w:rsidP="00CB2DA0">
      <w:pPr>
        <w:spacing w:line="360" w:lineRule="auto"/>
        <w:contextualSpacing/>
        <w:jc w:val="both"/>
        <w:rPr>
          <w:rFonts w:ascii="Calibri" w:hAnsi="Calibri"/>
          <w:b/>
          <w:color w:val="000000" w:themeColor="text1"/>
          <w:lang w:val="en-US"/>
        </w:rPr>
      </w:pPr>
    </w:p>
    <w:p w14:paraId="05F9396F" w14:textId="77777777" w:rsidR="004420AB" w:rsidRDefault="004420AB" w:rsidP="00CB2DA0">
      <w:pPr>
        <w:spacing w:line="360" w:lineRule="auto"/>
        <w:contextualSpacing/>
        <w:jc w:val="both"/>
        <w:rPr>
          <w:rFonts w:ascii="Calibri" w:hAnsi="Calibri"/>
          <w:b/>
          <w:color w:val="000000" w:themeColor="text1"/>
          <w:lang w:val="en-US"/>
        </w:rPr>
      </w:pPr>
    </w:p>
    <w:p w14:paraId="451D1178" w14:textId="77777777" w:rsidR="004420AB" w:rsidRDefault="004420AB" w:rsidP="00CB2DA0">
      <w:pPr>
        <w:spacing w:line="360" w:lineRule="auto"/>
        <w:contextualSpacing/>
        <w:jc w:val="both"/>
        <w:rPr>
          <w:rFonts w:ascii="Calibri" w:hAnsi="Calibri"/>
          <w:b/>
          <w:color w:val="000000" w:themeColor="text1"/>
          <w:lang w:val="en-US"/>
        </w:rPr>
      </w:pPr>
    </w:p>
    <w:p w14:paraId="221F212A" w14:textId="77777777" w:rsidR="004E08BC" w:rsidRPr="00DF1879" w:rsidRDefault="004E08BC" w:rsidP="004E08BC">
      <w:pPr>
        <w:rPr>
          <w:rFonts w:eastAsia="Times New Roman"/>
          <w:lang w:val="en-US"/>
        </w:rPr>
      </w:pPr>
      <w:r>
        <w:rPr>
          <w:rFonts w:ascii="Calibri" w:hAnsi="Calibri"/>
          <w:b/>
          <w:color w:val="000000" w:themeColor="text1"/>
          <w:lang w:val="en-US"/>
        </w:rPr>
        <w:lastRenderedPageBreak/>
        <w:t xml:space="preserve">Breiman2001: </w:t>
      </w:r>
      <w:r w:rsidRPr="004E08BC">
        <w:rPr>
          <w:rFonts w:ascii="Arial" w:eastAsia="Times New Roman" w:hAnsi="Arial" w:cs="Arial"/>
          <w:b/>
          <w:bCs/>
          <w:color w:val="222222"/>
          <w:sz w:val="21"/>
          <w:szCs w:val="21"/>
          <w:shd w:val="clear" w:color="auto" w:fill="FFFFFF"/>
          <w:lang w:val="en-US"/>
        </w:rPr>
        <w:t>what meaning can one give to statements that “variable X is important or not impor- tant.” This has puzzled me on and off for quite a while… variable importance has always been defined operationally. My definition of variable importance is based on prediction. A variable might be considered important if deleting it seriously affects prediction accuracy.  </w:t>
      </w:r>
      <w:r w:rsidRPr="00DF1879">
        <w:rPr>
          <w:rFonts w:ascii="Arial" w:eastAsia="Times New Roman" w:hAnsi="Arial" w:cs="Arial"/>
          <w:b/>
          <w:bCs/>
          <w:color w:val="222222"/>
          <w:sz w:val="21"/>
          <w:szCs w:val="21"/>
          <w:shd w:val="clear" w:color="auto" w:fill="FFFFFF"/>
          <w:lang w:val="en-US"/>
        </w:rPr>
        <w:t>“Importance” does not yet have a satisfactory the- oretical definition</w:t>
      </w:r>
    </w:p>
    <w:p w14:paraId="6BF55CBE" w14:textId="69C79042" w:rsidR="004E08BC" w:rsidRDefault="004E08BC" w:rsidP="00CB2DA0">
      <w:pPr>
        <w:spacing w:line="360" w:lineRule="auto"/>
        <w:contextualSpacing/>
        <w:jc w:val="both"/>
        <w:rPr>
          <w:rFonts w:ascii="Calibri" w:hAnsi="Calibri"/>
          <w:b/>
          <w:color w:val="000000" w:themeColor="text1"/>
          <w:lang w:val="en-US"/>
        </w:rPr>
      </w:pPr>
    </w:p>
    <w:p w14:paraId="1F47FA89" w14:textId="79291E9E" w:rsidR="004E08BC" w:rsidRDefault="00BA1CFB" w:rsidP="00CB2DA0">
      <w:pPr>
        <w:spacing w:line="360" w:lineRule="auto"/>
        <w:contextualSpacing/>
        <w:jc w:val="both"/>
        <w:rPr>
          <w:rFonts w:ascii="Calibri" w:hAnsi="Calibri"/>
          <w:b/>
          <w:color w:val="000000" w:themeColor="text1"/>
          <w:lang w:val="en-US"/>
        </w:rPr>
      </w:pPr>
      <w:r w:rsidRPr="00E263B2">
        <w:rPr>
          <w:rFonts w:ascii="Calibri" w:hAnsi="Calibri"/>
          <w:color w:val="000000" w:themeColor="text1"/>
          <w:sz w:val="22"/>
          <w:szCs w:val="22"/>
          <w:lang w:val="en-US"/>
        </w:rPr>
        <w:t xml:space="preserve">This statistical goal is in many cases incompatible with the pragmatic wish to somewhat blindly exploit the quantifiable consequences of brain pathophysiology to achieve most accurate </w:t>
      </w:r>
      <w:r w:rsidRPr="00E263B2">
        <w:rPr>
          <w:rFonts w:ascii="Calibri" w:hAnsi="Calibri"/>
          <w:i/>
          <w:color w:val="000000" w:themeColor="text1"/>
          <w:sz w:val="22"/>
          <w:szCs w:val="22"/>
          <w:lang w:val="en-US"/>
        </w:rPr>
        <w:t xml:space="preserve">predictions </w:t>
      </w:r>
      <w:r w:rsidRPr="00E263B2">
        <w:rPr>
          <w:rFonts w:ascii="Calibri" w:hAnsi="Calibri"/>
          <w:color w:val="000000" w:themeColor="text1"/>
          <w:sz w:val="22"/>
          <w:szCs w:val="22"/>
          <w:lang w:val="en-US"/>
        </w:rPr>
        <w:t xml:space="preserve">about the future of individuals based on diverse and rich biological information. Appreciation of this </w:t>
      </w:r>
      <w:r w:rsidRPr="00E263B2">
        <w:rPr>
          <w:rFonts w:ascii="Calibri" w:hAnsi="Calibri"/>
          <w:i/>
          <w:color w:val="000000" w:themeColor="text1"/>
          <w:sz w:val="22"/>
          <w:szCs w:val="22"/>
          <w:lang w:val="en-US"/>
        </w:rPr>
        <w:t>inference-prediction divergence</w:t>
      </w:r>
      <w:r w:rsidRPr="00E263B2">
        <w:rPr>
          <w:rFonts w:ascii="Calibri" w:hAnsi="Calibri"/>
          <w:color w:val="000000" w:themeColor="text1"/>
          <w:sz w:val="22"/>
          <w:szCs w:val="22"/>
          <w:lang w:val="en-US"/>
        </w:rPr>
        <w:t xml:space="preserve"> will probably be a necessary milestone in personalized medicine</w:t>
      </w:r>
      <w:r>
        <w:rPr>
          <w:rFonts w:ascii="Calibri" w:hAnsi="Calibri"/>
          <w:color w:val="000000" w:themeColor="text1"/>
          <w:sz w:val="22"/>
          <w:szCs w:val="22"/>
          <w:lang w:val="en-US"/>
        </w:rPr>
        <w:t xml:space="preserve"> </w:t>
      </w:r>
      <w:r w:rsidRPr="00E263B2">
        <w:rPr>
          <w:rFonts w:ascii="Calibri" w:hAnsi="Calibri"/>
          <w:color w:val="000000" w:themeColor="text1"/>
          <w:sz w:val="22"/>
          <w:szCs w:val="22"/>
          <w:lang w:val="en-US"/>
        </w:rPr>
        <w:t>research, which will ultimately benefit the well-being of suffering psychiatric patients.</w:t>
      </w:r>
    </w:p>
    <w:p w14:paraId="3EF3E334" w14:textId="77777777" w:rsidR="004E08BC" w:rsidRDefault="004E08BC" w:rsidP="00CB2DA0">
      <w:pPr>
        <w:spacing w:line="360" w:lineRule="auto"/>
        <w:contextualSpacing/>
        <w:jc w:val="both"/>
        <w:rPr>
          <w:rFonts w:ascii="Calibri" w:hAnsi="Calibri"/>
          <w:b/>
          <w:color w:val="000000" w:themeColor="text1"/>
          <w:lang w:val="en-US"/>
        </w:rPr>
      </w:pPr>
    </w:p>
    <w:p w14:paraId="690ECA04" w14:textId="77777777" w:rsidR="00BD74B8" w:rsidRDefault="00BD74B8" w:rsidP="00CB2DA0">
      <w:pPr>
        <w:spacing w:line="360" w:lineRule="auto"/>
        <w:contextualSpacing/>
        <w:jc w:val="both"/>
        <w:rPr>
          <w:rFonts w:ascii="Calibri" w:hAnsi="Calibri"/>
          <w:b/>
          <w:color w:val="000000" w:themeColor="text1"/>
          <w:lang w:val="en-US"/>
        </w:rPr>
      </w:pPr>
    </w:p>
    <w:p w14:paraId="7768ECE4" w14:textId="0F54E72F" w:rsidR="00BD74B8" w:rsidRDefault="00BD74B8" w:rsidP="00CB2DA0">
      <w:pPr>
        <w:spacing w:line="360" w:lineRule="auto"/>
        <w:contextualSpacing/>
        <w:jc w:val="both"/>
        <w:rPr>
          <w:rFonts w:ascii="Calibri" w:hAnsi="Calibri"/>
          <w:b/>
          <w:color w:val="000000" w:themeColor="text1"/>
          <w:lang w:val="en-US"/>
        </w:rPr>
      </w:pPr>
      <w:r w:rsidRPr="00BD74B8">
        <w:rPr>
          <w:lang w:val="en-US"/>
        </w:rPr>
        <w:t>This and similar examples illustrate that, in the era of “big-data” neuroimaging, hypothesis testing may more and more often struggle to distinguish between statistical and practical significance. In sum, the traditional null-hypothesis testing frameworks may have to tackle new difficulties in analysis settings with a lot of input variables (</w:t>
      </w:r>
      <w:r w:rsidRPr="00BD74B8">
        <w:rPr>
          <w:highlight w:val="white"/>
          <w:lang w:val="en-US"/>
        </w:rPr>
        <w:t>“</w:t>
      </w:r>
      <w:r w:rsidRPr="00BD74B8">
        <w:rPr>
          <w:lang w:val="en-US"/>
        </w:rPr>
        <w:t xml:space="preserve">wide-data” or n </w:t>
      </w:r>
      <w:r w:rsidRPr="00BD74B8">
        <w:rPr>
          <w:highlight w:val="white"/>
          <w:lang w:val="en-US"/>
        </w:rPr>
        <w:t>&lt;&lt; p</w:t>
      </w:r>
      <w:r w:rsidRPr="00BD74B8">
        <w:rPr>
          <w:lang w:val="en-US"/>
        </w:rPr>
        <w:t xml:space="preserve"> setting) and when </w:t>
      </w:r>
      <w:r w:rsidRPr="00BD74B8">
        <w:rPr>
          <w:highlight w:val="white"/>
          <w:lang w:val="en-US"/>
        </w:rPr>
        <w:t>brain data</w:t>
      </w:r>
      <w:r w:rsidRPr="00BD74B8">
        <w:rPr>
          <w:lang w:val="en-US"/>
        </w:rPr>
        <w:t xml:space="preserve"> from a large human population </w:t>
      </w:r>
      <w:r w:rsidRPr="00BD74B8">
        <w:rPr>
          <w:highlight w:val="white"/>
          <w:lang w:val="en-US"/>
        </w:rPr>
        <w:t>are considered</w:t>
      </w:r>
      <w:r w:rsidRPr="00BD74B8">
        <w:rPr>
          <w:lang w:val="en-US"/>
        </w:rPr>
        <w:t xml:space="preserve">  (</w:t>
      </w:r>
      <w:r w:rsidRPr="00BD74B8">
        <w:rPr>
          <w:highlight w:val="white"/>
          <w:lang w:val="en-US"/>
        </w:rPr>
        <w:t>“</w:t>
      </w:r>
      <w:r w:rsidRPr="00BD74B8">
        <w:rPr>
          <w:lang w:val="en-US"/>
        </w:rPr>
        <w:t xml:space="preserve">long-data” or </w:t>
      </w:r>
      <w:r w:rsidRPr="00BD74B8">
        <w:rPr>
          <w:highlight w:val="white"/>
          <w:lang w:val="en-US"/>
        </w:rPr>
        <w:t>n &gt; p</w:t>
      </w:r>
      <w:r w:rsidRPr="00BD74B8">
        <w:rPr>
          <w:lang w:val="en-US"/>
        </w:rPr>
        <w:t xml:space="preserve"> setting).</w:t>
      </w:r>
    </w:p>
    <w:p w14:paraId="2D60173C" w14:textId="77777777" w:rsidR="004E08BC" w:rsidRDefault="004E08BC" w:rsidP="00CB2DA0">
      <w:pPr>
        <w:spacing w:line="360" w:lineRule="auto"/>
        <w:contextualSpacing/>
        <w:jc w:val="both"/>
        <w:rPr>
          <w:rFonts w:ascii="Calibri" w:hAnsi="Calibri"/>
          <w:b/>
          <w:color w:val="000000" w:themeColor="text1"/>
          <w:lang w:val="en-US"/>
        </w:rPr>
      </w:pPr>
    </w:p>
    <w:p w14:paraId="5A682E5D" w14:textId="77777777" w:rsidR="004E08BC" w:rsidRDefault="004E08BC" w:rsidP="00CB2DA0">
      <w:pPr>
        <w:spacing w:line="360" w:lineRule="auto"/>
        <w:contextualSpacing/>
        <w:jc w:val="both"/>
        <w:rPr>
          <w:rFonts w:ascii="Calibri" w:hAnsi="Calibri"/>
          <w:b/>
          <w:color w:val="000000" w:themeColor="text1"/>
          <w:lang w:val="en-US"/>
        </w:rPr>
      </w:pPr>
    </w:p>
    <w:p w14:paraId="1373803D" w14:textId="77777777" w:rsidR="004420AB" w:rsidRDefault="004420AB" w:rsidP="00CB2DA0">
      <w:pPr>
        <w:spacing w:line="360" w:lineRule="auto"/>
        <w:contextualSpacing/>
        <w:jc w:val="both"/>
        <w:rPr>
          <w:rFonts w:ascii="Calibri" w:hAnsi="Calibri"/>
          <w:b/>
          <w:color w:val="000000" w:themeColor="text1"/>
          <w:lang w:val="en-US"/>
        </w:rPr>
      </w:pPr>
    </w:p>
    <w:p w14:paraId="510B650C" w14:textId="3D3062BD" w:rsidR="004420AB" w:rsidRDefault="004420AB"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t>Conclusion</w:t>
      </w:r>
    </w:p>
    <w:p w14:paraId="0448BD49" w14:textId="1FBDCC65" w:rsidR="004420AB" w:rsidRDefault="006B5E70" w:rsidP="004420AB">
      <w:pPr>
        <w:rPr>
          <w:rFonts w:ascii="Arial" w:eastAsia="Times New Roman" w:hAnsi="Arial" w:cs="Arial"/>
          <w:color w:val="222222"/>
          <w:shd w:val="clear" w:color="auto" w:fill="FFFFFF"/>
          <w:lang w:val="en-US"/>
        </w:rPr>
      </w:pPr>
      <w:r>
        <w:rPr>
          <w:rFonts w:ascii="Arial" w:eastAsia="Times New Roman" w:hAnsi="Arial" w:cs="Arial"/>
          <w:color w:val="222222"/>
          <w:shd w:val="clear" w:color="auto" w:fill="FFFFFF"/>
          <w:lang w:val="en-US"/>
        </w:rPr>
        <w:t>Rivalry between Babylonian and Greek scienctist -&gt; Judea Pearl</w:t>
      </w:r>
    </w:p>
    <w:p w14:paraId="2AA134F6" w14:textId="77777777" w:rsidR="006B5E70" w:rsidRDefault="006B5E70" w:rsidP="00EE4BBC">
      <w:pPr>
        <w:rPr>
          <w:rFonts w:eastAsia="Times New Roman"/>
          <w:lang w:val="en-US"/>
        </w:rPr>
      </w:pPr>
    </w:p>
    <w:p w14:paraId="5D7FDDB7" w14:textId="77777777" w:rsidR="00EE4BBC" w:rsidRDefault="00EE4BBC" w:rsidP="00EE4BBC">
      <w:pPr>
        <w:rPr>
          <w:rFonts w:eastAsia="Times New Roman"/>
          <w:lang w:val="en-US"/>
        </w:rPr>
      </w:pPr>
      <w:r>
        <w:rPr>
          <w:rFonts w:eastAsia="Times New Roman"/>
          <w:lang w:val="en-US"/>
        </w:rPr>
        <w:t>Many modelliung tools for inference are rooted in the first half of the 20</w:t>
      </w:r>
      <w:r w:rsidRPr="00863522">
        <w:rPr>
          <w:rFonts w:eastAsia="Times New Roman"/>
          <w:vertAlign w:val="superscript"/>
          <w:lang w:val="en-US"/>
        </w:rPr>
        <w:t>th</w:t>
      </w:r>
      <w:r>
        <w:rPr>
          <w:rFonts w:eastAsia="Times New Roman"/>
          <w:lang w:val="en-US"/>
        </w:rPr>
        <w:t xml:space="preserve"> century</w:t>
      </w:r>
    </w:p>
    <w:p w14:paraId="2C9EB6B8" w14:textId="77777777" w:rsidR="003A1B6C" w:rsidRDefault="003A1B6C" w:rsidP="00EE4BBC">
      <w:pPr>
        <w:rPr>
          <w:rFonts w:eastAsia="Times New Roman"/>
          <w:lang w:val="en-US"/>
        </w:rPr>
      </w:pPr>
    </w:p>
    <w:p w14:paraId="26EF836A" w14:textId="18A83218"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classical stats is that: inference is more important than prediction</w:t>
      </w:r>
    </w:p>
    <w:p w14:paraId="4D914C9A" w14:textId="1991AFA1"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ml is that: prediction is more important than inference!</w:t>
      </w:r>
    </w:p>
    <w:p w14:paraId="5FD48E21" w14:textId="77777777" w:rsidR="003A1B6C" w:rsidRDefault="003A1B6C" w:rsidP="00EE4BBC">
      <w:pPr>
        <w:rPr>
          <w:rFonts w:eastAsia="Times New Roman"/>
          <w:lang w:val="en-US"/>
        </w:rPr>
      </w:pPr>
    </w:p>
    <w:p w14:paraId="07F04F41" w14:textId="77777777" w:rsidR="00EE4BBC" w:rsidRDefault="00EE4BBC" w:rsidP="004420AB">
      <w:pPr>
        <w:rPr>
          <w:rFonts w:ascii="Arial" w:eastAsia="Times New Roman" w:hAnsi="Arial" w:cs="Arial"/>
          <w:color w:val="222222"/>
          <w:shd w:val="clear" w:color="auto" w:fill="FFFFFF"/>
          <w:lang w:val="en-US"/>
        </w:rPr>
      </w:pPr>
    </w:p>
    <w:p w14:paraId="291D20CB" w14:textId="77777777" w:rsidR="00EE4BBC" w:rsidRDefault="00EE4BBC" w:rsidP="004420AB">
      <w:pPr>
        <w:rPr>
          <w:rFonts w:ascii="Arial" w:eastAsia="Times New Roman" w:hAnsi="Arial" w:cs="Arial"/>
          <w:color w:val="222222"/>
          <w:shd w:val="clear" w:color="auto" w:fill="FFFFFF"/>
          <w:lang w:val="en-US"/>
        </w:rPr>
      </w:pPr>
    </w:p>
    <w:p w14:paraId="75A64D4C" w14:textId="77777777" w:rsidR="00EE4BBC" w:rsidRDefault="00EE4BBC" w:rsidP="004420AB">
      <w:pPr>
        <w:rPr>
          <w:rFonts w:ascii="Arial" w:eastAsia="Times New Roman" w:hAnsi="Arial" w:cs="Arial"/>
          <w:color w:val="222222"/>
          <w:shd w:val="clear" w:color="auto" w:fill="FFFFFF"/>
          <w:lang w:val="en-US"/>
        </w:rPr>
      </w:pPr>
    </w:p>
    <w:p w14:paraId="0B54224C" w14:textId="1C3C8671" w:rsidR="004420AB" w:rsidRDefault="00EE4BBC" w:rsidP="004420AB">
      <w:pPr>
        <w:rPr>
          <w:rFonts w:eastAsia="Times New Roman"/>
          <w:lang w:val="en-US"/>
        </w:rPr>
      </w:pPr>
      <w:r>
        <w:rPr>
          <w:rFonts w:ascii="Arial" w:eastAsia="Times New Roman" w:hAnsi="Arial" w:cs="Arial"/>
          <w:color w:val="222222"/>
          <w:shd w:val="clear" w:color="auto" w:fill="FFFFFF"/>
          <w:lang w:val="en-US"/>
        </w:rPr>
        <w:t xml:space="preserve">Ultimately, the statistical goals of </w:t>
      </w:r>
      <w:r w:rsidR="004420AB" w:rsidRPr="004420AB">
        <w:rPr>
          <w:rFonts w:ascii="Arial" w:eastAsia="Times New Roman" w:hAnsi="Arial" w:cs="Arial"/>
          <w:color w:val="222222"/>
          <w:shd w:val="clear" w:color="auto" w:fill="FFFFFF"/>
          <w:lang w:val="en-US"/>
        </w:rPr>
        <w:t>inf</w:t>
      </w:r>
      <w:r>
        <w:rPr>
          <w:rFonts w:ascii="Arial" w:eastAsia="Times New Roman" w:hAnsi="Arial" w:cs="Arial"/>
          <w:color w:val="222222"/>
          <w:shd w:val="clear" w:color="auto" w:fill="FFFFFF"/>
          <w:lang w:val="en-US"/>
        </w:rPr>
        <w:t>erence</w:t>
      </w:r>
      <w:r w:rsidR="004420AB" w:rsidRPr="004420AB">
        <w:rPr>
          <w:rFonts w:ascii="Arial" w:eastAsia="Times New Roman" w:hAnsi="Arial" w:cs="Arial"/>
          <w:color w:val="222222"/>
          <w:shd w:val="clear" w:color="auto" w:fill="FFFFFF"/>
          <w:lang w:val="en-US"/>
        </w:rPr>
        <w:t xml:space="preserve"> and pred</w:t>
      </w:r>
      <w:r>
        <w:rPr>
          <w:rFonts w:ascii="Arial" w:eastAsia="Times New Roman" w:hAnsi="Arial" w:cs="Arial"/>
          <w:color w:val="222222"/>
          <w:shd w:val="clear" w:color="auto" w:fill="FFFFFF"/>
          <w:lang w:val="en-US"/>
        </w:rPr>
        <w:t>ictions</w:t>
      </w:r>
      <w:r w:rsidR="004420AB" w:rsidRPr="004420AB">
        <w:rPr>
          <w:rFonts w:ascii="Arial" w:eastAsia="Times New Roman" w:hAnsi="Arial" w:cs="Arial"/>
          <w:color w:val="222222"/>
          <w:shd w:val="clear" w:color="auto" w:fill="FFFFFF"/>
          <w:lang w:val="en-US"/>
        </w:rPr>
        <w:t xml:space="preserve"> are related cousins but they are not twins</w:t>
      </w:r>
      <w:r w:rsidR="004420AB">
        <w:rPr>
          <w:rFonts w:ascii="Arial" w:eastAsia="Times New Roman" w:hAnsi="Arial" w:cs="Arial"/>
          <w:color w:val="222222"/>
          <w:shd w:val="clear" w:color="auto" w:fill="FFFFFF"/>
          <w:lang w:val="en-US"/>
        </w:rPr>
        <w:t xml:space="preserve"> </w:t>
      </w:r>
      <w:r w:rsidR="004C6FB4">
        <w:rPr>
          <w:rFonts w:eastAsia="Times New Roman"/>
          <w:lang w:val="en-US"/>
        </w:rPr>
        <w:fldChar w:fldCharType="begin"/>
      </w:r>
      <w:r w:rsidR="004C6FB4">
        <w:rPr>
          <w:rFonts w:eastAsia="Times New Roman"/>
          <w:lang w:val="en-US"/>
        </w:rPr>
        <w:instrText xml:space="preserve"> ADDIN EN.CITE &lt;EndNote&gt;&lt;Cite&gt;&lt;Author&gt;Efron&lt;/Author&gt;&lt;Year&gt;2016&lt;/Year&gt;&lt;RecNum&gt;6362&lt;/RecNum&gt;&lt;DisplayText&gt;(1)&lt;/DisplayText&gt;&lt;record&gt;&lt;rec-number&gt;6362&lt;/rec-number&gt;&lt;foreign-keys&gt;&lt;key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4C6FB4">
        <w:rPr>
          <w:rFonts w:eastAsia="Times New Roman"/>
          <w:lang w:val="en-US"/>
        </w:rPr>
        <w:fldChar w:fldCharType="separate"/>
      </w:r>
      <w:r w:rsidR="004C6FB4">
        <w:rPr>
          <w:rFonts w:eastAsia="Times New Roman"/>
          <w:noProof/>
          <w:lang w:val="en-US"/>
        </w:rPr>
        <w:t>(</w:t>
      </w:r>
      <w:hyperlink w:anchor="_ENREF_1" w:tooltip="Efron, 2016 #6362" w:history="1">
        <w:r w:rsidR="00655343">
          <w:rPr>
            <w:rFonts w:eastAsia="Times New Roman"/>
            <w:noProof/>
            <w:lang w:val="en-US"/>
          </w:rPr>
          <w:t>1</w:t>
        </w:r>
      </w:hyperlink>
      <w:r w:rsidR="004C6FB4">
        <w:rPr>
          <w:rFonts w:eastAsia="Times New Roman"/>
          <w:noProof/>
          <w:lang w:val="en-US"/>
        </w:rPr>
        <w:t>)</w:t>
      </w:r>
      <w:r w:rsidR="004C6FB4">
        <w:rPr>
          <w:rFonts w:eastAsia="Times New Roman"/>
          <w:lang w:val="en-US"/>
        </w:rPr>
        <w:fldChar w:fldCharType="end"/>
      </w:r>
    </w:p>
    <w:p w14:paraId="28350038" w14:textId="77777777" w:rsidR="00863522" w:rsidRDefault="00863522" w:rsidP="004420AB">
      <w:pPr>
        <w:rPr>
          <w:rFonts w:eastAsia="Times New Roman"/>
          <w:lang w:val="en-US"/>
        </w:rPr>
      </w:pPr>
    </w:p>
    <w:p w14:paraId="0B83FA63" w14:textId="77777777" w:rsidR="00863522" w:rsidRPr="004420AB" w:rsidRDefault="00863522" w:rsidP="004420AB">
      <w:pPr>
        <w:rPr>
          <w:rFonts w:eastAsia="Times New Roman"/>
          <w:lang w:val="en-US"/>
        </w:rPr>
      </w:pPr>
    </w:p>
    <w:p w14:paraId="073400A3" w14:textId="77777777" w:rsidR="004420AB" w:rsidRDefault="004420AB" w:rsidP="00CB2DA0">
      <w:pPr>
        <w:spacing w:line="360" w:lineRule="auto"/>
        <w:contextualSpacing/>
        <w:jc w:val="both"/>
        <w:rPr>
          <w:rFonts w:ascii="Calibri" w:hAnsi="Calibri"/>
          <w:b/>
          <w:color w:val="000000" w:themeColor="text1"/>
          <w:lang w:val="en-US"/>
        </w:rPr>
      </w:pPr>
    </w:p>
    <w:p w14:paraId="35B466BF" w14:textId="77777777" w:rsidR="004420AB" w:rsidRDefault="004420AB" w:rsidP="00CB2DA0">
      <w:pPr>
        <w:spacing w:line="360" w:lineRule="auto"/>
        <w:contextualSpacing/>
        <w:jc w:val="both"/>
        <w:rPr>
          <w:rFonts w:ascii="Calibri" w:hAnsi="Calibri"/>
          <w:b/>
          <w:color w:val="000000" w:themeColor="text1"/>
          <w:lang w:val="en-US"/>
        </w:rPr>
      </w:pPr>
    </w:p>
    <w:p w14:paraId="64D67C82" w14:textId="77777777" w:rsidR="004420AB" w:rsidRDefault="004420AB" w:rsidP="00CB2DA0">
      <w:pPr>
        <w:spacing w:line="360" w:lineRule="auto"/>
        <w:contextualSpacing/>
        <w:jc w:val="both"/>
        <w:rPr>
          <w:rFonts w:ascii="Calibri" w:hAnsi="Calibri"/>
          <w:b/>
          <w:color w:val="000000" w:themeColor="text1"/>
          <w:lang w:val="en-US"/>
        </w:rPr>
      </w:pPr>
    </w:p>
    <w:p w14:paraId="71093119" w14:textId="77777777" w:rsidR="004420AB" w:rsidRDefault="004420AB" w:rsidP="00CB2DA0">
      <w:pPr>
        <w:spacing w:line="360" w:lineRule="auto"/>
        <w:contextualSpacing/>
        <w:jc w:val="both"/>
        <w:rPr>
          <w:rFonts w:ascii="Calibri" w:hAnsi="Calibri"/>
          <w:b/>
          <w:color w:val="000000" w:themeColor="text1"/>
          <w:lang w:val="en-US"/>
        </w:rPr>
      </w:pPr>
    </w:p>
    <w:p w14:paraId="08AD7BA7" w14:textId="77777777" w:rsidR="004420AB" w:rsidRPr="00051DC0" w:rsidRDefault="004420AB" w:rsidP="00CB2DA0">
      <w:pPr>
        <w:spacing w:line="360" w:lineRule="auto"/>
        <w:contextualSpacing/>
        <w:jc w:val="both"/>
        <w:rPr>
          <w:rFonts w:ascii="Calibri" w:hAnsi="Calibri"/>
          <w:b/>
          <w:color w:val="000000" w:themeColor="text1"/>
          <w:lang w:val="en-US"/>
        </w:rPr>
      </w:pPr>
    </w:p>
    <w:p w14:paraId="582A8C53" w14:textId="77777777" w:rsidR="00614128" w:rsidRPr="00051DC0" w:rsidRDefault="00614128" w:rsidP="00614128">
      <w:pPr>
        <w:rPr>
          <w:rFonts w:ascii="Calibri" w:eastAsia="Times New Roman" w:hAnsi="Calibri"/>
          <w:color w:val="000000" w:themeColor="text1"/>
          <w:lang w:val="en-US"/>
        </w:rPr>
      </w:pPr>
    </w:p>
    <w:p w14:paraId="0AA75DEB" w14:textId="49B3C9E7" w:rsidR="00C17975" w:rsidRPr="00051DC0" w:rsidRDefault="00C17975" w:rsidP="00CC0048">
      <w:pPr>
        <w:rPr>
          <w:rFonts w:ascii="Avenir" w:eastAsia="Times New Roman" w:hAnsi="Avenir"/>
          <w:color w:val="000000" w:themeColor="text1"/>
          <w:sz w:val="21"/>
          <w:szCs w:val="21"/>
          <w:lang w:val="en-US"/>
        </w:rPr>
      </w:pPr>
    </w:p>
    <w:p w14:paraId="647F925A" w14:textId="09370A22" w:rsidR="00C17975" w:rsidRPr="00051DC0" w:rsidRDefault="00C17975" w:rsidP="00C17975">
      <w:pPr>
        <w:contextualSpacing/>
        <w:jc w:val="both"/>
        <w:rPr>
          <w:rFonts w:ascii="Calibri" w:hAnsi="Calibri" w:cs="Helvetica"/>
          <w:color w:val="000000" w:themeColor="text1"/>
          <w:lang w:val="en-US"/>
        </w:rPr>
      </w:pPr>
    </w:p>
    <w:p w14:paraId="22DF1534" w14:textId="77777777" w:rsidR="004D5E7C" w:rsidRDefault="004D5E7C">
      <w:pPr>
        <w:spacing w:after="200" w:line="276" w:lineRule="auto"/>
        <w:rPr>
          <w:b/>
          <w:color w:val="000000" w:themeColor="text1"/>
          <w:lang w:val="en-US"/>
        </w:rPr>
      </w:pPr>
      <w:r>
        <w:rPr>
          <w:b/>
          <w:color w:val="000000" w:themeColor="text1"/>
          <w:lang w:val="en-US"/>
        </w:rPr>
        <w:br w:type="page"/>
      </w:r>
    </w:p>
    <w:p w14:paraId="31755FEE" w14:textId="42110AFB" w:rsidR="00503EB4" w:rsidRPr="004D5E7C" w:rsidRDefault="00503EB4" w:rsidP="004D5E7C">
      <w:pPr>
        <w:contextualSpacing/>
        <w:jc w:val="both"/>
        <w:rPr>
          <w:b/>
          <w:color w:val="000000" w:themeColor="text1"/>
          <w:lang w:val="en-US"/>
        </w:rPr>
      </w:pPr>
      <w:r w:rsidRPr="00051DC0">
        <w:rPr>
          <w:rFonts w:ascii="Calibri" w:hAnsi="Calibri" w:cs="Times"/>
          <w:b/>
          <w:color w:val="000000" w:themeColor="text1"/>
          <w:lang w:val="en-US"/>
        </w:rPr>
        <w:lastRenderedPageBreak/>
        <w:t xml:space="preserve">Acknowledgements </w:t>
      </w:r>
    </w:p>
    <w:p w14:paraId="4A862063" w14:textId="37C98001" w:rsidR="00461161" w:rsidRPr="00F40E7B" w:rsidRDefault="00503EB4" w:rsidP="00F40E7B">
      <w:pPr>
        <w:widowControl w:val="0"/>
        <w:autoSpaceDE w:val="0"/>
        <w:autoSpaceDN w:val="0"/>
        <w:adjustRightInd w:val="0"/>
        <w:spacing w:after="240" w:line="200" w:lineRule="atLeast"/>
        <w:jc w:val="both"/>
        <w:rPr>
          <w:rFonts w:ascii="Calibri" w:hAnsi="Calibri" w:cs="Times"/>
          <w:color w:val="000000" w:themeColor="text1"/>
          <w:lang w:val="en-US"/>
        </w:rPr>
      </w:pPr>
      <w:r w:rsidRPr="00051DC0">
        <w:rPr>
          <w:rFonts w:ascii="Calibri" w:hAnsi="Calibri" w:cs="Times"/>
          <w:color w:val="000000" w:themeColor="text1"/>
          <w:lang w:val="en-US"/>
        </w:rPr>
        <w:t xml:space="preserve">DB </w:t>
      </w:r>
      <w:r w:rsidR="00500CCC" w:rsidRPr="00051DC0">
        <w:rPr>
          <w:rFonts w:ascii="Calibri" w:hAnsi="Calibri" w:cs="Times"/>
          <w:color w:val="000000" w:themeColor="text1"/>
          <w:lang w:val="en-US"/>
        </w:rPr>
        <w:t>wa</w:t>
      </w:r>
      <w:r w:rsidRPr="00051DC0">
        <w:rPr>
          <w:rFonts w:ascii="Calibri" w:hAnsi="Calibri" w:cs="Times"/>
          <w:color w:val="000000" w:themeColor="text1"/>
          <w:lang w:val="en-US"/>
        </w:rPr>
        <w:t xml:space="preserve">s funded by the Deutsche Forschungsgemeinschaft (DFG, BZ2/2-1, BZ2/3-1, and BZ2/4-1; International Research Training Group IRTG2150), Amazon AWS Research Grant (2016 and 2017), the German National </w:t>
      </w:r>
      <w:r w:rsidR="005662DD" w:rsidRPr="00051DC0">
        <w:rPr>
          <w:rFonts w:ascii="Calibri" w:hAnsi="Calibri" w:cs="Times"/>
          <w:color w:val="000000" w:themeColor="text1"/>
          <w:lang w:val="en-US"/>
        </w:rPr>
        <w:t>Merit</w:t>
      </w:r>
      <w:r w:rsidRPr="00051DC0">
        <w:rPr>
          <w:rFonts w:ascii="Calibri" w:hAnsi="Calibri" w:cs="Times"/>
          <w:color w:val="000000" w:themeColor="text1"/>
          <w:lang w:val="en-US"/>
        </w:rPr>
        <w:t xml:space="preserve"> Foundation, as well as the START-Program of the Faculty of Medicine </w:t>
      </w:r>
      <w:r w:rsidR="00500CCC" w:rsidRPr="00051DC0">
        <w:rPr>
          <w:rFonts w:ascii="Calibri" w:hAnsi="Calibri" w:cs="Times"/>
          <w:color w:val="000000" w:themeColor="text1"/>
          <w:lang w:val="en-US"/>
        </w:rPr>
        <w:t xml:space="preserve">(126/16) </w:t>
      </w:r>
      <w:r w:rsidRPr="00051DC0">
        <w:rPr>
          <w:rFonts w:ascii="Calibri" w:hAnsi="Calibri" w:cs="Times"/>
          <w:color w:val="000000" w:themeColor="text1"/>
          <w:lang w:val="en-US"/>
        </w:rPr>
        <w:t>and Exploratory Research Space</w:t>
      </w:r>
      <w:r w:rsidR="005662DD" w:rsidRPr="00051DC0">
        <w:rPr>
          <w:rFonts w:ascii="Calibri" w:hAnsi="Calibri" w:cs="Times"/>
          <w:color w:val="000000" w:themeColor="text1"/>
          <w:lang w:val="en-US"/>
        </w:rPr>
        <w:t xml:space="preserve"> (</w:t>
      </w:r>
      <w:r w:rsidR="005662DD" w:rsidRPr="00051DC0">
        <w:rPr>
          <w:rFonts w:ascii="Calibri" w:eastAsia="Times New Roman" w:hAnsi="Calibri" w:cs="Arial"/>
          <w:color w:val="000000" w:themeColor="text1"/>
          <w:shd w:val="clear" w:color="auto" w:fill="FFFFFF"/>
          <w:lang w:val="en-US"/>
        </w:rPr>
        <w:t>OPSF449</w:t>
      </w:r>
      <w:r w:rsidR="005662DD" w:rsidRPr="00051DC0">
        <w:rPr>
          <w:rFonts w:ascii="Calibri" w:hAnsi="Calibri" w:cs="Times"/>
          <w:color w:val="000000" w:themeColor="text1"/>
          <w:lang w:val="en-US"/>
        </w:rPr>
        <w:t>)</w:t>
      </w:r>
      <w:r w:rsidRPr="00051DC0">
        <w:rPr>
          <w:rFonts w:ascii="Calibri" w:hAnsi="Calibri" w:cs="Times"/>
          <w:color w:val="000000" w:themeColor="text1"/>
          <w:lang w:val="en-US"/>
        </w:rPr>
        <w:t>, RWTH Aachen.</w:t>
      </w:r>
      <w:r w:rsidR="00F40E7B">
        <w:rPr>
          <w:rFonts w:ascii="Calibri" w:hAnsi="Calibri" w:cs="Times"/>
          <w:color w:val="000000" w:themeColor="text1"/>
          <w:lang w:val="en-US"/>
        </w:rPr>
        <w:t xml:space="preserve"> </w:t>
      </w:r>
      <w:r w:rsidR="00461161">
        <w:rPr>
          <w:rFonts w:ascii="Calibri" w:eastAsia="Times New Roman" w:hAnsi="Calibri" w:cs="Arial"/>
          <w:color w:val="000000" w:themeColor="text1"/>
          <w:shd w:val="clear" w:color="auto" w:fill="FFFFFF"/>
          <w:lang w:val="en-US"/>
        </w:rPr>
        <w:t>The authors declare no competing interests.</w:t>
      </w:r>
    </w:p>
    <w:p w14:paraId="44C1E9B6" w14:textId="77777777" w:rsidR="00461161" w:rsidRPr="00051DC0" w:rsidRDefault="00461161" w:rsidP="00017287">
      <w:pPr>
        <w:widowControl w:val="0"/>
        <w:autoSpaceDE w:val="0"/>
        <w:autoSpaceDN w:val="0"/>
        <w:adjustRightInd w:val="0"/>
        <w:spacing w:after="240" w:line="200" w:lineRule="atLeast"/>
        <w:jc w:val="both"/>
        <w:rPr>
          <w:rFonts w:ascii="Calibri" w:hAnsi="Calibri" w:cs="Times"/>
          <w:color w:val="000000" w:themeColor="text1"/>
          <w:lang w:val="en-US" w:eastAsia="en-US"/>
        </w:rPr>
      </w:pPr>
    </w:p>
    <w:p w14:paraId="152C0B4B" w14:textId="77777777" w:rsidR="00503EB4" w:rsidRPr="00051DC0" w:rsidRDefault="00503EB4" w:rsidP="006141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i/>
          <w:color w:val="000000" w:themeColor="text1"/>
          <w:lang w:val="en-US"/>
        </w:rPr>
      </w:pPr>
    </w:p>
    <w:p w14:paraId="01C51AB1" w14:textId="77777777" w:rsidR="00614128" w:rsidRPr="00051DC0" w:rsidRDefault="00614128" w:rsidP="00614128">
      <w:pPr>
        <w:spacing w:line="360" w:lineRule="auto"/>
        <w:jc w:val="both"/>
        <w:rPr>
          <w:rFonts w:ascii="Calibri" w:hAnsi="Calibri" w:cs="Helvetica"/>
          <w:color w:val="000000" w:themeColor="text1"/>
          <w:lang w:val="en-US"/>
        </w:rPr>
      </w:pPr>
    </w:p>
    <w:p w14:paraId="53BD8D40" w14:textId="77777777" w:rsidR="00453A1E" w:rsidRDefault="00453A1E" w:rsidP="00453A1E">
      <w:pPr>
        <w:spacing w:line="360" w:lineRule="auto"/>
        <w:jc w:val="both"/>
        <w:rPr>
          <w:rFonts w:ascii="Calibri" w:hAnsi="Calibri"/>
          <w:b/>
          <w:color w:val="000000" w:themeColor="text1"/>
          <w:lang w:val="en-US"/>
        </w:rPr>
      </w:pPr>
      <w:r>
        <w:rPr>
          <w:rFonts w:ascii="Calibri" w:hAnsi="Calibri"/>
          <w:b/>
          <w:color w:val="000000" w:themeColor="text1"/>
          <w:lang w:val="en-US"/>
        </w:rPr>
        <w:br/>
      </w:r>
    </w:p>
    <w:p w14:paraId="1A23ED84" w14:textId="4C67FDE3" w:rsidR="00453A1E" w:rsidRDefault="00453A1E" w:rsidP="001F4D93">
      <w:pPr>
        <w:spacing w:line="360" w:lineRule="auto"/>
        <w:jc w:val="both"/>
        <w:rPr>
          <w:rFonts w:asciiTheme="minorHAnsi" w:hAnsiTheme="minorHAnsi"/>
          <w:color w:val="000000" w:themeColor="text1"/>
        </w:rPr>
      </w:pPr>
      <w:r>
        <w:rPr>
          <w:rFonts w:ascii="Calibri" w:hAnsi="Calibri"/>
          <w:b/>
          <w:color w:val="000000" w:themeColor="text1"/>
          <w:lang w:val="en-US"/>
        </w:rPr>
        <w:br w:type="column"/>
      </w:r>
    </w:p>
    <w:p w14:paraId="123F8E73" w14:textId="77777777" w:rsidR="00893599" w:rsidRPr="00453A1E" w:rsidRDefault="00453A1E" w:rsidP="00893599">
      <w:pPr>
        <w:spacing w:line="360" w:lineRule="auto"/>
        <w:jc w:val="both"/>
        <w:rPr>
          <w:rFonts w:ascii="Calibri" w:hAnsi="Calibri"/>
          <w:b/>
          <w:color w:val="000000" w:themeColor="text1"/>
          <w:lang w:val="en-US"/>
        </w:rPr>
      </w:pPr>
      <w:r>
        <w:rPr>
          <w:rFonts w:ascii="Calibri" w:hAnsi="Calibri"/>
          <w:b/>
          <w:color w:val="000000" w:themeColor="text1"/>
          <w:lang w:val="en-US"/>
        </w:rPr>
        <w:br w:type="column"/>
      </w:r>
      <w:r w:rsidR="00893599" w:rsidRPr="00453A1E">
        <w:rPr>
          <w:rFonts w:ascii="Calibri" w:hAnsi="Calibri"/>
          <w:b/>
          <w:color w:val="000000" w:themeColor="text1"/>
          <w:lang w:val="en-US"/>
        </w:rPr>
        <w:lastRenderedPageBreak/>
        <w:t>Figure Legends</w:t>
      </w:r>
    </w:p>
    <w:p w14:paraId="48771932" w14:textId="77777777" w:rsidR="002E41E2" w:rsidRDefault="002E41E2" w:rsidP="00893599">
      <w:pPr>
        <w:spacing w:line="360" w:lineRule="auto"/>
        <w:jc w:val="both"/>
        <w:rPr>
          <w:rFonts w:ascii="Calibri" w:hAnsi="Calibri"/>
          <w:b/>
          <w:color w:val="000000" w:themeColor="text1"/>
          <w:lang w:val="en-US"/>
        </w:rPr>
      </w:pPr>
    </w:p>
    <w:p w14:paraId="1C0E5F98" w14:textId="77777777" w:rsidR="002E41E2" w:rsidRDefault="002E41E2" w:rsidP="00893599">
      <w:pPr>
        <w:spacing w:line="360" w:lineRule="auto"/>
        <w:jc w:val="both"/>
        <w:rPr>
          <w:rFonts w:ascii="Calibri" w:hAnsi="Calibri"/>
          <w:b/>
          <w:color w:val="000000" w:themeColor="text1"/>
          <w:lang w:val="en-US"/>
        </w:rPr>
      </w:pPr>
    </w:p>
    <w:p w14:paraId="6E76082F" w14:textId="77777777" w:rsidR="002E41E2" w:rsidRDefault="002E41E2" w:rsidP="00893599">
      <w:pPr>
        <w:spacing w:line="360" w:lineRule="auto"/>
        <w:jc w:val="both"/>
        <w:rPr>
          <w:rFonts w:ascii="Calibri" w:hAnsi="Calibri"/>
          <w:b/>
          <w:color w:val="000000" w:themeColor="text1"/>
          <w:lang w:val="en-US"/>
        </w:rPr>
      </w:pPr>
    </w:p>
    <w:p w14:paraId="1B0F9F0D" w14:textId="6C25DC34" w:rsidR="00893599" w:rsidRDefault="002E41E2" w:rsidP="00893599">
      <w:pPr>
        <w:spacing w:line="360" w:lineRule="auto"/>
        <w:jc w:val="both"/>
        <w:rPr>
          <w:rFonts w:ascii="Calibri" w:hAnsi="Calibri"/>
          <w:b/>
          <w:color w:val="000000" w:themeColor="text1"/>
          <w:lang w:val="en-US"/>
        </w:rPr>
      </w:pPr>
      <w:r>
        <w:rPr>
          <w:rFonts w:ascii="Calibri" w:hAnsi="Calibri"/>
          <w:b/>
          <w:color w:val="000000" w:themeColor="text1"/>
          <w:lang w:val="en-US"/>
        </w:rPr>
        <w:t>Figure X</w:t>
      </w:r>
    </w:p>
    <w:p w14:paraId="73BF2A3D" w14:textId="2D27C6AA" w:rsidR="003274AE" w:rsidRPr="00453A1E" w:rsidRDefault="006D68B1" w:rsidP="00893599">
      <w:pPr>
        <w:spacing w:line="360" w:lineRule="auto"/>
        <w:jc w:val="both"/>
        <w:rPr>
          <w:rFonts w:ascii="Calibri" w:hAnsi="Calibri"/>
          <w:b/>
          <w:color w:val="000000" w:themeColor="text1"/>
          <w:lang w:val="en-US"/>
        </w:rPr>
      </w:pPr>
      <w:r w:rsidRPr="006D68B1">
        <w:rPr>
          <w:rFonts w:ascii="Calibri" w:hAnsi="Calibri"/>
          <w:b/>
          <w:noProof/>
          <w:color w:val="000000" w:themeColor="text1"/>
        </w:rPr>
        <w:drawing>
          <wp:inline distT="0" distB="0" distL="0" distR="0" wp14:anchorId="2A01D65A" wp14:editId="67B2E15A">
            <wp:extent cx="5759450" cy="1456055"/>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1456055"/>
                    </a:xfrm>
                    <a:prstGeom prst="rect">
                      <a:avLst/>
                    </a:prstGeom>
                  </pic:spPr>
                </pic:pic>
              </a:graphicData>
            </a:graphic>
          </wp:inline>
        </w:drawing>
      </w:r>
    </w:p>
    <w:p w14:paraId="415577CF" w14:textId="65F0D1DC" w:rsidR="00893599" w:rsidRPr="00BF3692" w:rsidRDefault="00243867" w:rsidP="00893599">
      <w:pPr>
        <w:jc w:val="both"/>
        <w:rPr>
          <w:rFonts w:ascii="Calibri" w:hAnsi="Calibri"/>
          <w:color w:val="000000" w:themeColor="text1"/>
          <w:sz w:val="22"/>
          <w:szCs w:val="22"/>
          <w:lang w:val="en-US"/>
        </w:rPr>
      </w:pPr>
      <w:r w:rsidRPr="00BF3692">
        <w:rPr>
          <w:rFonts w:ascii="Calibri" w:hAnsi="Calibri"/>
          <w:b/>
          <w:color w:val="000000" w:themeColor="text1"/>
          <w:sz w:val="22"/>
          <w:szCs w:val="22"/>
          <w:lang w:val="en-US"/>
        </w:rPr>
        <w:t>Predictability versus significance in four medical datasets</w:t>
      </w:r>
      <w:r w:rsidR="00893599" w:rsidRPr="00BF3692">
        <w:rPr>
          <w:rFonts w:ascii="Calibri" w:hAnsi="Calibri"/>
          <w:b/>
          <w:color w:val="000000" w:themeColor="text1"/>
          <w:sz w:val="22"/>
          <w:szCs w:val="22"/>
          <w:lang w:val="en-US"/>
        </w:rPr>
        <w:t>.</w:t>
      </w:r>
      <w:r w:rsidRPr="00BF3692">
        <w:rPr>
          <w:rFonts w:ascii="Calibri" w:hAnsi="Calibri"/>
          <w:b/>
          <w:color w:val="000000" w:themeColor="text1"/>
          <w:sz w:val="22"/>
          <w:szCs w:val="22"/>
          <w:lang w:val="en-US"/>
        </w:rPr>
        <w:t xml:space="preserve"> </w:t>
      </w:r>
      <w:r w:rsidRPr="00BF3692">
        <w:rPr>
          <w:rFonts w:ascii="Calibri" w:hAnsi="Calibri"/>
          <w:color w:val="000000" w:themeColor="text1"/>
          <w:sz w:val="22"/>
          <w:szCs w:val="22"/>
          <w:lang w:val="en-US"/>
        </w:rPr>
        <w:t xml:space="preserve">Integrative plots </w:t>
      </w:r>
      <w:r w:rsidR="007E74A2" w:rsidRPr="00BF3692">
        <w:rPr>
          <w:rFonts w:ascii="Calibri" w:hAnsi="Calibri"/>
          <w:color w:val="000000" w:themeColor="text1"/>
          <w:sz w:val="22"/>
          <w:szCs w:val="22"/>
          <w:lang w:val="en-US"/>
        </w:rPr>
        <w:t xml:space="preserve">summarize </w:t>
      </w:r>
      <w:r w:rsidR="00BD020E" w:rsidRPr="00BF3692">
        <w:rPr>
          <w:rFonts w:ascii="Calibri" w:hAnsi="Calibri"/>
          <w:color w:val="000000" w:themeColor="text1"/>
          <w:sz w:val="22"/>
          <w:szCs w:val="22"/>
          <w:lang w:val="en-US"/>
        </w:rPr>
        <w:t xml:space="preserve">the inferential importance of </w:t>
      </w:r>
      <w:r w:rsidR="00E022B2" w:rsidRPr="00BF3692">
        <w:rPr>
          <w:rFonts w:ascii="Calibri" w:hAnsi="Calibri"/>
          <w:color w:val="000000" w:themeColor="text1"/>
          <w:sz w:val="22"/>
          <w:szCs w:val="22"/>
          <w:lang w:val="en-US"/>
        </w:rPr>
        <w:t xml:space="preserve">each </w:t>
      </w:r>
      <w:r w:rsidR="00D323FB" w:rsidRPr="00BF3692">
        <w:rPr>
          <w:rFonts w:ascii="Calibri" w:hAnsi="Calibri"/>
          <w:color w:val="000000" w:themeColor="text1"/>
          <w:sz w:val="22"/>
          <w:szCs w:val="22"/>
          <w:lang w:val="en-US"/>
        </w:rPr>
        <w:t>linear-</w:t>
      </w:r>
      <w:r w:rsidR="00BD020E" w:rsidRPr="00BF3692">
        <w:rPr>
          <w:rFonts w:ascii="Calibri" w:hAnsi="Calibri"/>
          <w:color w:val="000000" w:themeColor="text1"/>
          <w:sz w:val="22"/>
          <w:szCs w:val="22"/>
          <w:lang w:val="en-US"/>
        </w:rPr>
        <w:t xml:space="preserve">model coefficients (p-values on </w:t>
      </w:r>
      <w:r w:rsidR="00BD020E" w:rsidRPr="00BF3692">
        <w:rPr>
          <w:rFonts w:ascii="Calibri" w:hAnsi="Calibri"/>
          <w:i/>
          <w:color w:val="000000" w:themeColor="text1"/>
          <w:sz w:val="22"/>
          <w:szCs w:val="22"/>
          <w:lang w:val="en-US"/>
        </w:rPr>
        <w:t>x-axis</w:t>
      </w:r>
      <w:r w:rsidR="00BD020E" w:rsidRPr="00BF3692">
        <w:rPr>
          <w:rFonts w:ascii="Calibri" w:hAnsi="Calibri"/>
          <w:color w:val="000000" w:themeColor="text1"/>
          <w:sz w:val="22"/>
          <w:szCs w:val="22"/>
          <w:lang w:val="en-US"/>
        </w:rPr>
        <w:t>, log-transformed) and the predictive importance</w:t>
      </w:r>
      <w:r w:rsidR="00D323FB" w:rsidRPr="00BF3692">
        <w:rPr>
          <w:rFonts w:ascii="Calibri" w:hAnsi="Calibri"/>
          <w:color w:val="000000" w:themeColor="text1"/>
          <w:sz w:val="22"/>
          <w:szCs w:val="22"/>
          <w:lang w:val="en-US"/>
        </w:rPr>
        <w:t xml:space="preserve"> of coefficient sets (</w:t>
      </w:r>
      <w:r w:rsidR="000A13E0">
        <w:rPr>
          <w:rFonts w:ascii="Calibri" w:hAnsi="Calibri"/>
          <w:color w:val="000000" w:themeColor="text1"/>
          <w:sz w:val="22"/>
          <w:szCs w:val="22"/>
          <w:lang w:val="en-US"/>
        </w:rPr>
        <w:t xml:space="preserve">out-of-sample </w:t>
      </w:r>
      <w:r w:rsidR="00D323FB" w:rsidRPr="00BF3692">
        <w:rPr>
          <w:rFonts w:ascii="Calibri" w:hAnsi="Calibri"/>
          <w:color w:val="000000" w:themeColor="text1"/>
          <w:sz w:val="22"/>
          <w:szCs w:val="22"/>
          <w:lang w:val="en-US"/>
        </w:rPr>
        <w:t>R</w:t>
      </w:r>
      <w:r w:rsidR="00D323FB" w:rsidRPr="00BF3692">
        <w:rPr>
          <w:rFonts w:ascii="Calibri" w:hAnsi="Calibri"/>
          <w:color w:val="000000" w:themeColor="text1"/>
          <w:sz w:val="22"/>
          <w:szCs w:val="22"/>
          <w:vertAlign w:val="superscript"/>
          <w:lang w:val="en-US"/>
        </w:rPr>
        <w:t>2</w:t>
      </w:r>
      <w:r w:rsidR="00D323FB" w:rsidRPr="00BF3692">
        <w:rPr>
          <w:rFonts w:ascii="Calibri" w:hAnsi="Calibri"/>
          <w:color w:val="000000" w:themeColor="text1"/>
          <w:sz w:val="22"/>
          <w:szCs w:val="22"/>
          <w:lang w:val="en-US"/>
        </w:rPr>
        <w:t xml:space="preserve"> scores</w:t>
      </w:r>
      <w:r w:rsidR="0049695E" w:rsidRPr="00BF3692">
        <w:rPr>
          <w:rFonts w:ascii="Calibri" w:hAnsi="Calibri"/>
          <w:color w:val="000000" w:themeColor="text1"/>
          <w:sz w:val="22"/>
          <w:szCs w:val="22"/>
          <w:lang w:val="en-US"/>
        </w:rPr>
        <w:t xml:space="preserve"> on </w:t>
      </w:r>
      <w:r w:rsidR="0049695E" w:rsidRPr="00BF3692">
        <w:rPr>
          <w:rFonts w:ascii="Calibri" w:hAnsi="Calibri"/>
          <w:i/>
          <w:color w:val="000000" w:themeColor="text1"/>
          <w:sz w:val="22"/>
          <w:szCs w:val="22"/>
          <w:lang w:val="en-US"/>
        </w:rPr>
        <w:t>y-axis</w:t>
      </w:r>
      <w:r w:rsidR="00BF3692" w:rsidRPr="00BF3692">
        <w:rPr>
          <w:rFonts w:ascii="Calibri" w:hAnsi="Calibri"/>
          <w:color w:val="000000" w:themeColor="text1"/>
          <w:sz w:val="22"/>
          <w:szCs w:val="22"/>
          <w:lang w:val="en-US"/>
        </w:rPr>
        <w:t xml:space="preserve">, obtained from model application on </w:t>
      </w:r>
      <w:r w:rsidR="00C83845">
        <w:rPr>
          <w:rFonts w:ascii="Calibri" w:hAnsi="Calibri"/>
          <w:color w:val="000000" w:themeColor="text1"/>
          <w:sz w:val="22"/>
          <w:szCs w:val="22"/>
          <w:lang w:val="en-US"/>
        </w:rPr>
        <w:t>data</w:t>
      </w:r>
      <w:r w:rsidR="00082D48">
        <w:rPr>
          <w:rFonts w:ascii="Calibri" w:hAnsi="Calibri"/>
          <w:color w:val="000000" w:themeColor="text1"/>
          <w:sz w:val="22"/>
          <w:szCs w:val="22"/>
          <w:lang w:val="en-US"/>
        </w:rPr>
        <w:t xml:space="preserve"> not used for model fitting</w:t>
      </w:r>
      <w:r w:rsidR="00D323FB"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A)</w:t>
      </w:r>
      <w:r w:rsidR="00893599" w:rsidRPr="00BF3692">
        <w:rPr>
          <w:rFonts w:ascii="Calibri" w:hAnsi="Calibri"/>
          <w:b/>
          <w:color w:val="000000" w:themeColor="text1"/>
          <w:sz w:val="22"/>
          <w:szCs w:val="22"/>
          <w:lang w:val="en-US"/>
        </w:rPr>
        <w:t xml:space="preserve"> </w:t>
      </w:r>
      <w:r w:rsidR="007F33A0">
        <w:rPr>
          <w:rFonts w:ascii="Calibri" w:hAnsi="Calibri"/>
          <w:color w:val="000000" w:themeColor="text1"/>
          <w:sz w:val="22"/>
          <w:szCs w:val="22"/>
          <w:lang w:val="en-US"/>
        </w:rPr>
        <w:t>The body</w:t>
      </w:r>
      <w:r w:rsidR="008E31F8">
        <w:rPr>
          <w:rFonts w:ascii="Calibri" w:hAnsi="Calibri"/>
          <w:color w:val="000000" w:themeColor="text1"/>
          <w:sz w:val="22"/>
          <w:szCs w:val="22"/>
          <w:lang w:val="en-US"/>
        </w:rPr>
        <w:t xml:space="preserve"> </w:t>
      </w:r>
      <w:r w:rsidR="007F33A0">
        <w:rPr>
          <w:rFonts w:ascii="Calibri" w:hAnsi="Calibri"/>
          <w:color w:val="000000" w:themeColor="text1"/>
          <w:sz w:val="22"/>
          <w:szCs w:val="22"/>
          <w:lang w:val="en-US"/>
        </w:rPr>
        <w:t>weight</w:t>
      </w:r>
      <w:r w:rsidR="008E31F8">
        <w:rPr>
          <w:rFonts w:ascii="Calibri" w:hAnsi="Calibri"/>
          <w:color w:val="000000" w:themeColor="text1"/>
          <w:sz w:val="22"/>
          <w:szCs w:val="22"/>
          <w:lang w:val="en-US"/>
        </w:rPr>
        <w:t xml:space="preserve"> is to be derived from 8 measures in</w:t>
      </w:r>
      <w:r w:rsidR="007F33A0">
        <w:rPr>
          <w:rFonts w:ascii="Calibri" w:hAnsi="Calibri"/>
          <w:color w:val="000000" w:themeColor="text1"/>
          <w:sz w:val="22"/>
          <w:szCs w:val="22"/>
          <w:lang w:val="en-US"/>
        </w:rPr>
        <w:t xml:space="preserve"> 189 newborns</w:t>
      </w:r>
      <w:r w:rsidR="00893599" w:rsidRPr="00BF3692">
        <w:rPr>
          <w:rFonts w:ascii="Calibri" w:hAnsi="Calibri"/>
          <w:color w:val="000000" w:themeColor="text1"/>
          <w:sz w:val="22"/>
          <w:szCs w:val="22"/>
          <w:lang w:val="en-US"/>
        </w:rPr>
        <w:t>.</w:t>
      </w:r>
      <w:r w:rsidR="00751E3D">
        <w:rPr>
          <w:rFonts w:ascii="Calibri" w:hAnsi="Calibri"/>
          <w:color w:val="000000" w:themeColor="text1"/>
          <w:sz w:val="22"/>
          <w:szCs w:val="22"/>
          <w:lang w:val="en-US"/>
        </w:rPr>
        <w:t xml:space="preserve"> 3 out of </w:t>
      </w:r>
      <w:r w:rsidR="00C1090F">
        <w:rPr>
          <w:rFonts w:ascii="Calibri" w:hAnsi="Calibri"/>
          <w:color w:val="000000" w:themeColor="text1"/>
          <w:sz w:val="22"/>
          <w:szCs w:val="22"/>
          <w:lang w:val="en-US"/>
        </w:rPr>
        <w:t xml:space="preserve">8 </w:t>
      </w:r>
      <w:r w:rsidR="00082D48">
        <w:rPr>
          <w:rFonts w:ascii="Calibri" w:hAnsi="Calibri"/>
          <w:color w:val="000000" w:themeColor="text1"/>
          <w:sz w:val="22"/>
          <w:szCs w:val="22"/>
          <w:lang w:val="en-US"/>
        </w:rPr>
        <w:t xml:space="preserve">measures </w:t>
      </w:r>
      <w:r w:rsidR="00C1090F">
        <w:rPr>
          <w:rFonts w:ascii="Calibri" w:hAnsi="Calibri"/>
          <w:color w:val="000000" w:themeColor="text1"/>
          <w:sz w:val="22"/>
          <w:szCs w:val="22"/>
          <w:lang w:val="en-US"/>
        </w:rPr>
        <w:t xml:space="preserve">are </w:t>
      </w:r>
      <w:r w:rsidR="00EA0CC4">
        <w:rPr>
          <w:rFonts w:ascii="Calibri" w:hAnsi="Calibri"/>
          <w:color w:val="000000" w:themeColor="text1"/>
          <w:sz w:val="22"/>
          <w:szCs w:val="22"/>
          <w:lang w:val="en-US"/>
        </w:rPr>
        <w:t xml:space="preserve">statistically </w:t>
      </w:r>
      <w:r w:rsidR="00C1090F">
        <w:rPr>
          <w:rFonts w:ascii="Calibri" w:hAnsi="Calibri"/>
          <w:color w:val="000000" w:themeColor="text1"/>
          <w:sz w:val="22"/>
          <w:szCs w:val="22"/>
          <w:lang w:val="en-US"/>
        </w:rPr>
        <w:t>significantly associated</w:t>
      </w:r>
      <w:r w:rsidR="00082D48">
        <w:rPr>
          <w:rFonts w:ascii="Calibri" w:hAnsi="Calibri"/>
          <w:color w:val="000000" w:themeColor="text1"/>
          <w:sz w:val="22"/>
          <w:szCs w:val="22"/>
          <w:lang w:val="en-US"/>
        </w:rPr>
        <w:t xml:space="preserve"> with birth weight</w:t>
      </w:r>
      <w:r w:rsidR="002361A8">
        <w:rPr>
          <w:rFonts w:ascii="Calibri" w:hAnsi="Calibri"/>
          <w:color w:val="000000" w:themeColor="text1"/>
          <w:sz w:val="22"/>
          <w:szCs w:val="22"/>
          <w:lang w:val="en-US"/>
        </w:rPr>
        <w:t xml:space="preserve"> at p &lt; 0.05 (</w:t>
      </w:r>
      <w:r w:rsidR="002361A8" w:rsidRPr="002361A8">
        <w:rPr>
          <w:rFonts w:ascii="Calibri" w:hAnsi="Calibri"/>
          <w:i/>
          <w:color w:val="000000" w:themeColor="text1"/>
          <w:sz w:val="22"/>
          <w:szCs w:val="22"/>
          <w:lang w:val="en-US"/>
        </w:rPr>
        <w:t>red</w:t>
      </w:r>
      <w:r w:rsidR="00EA0CC4">
        <w:rPr>
          <w:rFonts w:ascii="Calibri" w:hAnsi="Calibri"/>
          <w:i/>
          <w:color w:val="000000" w:themeColor="text1"/>
          <w:sz w:val="22"/>
          <w:szCs w:val="22"/>
          <w:lang w:val="en-US"/>
        </w:rPr>
        <w:t xml:space="preserve"> line</w:t>
      </w:r>
      <w:r w:rsidR="002361A8">
        <w:rPr>
          <w:rFonts w:ascii="Calibri" w:hAnsi="Calibri"/>
          <w:color w:val="000000" w:themeColor="text1"/>
          <w:sz w:val="22"/>
          <w:szCs w:val="22"/>
          <w:lang w:val="en-US"/>
        </w:rPr>
        <w:t>).</w:t>
      </w:r>
      <w:r w:rsidR="00082D48">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Yet, a</w:t>
      </w:r>
      <w:r w:rsidR="00354EF4">
        <w:rPr>
          <w:rFonts w:ascii="Calibri" w:hAnsi="Calibri"/>
          <w:color w:val="000000" w:themeColor="text1"/>
          <w:sz w:val="22"/>
          <w:szCs w:val="22"/>
          <w:lang w:val="en-US"/>
        </w:rPr>
        <w:t xml:space="preserve"> predictive linear model </w:t>
      </w:r>
      <w:r w:rsidR="002361A8">
        <w:rPr>
          <w:rFonts w:ascii="Calibri" w:hAnsi="Calibri"/>
          <w:color w:val="000000" w:themeColor="text1"/>
          <w:sz w:val="22"/>
          <w:szCs w:val="22"/>
          <w:lang w:val="en-US"/>
        </w:rPr>
        <w:t xml:space="preserve">explains only </w:t>
      </w:r>
      <w:r w:rsidR="00545A0D">
        <w:rPr>
          <w:rFonts w:ascii="Calibri" w:hAnsi="Calibri"/>
          <w:color w:val="000000" w:themeColor="text1"/>
          <w:sz w:val="22"/>
          <w:szCs w:val="22"/>
          <w:lang w:val="en-US"/>
        </w:rPr>
        <w:t>8</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 xml:space="preserve">of the </w:t>
      </w:r>
      <w:r w:rsidR="00354EF4">
        <w:rPr>
          <w:rFonts w:ascii="Calibri" w:hAnsi="Calibri"/>
          <w:color w:val="000000" w:themeColor="text1"/>
          <w:sz w:val="22"/>
          <w:szCs w:val="22"/>
          <w:lang w:val="en-US"/>
        </w:rPr>
        <w:t>variance</w:t>
      </w:r>
      <w:r w:rsidR="002361A8">
        <w:rPr>
          <w:rFonts w:ascii="Calibri" w:hAnsi="Calibri"/>
          <w:color w:val="000000" w:themeColor="text1"/>
          <w:sz w:val="22"/>
          <w:szCs w:val="22"/>
          <w:lang w:val="en-US"/>
        </w:rPr>
        <w:t xml:space="preserve"> in </w:t>
      </w:r>
      <w:r w:rsidR="000A13E0">
        <w:rPr>
          <w:rFonts w:ascii="Calibri" w:hAnsi="Calibri"/>
          <w:color w:val="000000" w:themeColor="text1"/>
          <w:sz w:val="22"/>
          <w:szCs w:val="22"/>
          <w:lang w:val="en-US"/>
        </w:rPr>
        <w:t>new</w:t>
      </w:r>
      <w:r w:rsidR="002361A8">
        <w:rPr>
          <w:rFonts w:ascii="Calibri" w:hAnsi="Calibri"/>
          <w:color w:val="000000" w:themeColor="text1"/>
          <w:sz w:val="22"/>
          <w:szCs w:val="22"/>
          <w:lang w:val="en-US"/>
        </w:rPr>
        <w:t xml:space="preserve"> babies</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R</w:t>
      </w:r>
      <w:r w:rsidR="002361A8" w:rsidRPr="002361A8">
        <w:rPr>
          <w:rFonts w:ascii="Calibri" w:hAnsi="Calibri"/>
          <w:color w:val="000000" w:themeColor="text1"/>
          <w:sz w:val="22"/>
          <w:szCs w:val="22"/>
          <w:vertAlign w:val="superscript"/>
          <w:lang w:val="en-US"/>
        </w:rPr>
        <w:t>2</w:t>
      </w:r>
      <w:r w:rsidR="002361A8">
        <w:rPr>
          <w:rFonts w:ascii="Calibri" w:hAnsi="Calibri"/>
          <w:color w:val="000000" w:themeColor="text1"/>
          <w:sz w:val="22"/>
          <w:szCs w:val="22"/>
          <w:lang w:val="en-US"/>
        </w:rPr>
        <w:t>=</w:t>
      </w:r>
      <w:r w:rsidR="00354EF4">
        <w:rPr>
          <w:rFonts w:ascii="Calibri" w:hAnsi="Calibri"/>
          <w:color w:val="000000" w:themeColor="text1"/>
          <w:sz w:val="22"/>
          <w:szCs w:val="22"/>
          <w:lang w:val="en-US"/>
        </w:rPr>
        <w:t>0</w:t>
      </w:r>
      <w:r w:rsidR="00082D48">
        <w:rPr>
          <w:rFonts w:ascii="Calibri" w:hAnsi="Calibri"/>
          <w:color w:val="000000" w:themeColor="text1"/>
          <w:sz w:val="22"/>
          <w:szCs w:val="22"/>
          <w:lang w:val="en-US"/>
        </w:rPr>
        <w:t>.</w:t>
      </w:r>
      <w:r w:rsidR="00545A0D">
        <w:rPr>
          <w:rFonts w:ascii="Calibri" w:hAnsi="Calibri"/>
          <w:color w:val="000000" w:themeColor="text1"/>
          <w:sz w:val="22"/>
          <w:szCs w:val="22"/>
          <w:lang w:val="en-US"/>
        </w:rPr>
        <w:t>08</w:t>
      </w:r>
      <w:r w:rsidR="00354EF4">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B) </w:t>
      </w:r>
      <w:r w:rsidR="008F200B">
        <w:rPr>
          <w:rFonts w:ascii="Calibri" w:hAnsi="Calibri"/>
          <w:color w:val="000000" w:themeColor="text1"/>
          <w:sz w:val="22"/>
          <w:szCs w:val="22"/>
          <w:lang w:val="en-US"/>
        </w:rPr>
        <w:t xml:space="preserve">Prostate specific antigen (PSA), a </w:t>
      </w:r>
      <w:r w:rsidR="003F3B87">
        <w:rPr>
          <w:rFonts w:ascii="Calibri" w:hAnsi="Calibri"/>
          <w:color w:val="000000" w:themeColor="text1"/>
          <w:sz w:val="22"/>
          <w:szCs w:val="22"/>
          <w:lang w:val="en-US"/>
        </w:rPr>
        <w:t>molecule</w:t>
      </w:r>
      <w:r w:rsidR="008F200B">
        <w:rPr>
          <w:rFonts w:ascii="Calibri" w:hAnsi="Calibri"/>
          <w:color w:val="000000" w:themeColor="text1"/>
          <w:sz w:val="22"/>
          <w:szCs w:val="22"/>
          <w:lang w:val="en-US"/>
        </w:rPr>
        <w:t xml:space="preserve"> for prostate carcinoma</w:t>
      </w:r>
      <w:r w:rsidR="003F3B87">
        <w:rPr>
          <w:rFonts w:ascii="Calibri" w:hAnsi="Calibri"/>
          <w:color w:val="000000" w:themeColor="text1"/>
          <w:sz w:val="22"/>
          <w:szCs w:val="22"/>
          <w:lang w:val="en-US"/>
        </w:rPr>
        <w:t xml:space="preserve"> screening</w:t>
      </w:r>
      <w:r w:rsidR="008F200B">
        <w:rPr>
          <w:rFonts w:ascii="Calibri" w:hAnsi="Calibri"/>
          <w:color w:val="000000" w:themeColor="text1"/>
          <w:sz w:val="22"/>
          <w:szCs w:val="22"/>
          <w:lang w:val="en-US"/>
        </w:rPr>
        <w:t>, is to be derived from 8 measures</w:t>
      </w:r>
      <w:r w:rsidR="00BD5973">
        <w:rPr>
          <w:rFonts w:ascii="Calibri" w:hAnsi="Calibri"/>
          <w:b/>
          <w:color w:val="000000" w:themeColor="text1"/>
          <w:sz w:val="22"/>
          <w:szCs w:val="22"/>
          <w:lang w:val="en-US"/>
        </w:rPr>
        <w:t xml:space="preserve"> </w:t>
      </w:r>
      <w:r w:rsidR="00BD5973">
        <w:rPr>
          <w:rFonts w:ascii="Calibri" w:hAnsi="Calibri"/>
          <w:color w:val="000000" w:themeColor="text1"/>
          <w:sz w:val="22"/>
          <w:szCs w:val="22"/>
          <w:lang w:val="en-US"/>
        </w:rPr>
        <w:t>in 87 men</w:t>
      </w:r>
      <w:r w:rsidR="0049695E" w:rsidRPr="00BF3692">
        <w:rPr>
          <w:rFonts w:ascii="Calibri" w:hAnsi="Calibri"/>
          <w:color w:val="000000" w:themeColor="text1"/>
          <w:sz w:val="22"/>
          <w:szCs w:val="22"/>
          <w:lang w:val="en-US"/>
        </w:rPr>
        <w:t>.</w:t>
      </w:r>
      <w:r w:rsidR="003F3B87">
        <w:rPr>
          <w:rFonts w:ascii="Calibri" w:hAnsi="Calibri"/>
          <w:color w:val="000000" w:themeColor="text1"/>
          <w:sz w:val="22"/>
          <w:szCs w:val="22"/>
          <w:lang w:val="en-US"/>
        </w:rPr>
        <w:t xml:space="preserve"> None of t</w:t>
      </w:r>
      <w:r w:rsidR="00D200B8">
        <w:rPr>
          <w:rFonts w:ascii="Calibri" w:hAnsi="Calibri"/>
          <w:color w:val="000000" w:themeColor="text1"/>
          <w:sz w:val="22"/>
          <w:szCs w:val="22"/>
          <w:lang w:val="en-US"/>
        </w:rPr>
        <w:t xml:space="preserve">he 8 coefficients </w:t>
      </w:r>
      <w:r w:rsidR="003F3B87">
        <w:rPr>
          <w:rFonts w:ascii="Calibri" w:hAnsi="Calibri"/>
          <w:color w:val="000000" w:themeColor="text1"/>
          <w:sz w:val="22"/>
          <w:szCs w:val="22"/>
          <w:lang w:val="en-US"/>
        </w:rPr>
        <w:t xml:space="preserve">reaches statistical significance based on ordinary linear regression, although </w:t>
      </w:r>
      <w:r w:rsidR="00D200B8">
        <w:rPr>
          <w:rFonts w:ascii="Calibri" w:hAnsi="Calibri"/>
          <w:color w:val="000000" w:themeColor="text1"/>
          <w:sz w:val="22"/>
          <w:szCs w:val="22"/>
          <w:lang w:val="en-US"/>
        </w:rPr>
        <w:t xml:space="preserve">the fitted coefficients of the predictive model </w:t>
      </w:r>
      <w:r w:rsidR="005B7123">
        <w:rPr>
          <w:rFonts w:ascii="Calibri" w:hAnsi="Calibri"/>
          <w:color w:val="000000" w:themeColor="text1"/>
          <w:sz w:val="22"/>
          <w:szCs w:val="22"/>
          <w:lang w:val="en-US"/>
        </w:rPr>
        <w:t xml:space="preserve">achieve </w:t>
      </w:r>
      <w:r w:rsidR="00143C0C">
        <w:rPr>
          <w:rFonts w:ascii="Calibri" w:hAnsi="Calibri"/>
          <w:color w:val="000000" w:themeColor="text1"/>
          <w:sz w:val="22"/>
          <w:szCs w:val="22"/>
          <w:lang w:val="en-US"/>
        </w:rPr>
        <w:t>42% explained variance in unseen men</w:t>
      </w:r>
      <w:r w:rsidR="003F3B87">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C) </w:t>
      </w:r>
      <w:r w:rsidR="00C501D9" w:rsidRPr="00C501D9">
        <w:rPr>
          <w:rFonts w:ascii="Calibri" w:hAnsi="Calibri"/>
          <w:color w:val="000000" w:themeColor="text1"/>
          <w:sz w:val="22"/>
          <w:szCs w:val="22"/>
          <w:lang w:val="en-US"/>
        </w:rPr>
        <w:t>Disease progression after one year</w:t>
      </w:r>
      <w:r w:rsidR="003E729C">
        <w:rPr>
          <w:rFonts w:ascii="Calibri" w:hAnsi="Calibri"/>
          <w:b/>
          <w:color w:val="000000" w:themeColor="text1"/>
          <w:sz w:val="22"/>
          <w:szCs w:val="22"/>
          <w:lang w:val="en-US"/>
        </w:rPr>
        <w:t xml:space="preserve"> </w:t>
      </w:r>
      <w:r w:rsidR="003E729C" w:rsidRPr="003E729C">
        <w:rPr>
          <w:rFonts w:ascii="Calibri" w:hAnsi="Calibri"/>
          <w:color w:val="000000" w:themeColor="text1"/>
          <w:sz w:val="22"/>
          <w:szCs w:val="22"/>
          <w:lang w:val="en-US"/>
        </w:rPr>
        <w:t>to be derived from 10 measures</w:t>
      </w:r>
      <w:r w:rsidR="008500B7" w:rsidRPr="003E729C">
        <w:rPr>
          <w:rFonts w:ascii="Calibri" w:hAnsi="Calibri"/>
          <w:color w:val="000000" w:themeColor="text1"/>
          <w:sz w:val="22"/>
          <w:szCs w:val="22"/>
          <w:lang w:val="en-US"/>
        </w:rPr>
        <w:t xml:space="preserve"> </w:t>
      </w:r>
      <w:r w:rsidR="003E729C" w:rsidRPr="003E729C">
        <w:rPr>
          <w:rFonts w:ascii="Calibri" w:hAnsi="Calibri"/>
          <w:color w:val="000000" w:themeColor="text1"/>
          <w:sz w:val="22"/>
          <w:szCs w:val="22"/>
          <w:lang w:val="en-US"/>
        </w:rPr>
        <w:t>in</w:t>
      </w:r>
      <w:r w:rsidR="003E729C">
        <w:rPr>
          <w:rFonts w:ascii="Calibri" w:hAnsi="Calibri"/>
          <w:b/>
          <w:color w:val="000000" w:themeColor="text1"/>
          <w:sz w:val="22"/>
          <w:szCs w:val="22"/>
          <w:lang w:val="en-US"/>
        </w:rPr>
        <w:t xml:space="preserve"> </w:t>
      </w:r>
      <w:r w:rsidR="008500B7" w:rsidRPr="008500B7">
        <w:rPr>
          <w:rFonts w:ascii="Calibri" w:hAnsi="Calibri"/>
          <w:color w:val="000000" w:themeColor="text1"/>
          <w:sz w:val="22"/>
          <w:szCs w:val="22"/>
          <w:lang w:val="en-US"/>
        </w:rPr>
        <w:t>442</w:t>
      </w:r>
      <w:r w:rsidR="008500B7">
        <w:rPr>
          <w:rFonts w:ascii="Calibri" w:hAnsi="Calibri"/>
          <w:b/>
          <w:color w:val="000000" w:themeColor="text1"/>
          <w:sz w:val="22"/>
          <w:szCs w:val="22"/>
          <w:lang w:val="en-US"/>
        </w:rPr>
        <w:t xml:space="preserve"> </w:t>
      </w:r>
      <w:r w:rsidR="008500B7">
        <w:rPr>
          <w:rFonts w:ascii="Calibri" w:hAnsi="Calibri"/>
          <w:color w:val="000000" w:themeColor="text1"/>
          <w:sz w:val="22"/>
          <w:szCs w:val="22"/>
          <w:lang w:val="en-US"/>
        </w:rPr>
        <w:t>diabetes patients.</w:t>
      </w:r>
      <w:r w:rsidR="003E729C">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Body mass index (BMI)</w:t>
      </w:r>
      <w:r w:rsidR="00901338">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gives the only</w:t>
      </w:r>
      <w:r w:rsidR="003F0968">
        <w:rPr>
          <w:rFonts w:ascii="Calibri" w:hAnsi="Calibri"/>
          <w:color w:val="000000" w:themeColor="text1"/>
          <w:sz w:val="22"/>
          <w:szCs w:val="22"/>
          <w:lang w:val="en-US"/>
        </w:rPr>
        <w:t xml:space="preserve"> significant coefficient (p=0.01)</w:t>
      </w:r>
      <w:r w:rsidR="00901338">
        <w:rPr>
          <w:rFonts w:ascii="Calibri" w:hAnsi="Calibri"/>
          <w:color w:val="000000" w:themeColor="text1"/>
          <w:sz w:val="22"/>
          <w:szCs w:val="22"/>
          <w:lang w:val="en-US"/>
        </w:rPr>
        <w:t xml:space="preserve">, which alone </w:t>
      </w:r>
      <w:r w:rsidR="000072BF">
        <w:rPr>
          <w:rFonts w:ascii="Calibri" w:hAnsi="Calibri"/>
          <w:color w:val="000000" w:themeColor="text1"/>
          <w:sz w:val="22"/>
          <w:szCs w:val="22"/>
          <w:lang w:val="en-US"/>
        </w:rPr>
        <w:t xml:space="preserve">however explains </w:t>
      </w:r>
      <w:r w:rsidR="00E933A0">
        <w:rPr>
          <w:rFonts w:ascii="Calibri" w:hAnsi="Calibri"/>
          <w:color w:val="000000" w:themeColor="text1"/>
          <w:sz w:val="22"/>
          <w:szCs w:val="22"/>
          <w:lang w:val="en-US"/>
        </w:rPr>
        <w:t xml:space="preserve">only an estimated </w:t>
      </w:r>
      <w:r w:rsidR="000072BF">
        <w:rPr>
          <w:rFonts w:ascii="Calibri" w:hAnsi="Calibri"/>
          <w:color w:val="000000" w:themeColor="text1"/>
          <w:sz w:val="22"/>
          <w:szCs w:val="22"/>
          <w:lang w:val="en-US"/>
        </w:rPr>
        <w:t>3% of disease progression</w:t>
      </w:r>
      <w:r w:rsidR="00E933A0">
        <w:rPr>
          <w:rFonts w:ascii="Calibri" w:hAnsi="Calibri"/>
          <w:color w:val="000000" w:themeColor="text1"/>
          <w:sz w:val="22"/>
          <w:szCs w:val="22"/>
          <w:lang w:val="en-US"/>
        </w:rPr>
        <w:t xml:space="preserve"> in future patients</w:t>
      </w:r>
      <w:r w:rsidR="003F0968">
        <w:rPr>
          <w:rFonts w:ascii="Calibri" w:hAnsi="Calibri"/>
          <w:color w:val="000000" w:themeColor="text1"/>
          <w:sz w:val="22"/>
          <w:szCs w:val="22"/>
          <w:lang w:val="en-US"/>
        </w:rPr>
        <w:t>.</w:t>
      </w:r>
      <w:r w:rsidR="00A569B3">
        <w:rPr>
          <w:rFonts w:ascii="Calibri" w:hAnsi="Calibri"/>
          <w:b/>
          <w:color w:val="000000" w:themeColor="text1"/>
          <w:sz w:val="22"/>
          <w:szCs w:val="22"/>
          <w:lang w:val="en-US"/>
        </w:rPr>
        <w:t xml:space="preserve"> </w:t>
      </w:r>
      <w:r w:rsidR="000072BF">
        <w:rPr>
          <w:rFonts w:ascii="Calibri" w:hAnsi="Calibri"/>
          <w:color w:val="000000" w:themeColor="text1"/>
          <w:sz w:val="22"/>
          <w:szCs w:val="22"/>
          <w:lang w:val="en-US"/>
        </w:rPr>
        <w:t>The full coefficients of the predictive model achieve</w:t>
      </w:r>
      <w:r w:rsidR="008500B7">
        <w:rPr>
          <w:rFonts w:ascii="Calibri" w:hAnsi="Calibri"/>
          <w:b/>
          <w:color w:val="000000" w:themeColor="text1"/>
          <w:sz w:val="22"/>
          <w:szCs w:val="22"/>
          <w:lang w:val="en-US"/>
        </w:rPr>
        <w:t xml:space="preserve"> </w:t>
      </w:r>
      <w:r w:rsidR="00A569B3">
        <w:rPr>
          <w:rFonts w:ascii="Calibri" w:hAnsi="Calibri"/>
          <w:color w:val="000000" w:themeColor="text1"/>
          <w:sz w:val="22"/>
          <w:szCs w:val="22"/>
          <w:lang w:val="en-US"/>
        </w:rPr>
        <w:t>46%</w:t>
      </w:r>
      <w:r w:rsidR="000072BF">
        <w:rPr>
          <w:rFonts w:ascii="Calibri" w:hAnsi="Calibri"/>
          <w:color w:val="000000" w:themeColor="text1"/>
          <w:sz w:val="22"/>
          <w:szCs w:val="22"/>
          <w:lang w:val="en-US"/>
        </w:rPr>
        <w:t xml:space="preserve"> explained variance in independent patients</w:t>
      </w:r>
      <w:r w:rsidR="0049695E"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D) </w:t>
      </w:r>
      <w:r w:rsidR="00E933A0">
        <w:rPr>
          <w:rFonts w:ascii="Calibri" w:hAnsi="Calibri"/>
          <w:color w:val="000000" w:themeColor="text1"/>
          <w:sz w:val="22"/>
          <w:szCs w:val="22"/>
          <w:lang w:val="en-US"/>
        </w:rPr>
        <w:t>L</w:t>
      </w:r>
      <w:r w:rsidR="003E4625" w:rsidRPr="003E4625">
        <w:rPr>
          <w:rFonts w:ascii="Calibri" w:hAnsi="Calibri"/>
          <w:color w:val="000000" w:themeColor="text1"/>
          <w:sz w:val="22"/>
          <w:szCs w:val="22"/>
          <w:lang w:val="en-US"/>
        </w:rPr>
        <w:t>ung capacity</w:t>
      </w:r>
      <w:r w:rsidR="003E4625">
        <w:rPr>
          <w:rFonts w:ascii="Calibri" w:hAnsi="Calibri"/>
          <w:color w:val="000000" w:themeColor="text1"/>
          <w:sz w:val="22"/>
          <w:szCs w:val="22"/>
          <w:lang w:val="en-US"/>
        </w:rPr>
        <w:t xml:space="preserve"> as indicated by forced expiratory volume (FEV) is to be derived from </w:t>
      </w:r>
      <w:r w:rsidR="005163F9">
        <w:rPr>
          <w:rFonts w:ascii="Calibri" w:hAnsi="Calibri"/>
          <w:color w:val="000000" w:themeColor="text1"/>
          <w:sz w:val="22"/>
          <w:szCs w:val="22"/>
          <w:lang w:val="en-US"/>
        </w:rPr>
        <w:t>4</w:t>
      </w:r>
      <w:r w:rsidR="003E4625">
        <w:rPr>
          <w:rFonts w:ascii="Calibri" w:hAnsi="Calibri"/>
          <w:color w:val="000000" w:themeColor="text1"/>
          <w:sz w:val="22"/>
          <w:szCs w:val="22"/>
          <w:lang w:val="en-US"/>
        </w:rPr>
        <w:t xml:space="preserve"> measures</w:t>
      </w:r>
      <w:r w:rsidR="00311922">
        <w:rPr>
          <w:rFonts w:ascii="Calibri" w:hAnsi="Calibri"/>
          <w:b/>
          <w:color w:val="000000" w:themeColor="text1"/>
          <w:sz w:val="22"/>
          <w:szCs w:val="22"/>
          <w:lang w:val="en-US"/>
        </w:rPr>
        <w:t xml:space="preserve"> </w:t>
      </w:r>
      <w:r w:rsidR="00311922" w:rsidRPr="00311922">
        <w:rPr>
          <w:rFonts w:ascii="Calibri" w:hAnsi="Calibri"/>
          <w:color w:val="000000" w:themeColor="text1"/>
          <w:sz w:val="22"/>
          <w:szCs w:val="22"/>
          <w:lang w:val="en-US"/>
        </w:rPr>
        <w:t xml:space="preserve">in 654 healthy </w:t>
      </w:r>
      <w:r w:rsidR="003E4625">
        <w:rPr>
          <w:rFonts w:ascii="Calibri" w:hAnsi="Calibri"/>
          <w:color w:val="000000" w:themeColor="text1"/>
          <w:sz w:val="22"/>
          <w:szCs w:val="22"/>
          <w:lang w:val="en-US"/>
        </w:rPr>
        <w:t>individuals</w:t>
      </w:r>
      <w:r w:rsidR="0049695E" w:rsidRPr="00BF3692">
        <w:rPr>
          <w:rFonts w:ascii="Calibri" w:hAnsi="Calibri"/>
          <w:color w:val="000000" w:themeColor="text1"/>
          <w:sz w:val="22"/>
          <w:szCs w:val="22"/>
          <w:lang w:val="en-US"/>
        </w:rPr>
        <w:t>.</w:t>
      </w:r>
      <w:r w:rsidR="005163F9">
        <w:rPr>
          <w:rFonts w:ascii="Calibri" w:hAnsi="Calibri"/>
          <w:color w:val="000000" w:themeColor="text1"/>
          <w:sz w:val="22"/>
          <w:szCs w:val="22"/>
          <w:lang w:val="en-US"/>
        </w:rPr>
        <w:t xml:space="preserve"> All measures easily exceed the statistical significance thre</w:t>
      </w:r>
      <w:r w:rsidR="00C83845">
        <w:rPr>
          <w:rFonts w:ascii="Calibri" w:hAnsi="Calibri"/>
          <w:color w:val="000000" w:themeColor="text1"/>
          <w:sz w:val="22"/>
          <w:szCs w:val="22"/>
          <w:lang w:val="en-US"/>
        </w:rPr>
        <w:t>shold.</w:t>
      </w:r>
      <w:r w:rsidR="005163F9">
        <w:rPr>
          <w:rFonts w:ascii="Calibri" w:hAnsi="Calibri"/>
          <w:color w:val="000000" w:themeColor="text1"/>
          <w:sz w:val="22"/>
          <w:szCs w:val="22"/>
          <w:lang w:val="en-US"/>
        </w:rPr>
        <w:t xml:space="preserve"> </w:t>
      </w:r>
      <w:r w:rsidR="00C83845">
        <w:rPr>
          <w:rFonts w:ascii="Calibri" w:hAnsi="Calibri"/>
          <w:color w:val="000000" w:themeColor="text1"/>
          <w:sz w:val="22"/>
          <w:szCs w:val="22"/>
          <w:lang w:val="en-US"/>
        </w:rPr>
        <w:t xml:space="preserve">However, a predictive model incorporating body height </w:t>
      </w:r>
      <w:r w:rsidR="00E933A0">
        <w:rPr>
          <w:rFonts w:ascii="Calibri" w:hAnsi="Calibri"/>
          <w:color w:val="000000" w:themeColor="text1"/>
          <w:sz w:val="22"/>
          <w:szCs w:val="22"/>
          <w:lang w:val="en-US"/>
        </w:rPr>
        <w:t xml:space="preserve">alone </w:t>
      </w:r>
      <w:r w:rsidR="00C83845">
        <w:rPr>
          <w:rFonts w:ascii="Calibri" w:hAnsi="Calibri"/>
          <w:color w:val="000000" w:themeColor="text1"/>
          <w:sz w:val="22"/>
          <w:szCs w:val="22"/>
          <w:lang w:val="en-US"/>
        </w:rPr>
        <w:t xml:space="preserve">performs virtually on par </w:t>
      </w:r>
      <w:r w:rsidR="00E933A0">
        <w:rPr>
          <w:rFonts w:ascii="Calibri" w:hAnsi="Calibri"/>
          <w:color w:val="000000" w:themeColor="text1"/>
          <w:sz w:val="22"/>
          <w:szCs w:val="22"/>
          <w:lang w:val="en-US"/>
        </w:rPr>
        <w:t>with predictions based on all</w:t>
      </w:r>
      <w:r w:rsidR="00C83845">
        <w:rPr>
          <w:rFonts w:ascii="Calibri" w:hAnsi="Calibri"/>
          <w:color w:val="000000" w:themeColor="text1"/>
          <w:sz w:val="22"/>
          <w:szCs w:val="22"/>
          <w:lang w:val="en-US"/>
        </w:rPr>
        <w:t xml:space="preserve"> 4 coefficients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=0.74 versus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=0.76).</w:t>
      </w:r>
    </w:p>
    <w:p w14:paraId="06E221FC" w14:textId="77777777" w:rsidR="00893599" w:rsidRDefault="00893599" w:rsidP="00893599">
      <w:pPr>
        <w:spacing w:line="360" w:lineRule="auto"/>
        <w:jc w:val="both"/>
        <w:rPr>
          <w:rFonts w:ascii="Calibri" w:hAnsi="Calibri"/>
          <w:b/>
          <w:color w:val="000000" w:themeColor="text1"/>
          <w:lang w:val="en-US"/>
        </w:rPr>
      </w:pPr>
    </w:p>
    <w:p w14:paraId="68ABE3D7" w14:textId="572D3D7A" w:rsidR="00893599" w:rsidRPr="00051DC0" w:rsidRDefault="002E7BB9" w:rsidP="003274AE">
      <w:pPr>
        <w:spacing w:line="360" w:lineRule="auto"/>
        <w:jc w:val="both"/>
        <w:rPr>
          <w:rFonts w:ascii="Calibri" w:hAnsi="Calibri"/>
          <w:color w:val="000000" w:themeColor="text1"/>
          <w:lang w:val="en-US"/>
        </w:rPr>
      </w:pPr>
      <w:r>
        <w:rPr>
          <w:rFonts w:ascii="Calibri" w:hAnsi="Calibri"/>
          <w:b/>
          <w:color w:val="000000" w:themeColor="text1"/>
          <w:lang w:val="en-US"/>
        </w:rPr>
        <w:br w:type="column"/>
      </w:r>
    </w:p>
    <w:p w14:paraId="2550A126" w14:textId="4C83DB02" w:rsidR="00893599" w:rsidRDefault="001F4D93" w:rsidP="00893599">
      <w:pPr>
        <w:pStyle w:val="EndNoteBibliography"/>
        <w:rPr>
          <w:rFonts w:asciiTheme="minorHAnsi" w:hAnsiTheme="minorHAnsi" w:cs="Times New Roman"/>
          <w:color w:val="000000" w:themeColor="text1"/>
          <w:sz w:val="24"/>
          <w:szCs w:val="24"/>
        </w:rPr>
      </w:pPr>
      <w:r w:rsidRPr="00051DC0">
        <w:rPr>
          <w:b/>
          <w:color w:val="000000" w:themeColor="text1"/>
        </w:rPr>
        <w:t>References</w:t>
      </w:r>
    </w:p>
    <w:p w14:paraId="2142F3D1" w14:textId="77777777" w:rsidR="00893599" w:rsidRDefault="00893599" w:rsidP="00893599">
      <w:pPr>
        <w:pStyle w:val="EndNoteBibliography"/>
        <w:rPr>
          <w:rFonts w:asciiTheme="minorHAnsi" w:hAnsiTheme="minorHAnsi" w:cs="Times New Roman"/>
          <w:color w:val="000000" w:themeColor="text1"/>
          <w:sz w:val="24"/>
          <w:szCs w:val="24"/>
        </w:rPr>
      </w:pPr>
    </w:p>
    <w:p w14:paraId="42065AA0" w14:textId="5B3F7152" w:rsidR="00893599" w:rsidRPr="00A505FA" w:rsidRDefault="00893599" w:rsidP="00F056F8">
      <w:pPr>
        <w:contextualSpacing/>
        <w:jc w:val="both"/>
        <w:rPr>
          <w:rFonts w:ascii="Calibri" w:hAnsi="Calibri"/>
          <w:color w:val="000000" w:themeColor="text1"/>
          <w:lang w:val="en-US"/>
        </w:rPr>
      </w:pPr>
    </w:p>
    <w:p w14:paraId="1269B6D1" w14:textId="77777777" w:rsidR="004C6FB4" w:rsidRDefault="004C6FB4" w:rsidP="00790190">
      <w:pPr>
        <w:rPr>
          <w:rFonts w:asciiTheme="minorHAnsi" w:hAnsiTheme="minorHAnsi"/>
          <w:color w:val="000000" w:themeColor="text1"/>
          <w:lang w:val="en-US"/>
        </w:rPr>
      </w:pPr>
    </w:p>
    <w:p w14:paraId="4DAEB2A8" w14:textId="77777777" w:rsidR="004C6FB4" w:rsidRDefault="004C6FB4" w:rsidP="00790190">
      <w:pPr>
        <w:rPr>
          <w:rFonts w:asciiTheme="minorHAnsi" w:hAnsiTheme="minorHAnsi"/>
          <w:color w:val="000000" w:themeColor="text1"/>
          <w:lang w:val="en-US"/>
        </w:rPr>
      </w:pPr>
    </w:p>
    <w:p w14:paraId="2B1647B3" w14:textId="77777777" w:rsidR="00655343" w:rsidRPr="00655343" w:rsidRDefault="004C6FB4" w:rsidP="00655343">
      <w:pPr>
        <w:pStyle w:val="EndNoteBibliography"/>
        <w:spacing w:after="240"/>
        <w:rPr>
          <w:noProof/>
        </w:rPr>
      </w:pPr>
      <w:r>
        <w:rPr>
          <w:rFonts w:asciiTheme="minorHAnsi" w:hAnsiTheme="minorHAnsi"/>
          <w:color w:val="000000" w:themeColor="text1"/>
        </w:rPr>
        <w:fldChar w:fldCharType="begin"/>
      </w:r>
      <w:r>
        <w:rPr>
          <w:rFonts w:asciiTheme="minorHAnsi" w:hAnsiTheme="minorHAnsi"/>
          <w:color w:val="000000" w:themeColor="text1"/>
        </w:rPr>
        <w:instrText xml:space="preserve"> ADDIN EN.REFLIST </w:instrText>
      </w:r>
      <w:r>
        <w:rPr>
          <w:rFonts w:asciiTheme="minorHAnsi" w:hAnsiTheme="minorHAnsi"/>
          <w:color w:val="000000" w:themeColor="text1"/>
        </w:rPr>
        <w:fldChar w:fldCharType="separate"/>
      </w:r>
      <w:bookmarkStart w:id="1" w:name="_ENREF_1"/>
      <w:r w:rsidR="00655343" w:rsidRPr="00655343">
        <w:rPr>
          <w:noProof/>
        </w:rPr>
        <w:t>1.</w:t>
      </w:r>
      <w:r w:rsidR="00655343" w:rsidRPr="00655343">
        <w:rPr>
          <w:noProof/>
        </w:rPr>
        <w:tab/>
        <w:t>Efron B, Hastie T. Computer-Age Statistical Inference: Cambridge University Press; 2016.</w:t>
      </w:r>
      <w:bookmarkEnd w:id="1"/>
    </w:p>
    <w:p w14:paraId="17AA23A1" w14:textId="77777777" w:rsidR="00655343" w:rsidRPr="00655343" w:rsidRDefault="00655343" w:rsidP="00655343">
      <w:pPr>
        <w:pStyle w:val="EndNoteBibliography"/>
        <w:spacing w:after="240"/>
        <w:rPr>
          <w:noProof/>
        </w:rPr>
      </w:pPr>
      <w:bookmarkStart w:id="2" w:name="_ENREF_2"/>
      <w:r w:rsidRPr="00655343">
        <w:rPr>
          <w:noProof/>
        </w:rPr>
        <w:t>2.</w:t>
      </w:r>
      <w:r w:rsidRPr="00655343">
        <w:rPr>
          <w:noProof/>
        </w:rPr>
        <w:tab/>
        <w:t>Casella G, Berger RL. Statistical inference: Duxbury Pacific Grove, CA; 2002.</w:t>
      </w:r>
      <w:bookmarkEnd w:id="2"/>
    </w:p>
    <w:p w14:paraId="0C623A7B" w14:textId="77777777" w:rsidR="00655343" w:rsidRPr="00655343" w:rsidRDefault="00655343" w:rsidP="00655343">
      <w:pPr>
        <w:pStyle w:val="EndNoteBibliography"/>
        <w:spacing w:after="240"/>
        <w:rPr>
          <w:noProof/>
        </w:rPr>
      </w:pPr>
      <w:bookmarkStart w:id="3" w:name="_ENREF_3"/>
      <w:r w:rsidRPr="00655343">
        <w:rPr>
          <w:noProof/>
        </w:rPr>
        <w:t>3.</w:t>
      </w:r>
      <w:r w:rsidRPr="00655343">
        <w:rPr>
          <w:noProof/>
        </w:rPr>
        <w:tab/>
        <w:t>Hastie T, Tibshirani R, Friedman J. The Elements of Statistical Learning. Heidelberg, Germany: Springer Series in Statistics; 2001.</w:t>
      </w:r>
      <w:bookmarkEnd w:id="3"/>
    </w:p>
    <w:p w14:paraId="16F88ABC" w14:textId="77777777" w:rsidR="00655343" w:rsidRPr="00655343" w:rsidRDefault="00655343" w:rsidP="00655343">
      <w:pPr>
        <w:pStyle w:val="EndNoteBibliography"/>
        <w:spacing w:after="240"/>
        <w:rPr>
          <w:noProof/>
        </w:rPr>
      </w:pPr>
      <w:bookmarkStart w:id="4" w:name="_ENREF_4"/>
      <w:r w:rsidRPr="00655343">
        <w:rPr>
          <w:noProof/>
        </w:rPr>
        <w:t>4.</w:t>
      </w:r>
      <w:r w:rsidRPr="00655343">
        <w:rPr>
          <w:noProof/>
        </w:rPr>
        <w:tab/>
        <w:t>Jordan MI, Mitchell TM. Machine learning: Trends, perspectives, and prospects. Science. 2015;349(6245):255-60.</w:t>
      </w:r>
      <w:bookmarkEnd w:id="4"/>
    </w:p>
    <w:p w14:paraId="461C3A0C" w14:textId="77777777" w:rsidR="00655343" w:rsidRPr="00655343" w:rsidRDefault="00655343" w:rsidP="00655343">
      <w:pPr>
        <w:pStyle w:val="EndNoteBibliography"/>
        <w:spacing w:after="240"/>
        <w:rPr>
          <w:noProof/>
        </w:rPr>
      </w:pPr>
      <w:bookmarkStart w:id="5" w:name="_ENREF_5"/>
      <w:r w:rsidRPr="00655343">
        <w:rPr>
          <w:noProof/>
        </w:rPr>
        <w:t>5.</w:t>
      </w:r>
      <w:r w:rsidRPr="00655343">
        <w:rPr>
          <w:noProof/>
        </w:rPr>
        <w:tab/>
        <w:t>Bzdok D, Karrer T. Single-Subject Prediction: A Statistical Paradigm for Precision Psychiatry.  Brain Network Dysfunction in Neuropsychiatric Illness: Methods, Applications and Implications. New York: Springer; 2018.</w:t>
      </w:r>
      <w:bookmarkEnd w:id="5"/>
    </w:p>
    <w:p w14:paraId="0297AC63" w14:textId="77777777" w:rsidR="00655343" w:rsidRPr="00655343" w:rsidRDefault="00655343" w:rsidP="00655343">
      <w:pPr>
        <w:pStyle w:val="EndNoteBibliography"/>
        <w:rPr>
          <w:noProof/>
        </w:rPr>
      </w:pPr>
      <w:bookmarkStart w:id="6" w:name="_ENREF_6"/>
      <w:r w:rsidRPr="00655343">
        <w:rPr>
          <w:noProof/>
        </w:rPr>
        <w:t>6.</w:t>
      </w:r>
      <w:r w:rsidRPr="00655343">
        <w:rPr>
          <w:noProof/>
        </w:rPr>
        <w:tab/>
        <w:t>Shalev-Shwartz S, Ben-David S. Understanding machine learning: From theory to algorithms: Cambridge University Press; 2014.</w:t>
      </w:r>
      <w:bookmarkEnd w:id="6"/>
    </w:p>
    <w:p w14:paraId="4FD7C1DC" w14:textId="43BE9CF1" w:rsidR="00B3363B" w:rsidRPr="002E7BB9" w:rsidRDefault="004C6FB4" w:rsidP="00790190">
      <w:pPr>
        <w:rPr>
          <w:rFonts w:asciiTheme="minorHAnsi" w:hAnsiTheme="minorHAnsi"/>
          <w:color w:val="000000" w:themeColor="text1"/>
          <w:lang w:val="en-US"/>
        </w:rPr>
      </w:pPr>
      <w:r>
        <w:rPr>
          <w:rFonts w:asciiTheme="minorHAnsi" w:hAnsiTheme="minorHAnsi"/>
          <w:color w:val="000000" w:themeColor="text1"/>
          <w:lang w:val="en-US"/>
        </w:rPr>
        <w:fldChar w:fldCharType="end"/>
      </w:r>
    </w:p>
    <w:sectPr w:rsidR="00B3363B" w:rsidRPr="002E7BB9" w:rsidSect="003A4C8E">
      <w:footerReference w:type="default" r:id="rId16"/>
      <w:pgSz w:w="11906" w:h="16838"/>
      <w:pgMar w:top="1134" w:right="1418" w:bottom="1134" w:left="1418"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238F2C" w16cid:durableId="1E2C8A8D"/>
  <w16cid:commentId w16cid:paraId="24703A3C" w16cid:durableId="1E2C8961"/>
  <w16cid:commentId w16cid:paraId="50E0EEB2" w16cid:durableId="1E2C8B1A"/>
  <w16cid:commentId w16cid:paraId="739064F1" w16cid:durableId="1E2C8C1C"/>
  <w16cid:commentId w16cid:paraId="5C569804" w16cid:durableId="1E2C8D2E"/>
  <w16cid:commentId w16cid:paraId="2FC083FD" w16cid:durableId="1E2C8DE1"/>
  <w16cid:commentId w16cid:paraId="0CFF0794" w16cid:durableId="1E2C8F2F"/>
  <w16cid:commentId w16cid:paraId="21583BC1" w16cid:durableId="1E2C9093"/>
  <w16cid:commentId w16cid:paraId="441792C3" w16cid:durableId="1E2C9217"/>
  <w16cid:commentId w16cid:paraId="3E11C887" w16cid:durableId="1E2D1CF9"/>
  <w16cid:commentId w16cid:paraId="76B743DC" w16cid:durableId="1E2C877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E1DCA5" w14:textId="77777777" w:rsidR="00B314E4" w:rsidRDefault="00B314E4" w:rsidP="00B65FF7">
      <w:r>
        <w:separator/>
      </w:r>
    </w:p>
  </w:endnote>
  <w:endnote w:type="continuationSeparator" w:id="0">
    <w:p w14:paraId="15A32580" w14:textId="77777777" w:rsidR="00B314E4" w:rsidRDefault="00B314E4" w:rsidP="00B65FF7">
      <w:r>
        <w:continuationSeparator/>
      </w:r>
    </w:p>
  </w:endnote>
  <w:endnote w:type="continuationNotice" w:id="1">
    <w:p w14:paraId="3E229523" w14:textId="77777777" w:rsidR="00B314E4" w:rsidRDefault="00B314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 Pro W3">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venir">
    <w:charset w:val="00"/>
    <w:family w:val="auto"/>
    <w:pitch w:val="variable"/>
    <w:sig w:usb0="800000AF" w:usb1="5000204A" w:usb2="00000000" w:usb3="00000000" w:csb0="0000009B"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665634"/>
      <w:docPartObj>
        <w:docPartGallery w:val="Page Numbers (Bottom of Page)"/>
        <w:docPartUnique/>
      </w:docPartObj>
    </w:sdtPr>
    <w:sdtEndPr/>
    <w:sdtContent>
      <w:p w14:paraId="0B3BC929" w14:textId="2E041D5B" w:rsidR="00785601" w:rsidRDefault="00785601" w:rsidP="007113F4">
        <w:pPr>
          <w:pStyle w:val="Fuzeile"/>
          <w:tabs>
            <w:tab w:val="clear" w:pos="4536"/>
            <w:tab w:val="left" w:pos="1480"/>
            <w:tab w:val="center" w:pos="4535"/>
          </w:tabs>
        </w:pPr>
        <w:r>
          <w:tab/>
        </w:r>
        <w:r>
          <w:tab/>
        </w:r>
        <w:r>
          <w:fldChar w:fldCharType="begin"/>
        </w:r>
        <w:r>
          <w:instrText xml:space="preserve"> PAGE   \* MERGEFORMAT </w:instrText>
        </w:r>
        <w:r>
          <w:fldChar w:fldCharType="separate"/>
        </w:r>
        <w:r w:rsidR="004D2814">
          <w:rPr>
            <w:noProof/>
          </w:rPr>
          <w:t>3</w:t>
        </w:r>
        <w:r>
          <w:rPr>
            <w:noProof/>
          </w:rPr>
          <w:fldChar w:fldCharType="end"/>
        </w:r>
      </w:p>
    </w:sdtContent>
  </w:sdt>
  <w:p w14:paraId="0FA0E38E" w14:textId="77777777" w:rsidR="00785601" w:rsidRDefault="00785601">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F0EC52" w14:textId="77777777" w:rsidR="00B314E4" w:rsidRDefault="00B314E4" w:rsidP="00B65FF7">
      <w:r>
        <w:separator/>
      </w:r>
    </w:p>
  </w:footnote>
  <w:footnote w:type="continuationSeparator" w:id="0">
    <w:p w14:paraId="1F6B7CDE" w14:textId="77777777" w:rsidR="00B314E4" w:rsidRDefault="00B314E4" w:rsidP="00B65FF7">
      <w:r>
        <w:continuationSeparator/>
      </w:r>
    </w:p>
  </w:footnote>
  <w:footnote w:type="continuationNotice" w:id="1">
    <w:p w14:paraId="5754337F" w14:textId="77777777" w:rsidR="00B314E4" w:rsidRDefault="00B314E4"/>
  </w:footnote>
  <w:footnote w:id="2">
    <w:p w14:paraId="672509EA" w14:textId="77777777" w:rsidR="00151E68" w:rsidRPr="00193273" w:rsidRDefault="00151E68" w:rsidP="00151E68">
      <w:pPr>
        <w:pStyle w:val="Funotentext"/>
        <w:rPr>
          <w:lang w:val="en-US"/>
        </w:rPr>
      </w:pPr>
      <w:r w:rsidRPr="00193273">
        <w:rPr>
          <w:rStyle w:val="s1"/>
          <w:rFonts w:ascii="Calibri" w:hAnsi="Calibri" w:cs="Times New Roman"/>
          <w:color w:val="000000" w:themeColor="text1"/>
          <w:sz w:val="22"/>
          <w:szCs w:val="22"/>
          <w:vertAlign w:val="superscript"/>
          <w:lang w:val="en-US" w:eastAsia="de-DE"/>
        </w:rPr>
        <w:footnoteRef/>
      </w:r>
      <w:r w:rsidRPr="00193273">
        <w:rPr>
          <w:rStyle w:val="s1"/>
          <w:rFonts w:ascii="Calibri" w:hAnsi="Calibri" w:cs="Times New Roman"/>
          <w:color w:val="000000" w:themeColor="text1"/>
          <w:sz w:val="22"/>
          <w:szCs w:val="22"/>
          <w:lang w:val="en-US" w:eastAsia="de-DE"/>
        </w:rPr>
        <w:t xml:space="preserve"> Niels Bohr </w:t>
      </w:r>
      <w:r>
        <w:rPr>
          <w:rStyle w:val="s1"/>
          <w:rFonts w:ascii="Calibri" w:hAnsi="Calibri" w:cs="Times New Roman"/>
          <w:color w:val="000000" w:themeColor="text1"/>
          <w:sz w:val="22"/>
          <w:szCs w:val="22"/>
          <w:lang w:val="en-US" w:eastAsia="de-DE"/>
        </w:rPr>
        <w:t>put this point in the following words:</w:t>
      </w:r>
      <w:r w:rsidRPr="00193273">
        <w:rPr>
          <w:rStyle w:val="s1"/>
          <w:rFonts w:ascii="Calibri" w:hAnsi="Calibri" w:cs="Times New Roman"/>
          <w:color w:val="000000" w:themeColor="text1"/>
          <w:sz w:val="22"/>
          <w:szCs w:val="22"/>
          <w:lang w:val="en-US" w:eastAsia="de-DE"/>
        </w:rPr>
        <w:t xml:space="preserve"> “Prediction is very difficult, especially if it's about the future”</w:t>
      </w:r>
      <w:r>
        <w:rPr>
          <w:rStyle w:val="s1"/>
          <w:rFonts w:ascii="Calibri" w:hAnsi="Calibri" w:cs="Times New Roman"/>
          <w:color w:val="000000" w:themeColor="text1"/>
          <w:sz w:val="22"/>
          <w:szCs w:val="22"/>
          <w:lang w:val="en-US" w:eastAsia="de-DE"/>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FDA074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multilevel"/>
    <w:tmpl w:val="60FAC640"/>
    <w:lvl w:ilvl="0">
      <w:start w:val="1"/>
      <w:numFmt w:val="none"/>
      <w:pStyle w:val="berschrift1"/>
      <w:suff w:val="nothing"/>
      <w:lvlText w:val=""/>
      <w:lvlJc w:val="left"/>
      <w:pPr>
        <w:tabs>
          <w:tab w:val="num" w:pos="0"/>
        </w:tabs>
        <w:ind w:left="0" w:firstLine="0"/>
      </w:pPr>
      <w:rPr>
        <w:lang w:val="pt-BR"/>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957101"/>
    <w:multiLevelType w:val="hybridMultilevel"/>
    <w:tmpl w:val="2E6C6416"/>
    <w:lvl w:ilvl="0" w:tplc="0616F94A">
      <w:start w:val="1"/>
      <w:numFmt w:val="bullet"/>
      <w:lvlText w:val="-"/>
      <w:lvlJc w:val="left"/>
      <w:pPr>
        <w:ind w:left="1068" w:hanging="360"/>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3614351"/>
    <w:multiLevelType w:val="multilevel"/>
    <w:tmpl w:val="6BB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4603D1"/>
    <w:multiLevelType w:val="multilevel"/>
    <w:tmpl w:val="34B4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AE30D4"/>
    <w:multiLevelType w:val="hybridMultilevel"/>
    <w:tmpl w:val="B874D610"/>
    <w:lvl w:ilvl="0" w:tplc="66D6AE2E">
      <w:start w:val="1"/>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14F52013"/>
    <w:multiLevelType w:val="hybridMultilevel"/>
    <w:tmpl w:val="3A380640"/>
    <w:lvl w:ilvl="0" w:tplc="29F4E0F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5522E"/>
    <w:multiLevelType w:val="multilevel"/>
    <w:tmpl w:val="F8C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D1340F"/>
    <w:multiLevelType w:val="hybridMultilevel"/>
    <w:tmpl w:val="1582954E"/>
    <w:lvl w:ilvl="0" w:tplc="7A7C787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0924A05"/>
    <w:multiLevelType w:val="hybridMultilevel"/>
    <w:tmpl w:val="49F8241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5643094"/>
    <w:multiLevelType w:val="hybridMultilevel"/>
    <w:tmpl w:val="600E8430"/>
    <w:lvl w:ilvl="0" w:tplc="48FE9960">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6D162AA"/>
    <w:multiLevelType w:val="multilevel"/>
    <w:tmpl w:val="A942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805F89"/>
    <w:multiLevelType w:val="hybridMultilevel"/>
    <w:tmpl w:val="1DAA6F1E"/>
    <w:lvl w:ilvl="0" w:tplc="384643A2">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8A2721"/>
    <w:multiLevelType w:val="hybridMultilevel"/>
    <w:tmpl w:val="F44EEFB6"/>
    <w:lvl w:ilvl="0" w:tplc="9F54E9B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AA6588A"/>
    <w:multiLevelType w:val="hybridMultilevel"/>
    <w:tmpl w:val="E3B2A7DA"/>
    <w:lvl w:ilvl="0" w:tplc="AB86B394">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nsid w:val="2B535285"/>
    <w:multiLevelType w:val="hybridMultilevel"/>
    <w:tmpl w:val="0C2AEF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7606D8"/>
    <w:multiLevelType w:val="hybridMultilevel"/>
    <w:tmpl w:val="3D843B4A"/>
    <w:lvl w:ilvl="0" w:tplc="B78060AC">
      <w:start w:val="3"/>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1176C31"/>
    <w:multiLevelType w:val="multilevel"/>
    <w:tmpl w:val="A9C42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34A5500"/>
    <w:multiLevelType w:val="hybridMultilevel"/>
    <w:tmpl w:val="091A75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BF72898"/>
    <w:multiLevelType w:val="hybridMultilevel"/>
    <w:tmpl w:val="B7DAB52E"/>
    <w:lvl w:ilvl="0" w:tplc="43C09E4E">
      <w:start w:val="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nsid w:val="3ECB326F"/>
    <w:multiLevelType w:val="hybridMultilevel"/>
    <w:tmpl w:val="24EA7450"/>
    <w:lvl w:ilvl="0" w:tplc="462697A6">
      <w:start w:val="5"/>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A54AF4"/>
    <w:multiLevelType w:val="multilevel"/>
    <w:tmpl w:val="7EAA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48900F6"/>
    <w:multiLevelType w:val="multilevel"/>
    <w:tmpl w:val="3C78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FB5845"/>
    <w:multiLevelType w:val="hybridMultilevel"/>
    <w:tmpl w:val="7F1E38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7815D22"/>
    <w:multiLevelType w:val="multilevel"/>
    <w:tmpl w:val="37A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9CF5CC1"/>
    <w:multiLevelType w:val="multilevel"/>
    <w:tmpl w:val="3FA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AFA2396"/>
    <w:multiLevelType w:val="hybridMultilevel"/>
    <w:tmpl w:val="52C0EAE8"/>
    <w:lvl w:ilvl="0" w:tplc="46E4284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7">
    <w:nsid w:val="4DC36F18"/>
    <w:multiLevelType w:val="multilevel"/>
    <w:tmpl w:val="982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F0418C7"/>
    <w:multiLevelType w:val="multilevel"/>
    <w:tmpl w:val="767E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1F45410"/>
    <w:multiLevelType w:val="hybridMultilevel"/>
    <w:tmpl w:val="71F05F44"/>
    <w:lvl w:ilvl="0" w:tplc="000C23B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29037F0"/>
    <w:multiLevelType w:val="multilevel"/>
    <w:tmpl w:val="65C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2430263"/>
    <w:multiLevelType w:val="hybridMultilevel"/>
    <w:tmpl w:val="B91CF61C"/>
    <w:lvl w:ilvl="0" w:tplc="EA66E5C8">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465302E"/>
    <w:multiLevelType w:val="hybridMultilevel"/>
    <w:tmpl w:val="78F02A54"/>
    <w:lvl w:ilvl="0" w:tplc="E76A7956">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B672294"/>
    <w:multiLevelType w:val="multilevel"/>
    <w:tmpl w:val="784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C5F433B"/>
    <w:multiLevelType w:val="hybridMultilevel"/>
    <w:tmpl w:val="B4C2E4BC"/>
    <w:lvl w:ilvl="0" w:tplc="C2142D28">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F6B2100"/>
    <w:multiLevelType w:val="hybridMultilevel"/>
    <w:tmpl w:val="B5C03D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70134B82"/>
    <w:multiLevelType w:val="hybridMultilevel"/>
    <w:tmpl w:val="3FDC2CA0"/>
    <w:lvl w:ilvl="0" w:tplc="A1501258">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75C5CEE"/>
    <w:multiLevelType w:val="multilevel"/>
    <w:tmpl w:val="9F6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FF169E"/>
    <w:multiLevelType w:val="hybridMultilevel"/>
    <w:tmpl w:val="74C2BA8E"/>
    <w:lvl w:ilvl="0" w:tplc="AF783B2C">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E653C8F"/>
    <w:multiLevelType w:val="multilevel"/>
    <w:tmpl w:val="021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E9D0FDA"/>
    <w:multiLevelType w:val="hybridMultilevel"/>
    <w:tmpl w:val="3250B702"/>
    <w:lvl w:ilvl="0" w:tplc="A074F25C">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FD15636"/>
    <w:multiLevelType w:val="hybridMultilevel"/>
    <w:tmpl w:val="22A0A6E8"/>
    <w:lvl w:ilvl="0" w:tplc="B3A4068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FD677FD"/>
    <w:multiLevelType w:val="multilevel"/>
    <w:tmpl w:val="DDE6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0"/>
  </w:num>
  <w:num w:numId="3">
    <w:abstractNumId w:val="32"/>
  </w:num>
  <w:num w:numId="4">
    <w:abstractNumId w:val="0"/>
  </w:num>
  <w:num w:numId="5">
    <w:abstractNumId w:val="15"/>
  </w:num>
  <w:num w:numId="6">
    <w:abstractNumId w:val="1"/>
  </w:num>
  <w:num w:numId="7">
    <w:abstractNumId w:val="6"/>
  </w:num>
  <w:num w:numId="8">
    <w:abstractNumId w:val="20"/>
  </w:num>
  <w:num w:numId="9">
    <w:abstractNumId w:val="18"/>
  </w:num>
  <w:num w:numId="10">
    <w:abstractNumId w:val="38"/>
  </w:num>
  <w:num w:numId="11">
    <w:abstractNumId w:val="22"/>
  </w:num>
  <w:num w:numId="12">
    <w:abstractNumId w:val="11"/>
  </w:num>
  <w:num w:numId="13">
    <w:abstractNumId w:val="41"/>
  </w:num>
  <w:num w:numId="14">
    <w:abstractNumId w:val="29"/>
  </w:num>
  <w:num w:numId="15">
    <w:abstractNumId w:val="26"/>
  </w:num>
  <w:num w:numId="16">
    <w:abstractNumId w:val="16"/>
  </w:num>
  <w:num w:numId="17">
    <w:abstractNumId w:val="14"/>
  </w:num>
  <w:num w:numId="18">
    <w:abstractNumId w:val="37"/>
  </w:num>
  <w:num w:numId="19">
    <w:abstractNumId w:val="21"/>
  </w:num>
  <w:num w:numId="20">
    <w:abstractNumId w:val="33"/>
  </w:num>
  <w:num w:numId="21">
    <w:abstractNumId w:val="24"/>
  </w:num>
  <w:num w:numId="22">
    <w:abstractNumId w:val="4"/>
  </w:num>
  <w:num w:numId="23">
    <w:abstractNumId w:val="42"/>
  </w:num>
  <w:num w:numId="24">
    <w:abstractNumId w:val="7"/>
  </w:num>
  <w:num w:numId="25">
    <w:abstractNumId w:val="17"/>
  </w:num>
  <w:num w:numId="26">
    <w:abstractNumId w:val="30"/>
  </w:num>
  <w:num w:numId="27">
    <w:abstractNumId w:val="27"/>
  </w:num>
  <w:num w:numId="28">
    <w:abstractNumId w:val="28"/>
  </w:num>
  <w:num w:numId="29">
    <w:abstractNumId w:val="39"/>
  </w:num>
  <w:num w:numId="30">
    <w:abstractNumId w:val="3"/>
  </w:num>
  <w:num w:numId="31">
    <w:abstractNumId w:val="25"/>
  </w:num>
  <w:num w:numId="32">
    <w:abstractNumId w:val="9"/>
  </w:num>
  <w:num w:numId="33">
    <w:abstractNumId w:val="23"/>
  </w:num>
  <w:num w:numId="34">
    <w:abstractNumId w:val="40"/>
  </w:num>
  <w:num w:numId="35">
    <w:abstractNumId w:val="8"/>
  </w:num>
  <w:num w:numId="36">
    <w:abstractNumId w:val="12"/>
  </w:num>
  <w:num w:numId="37">
    <w:abstractNumId w:val="34"/>
  </w:num>
  <w:num w:numId="38">
    <w:abstractNumId w:val="19"/>
  </w:num>
  <w:num w:numId="39">
    <w:abstractNumId w:val="35"/>
  </w:num>
  <w:num w:numId="40">
    <w:abstractNumId w:val="36"/>
  </w:num>
  <w:num w:numId="41">
    <w:abstractNumId w:val="13"/>
  </w:num>
  <w:num w:numId="42">
    <w:abstractNumId w:val="5"/>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wf5d22rx0vsr0leefsq5vrd7a0vsep2xdxr9&quot;&gt;danilos_refs&lt;record-ids&gt;&lt;item&gt;3957&lt;/item&gt;&lt;item&gt;5958&lt;/item&gt;&lt;item&gt;6362&lt;/item&gt;&lt;item&gt;6721&lt;/item&gt;&lt;item&gt;6913&lt;/item&gt;&lt;item&gt;7022&lt;/item&gt;&lt;/record-ids&gt;&lt;/item&gt;&lt;/Libraries&gt;"/>
  </w:docVars>
  <w:rsids>
    <w:rsidRoot w:val="00321E56"/>
    <w:rsid w:val="000003FA"/>
    <w:rsid w:val="000008CC"/>
    <w:rsid w:val="00000B05"/>
    <w:rsid w:val="00000B46"/>
    <w:rsid w:val="00000B4D"/>
    <w:rsid w:val="00000DE8"/>
    <w:rsid w:val="000010DA"/>
    <w:rsid w:val="000012BE"/>
    <w:rsid w:val="00001559"/>
    <w:rsid w:val="0000188A"/>
    <w:rsid w:val="0000198C"/>
    <w:rsid w:val="00001993"/>
    <w:rsid w:val="000020BC"/>
    <w:rsid w:val="00002130"/>
    <w:rsid w:val="000021E8"/>
    <w:rsid w:val="000023FC"/>
    <w:rsid w:val="00002742"/>
    <w:rsid w:val="0000283E"/>
    <w:rsid w:val="00002A8B"/>
    <w:rsid w:val="00002D56"/>
    <w:rsid w:val="00002D64"/>
    <w:rsid w:val="00002EFB"/>
    <w:rsid w:val="00002F36"/>
    <w:rsid w:val="00002F39"/>
    <w:rsid w:val="0000363A"/>
    <w:rsid w:val="00003746"/>
    <w:rsid w:val="0000392D"/>
    <w:rsid w:val="000039E3"/>
    <w:rsid w:val="00003AA6"/>
    <w:rsid w:val="000044D5"/>
    <w:rsid w:val="000047A6"/>
    <w:rsid w:val="00005494"/>
    <w:rsid w:val="0000553A"/>
    <w:rsid w:val="00005583"/>
    <w:rsid w:val="00005E77"/>
    <w:rsid w:val="00005FBD"/>
    <w:rsid w:val="00006131"/>
    <w:rsid w:val="00006300"/>
    <w:rsid w:val="00006CDA"/>
    <w:rsid w:val="000072BF"/>
    <w:rsid w:val="00007A1D"/>
    <w:rsid w:val="00007C8E"/>
    <w:rsid w:val="00007EEA"/>
    <w:rsid w:val="000107D2"/>
    <w:rsid w:val="00010866"/>
    <w:rsid w:val="00010A3C"/>
    <w:rsid w:val="00010A4C"/>
    <w:rsid w:val="00010CE5"/>
    <w:rsid w:val="00010FF7"/>
    <w:rsid w:val="00011072"/>
    <w:rsid w:val="000116CF"/>
    <w:rsid w:val="00011FDD"/>
    <w:rsid w:val="0001286C"/>
    <w:rsid w:val="000128CA"/>
    <w:rsid w:val="000128D3"/>
    <w:rsid w:val="00012927"/>
    <w:rsid w:val="00012A68"/>
    <w:rsid w:val="000131A9"/>
    <w:rsid w:val="000133D0"/>
    <w:rsid w:val="000135C8"/>
    <w:rsid w:val="00013991"/>
    <w:rsid w:val="00013AFE"/>
    <w:rsid w:val="00013B26"/>
    <w:rsid w:val="00013E8E"/>
    <w:rsid w:val="00013F15"/>
    <w:rsid w:val="0001441A"/>
    <w:rsid w:val="00014A98"/>
    <w:rsid w:val="00014CD3"/>
    <w:rsid w:val="00014FB4"/>
    <w:rsid w:val="00015178"/>
    <w:rsid w:val="000152C2"/>
    <w:rsid w:val="00015524"/>
    <w:rsid w:val="000156D9"/>
    <w:rsid w:val="000161FF"/>
    <w:rsid w:val="00016655"/>
    <w:rsid w:val="00017287"/>
    <w:rsid w:val="000174A3"/>
    <w:rsid w:val="00017736"/>
    <w:rsid w:val="00017AA2"/>
    <w:rsid w:val="00017BEA"/>
    <w:rsid w:val="00017D2E"/>
    <w:rsid w:val="00017EC6"/>
    <w:rsid w:val="00017F64"/>
    <w:rsid w:val="0002006D"/>
    <w:rsid w:val="00020093"/>
    <w:rsid w:val="00020202"/>
    <w:rsid w:val="00020239"/>
    <w:rsid w:val="000203C4"/>
    <w:rsid w:val="000205D4"/>
    <w:rsid w:val="0002060E"/>
    <w:rsid w:val="0002081C"/>
    <w:rsid w:val="00021244"/>
    <w:rsid w:val="00021335"/>
    <w:rsid w:val="00021919"/>
    <w:rsid w:val="00021C5E"/>
    <w:rsid w:val="00021C76"/>
    <w:rsid w:val="00021CAD"/>
    <w:rsid w:val="00021F71"/>
    <w:rsid w:val="00022A88"/>
    <w:rsid w:val="00022B88"/>
    <w:rsid w:val="000231AE"/>
    <w:rsid w:val="000231AF"/>
    <w:rsid w:val="000232EC"/>
    <w:rsid w:val="00023871"/>
    <w:rsid w:val="00023F1A"/>
    <w:rsid w:val="00024168"/>
    <w:rsid w:val="000248BB"/>
    <w:rsid w:val="00024BCA"/>
    <w:rsid w:val="00024C1F"/>
    <w:rsid w:val="00024F58"/>
    <w:rsid w:val="0002572C"/>
    <w:rsid w:val="000258D2"/>
    <w:rsid w:val="00026080"/>
    <w:rsid w:val="0002608D"/>
    <w:rsid w:val="000261B8"/>
    <w:rsid w:val="00026377"/>
    <w:rsid w:val="000265B2"/>
    <w:rsid w:val="000267B0"/>
    <w:rsid w:val="00026942"/>
    <w:rsid w:val="00026B75"/>
    <w:rsid w:val="00026D24"/>
    <w:rsid w:val="0002734E"/>
    <w:rsid w:val="00027E22"/>
    <w:rsid w:val="00027F83"/>
    <w:rsid w:val="00030165"/>
    <w:rsid w:val="00030411"/>
    <w:rsid w:val="0003051C"/>
    <w:rsid w:val="000306F6"/>
    <w:rsid w:val="00030754"/>
    <w:rsid w:val="00030F68"/>
    <w:rsid w:val="00031487"/>
    <w:rsid w:val="00031A3B"/>
    <w:rsid w:val="00031CB1"/>
    <w:rsid w:val="00031D60"/>
    <w:rsid w:val="000325B9"/>
    <w:rsid w:val="00032B09"/>
    <w:rsid w:val="00032DE9"/>
    <w:rsid w:val="00032E32"/>
    <w:rsid w:val="00032EA0"/>
    <w:rsid w:val="00032F54"/>
    <w:rsid w:val="000331A8"/>
    <w:rsid w:val="0003368E"/>
    <w:rsid w:val="00033A44"/>
    <w:rsid w:val="00033C10"/>
    <w:rsid w:val="000343E4"/>
    <w:rsid w:val="00034510"/>
    <w:rsid w:val="00034630"/>
    <w:rsid w:val="00034C43"/>
    <w:rsid w:val="00034D32"/>
    <w:rsid w:val="00034E92"/>
    <w:rsid w:val="000353CF"/>
    <w:rsid w:val="00035900"/>
    <w:rsid w:val="00035B41"/>
    <w:rsid w:val="00035E71"/>
    <w:rsid w:val="00035F6B"/>
    <w:rsid w:val="00036804"/>
    <w:rsid w:val="00036B97"/>
    <w:rsid w:val="00036C2D"/>
    <w:rsid w:val="00036EC3"/>
    <w:rsid w:val="00037FA5"/>
    <w:rsid w:val="000401AE"/>
    <w:rsid w:val="000404DA"/>
    <w:rsid w:val="00040860"/>
    <w:rsid w:val="00040938"/>
    <w:rsid w:val="00040DC3"/>
    <w:rsid w:val="00040E20"/>
    <w:rsid w:val="00041613"/>
    <w:rsid w:val="000417A9"/>
    <w:rsid w:val="00041BE0"/>
    <w:rsid w:val="00041CA2"/>
    <w:rsid w:val="00042282"/>
    <w:rsid w:val="0004232B"/>
    <w:rsid w:val="0004237F"/>
    <w:rsid w:val="00042BCC"/>
    <w:rsid w:val="00043229"/>
    <w:rsid w:val="000433E9"/>
    <w:rsid w:val="0004360D"/>
    <w:rsid w:val="00043A93"/>
    <w:rsid w:val="00043E62"/>
    <w:rsid w:val="00044732"/>
    <w:rsid w:val="00044E8E"/>
    <w:rsid w:val="00045063"/>
    <w:rsid w:val="00045CC4"/>
    <w:rsid w:val="00045F17"/>
    <w:rsid w:val="000461CC"/>
    <w:rsid w:val="00046429"/>
    <w:rsid w:val="000466C5"/>
    <w:rsid w:val="000466F9"/>
    <w:rsid w:val="00046754"/>
    <w:rsid w:val="00046A6B"/>
    <w:rsid w:val="00047133"/>
    <w:rsid w:val="000472C6"/>
    <w:rsid w:val="00047306"/>
    <w:rsid w:val="000477F2"/>
    <w:rsid w:val="00047A87"/>
    <w:rsid w:val="00047BCE"/>
    <w:rsid w:val="0005073B"/>
    <w:rsid w:val="0005085E"/>
    <w:rsid w:val="00050909"/>
    <w:rsid w:val="00050DC9"/>
    <w:rsid w:val="0005145D"/>
    <w:rsid w:val="00051B7E"/>
    <w:rsid w:val="00051DC0"/>
    <w:rsid w:val="00051E6B"/>
    <w:rsid w:val="00052297"/>
    <w:rsid w:val="00052455"/>
    <w:rsid w:val="00052A9B"/>
    <w:rsid w:val="00052D0C"/>
    <w:rsid w:val="00052E1F"/>
    <w:rsid w:val="0005365F"/>
    <w:rsid w:val="0005380E"/>
    <w:rsid w:val="00053859"/>
    <w:rsid w:val="0005393A"/>
    <w:rsid w:val="00053AB6"/>
    <w:rsid w:val="00053D25"/>
    <w:rsid w:val="000548C7"/>
    <w:rsid w:val="00054A1E"/>
    <w:rsid w:val="00054C97"/>
    <w:rsid w:val="00054ECE"/>
    <w:rsid w:val="000555FE"/>
    <w:rsid w:val="0005564E"/>
    <w:rsid w:val="0005613F"/>
    <w:rsid w:val="000561CD"/>
    <w:rsid w:val="0005646F"/>
    <w:rsid w:val="0005693D"/>
    <w:rsid w:val="00056AEF"/>
    <w:rsid w:val="00056DEF"/>
    <w:rsid w:val="000571BB"/>
    <w:rsid w:val="00057222"/>
    <w:rsid w:val="0005740A"/>
    <w:rsid w:val="00057467"/>
    <w:rsid w:val="00057775"/>
    <w:rsid w:val="000578A4"/>
    <w:rsid w:val="0005791D"/>
    <w:rsid w:val="00057DA4"/>
    <w:rsid w:val="000601C1"/>
    <w:rsid w:val="00060909"/>
    <w:rsid w:val="0006097B"/>
    <w:rsid w:val="0006099A"/>
    <w:rsid w:val="00060A88"/>
    <w:rsid w:val="00060B01"/>
    <w:rsid w:val="0006124D"/>
    <w:rsid w:val="000613B9"/>
    <w:rsid w:val="0006177D"/>
    <w:rsid w:val="000617B3"/>
    <w:rsid w:val="0006199F"/>
    <w:rsid w:val="00061BAB"/>
    <w:rsid w:val="00061C70"/>
    <w:rsid w:val="00062524"/>
    <w:rsid w:val="0006293F"/>
    <w:rsid w:val="00062B4C"/>
    <w:rsid w:val="00062BAC"/>
    <w:rsid w:val="00062C3F"/>
    <w:rsid w:val="00063005"/>
    <w:rsid w:val="00063487"/>
    <w:rsid w:val="0006351E"/>
    <w:rsid w:val="0006359F"/>
    <w:rsid w:val="00063614"/>
    <w:rsid w:val="00063C86"/>
    <w:rsid w:val="00063E4A"/>
    <w:rsid w:val="000641E8"/>
    <w:rsid w:val="0006437C"/>
    <w:rsid w:val="00064630"/>
    <w:rsid w:val="000646AC"/>
    <w:rsid w:val="00064748"/>
    <w:rsid w:val="0006486A"/>
    <w:rsid w:val="00064882"/>
    <w:rsid w:val="00064A68"/>
    <w:rsid w:val="000650AB"/>
    <w:rsid w:val="00066095"/>
    <w:rsid w:val="000664A0"/>
    <w:rsid w:val="000665D0"/>
    <w:rsid w:val="000666A0"/>
    <w:rsid w:val="000666CC"/>
    <w:rsid w:val="00066B54"/>
    <w:rsid w:val="00066C4F"/>
    <w:rsid w:val="00066D0C"/>
    <w:rsid w:val="000676BA"/>
    <w:rsid w:val="00067778"/>
    <w:rsid w:val="000679D9"/>
    <w:rsid w:val="00067C8F"/>
    <w:rsid w:val="00070288"/>
    <w:rsid w:val="00070928"/>
    <w:rsid w:val="00070CE6"/>
    <w:rsid w:val="00070D6E"/>
    <w:rsid w:val="00070DDA"/>
    <w:rsid w:val="000710A2"/>
    <w:rsid w:val="0007150C"/>
    <w:rsid w:val="000715A1"/>
    <w:rsid w:val="00071A7A"/>
    <w:rsid w:val="00071ACF"/>
    <w:rsid w:val="00072251"/>
    <w:rsid w:val="0007284A"/>
    <w:rsid w:val="00073033"/>
    <w:rsid w:val="00073842"/>
    <w:rsid w:val="00073863"/>
    <w:rsid w:val="00073957"/>
    <w:rsid w:val="00073BEF"/>
    <w:rsid w:val="00073BF1"/>
    <w:rsid w:val="00073EDD"/>
    <w:rsid w:val="00073F6A"/>
    <w:rsid w:val="00074101"/>
    <w:rsid w:val="0007414A"/>
    <w:rsid w:val="0007421D"/>
    <w:rsid w:val="000742EB"/>
    <w:rsid w:val="000746BF"/>
    <w:rsid w:val="00074A5F"/>
    <w:rsid w:val="00075802"/>
    <w:rsid w:val="000758B8"/>
    <w:rsid w:val="00075936"/>
    <w:rsid w:val="0007599C"/>
    <w:rsid w:val="00075CF1"/>
    <w:rsid w:val="00075D98"/>
    <w:rsid w:val="00076993"/>
    <w:rsid w:val="00076C05"/>
    <w:rsid w:val="00076DC3"/>
    <w:rsid w:val="0007710D"/>
    <w:rsid w:val="00077347"/>
    <w:rsid w:val="000775AA"/>
    <w:rsid w:val="000775D1"/>
    <w:rsid w:val="0007794D"/>
    <w:rsid w:val="0007797F"/>
    <w:rsid w:val="00077B73"/>
    <w:rsid w:val="00077C1A"/>
    <w:rsid w:val="00077EEF"/>
    <w:rsid w:val="000800BF"/>
    <w:rsid w:val="0008026C"/>
    <w:rsid w:val="000803CC"/>
    <w:rsid w:val="000805A2"/>
    <w:rsid w:val="00080B7B"/>
    <w:rsid w:val="00080E06"/>
    <w:rsid w:val="0008108E"/>
    <w:rsid w:val="000811F7"/>
    <w:rsid w:val="0008123A"/>
    <w:rsid w:val="00081461"/>
    <w:rsid w:val="00081A04"/>
    <w:rsid w:val="00082090"/>
    <w:rsid w:val="00082727"/>
    <w:rsid w:val="00082818"/>
    <w:rsid w:val="00082C7F"/>
    <w:rsid w:val="00082D06"/>
    <w:rsid w:val="00082D48"/>
    <w:rsid w:val="00082EDD"/>
    <w:rsid w:val="00082F83"/>
    <w:rsid w:val="000837E5"/>
    <w:rsid w:val="0008388E"/>
    <w:rsid w:val="000838A4"/>
    <w:rsid w:val="00083CEA"/>
    <w:rsid w:val="00084561"/>
    <w:rsid w:val="00084718"/>
    <w:rsid w:val="00084D67"/>
    <w:rsid w:val="000851AC"/>
    <w:rsid w:val="000853EA"/>
    <w:rsid w:val="00085449"/>
    <w:rsid w:val="00085472"/>
    <w:rsid w:val="00085B35"/>
    <w:rsid w:val="00085BC8"/>
    <w:rsid w:val="00085EEE"/>
    <w:rsid w:val="000861BF"/>
    <w:rsid w:val="00086B53"/>
    <w:rsid w:val="000873FB"/>
    <w:rsid w:val="00087672"/>
    <w:rsid w:val="00087884"/>
    <w:rsid w:val="00087B4C"/>
    <w:rsid w:val="00087E1B"/>
    <w:rsid w:val="00087F46"/>
    <w:rsid w:val="0009018F"/>
    <w:rsid w:val="000906A8"/>
    <w:rsid w:val="000909C2"/>
    <w:rsid w:val="00090AFC"/>
    <w:rsid w:val="00090B08"/>
    <w:rsid w:val="00090BC5"/>
    <w:rsid w:val="00090C75"/>
    <w:rsid w:val="00090D50"/>
    <w:rsid w:val="00090FC2"/>
    <w:rsid w:val="000916C5"/>
    <w:rsid w:val="00091B1C"/>
    <w:rsid w:val="00091B71"/>
    <w:rsid w:val="00092ACE"/>
    <w:rsid w:val="00093181"/>
    <w:rsid w:val="00093314"/>
    <w:rsid w:val="00094061"/>
    <w:rsid w:val="000941A2"/>
    <w:rsid w:val="00094290"/>
    <w:rsid w:val="00094AC0"/>
    <w:rsid w:val="00095173"/>
    <w:rsid w:val="0009527C"/>
    <w:rsid w:val="00095C1A"/>
    <w:rsid w:val="000960C4"/>
    <w:rsid w:val="0009628F"/>
    <w:rsid w:val="00096485"/>
    <w:rsid w:val="00096C28"/>
    <w:rsid w:val="00096EEF"/>
    <w:rsid w:val="0009754A"/>
    <w:rsid w:val="000978DF"/>
    <w:rsid w:val="00097959"/>
    <w:rsid w:val="00097A12"/>
    <w:rsid w:val="00097D0F"/>
    <w:rsid w:val="000A00D4"/>
    <w:rsid w:val="000A0510"/>
    <w:rsid w:val="000A09D8"/>
    <w:rsid w:val="000A0AAC"/>
    <w:rsid w:val="000A0BB7"/>
    <w:rsid w:val="000A0E8D"/>
    <w:rsid w:val="000A1246"/>
    <w:rsid w:val="000A13E0"/>
    <w:rsid w:val="000A15D6"/>
    <w:rsid w:val="000A1968"/>
    <w:rsid w:val="000A1A90"/>
    <w:rsid w:val="000A1B3E"/>
    <w:rsid w:val="000A29B6"/>
    <w:rsid w:val="000A29F3"/>
    <w:rsid w:val="000A2C16"/>
    <w:rsid w:val="000A2D33"/>
    <w:rsid w:val="000A30C2"/>
    <w:rsid w:val="000A315C"/>
    <w:rsid w:val="000A3725"/>
    <w:rsid w:val="000A3918"/>
    <w:rsid w:val="000A391F"/>
    <w:rsid w:val="000A3A60"/>
    <w:rsid w:val="000A3BAD"/>
    <w:rsid w:val="000A3F8A"/>
    <w:rsid w:val="000A42D2"/>
    <w:rsid w:val="000A445F"/>
    <w:rsid w:val="000A4BCE"/>
    <w:rsid w:val="000A5874"/>
    <w:rsid w:val="000A5FE8"/>
    <w:rsid w:val="000A62A9"/>
    <w:rsid w:val="000A63A7"/>
    <w:rsid w:val="000A67A0"/>
    <w:rsid w:val="000A6A0C"/>
    <w:rsid w:val="000A6A2E"/>
    <w:rsid w:val="000A6AB4"/>
    <w:rsid w:val="000A6BEC"/>
    <w:rsid w:val="000A6C52"/>
    <w:rsid w:val="000A6C66"/>
    <w:rsid w:val="000A6F6E"/>
    <w:rsid w:val="000A7095"/>
    <w:rsid w:val="000A7133"/>
    <w:rsid w:val="000A731A"/>
    <w:rsid w:val="000A73C0"/>
    <w:rsid w:val="000A7410"/>
    <w:rsid w:val="000A744E"/>
    <w:rsid w:val="000A7597"/>
    <w:rsid w:val="000A7CBD"/>
    <w:rsid w:val="000A7F58"/>
    <w:rsid w:val="000B0080"/>
    <w:rsid w:val="000B06FD"/>
    <w:rsid w:val="000B097A"/>
    <w:rsid w:val="000B0C29"/>
    <w:rsid w:val="000B103A"/>
    <w:rsid w:val="000B140F"/>
    <w:rsid w:val="000B14DF"/>
    <w:rsid w:val="000B1640"/>
    <w:rsid w:val="000B175C"/>
    <w:rsid w:val="000B1784"/>
    <w:rsid w:val="000B18EA"/>
    <w:rsid w:val="000B191D"/>
    <w:rsid w:val="000B193C"/>
    <w:rsid w:val="000B1B29"/>
    <w:rsid w:val="000B2132"/>
    <w:rsid w:val="000B22E1"/>
    <w:rsid w:val="000B2300"/>
    <w:rsid w:val="000B2727"/>
    <w:rsid w:val="000B30B1"/>
    <w:rsid w:val="000B3684"/>
    <w:rsid w:val="000B38B3"/>
    <w:rsid w:val="000B3A50"/>
    <w:rsid w:val="000B3C3C"/>
    <w:rsid w:val="000B4026"/>
    <w:rsid w:val="000B42CE"/>
    <w:rsid w:val="000B4481"/>
    <w:rsid w:val="000B455E"/>
    <w:rsid w:val="000B4761"/>
    <w:rsid w:val="000B47AA"/>
    <w:rsid w:val="000B47B0"/>
    <w:rsid w:val="000B4AA3"/>
    <w:rsid w:val="000B4FFB"/>
    <w:rsid w:val="000B509C"/>
    <w:rsid w:val="000B50CD"/>
    <w:rsid w:val="000B53DB"/>
    <w:rsid w:val="000B57D2"/>
    <w:rsid w:val="000B5822"/>
    <w:rsid w:val="000B58E1"/>
    <w:rsid w:val="000B5B02"/>
    <w:rsid w:val="000B5FBC"/>
    <w:rsid w:val="000B6229"/>
    <w:rsid w:val="000B6903"/>
    <w:rsid w:val="000B6B29"/>
    <w:rsid w:val="000B711E"/>
    <w:rsid w:val="000B7697"/>
    <w:rsid w:val="000B7987"/>
    <w:rsid w:val="000B7CEE"/>
    <w:rsid w:val="000C015B"/>
    <w:rsid w:val="000C03C5"/>
    <w:rsid w:val="000C060D"/>
    <w:rsid w:val="000C0F23"/>
    <w:rsid w:val="000C141B"/>
    <w:rsid w:val="000C141D"/>
    <w:rsid w:val="000C1669"/>
    <w:rsid w:val="000C1735"/>
    <w:rsid w:val="000C2300"/>
    <w:rsid w:val="000C2610"/>
    <w:rsid w:val="000C261A"/>
    <w:rsid w:val="000C292D"/>
    <w:rsid w:val="000C29BB"/>
    <w:rsid w:val="000C2A3F"/>
    <w:rsid w:val="000C3A58"/>
    <w:rsid w:val="000C3C54"/>
    <w:rsid w:val="000C3D76"/>
    <w:rsid w:val="000C4172"/>
    <w:rsid w:val="000C4239"/>
    <w:rsid w:val="000C4496"/>
    <w:rsid w:val="000C455B"/>
    <w:rsid w:val="000C480C"/>
    <w:rsid w:val="000C484C"/>
    <w:rsid w:val="000C4B13"/>
    <w:rsid w:val="000C4E43"/>
    <w:rsid w:val="000C4ECF"/>
    <w:rsid w:val="000C4FBA"/>
    <w:rsid w:val="000C511C"/>
    <w:rsid w:val="000C526A"/>
    <w:rsid w:val="000C53F0"/>
    <w:rsid w:val="000C56E2"/>
    <w:rsid w:val="000C5906"/>
    <w:rsid w:val="000C59CA"/>
    <w:rsid w:val="000C5D19"/>
    <w:rsid w:val="000C5EF3"/>
    <w:rsid w:val="000C642E"/>
    <w:rsid w:val="000C6593"/>
    <w:rsid w:val="000C664A"/>
    <w:rsid w:val="000C6DC2"/>
    <w:rsid w:val="000C6FD0"/>
    <w:rsid w:val="000C7278"/>
    <w:rsid w:val="000C75A8"/>
    <w:rsid w:val="000C767C"/>
    <w:rsid w:val="000C7707"/>
    <w:rsid w:val="000C7955"/>
    <w:rsid w:val="000C7970"/>
    <w:rsid w:val="000C7A84"/>
    <w:rsid w:val="000C7C12"/>
    <w:rsid w:val="000D014E"/>
    <w:rsid w:val="000D049F"/>
    <w:rsid w:val="000D04E0"/>
    <w:rsid w:val="000D06F2"/>
    <w:rsid w:val="000D07B4"/>
    <w:rsid w:val="000D08B4"/>
    <w:rsid w:val="000D0ACD"/>
    <w:rsid w:val="000D0AF0"/>
    <w:rsid w:val="000D0C71"/>
    <w:rsid w:val="000D0F89"/>
    <w:rsid w:val="000D119D"/>
    <w:rsid w:val="000D12D1"/>
    <w:rsid w:val="000D13DB"/>
    <w:rsid w:val="000D1C1E"/>
    <w:rsid w:val="000D2255"/>
    <w:rsid w:val="000D231C"/>
    <w:rsid w:val="000D33A3"/>
    <w:rsid w:val="000D33AE"/>
    <w:rsid w:val="000D36A5"/>
    <w:rsid w:val="000D40F4"/>
    <w:rsid w:val="000D49B3"/>
    <w:rsid w:val="000D5262"/>
    <w:rsid w:val="000D537E"/>
    <w:rsid w:val="000D566B"/>
    <w:rsid w:val="000D5688"/>
    <w:rsid w:val="000D5E59"/>
    <w:rsid w:val="000D63DB"/>
    <w:rsid w:val="000D653C"/>
    <w:rsid w:val="000D6967"/>
    <w:rsid w:val="000D6C70"/>
    <w:rsid w:val="000D704A"/>
    <w:rsid w:val="000D7E5B"/>
    <w:rsid w:val="000E031A"/>
    <w:rsid w:val="000E0586"/>
    <w:rsid w:val="000E0632"/>
    <w:rsid w:val="000E0A8C"/>
    <w:rsid w:val="000E0DB9"/>
    <w:rsid w:val="000E0E6A"/>
    <w:rsid w:val="000E14CB"/>
    <w:rsid w:val="000E1698"/>
    <w:rsid w:val="000E18B0"/>
    <w:rsid w:val="000E1C0C"/>
    <w:rsid w:val="000E1DBC"/>
    <w:rsid w:val="000E1DC9"/>
    <w:rsid w:val="000E1DEA"/>
    <w:rsid w:val="000E1FC1"/>
    <w:rsid w:val="000E227E"/>
    <w:rsid w:val="000E2307"/>
    <w:rsid w:val="000E25C2"/>
    <w:rsid w:val="000E30D1"/>
    <w:rsid w:val="000E3106"/>
    <w:rsid w:val="000E3225"/>
    <w:rsid w:val="000E38BC"/>
    <w:rsid w:val="000E3DAD"/>
    <w:rsid w:val="000E3DCB"/>
    <w:rsid w:val="000E3FBD"/>
    <w:rsid w:val="000E428C"/>
    <w:rsid w:val="000E5E79"/>
    <w:rsid w:val="000E610B"/>
    <w:rsid w:val="000E622B"/>
    <w:rsid w:val="000E64EB"/>
    <w:rsid w:val="000E6560"/>
    <w:rsid w:val="000E6615"/>
    <w:rsid w:val="000E6D81"/>
    <w:rsid w:val="000E6F86"/>
    <w:rsid w:val="000E71C3"/>
    <w:rsid w:val="000E726E"/>
    <w:rsid w:val="000E72BF"/>
    <w:rsid w:val="000E75CD"/>
    <w:rsid w:val="000E760D"/>
    <w:rsid w:val="000E766F"/>
    <w:rsid w:val="000E7864"/>
    <w:rsid w:val="000E7DAE"/>
    <w:rsid w:val="000E7EAC"/>
    <w:rsid w:val="000E7F69"/>
    <w:rsid w:val="000F0090"/>
    <w:rsid w:val="000F0362"/>
    <w:rsid w:val="000F05DC"/>
    <w:rsid w:val="000F08EC"/>
    <w:rsid w:val="000F0975"/>
    <w:rsid w:val="000F0B7C"/>
    <w:rsid w:val="000F0CE2"/>
    <w:rsid w:val="000F12D5"/>
    <w:rsid w:val="000F1339"/>
    <w:rsid w:val="000F16E7"/>
    <w:rsid w:val="000F1AFA"/>
    <w:rsid w:val="000F1DFA"/>
    <w:rsid w:val="000F264F"/>
    <w:rsid w:val="000F28EE"/>
    <w:rsid w:val="000F2A68"/>
    <w:rsid w:val="000F2B85"/>
    <w:rsid w:val="000F2D98"/>
    <w:rsid w:val="000F2FB0"/>
    <w:rsid w:val="000F3008"/>
    <w:rsid w:val="000F3350"/>
    <w:rsid w:val="000F3A5C"/>
    <w:rsid w:val="000F3CF4"/>
    <w:rsid w:val="000F3DCC"/>
    <w:rsid w:val="000F4050"/>
    <w:rsid w:val="000F4518"/>
    <w:rsid w:val="000F4559"/>
    <w:rsid w:val="000F4728"/>
    <w:rsid w:val="000F51BB"/>
    <w:rsid w:val="000F5689"/>
    <w:rsid w:val="000F5EC5"/>
    <w:rsid w:val="000F6091"/>
    <w:rsid w:val="000F6F14"/>
    <w:rsid w:val="000F71F6"/>
    <w:rsid w:val="000F72B8"/>
    <w:rsid w:val="000F7337"/>
    <w:rsid w:val="000F7567"/>
    <w:rsid w:val="000F7807"/>
    <w:rsid w:val="000F78A8"/>
    <w:rsid w:val="000F7A03"/>
    <w:rsid w:val="000F7B53"/>
    <w:rsid w:val="000F7C9E"/>
    <w:rsid w:val="0010000F"/>
    <w:rsid w:val="001001FF"/>
    <w:rsid w:val="00100390"/>
    <w:rsid w:val="001004C5"/>
    <w:rsid w:val="00100665"/>
    <w:rsid w:val="00101A8B"/>
    <w:rsid w:val="00102175"/>
    <w:rsid w:val="00102226"/>
    <w:rsid w:val="00102E1E"/>
    <w:rsid w:val="00103080"/>
    <w:rsid w:val="00103357"/>
    <w:rsid w:val="00103CC4"/>
    <w:rsid w:val="00104343"/>
    <w:rsid w:val="001043E2"/>
    <w:rsid w:val="00104608"/>
    <w:rsid w:val="0010471F"/>
    <w:rsid w:val="00105187"/>
    <w:rsid w:val="001052ED"/>
    <w:rsid w:val="001065E1"/>
    <w:rsid w:val="00106A95"/>
    <w:rsid w:val="00106AFE"/>
    <w:rsid w:val="00106C56"/>
    <w:rsid w:val="00106D3C"/>
    <w:rsid w:val="00106D7C"/>
    <w:rsid w:val="001075F6"/>
    <w:rsid w:val="00107903"/>
    <w:rsid w:val="00107C67"/>
    <w:rsid w:val="00107CF9"/>
    <w:rsid w:val="001103D4"/>
    <w:rsid w:val="00110467"/>
    <w:rsid w:val="00110739"/>
    <w:rsid w:val="00111146"/>
    <w:rsid w:val="001112AF"/>
    <w:rsid w:val="00111472"/>
    <w:rsid w:val="00111646"/>
    <w:rsid w:val="001117AB"/>
    <w:rsid w:val="00111855"/>
    <w:rsid w:val="00111966"/>
    <w:rsid w:val="00111B76"/>
    <w:rsid w:val="00111CB5"/>
    <w:rsid w:val="00111EF2"/>
    <w:rsid w:val="001121C4"/>
    <w:rsid w:val="001123DB"/>
    <w:rsid w:val="001123FC"/>
    <w:rsid w:val="001125ED"/>
    <w:rsid w:val="00112B3F"/>
    <w:rsid w:val="00112B5F"/>
    <w:rsid w:val="00112B6E"/>
    <w:rsid w:val="00112BB3"/>
    <w:rsid w:val="00112BF7"/>
    <w:rsid w:val="00112D15"/>
    <w:rsid w:val="00112DEE"/>
    <w:rsid w:val="00112E34"/>
    <w:rsid w:val="00112EEF"/>
    <w:rsid w:val="0011307E"/>
    <w:rsid w:val="001134A0"/>
    <w:rsid w:val="00113563"/>
    <w:rsid w:val="00113CBB"/>
    <w:rsid w:val="0011400E"/>
    <w:rsid w:val="0011421B"/>
    <w:rsid w:val="0011441B"/>
    <w:rsid w:val="001149F4"/>
    <w:rsid w:val="00114B3B"/>
    <w:rsid w:val="00114D17"/>
    <w:rsid w:val="00115294"/>
    <w:rsid w:val="0011545D"/>
    <w:rsid w:val="00115BEC"/>
    <w:rsid w:val="00116049"/>
    <w:rsid w:val="0011624D"/>
    <w:rsid w:val="00116A9A"/>
    <w:rsid w:val="00116C2B"/>
    <w:rsid w:val="00116D89"/>
    <w:rsid w:val="001171B3"/>
    <w:rsid w:val="001177E8"/>
    <w:rsid w:val="00117E00"/>
    <w:rsid w:val="00117F38"/>
    <w:rsid w:val="0012028C"/>
    <w:rsid w:val="0012098A"/>
    <w:rsid w:val="00120DF9"/>
    <w:rsid w:val="00120E8A"/>
    <w:rsid w:val="00120F57"/>
    <w:rsid w:val="001211F8"/>
    <w:rsid w:val="001213DE"/>
    <w:rsid w:val="00121492"/>
    <w:rsid w:val="0012149D"/>
    <w:rsid w:val="00121A48"/>
    <w:rsid w:val="00121BEA"/>
    <w:rsid w:val="00121C1E"/>
    <w:rsid w:val="001224F0"/>
    <w:rsid w:val="00122C72"/>
    <w:rsid w:val="00123087"/>
    <w:rsid w:val="0012319B"/>
    <w:rsid w:val="0012399A"/>
    <w:rsid w:val="00123DBD"/>
    <w:rsid w:val="00123FA7"/>
    <w:rsid w:val="0012514D"/>
    <w:rsid w:val="0012540C"/>
    <w:rsid w:val="0012575F"/>
    <w:rsid w:val="00125B8A"/>
    <w:rsid w:val="00125C7D"/>
    <w:rsid w:val="00125EF2"/>
    <w:rsid w:val="001262A7"/>
    <w:rsid w:val="00126307"/>
    <w:rsid w:val="00126B50"/>
    <w:rsid w:val="00126B93"/>
    <w:rsid w:val="00126C7F"/>
    <w:rsid w:val="00127285"/>
    <w:rsid w:val="0012743D"/>
    <w:rsid w:val="0012747B"/>
    <w:rsid w:val="00127C9A"/>
    <w:rsid w:val="00127DB4"/>
    <w:rsid w:val="00127FB8"/>
    <w:rsid w:val="001302E2"/>
    <w:rsid w:val="00130546"/>
    <w:rsid w:val="00130F8D"/>
    <w:rsid w:val="0013128F"/>
    <w:rsid w:val="0013193C"/>
    <w:rsid w:val="00132469"/>
    <w:rsid w:val="0013257B"/>
    <w:rsid w:val="0013264B"/>
    <w:rsid w:val="001329AE"/>
    <w:rsid w:val="00132C2D"/>
    <w:rsid w:val="00133259"/>
    <w:rsid w:val="001332B0"/>
    <w:rsid w:val="0013335D"/>
    <w:rsid w:val="00133989"/>
    <w:rsid w:val="0013399C"/>
    <w:rsid w:val="00133B06"/>
    <w:rsid w:val="00133DF2"/>
    <w:rsid w:val="00133F8B"/>
    <w:rsid w:val="001342AB"/>
    <w:rsid w:val="001343F3"/>
    <w:rsid w:val="001343F8"/>
    <w:rsid w:val="00134440"/>
    <w:rsid w:val="00134DC0"/>
    <w:rsid w:val="001350B2"/>
    <w:rsid w:val="00135354"/>
    <w:rsid w:val="00135586"/>
    <w:rsid w:val="00135D78"/>
    <w:rsid w:val="001364A5"/>
    <w:rsid w:val="00136A0A"/>
    <w:rsid w:val="0013753A"/>
    <w:rsid w:val="0013764C"/>
    <w:rsid w:val="0013798F"/>
    <w:rsid w:val="00137C76"/>
    <w:rsid w:val="00137F4C"/>
    <w:rsid w:val="00140514"/>
    <w:rsid w:val="001407E2"/>
    <w:rsid w:val="00140BBE"/>
    <w:rsid w:val="00140D32"/>
    <w:rsid w:val="001412F9"/>
    <w:rsid w:val="001417C6"/>
    <w:rsid w:val="001419DE"/>
    <w:rsid w:val="00142A34"/>
    <w:rsid w:val="00142EF7"/>
    <w:rsid w:val="00142F64"/>
    <w:rsid w:val="00143185"/>
    <w:rsid w:val="001435B1"/>
    <w:rsid w:val="0014373B"/>
    <w:rsid w:val="0014377D"/>
    <w:rsid w:val="00143815"/>
    <w:rsid w:val="00143C0C"/>
    <w:rsid w:val="00143CFB"/>
    <w:rsid w:val="00143D32"/>
    <w:rsid w:val="00143E8A"/>
    <w:rsid w:val="0014442C"/>
    <w:rsid w:val="00144567"/>
    <w:rsid w:val="0014456C"/>
    <w:rsid w:val="0014476F"/>
    <w:rsid w:val="00144C10"/>
    <w:rsid w:val="00144D75"/>
    <w:rsid w:val="00144F41"/>
    <w:rsid w:val="001455AC"/>
    <w:rsid w:val="00145DC6"/>
    <w:rsid w:val="00145EA1"/>
    <w:rsid w:val="001464BE"/>
    <w:rsid w:val="001465E7"/>
    <w:rsid w:val="00146AA3"/>
    <w:rsid w:val="00146BB1"/>
    <w:rsid w:val="00146D43"/>
    <w:rsid w:val="00146E0F"/>
    <w:rsid w:val="00146E8C"/>
    <w:rsid w:val="00147533"/>
    <w:rsid w:val="001477CA"/>
    <w:rsid w:val="0014797D"/>
    <w:rsid w:val="00147AAC"/>
    <w:rsid w:val="00147CBF"/>
    <w:rsid w:val="0015030D"/>
    <w:rsid w:val="00150311"/>
    <w:rsid w:val="00150598"/>
    <w:rsid w:val="001507B5"/>
    <w:rsid w:val="00150CBA"/>
    <w:rsid w:val="00150E22"/>
    <w:rsid w:val="00150FC6"/>
    <w:rsid w:val="0015102D"/>
    <w:rsid w:val="001510D1"/>
    <w:rsid w:val="00151124"/>
    <w:rsid w:val="0015115A"/>
    <w:rsid w:val="001511E5"/>
    <w:rsid w:val="0015120A"/>
    <w:rsid w:val="0015124B"/>
    <w:rsid w:val="001512AD"/>
    <w:rsid w:val="00151752"/>
    <w:rsid w:val="00151807"/>
    <w:rsid w:val="00151815"/>
    <w:rsid w:val="00151E10"/>
    <w:rsid w:val="00151E68"/>
    <w:rsid w:val="00151F74"/>
    <w:rsid w:val="001525AA"/>
    <w:rsid w:val="001525FD"/>
    <w:rsid w:val="00152ABD"/>
    <w:rsid w:val="00152C90"/>
    <w:rsid w:val="00152F99"/>
    <w:rsid w:val="001534E4"/>
    <w:rsid w:val="001538B8"/>
    <w:rsid w:val="00153B19"/>
    <w:rsid w:val="00153C22"/>
    <w:rsid w:val="00154527"/>
    <w:rsid w:val="00154652"/>
    <w:rsid w:val="0015485E"/>
    <w:rsid w:val="00154A18"/>
    <w:rsid w:val="00154C17"/>
    <w:rsid w:val="00154F34"/>
    <w:rsid w:val="001550E0"/>
    <w:rsid w:val="001552D9"/>
    <w:rsid w:val="001553AA"/>
    <w:rsid w:val="00155465"/>
    <w:rsid w:val="00155480"/>
    <w:rsid w:val="001555D0"/>
    <w:rsid w:val="00155830"/>
    <w:rsid w:val="00155A9D"/>
    <w:rsid w:val="00156089"/>
    <w:rsid w:val="00156264"/>
    <w:rsid w:val="00156CFE"/>
    <w:rsid w:val="001571B0"/>
    <w:rsid w:val="001571C8"/>
    <w:rsid w:val="00157286"/>
    <w:rsid w:val="0015767F"/>
    <w:rsid w:val="00157AF2"/>
    <w:rsid w:val="00157F06"/>
    <w:rsid w:val="00160D27"/>
    <w:rsid w:val="00160DEB"/>
    <w:rsid w:val="00160E1A"/>
    <w:rsid w:val="00161043"/>
    <w:rsid w:val="00161114"/>
    <w:rsid w:val="00162241"/>
    <w:rsid w:val="0016228B"/>
    <w:rsid w:val="00162371"/>
    <w:rsid w:val="0016263A"/>
    <w:rsid w:val="00162D40"/>
    <w:rsid w:val="00163226"/>
    <w:rsid w:val="0016324E"/>
    <w:rsid w:val="00163426"/>
    <w:rsid w:val="001641AB"/>
    <w:rsid w:val="00165414"/>
    <w:rsid w:val="00165487"/>
    <w:rsid w:val="0016561F"/>
    <w:rsid w:val="00165AE5"/>
    <w:rsid w:val="00165E3E"/>
    <w:rsid w:val="00166212"/>
    <w:rsid w:val="001664A6"/>
    <w:rsid w:val="001665AF"/>
    <w:rsid w:val="001666BC"/>
    <w:rsid w:val="0016672F"/>
    <w:rsid w:val="00166842"/>
    <w:rsid w:val="001669F8"/>
    <w:rsid w:val="00166B69"/>
    <w:rsid w:val="00167475"/>
    <w:rsid w:val="0016772C"/>
    <w:rsid w:val="0016777C"/>
    <w:rsid w:val="00167CD4"/>
    <w:rsid w:val="0017013C"/>
    <w:rsid w:val="00170254"/>
    <w:rsid w:val="001703D4"/>
    <w:rsid w:val="0017049B"/>
    <w:rsid w:val="001704B0"/>
    <w:rsid w:val="0017062A"/>
    <w:rsid w:val="00170C18"/>
    <w:rsid w:val="001711EA"/>
    <w:rsid w:val="00171264"/>
    <w:rsid w:val="00171797"/>
    <w:rsid w:val="00171848"/>
    <w:rsid w:val="00171A12"/>
    <w:rsid w:val="00171B56"/>
    <w:rsid w:val="00171C8A"/>
    <w:rsid w:val="00171EC0"/>
    <w:rsid w:val="001728F6"/>
    <w:rsid w:val="00172D85"/>
    <w:rsid w:val="00172F0C"/>
    <w:rsid w:val="0017383F"/>
    <w:rsid w:val="00173B60"/>
    <w:rsid w:val="00173BFD"/>
    <w:rsid w:val="00174086"/>
    <w:rsid w:val="0017411A"/>
    <w:rsid w:val="001746DB"/>
    <w:rsid w:val="001747D1"/>
    <w:rsid w:val="00174868"/>
    <w:rsid w:val="00174B9E"/>
    <w:rsid w:val="00174BE9"/>
    <w:rsid w:val="00174DF8"/>
    <w:rsid w:val="001751FD"/>
    <w:rsid w:val="001758FE"/>
    <w:rsid w:val="00175E25"/>
    <w:rsid w:val="001762F4"/>
    <w:rsid w:val="00176816"/>
    <w:rsid w:val="00176928"/>
    <w:rsid w:val="001773EF"/>
    <w:rsid w:val="001776D8"/>
    <w:rsid w:val="00177712"/>
    <w:rsid w:val="00180300"/>
    <w:rsid w:val="001805AD"/>
    <w:rsid w:val="001806D7"/>
    <w:rsid w:val="00180784"/>
    <w:rsid w:val="0018086A"/>
    <w:rsid w:val="00180921"/>
    <w:rsid w:val="00180C04"/>
    <w:rsid w:val="0018134F"/>
    <w:rsid w:val="00181433"/>
    <w:rsid w:val="001816B9"/>
    <w:rsid w:val="001817FB"/>
    <w:rsid w:val="00181855"/>
    <w:rsid w:val="00181C28"/>
    <w:rsid w:val="00181D3A"/>
    <w:rsid w:val="001824D4"/>
    <w:rsid w:val="00182BA6"/>
    <w:rsid w:val="00182CA4"/>
    <w:rsid w:val="0018333B"/>
    <w:rsid w:val="00183FE7"/>
    <w:rsid w:val="00184413"/>
    <w:rsid w:val="001844D1"/>
    <w:rsid w:val="00184813"/>
    <w:rsid w:val="00184A54"/>
    <w:rsid w:val="00184D63"/>
    <w:rsid w:val="0018558C"/>
    <w:rsid w:val="001856F7"/>
    <w:rsid w:val="001858E8"/>
    <w:rsid w:val="0018590A"/>
    <w:rsid w:val="00185C77"/>
    <w:rsid w:val="00185EEF"/>
    <w:rsid w:val="00185F14"/>
    <w:rsid w:val="00186058"/>
    <w:rsid w:val="001865EE"/>
    <w:rsid w:val="00186697"/>
    <w:rsid w:val="00186A50"/>
    <w:rsid w:val="00186E47"/>
    <w:rsid w:val="00186E96"/>
    <w:rsid w:val="00186EC5"/>
    <w:rsid w:val="0018705A"/>
    <w:rsid w:val="0018713F"/>
    <w:rsid w:val="0018739C"/>
    <w:rsid w:val="00187715"/>
    <w:rsid w:val="00187F60"/>
    <w:rsid w:val="0019037A"/>
    <w:rsid w:val="0019080C"/>
    <w:rsid w:val="00190888"/>
    <w:rsid w:val="00190B6D"/>
    <w:rsid w:val="00190BFD"/>
    <w:rsid w:val="00190C32"/>
    <w:rsid w:val="00190E3B"/>
    <w:rsid w:val="00190EB6"/>
    <w:rsid w:val="0019107C"/>
    <w:rsid w:val="00191100"/>
    <w:rsid w:val="001915F9"/>
    <w:rsid w:val="00191AE0"/>
    <w:rsid w:val="0019211A"/>
    <w:rsid w:val="0019255D"/>
    <w:rsid w:val="0019275E"/>
    <w:rsid w:val="0019280D"/>
    <w:rsid w:val="00192B04"/>
    <w:rsid w:val="00192DC5"/>
    <w:rsid w:val="00192EA8"/>
    <w:rsid w:val="00192EDF"/>
    <w:rsid w:val="00192F65"/>
    <w:rsid w:val="00193DE4"/>
    <w:rsid w:val="00193E50"/>
    <w:rsid w:val="001940C6"/>
    <w:rsid w:val="001941F1"/>
    <w:rsid w:val="0019484A"/>
    <w:rsid w:val="00194CBF"/>
    <w:rsid w:val="00194EAC"/>
    <w:rsid w:val="001954BD"/>
    <w:rsid w:val="00195626"/>
    <w:rsid w:val="0019573B"/>
    <w:rsid w:val="001959C0"/>
    <w:rsid w:val="00195A79"/>
    <w:rsid w:val="00195F45"/>
    <w:rsid w:val="0019602E"/>
    <w:rsid w:val="001961E0"/>
    <w:rsid w:val="00196285"/>
    <w:rsid w:val="0019655B"/>
    <w:rsid w:val="00196701"/>
    <w:rsid w:val="001967B3"/>
    <w:rsid w:val="001968BE"/>
    <w:rsid w:val="00196CF7"/>
    <w:rsid w:val="001970C3"/>
    <w:rsid w:val="001974B5"/>
    <w:rsid w:val="0019775C"/>
    <w:rsid w:val="00197AA4"/>
    <w:rsid w:val="00197B59"/>
    <w:rsid w:val="00197C98"/>
    <w:rsid w:val="00197D18"/>
    <w:rsid w:val="00197D85"/>
    <w:rsid w:val="00197E78"/>
    <w:rsid w:val="001A00AF"/>
    <w:rsid w:val="001A0350"/>
    <w:rsid w:val="001A0682"/>
    <w:rsid w:val="001A073C"/>
    <w:rsid w:val="001A1583"/>
    <w:rsid w:val="001A16ED"/>
    <w:rsid w:val="001A1A91"/>
    <w:rsid w:val="001A1C94"/>
    <w:rsid w:val="001A2504"/>
    <w:rsid w:val="001A289A"/>
    <w:rsid w:val="001A2B30"/>
    <w:rsid w:val="001A2B85"/>
    <w:rsid w:val="001A2CE5"/>
    <w:rsid w:val="001A326A"/>
    <w:rsid w:val="001A329E"/>
    <w:rsid w:val="001A34CD"/>
    <w:rsid w:val="001A37ED"/>
    <w:rsid w:val="001A3912"/>
    <w:rsid w:val="001A39F8"/>
    <w:rsid w:val="001A3C2F"/>
    <w:rsid w:val="001A3CBF"/>
    <w:rsid w:val="001A3CFC"/>
    <w:rsid w:val="001A3FA1"/>
    <w:rsid w:val="001A4792"/>
    <w:rsid w:val="001A49F3"/>
    <w:rsid w:val="001A500C"/>
    <w:rsid w:val="001A5414"/>
    <w:rsid w:val="001A580E"/>
    <w:rsid w:val="001A59E4"/>
    <w:rsid w:val="001A5D0B"/>
    <w:rsid w:val="001A6167"/>
    <w:rsid w:val="001A624F"/>
    <w:rsid w:val="001A6D01"/>
    <w:rsid w:val="001A73B2"/>
    <w:rsid w:val="001A766F"/>
    <w:rsid w:val="001A768B"/>
    <w:rsid w:val="001A7A46"/>
    <w:rsid w:val="001A7BA4"/>
    <w:rsid w:val="001B04D9"/>
    <w:rsid w:val="001B0A05"/>
    <w:rsid w:val="001B0A17"/>
    <w:rsid w:val="001B0A61"/>
    <w:rsid w:val="001B0D7C"/>
    <w:rsid w:val="001B0D8E"/>
    <w:rsid w:val="001B0F52"/>
    <w:rsid w:val="001B0F5D"/>
    <w:rsid w:val="001B1128"/>
    <w:rsid w:val="001B1239"/>
    <w:rsid w:val="001B1504"/>
    <w:rsid w:val="001B1580"/>
    <w:rsid w:val="001B15C3"/>
    <w:rsid w:val="001B1784"/>
    <w:rsid w:val="001B1984"/>
    <w:rsid w:val="001B1995"/>
    <w:rsid w:val="001B1A59"/>
    <w:rsid w:val="001B1D59"/>
    <w:rsid w:val="001B2593"/>
    <w:rsid w:val="001B2883"/>
    <w:rsid w:val="001B2A81"/>
    <w:rsid w:val="001B2B8B"/>
    <w:rsid w:val="001B3253"/>
    <w:rsid w:val="001B3A08"/>
    <w:rsid w:val="001B3A37"/>
    <w:rsid w:val="001B3B65"/>
    <w:rsid w:val="001B3D4B"/>
    <w:rsid w:val="001B4211"/>
    <w:rsid w:val="001B4C18"/>
    <w:rsid w:val="001B4C42"/>
    <w:rsid w:val="001B5369"/>
    <w:rsid w:val="001B5544"/>
    <w:rsid w:val="001B5867"/>
    <w:rsid w:val="001B5A7D"/>
    <w:rsid w:val="001B5D34"/>
    <w:rsid w:val="001B6BDD"/>
    <w:rsid w:val="001B6E54"/>
    <w:rsid w:val="001B6EB1"/>
    <w:rsid w:val="001B7197"/>
    <w:rsid w:val="001B77ED"/>
    <w:rsid w:val="001B7AFD"/>
    <w:rsid w:val="001B7F15"/>
    <w:rsid w:val="001B7F77"/>
    <w:rsid w:val="001C05BC"/>
    <w:rsid w:val="001C0A8C"/>
    <w:rsid w:val="001C0E52"/>
    <w:rsid w:val="001C1165"/>
    <w:rsid w:val="001C153F"/>
    <w:rsid w:val="001C163A"/>
    <w:rsid w:val="001C1A24"/>
    <w:rsid w:val="001C1D19"/>
    <w:rsid w:val="001C1D87"/>
    <w:rsid w:val="001C1FF0"/>
    <w:rsid w:val="001C20D3"/>
    <w:rsid w:val="001C2920"/>
    <w:rsid w:val="001C2A2D"/>
    <w:rsid w:val="001C2AF6"/>
    <w:rsid w:val="001C2C38"/>
    <w:rsid w:val="001C2FCB"/>
    <w:rsid w:val="001C2FFE"/>
    <w:rsid w:val="001C3A03"/>
    <w:rsid w:val="001C3E43"/>
    <w:rsid w:val="001C4859"/>
    <w:rsid w:val="001C49C7"/>
    <w:rsid w:val="001C4FD6"/>
    <w:rsid w:val="001C5333"/>
    <w:rsid w:val="001C5762"/>
    <w:rsid w:val="001C5832"/>
    <w:rsid w:val="001C585B"/>
    <w:rsid w:val="001C5B5F"/>
    <w:rsid w:val="001C5DB9"/>
    <w:rsid w:val="001C65A5"/>
    <w:rsid w:val="001C6896"/>
    <w:rsid w:val="001C6C8E"/>
    <w:rsid w:val="001C7FE5"/>
    <w:rsid w:val="001D05BB"/>
    <w:rsid w:val="001D0635"/>
    <w:rsid w:val="001D0965"/>
    <w:rsid w:val="001D0E77"/>
    <w:rsid w:val="001D0EFE"/>
    <w:rsid w:val="001D148A"/>
    <w:rsid w:val="001D15C6"/>
    <w:rsid w:val="001D1896"/>
    <w:rsid w:val="001D1E73"/>
    <w:rsid w:val="001D20D2"/>
    <w:rsid w:val="001D2390"/>
    <w:rsid w:val="001D25EA"/>
    <w:rsid w:val="001D359C"/>
    <w:rsid w:val="001D35B7"/>
    <w:rsid w:val="001D3B96"/>
    <w:rsid w:val="001D3FDF"/>
    <w:rsid w:val="001D4150"/>
    <w:rsid w:val="001D420A"/>
    <w:rsid w:val="001D4B91"/>
    <w:rsid w:val="001D4D2B"/>
    <w:rsid w:val="001D4F54"/>
    <w:rsid w:val="001D501D"/>
    <w:rsid w:val="001D53A9"/>
    <w:rsid w:val="001D5745"/>
    <w:rsid w:val="001D57E9"/>
    <w:rsid w:val="001D5899"/>
    <w:rsid w:val="001D5997"/>
    <w:rsid w:val="001D5B4F"/>
    <w:rsid w:val="001D5BB5"/>
    <w:rsid w:val="001D5DC7"/>
    <w:rsid w:val="001D61AA"/>
    <w:rsid w:val="001D61B7"/>
    <w:rsid w:val="001D635A"/>
    <w:rsid w:val="001D63A8"/>
    <w:rsid w:val="001D65DF"/>
    <w:rsid w:val="001D665B"/>
    <w:rsid w:val="001D6744"/>
    <w:rsid w:val="001D6856"/>
    <w:rsid w:val="001D6894"/>
    <w:rsid w:val="001D6B4B"/>
    <w:rsid w:val="001D6FFC"/>
    <w:rsid w:val="001D701F"/>
    <w:rsid w:val="001D7060"/>
    <w:rsid w:val="001D71BD"/>
    <w:rsid w:val="001D7450"/>
    <w:rsid w:val="001D7568"/>
    <w:rsid w:val="001D7CAC"/>
    <w:rsid w:val="001E02BF"/>
    <w:rsid w:val="001E0482"/>
    <w:rsid w:val="001E077C"/>
    <w:rsid w:val="001E09F4"/>
    <w:rsid w:val="001E0B0E"/>
    <w:rsid w:val="001E0B2E"/>
    <w:rsid w:val="001E1C9E"/>
    <w:rsid w:val="001E1D37"/>
    <w:rsid w:val="001E214A"/>
    <w:rsid w:val="001E2375"/>
    <w:rsid w:val="001E268C"/>
    <w:rsid w:val="001E2714"/>
    <w:rsid w:val="001E27A9"/>
    <w:rsid w:val="001E27C1"/>
    <w:rsid w:val="001E3D62"/>
    <w:rsid w:val="001E42BD"/>
    <w:rsid w:val="001E44FD"/>
    <w:rsid w:val="001E45BC"/>
    <w:rsid w:val="001E4A82"/>
    <w:rsid w:val="001E4C3B"/>
    <w:rsid w:val="001E4D64"/>
    <w:rsid w:val="001E4E82"/>
    <w:rsid w:val="001E5028"/>
    <w:rsid w:val="001E529B"/>
    <w:rsid w:val="001E5330"/>
    <w:rsid w:val="001E539B"/>
    <w:rsid w:val="001E5424"/>
    <w:rsid w:val="001E54B7"/>
    <w:rsid w:val="001E54D4"/>
    <w:rsid w:val="001E5A49"/>
    <w:rsid w:val="001E6302"/>
    <w:rsid w:val="001E63EB"/>
    <w:rsid w:val="001E649B"/>
    <w:rsid w:val="001E68E2"/>
    <w:rsid w:val="001E6E24"/>
    <w:rsid w:val="001E704B"/>
    <w:rsid w:val="001E7125"/>
    <w:rsid w:val="001E7432"/>
    <w:rsid w:val="001E757D"/>
    <w:rsid w:val="001E7D4F"/>
    <w:rsid w:val="001E7EEB"/>
    <w:rsid w:val="001E7F42"/>
    <w:rsid w:val="001E7FC5"/>
    <w:rsid w:val="001F0173"/>
    <w:rsid w:val="001F0741"/>
    <w:rsid w:val="001F0812"/>
    <w:rsid w:val="001F0913"/>
    <w:rsid w:val="001F0A6F"/>
    <w:rsid w:val="001F0B99"/>
    <w:rsid w:val="001F1170"/>
    <w:rsid w:val="001F142A"/>
    <w:rsid w:val="001F17D7"/>
    <w:rsid w:val="001F180F"/>
    <w:rsid w:val="001F1AF6"/>
    <w:rsid w:val="001F1D68"/>
    <w:rsid w:val="001F1EF3"/>
    <w:rsid w:val="001F28D3"/>
    <w:rsid w:val="001F2BC1"/>
    <w:rsid w:val="001F2E91"/>
    <w:rsid w:val="001F3164"/>
    <w:rsid w:val="001F334A"/>
    <w:rsid w:val="001F3474"/>
    <w:rsid w:val="001F3769"/>
    <w:rsid w:val="001F3BFB"/>
    <w:rsid w:val="001F3D56"/>
    <w:rsid w:val="001F3F65"/>
    <w:rsid w:val="001F433E"/>
    <w:rsid w:val="001F49EA"/>
    <w:rsid w:val="001F4D93"/>
    <w:rsid w:val="001F4E1D"/>
    <w:rsid w:val="001F5255"/>
    <w:rsid w:val="001F5268"/>
    <w:rsid w:val="001F5B40"/>
    <w:rsid w:val="001F5D73"/>
    <w:rsid w:val="001F622D"/>
    <w:rsid w:val="001F7128"/>
    <w:rsid w:val="001F796A"/>
    <w:rsid w:val="001F7A55"/>
    <w:rsid w:val="0020008C"/>
    <w:rsid w:val="0020019E"/>
    <w:rsid w:val="002002E0"/>
    <w:rsid w:val="00200385"/>
    <w:rsid w:val="002005A8"/>
    <w:rsid w:val="002005FB"/>
    <w:rsid w:val="002009C0"/>
    <w:rsid w:val="00200E91"/>
    <w:rsid w:val="0020105B"/>
    <w:rsid w:val="00201186"/>
    <w:rsid w:val="002012A4"/>
    <w:rsid w:val="00201456"/>
    <w:rsid w:val="002018F4"/>
    <w:rsid w:val="00201C63"/>
    <w:rsid w:val="00201C89"/>
    <w:rsid w:val="00201E58"/>
    <w:rsid w:val="00201F1A"/>
    <w:rsid w:val="00201F72"/>
    <w:rsid w:val="00202052"/>
    <w:rsid w:val="00202ADD"/>
    <w:rsid w:val="00202BDD"/>
    <w:rsid w:val="00202FDB"/>
    <w:rsid w:val="0020310F"/>
    <w:rsid w:val="0020316F"/>
    <w:rsid w:val="00203B35"/>
    <w:rsid w:val="00203CA9"/>
    <w:rsid w:val="00204391"/>
    <w:rsid w:val="002046BA"/>
    <w:rsid w:val="0020542A"/>
    <w:rsid w:val="00205880"/>
    <w:rsid w:val="002059E0"/>
    <w:rsid w:val="00205A34"/>
    <w:rsid w:val="00205D08"/>
    <w:rsid w:val="00205E58"/>
    <w:rsid w:val="00205ED7"/>
    <w:rsid w:val="002067CB"/>
    <w:rsid w:val="0020709F"/>
    <w:rsid w:val="002071F8"/>
    <w:rsid w:val="0020724C"/>
    <w:rsid w:val="002073DF"/>
    <w:rsid w:val="002077E6"/>
    <w:rsid w:val="00207C1D"/>
    <w:rsid w:val="00207DC1"/>
    <w:rsid w:val="00207DD2"/>
    <w:rsid w:val="00207F29"/>
    <w:rsid w:val="00207F68"/>
    <w:rsid w:val="00207FBC"/>
    <w:rsid w:val="0021010E"/>
    <w:rsid w:val="00210504"/>
    <w:rsid w:val="002106DA"/>
    <w:rsid w:val="0021093C"/>
    <w:rsid w:val="00210A03"/>
    <w:rsid w:val="00210D4D"/>
    <w:rsid w:val="00210E39"/>
    <w:rsid w:val="0021111F"/>
    <w:rsid w:val="0021113A"/>
    <w:rsid w:val="00211531"/>
    <w:rsid w:val="00211814"/>
    <w:rsid w:val="00211968"/>
    <w:rsid w:val="00211CC2"/>
    <w:rsid w:val="002120B6"/>
    <w:rsid w:val="002123A1"/>
    <w:rsid w:val="002123C3"/>
    <w:rsid w:val="00212556"/>
    <w:rsid w:val="002129C4"/>
    <w:rsid w:val="00212E21"/>
    <w:rsid w:val="002131F8"/>
    <w:rsid w:val="002132A9"/>
    <w:rsid w:val="00213728"/>
    <w:rsid w:val="00213CBF"/>
    <w:rsid w:val="00213E51"/>
    <w:rsid w:val="00213F40"/>
    <w:rsid w:val="00213FCC"/>
    <w:rsid w:val="0021439F"/>
    <w:rsid w:val="00214822"/>
    <w:rsid w:val="00214AF2"/>
    <w:rsid w:val="00214BC1"/>
    <w:rsid w:val="00214D68"/>
    <w:rsid w:val="00214F03"/>
    <w:rsid w:val="00215134"/>
    <w:rsid w:val="0021580C"/>
    <w:rsid w:val="00216061"/>
    <w:rsid w:val="00216415"/>
    <w:rsid w:val="00216818"/>
    <w:rsid w:val="00216C70"/>
    <w:rsid w:val="00216CFE"/>
    <w:rsid w:val="00216E1B"/>
    <w:rsid w:val="0021714A"/>
    <w:rsid w:val="0021722C"/>
    <w:rsid w:val="002174B6"/>
    <w:rsid w:val="0021784E"/>
    <w:rsid w:val="0021796F"/>
    <w:rsid w:val="00217A65"/>
    <w:rsid w:val="00217BE0"/>
    <w:rsid w:val="00217F5E"/>
    <w:rsid w:val="0022028A"/>
    <w:rsid w:val="0022036E"/>
    <w:rsid w:val="00220935"/>
    <w:rsid w:val="00220BDA"/>
    <w:rsid w:val="0022169F"/>
    <w:rsid w:val="0022185C"/>
    <w:rsid w:val="002219BA"/>
    <w:rsid w:val="00221EE5"/>
    <w:rsid w:val="0022250F"/>
    <w:rsid w:val="00222988"/>
    <w:rsid w:val="00222A76"/>
    <w:rsid w:val="00222C2F"/>
    <w:rsid w:val="00223331"/>
    <w:rsid w:val="0022341B"/>
    <w:rsid w:val="00223A27"/>
    <w:rsid w:val="00223B49"/>
    <w:rsid w:val="00223D6D"/>
    <w:rsid w:val="00223D85"/>
    <w:rsid w:val="00224194"/>
    <w:rsid w:val="00224532"/>
    <w:rsid w:val="002247C7"/>
    <w:rsid w:val="00224874"/>
    <w:rsid w:val="002248A9"/>
    <w:rsid w:val="00224D15"/>
    <w:rsid w:val="00224EE2"/>
    <w:rsid w:val="002253C0"/>
    <w:rsid w:val="00225481"/>
    <w:rsid w:val="00225A84"/>
    <w:rsid w:val="00225DAD"/>
    <w:rsid w:val="00226074"/>
    <w:rsid w:val="00226135"/>
    <w:rsid w:val="002261DF"/>
    <w:rsid w:val="0022653E"/>
    <w:rsid w:val="00226853"/>
    <w:rsid w:val="002268A4"/>
    <w:rsid w:val="0022693C"/>
    <w:rsid w:val="00226C9F"/>
    <w:rsid w:val="00226D79"/>
    <w:rsid w:val="00227452"/>
    <w:rsid w:val="002274FD"/>
    <w:rsid w:val="0022752D"/>
    <w:rsid w:val="00227634"/>
    <w:rsid w:val="0022782D"/>
    <w:rsid w:val="002300FE"/>
    <w:rsid w:val="0023019F"/>
    <w:rsid w:val="00230D4B"/>
    <w:rsid w:val="002311A7"/>
    <w:rsid w:val="002312AD"/>
    <w:rsid w:val="0023157C"/>
    <w:rsid w:val="00231833"/>
    <w:rsid w:val="0023191C"/>
    <w:rsid w:val="00231AA0"/>
    <w:rsid w:val="00231C40"/>
    <w:rsid w:val="0023209B"/>
    <w:rsid w:val="00232280"/>
    <w:rsid w:val="00232578"/>
    <w:rsid w:val="00232757"/>
    <w:rsid w:val="002328F1"/>
    <w:rsid w:val="00232EF2"/>
    <w:rsid w:val="00232F3A"/>
    <w:rsid w:val="002334B2"/>
    <w:rsid w:val="00233991"/>
    <w:rsid w:val="00233CDF"/>
    <w:rsid w:val="00234140"/>
    <w:rsid w:val="002345CF"/>
    <w:rsid w:val="00234614"/>
    <w:rsid w:val="002346A8"/>
    <w:rsid w:val="0023471C"/>
    <w:rsid w:val="00234C17"/>
    <w:rsid w:val="00234F32"/>
    <w:rsid w:val="00235283"/>
    <w:rsid w:val="00235670"/>
    <w:rsid w:val="00235677"/>
    <w:rsid w:val="00235DF7"/>
    <w:rsid w:val="00235F1F"/>
    <w:rsid w:val="002361A8"/>
    <w:rsid w:val="0023643A"/>
    <w:rsid w:val="00236735"/>
    <w:rsid w:val="00236E47"/>
    <w:rsid w:val="00236FCE"/>
    <w:rsid w:val="00237312"/>
    <w:rsid w:val="00237438"/>
    <w:rsid w:val="00237463"/>
    <w:rsid w:val="00237476"/>
    <w:rsid w:val="002374E9"/>
    <w:rsid w:val="00237720"/>
    <w:rsid w:val="00237960"/>
    <w:rsid w:val="00237E5A"/>
    <w:rsid w:val="00237EF9"/>
    <w:rsid w:val="0024038D"/>
    <w:rsid w:val="0024051A"/>
    <w:rsid w:val="002405E3"/>
    <w:rsid w:val="002407D7"/>
    <w:rsid w:val="00240AB4"/>
    <w:rsid w:val="00240BB2"/>
    <w:rsid w:val="00240D27"/>
    <w:rsid w:val="00241314"/>
    <w:rsid w:val="0024140C"/>
    <w:rsid w:val="00241908"/>
    <w:rsid w:val="002419AF"/>
    <w:rsid w:val="00241A8B"/>
    <w:rsid w:val="00241BBB"/>
    <w:rsid w:val="00241FAB"/>
    <w:rsid w:val="002420FC"/>
    <w:rsid w:val="00242133"/>
    <w:rsid w:val="00242397"/>
    <w:rsid w:val="002427D1"/>
    <w:rsid w:val="00242CB8"/>
    <w:rsid w:val="00242DE1"/>
    <w:rsid w:val="00242EA5"/>
    <w:rsid w:val="00243258"/>
    <w:rsid w:val="00243437"/>
    <w:rsid w:val="00243539"/>
    <w:rsid w:val="002435C2"/>
    <w:rsid w:val="0024382E"/>
    <w:rsid w:val="00243867"/>
    <w:rsid w:val="0024386B"/>
    <w:rsid w:val="00243E2C"/>
    <w:rsid w:val="00243F0E"/>
    <w:rsid w:val="00243F26"/>
    <w:rsid w:val="00245477"/>
    <w:rsid w:val="00245ACA"/>
    <w:rsid w:val="00245BBC"/>
    <w:rsid w:val="00246401"/>
    <w:rsid w:val="00246423"/>
    <w:rsid w:val="00246482"/>
    <w:rsid w:val="00246E30"/>
    <w:rsid w:val="00246E43"/>
    <w:rsid w:val="002470EF"/>
    <w:rsid w:val="002471D2"/>
    <w:rsid w:val="002474CF"/>
    <w:rsid w:val="00247AD9"/>
    <w:rsid w:val="00250397"/>
    <w:rsid w:val="00250B78"/>
    <w:rsid w:val="00250CFA"/>
    <w:rsid w:val="00250F09"/>
    <w:rsid w:val="002516B6"/>
    <w:rsid w:val="00251C70"/>
    <w:rsid w:val="00252006"/>
    <w:rsid w:val="002522EB"/>
    <w:rsid w:val="00252363"/>
    <w:rsid w:val="00252638"/>
    <w:rsid w:val="00252D37"/>
    <w:rsid w:val="00253300"/>
    <w:rsid w:val="00253904"/>
    <w:rsid w:val="00253969"/>
    <w:rsid w:val="00253BBE"/>
    <w:rsid w:val="00253E9E"/>
    <w:rsid w:val="00253F15"/>
    <w:rsid w:val="00253F86"/>
    <w:rsid w:val="0025435D"/>
    <w:rsid w:val="00254507"/>
    <w:rsid w:val="002548A4"/>
    <w:rsid w:val="002549AB"/>
    <w:rsid w:val="00254F92"/>
    <w:rsid w:val="00254FFC"/>
    <w:rsid w:val="00255727"/>
    <w:rsid w:val="002559AB"/>
    <w:rsid w:val="00255A56"/>
    <w:rsid w:val="00255AB1"/>
    <w:rsid w:val="002560E8"/>
    <w:rsid w:val="00256211"/>
    <w:rsid w:val="0025628C"/>
    <w:rsid w:val="002563EE"/>
    <w:rsid w:val="0025652A"/>
    <w:rsid w:val="00256625"/>
    <w:rsid w:val="00256A7E"/>
    <w:rsid w:val="00256FA2"/>
    <w:rsid w:val="00257067"/>
    <w:rsid w:val="00257104"/>
    <w:rsid w:val="00257368"/>
    <w:rsid w:val="0025758D"/>
    <w:rsid w:val="0025766F"/>
    <w:rsid w:val="00257B17"/>
    <w:rsid w:val="00257EAB"/>
    <w:rsid w:val="00257FBB"/>
    <w:rsid w:val="00257FBE"/>
    <w:rsid w:val="00257FD9"/>
    <w:rsid w:val="00260605"/>
    <w:rsid w:val="00260F17"/>
    <w:rsid w:val="002610B2"/>
    <w:rsid w:val="00261102"/>
    <w:rsid w:val="00261324"/>
    <w:rsid w:val="002613A5"/>
    <w:rsid w:val="0026186C"/>
    <w:rsid w:val="0026198B"/>
    <w:rsid w:val="00261BF5"/>
    <w:rsid w:val="00262481"/>
    <w:rsid w:val="002625B9"/>
    <w:rsid w:val="00262802"/>
    <w:rsid w:val="00262BA4"/>
    <w:rsid w:val="00262D65"/>
    <w:rsid w:val="00262E80"/>
    <w:rsid w:val="002634BA"/>
    <w:rsid w:val="0026352F"/>
    <w:rsid w:val="0026361E"/>
    <w:rsid w:val="002636DD"/>
    <w:rsid w:val="002638B2"/>
    <w:rsid w:val="00263978"/>
    <w:rsid w:val="00264241"/>
    <w:rsid w:val="0026428D"/>
    <w:rsid w:val="002642A2"/>
    <w:rsid w:val="00264684"/>
    <w:rsid w:val="002647C6"/>
    <w:rsid w:val="002649E4"/>
    <w:rsid w:val="00264A93"/>
    <w:rsid w:val="00264C5C"/>
    <w:rsid w:val="00264D6A"/>
    <w:rsid w:val="00264F79"/>
    <w:rsid w:val="002653A7"/>
    <w:rsid w:val="002653C6"/>
    <w:rsid w:val="00265481"/>
    <w:rsid w:val="00265CBC"/>
    <w:rsid w:val="002664BC"/>
    <w:rsid w:val="00266583"/>
    <w:rsid w:val="002666BA"/>
    <w:rsid w:val="00266719"/>
    <w:rsid w:val="00266864"/>
    <w:rsid w:val="0026686B"/>
    <w:rsid w:val="00266A70"/>
    <w:rsid w:val="00266ECE"/>
    <w:rsid w:val="002671F3"/>
    <w:rsid w:val="00267226"/>
    <w:rsid w:val="00267360"/>
    <w:rsid w:val="002674DF"/>
    <w:rsid w:val="002677CA"/>
    <w:rsid w:val="00267E8C"/>
    <w:rsid w:val="00267FAD"/>
    <w:rsid w:val="0027008B"/>
    <w:rsid w:val="002700FC"/>
    <w:rsid w:val="00270128"/>
    <w:rsid w:val="00270887"/>
    <w:rsid w:val="00270B83"/>
    <w:rsid w:val="00270C6E"/>
    <w:rsid w:val="00270D44"/>
    <w:rsid w:val="00270D7E"/>
    <w:rsid w:val="00271250"/>
    <w:rsid w:val="002716E8"/>
    <w:rsid w:val="0027190C"/>
    <w:rsid w:val="00271DD9"/>
    <w:rsid w:val="00271DFB"/>
    <w:rsid w:val="00271ED2"/>
    <w:rsid w:val="002721A8"/>
    <w:rsid w:val="0027261D"/>
    <w:rsid w:val="002727F0"/>
    <w:rsid w:val="002728C7"/>
    <w:rsid w:val="00272C0E"/>
    <w:rsid w:val="00272C50"/>
    <w:rsid w:val="00273084"/>
    <w:rsid w:val="002735DD"/>
    <w:rsid w:val="00273607"/>
    <w:rsid w:val="00273825"/>
    <w:rsid w:val="00273B0F"/>
    <w:rsid w:val="0027441F"/>
    <w:rsid w:val="002749E3"/>
    <w:rsid w:val="00274A0C"/>
    <w:rsid w:val="00274DE1"/>
    <w:rsid w:val="00275093"/>
    <w:rsid w:val="002750DC"/>
    <w:rsid w:val="0027559B"/>
    <w:rsid w:val="00275603"/>
    <w:rsid w:val="0027581B"/>
    <w:rsid w:val="00275830"/>
    <w:rsid w:val="00275AA4"/>
    <w:rsid w:val="00275B6F"/>
    <w:rsid w:val="00276200"/>
    <w:rsid w:val="0027649E"/>
    <w:rsid w:val="0027664A"/>
    <w:rsid w:val="00276A0F"/>
    <w:rsid w:val="00276A23"/>
    <w:rsid w:val="00276A90"/>
    <w:rsid w:val="00276D1C"/>
    <w:rsid w:val="00276D59"/>
    <w:rsid w:val="00277062"/>
    <w:rsid w:val="002770CA"/>
    <w:rsid w:val="00277174"/>
    <w:rsid w:val="002775DF"/>
    <w:rsid w:val="0027767D"/>
    <w:rsid w:val="00277957"/>
    <w:rsid w:val="00277997"/>
    <w:rsid w:val="00277F26"/>
    <w:rsid w:val="0028006E"/>
    <w:rsid w:val="002801BB"/>
    <w:rsid w:val="002801DB"/>
    <w:rsid w:val="002803E2"/>
    <w:rsid w:val="00280412"/>
    <w:rsid w:val="00280656"/>
    <w:rsid w:val="00280928"/>
    <w:rsid w:val="00280989"/>
    <w:rsid w:val="0028127E"/>
    <w:rsid w:val="0028130F"/>
    <w:rsid w:val="0028172F"/>
    <w:rsid w:val="00281A5F"/>
    <w:rsid w:val="00281AEE"/>
    <w:rsid w:val="00281B31"/>
    <w:rsid w:val="00282569"/>
    <w:rsid w:val="002828C0"/>
    <w:rsid w:val="00282BE1"/>
    <w:rsid w:val="00282D20"/>
    <w:rsid w:val="00282D78"/>
    <w:rsid w:val="0028308E"/>
    <w:rsid w:val="00283751"/>
    <w:rsid w:val="0028385A"/>
    <w:rsid w:val="002839A7"/>
    <w:rsid w:val="002843EF"/>
    <w:rsid w:val="002846F9"/>
    <w:rsid w:val="0028496C"/>
    <w:rsid w:val="00284B7B"/>
    <w:rsid w:val="00284F77"/>
    <w:rsid w:val="002855F2"/>
    <w:rsid w:val="002860AC"/>
    <w:rsid w:val="0028618A"/>
    <w:rsid w:val="002861FC"/>
    <w:rsid w:val="0028627C"/>
    <w:rsid w:val="002864A2"/>
    <w:rsid w:val="0028674B"/>
    <w:rsid w:val="00286970"/>
    <w:rsid w:val="002869EF"/>
    <w:rsid w:val="00286A23"/>
    <w:rsid w:val="00286AF0"/>
    <w:rsid w:val="00286CF5"/>
    <w:rsid w:val="00286F2C"/>
    <w:rsid w:val="00286FBA"/>
    <w:rsid w:val="00287486"/>
    <w:rsid w:val="002878EC"/>
    <w:rsid w:val="00287A46"/>
    <w:rsid w:val="00287C89"/>
    <w:rsid w:val="00287E05"/>
    <w:rsid w:val="00290211"/>
    <w:rsid w:val="00290424"/>
    <w:rsid w:val="002904B8"/>
    <w:rsid w:val="002904C1"/>
    <w:rsid w:val="002908A1"/>
    <w:rsid w:val="0029095E"/>
    <w:rsid w:val="00290A56"/>
    <w:rsid w:val="00290C14"/>
    <w:rsid w:val="00290D52"/>
    <w:rsid w:val="00290DF7"/>
    <w:rsid w:val="0029113A"/>
    <w:rsid w:val="00291677"/>
    <w:rsid w:val="00291B6F"/>
    <w:rsid w:val="00292189"/>
    <w:rsid w:val="00292C15"/>
    <w:rsid w:val="00292E96"/>
    <w:rsid w:val="0029317D"/>
    <w:rsid w:val="002932CB"/>
    <w:rsid w:val="002933B6"/>
    <w:rsid w:val="00293672"/>
    <w:rsid w:val="00293B00"/>
    <w:rsid w:val="00293B1E"/>
    <w:rsid w:val="00293D04"/>
    <w:rsid w:val="00293D80"/>
    <w:rsid w:val="0029405B"/>
    <w:rsid w:val="00294542"/>
    <w:rsid w:val="00294D0C"/>
    <w:rsid w:val="0029500C"/>
    <w:rsid w:val="00295379"/>
    <w:rsid w:val="00295ABF"/>
    <w:rsid w:val="00295B45"/>
    <w:rsid w:val="00295BEB"/>
    <w:rsid w:val="00295F11"/>
    <w:rsid w:val="00296238"/>
    <w:rsid w:val="00296811"/>
    <w:rsid w:val="00296E1A"/>
    <w:rsid w:val="00296F32"/>
    <w:rsid w:val="00297092"/>
    <w:rsid w:val="002970CD"/>
    <w:rsid w:val="002974C0"/>
    <w:rsid w:val="00297503"/>
    <w:rsid w:val="0029773A"/>
    <w:rsid w:val="00297CDE"/>
    <w:rsid w:val="00297DE7"/>
    <w:rsid w:val="002A0A61"/>
    <w:rsid w:val="002A0CE2"/>
    <w:rsid w:val="002A12B5"/>
    <w:rsid w:val="002A159E"/>
    <w:rsid w:val="002A1781"/>
    <w:rsid w:val="002A1F34"/>
    <w:rsid w:val="002A20D5"/>
    <w:rsid w:val="002A2322"/>
    <w:rsid w:val="002A2638"/>
    <w:rsid w:val="002A2758"/>
    <w:rsid w:val="002A2CA3"/>
    <w:rsid w:val="002A309D"/>
    <w:rsid w:val="002A30AD"/>
    <w:rsid w:val="002A3181"/>
    <w:rsid w:val="002A31EF"/>
    <w:rsid w:val="002A35C2"/>
    <w:rsid w:val="002A3E35"/>
    <w:rsid w:val="002A3EB3"/>
    <w:rsid w:val="002A408F"/>
    <w:rsid w:val="002A4318"/>
    <w:rsid w:val="002A4413"/>
    <w:rsid w:val="002A452A"/>
    <w:rsid w:val="002A49A6"/>
    <w:rsid w:val="002A4A19"/>
    <w:rsid w:val="002A4AD5"/>
    <w:rsid w:val="002A5046"/>
    <w:rsid w:val="002A5186"/>
    <w:rsid w:val="002A5458"/>
    <w:rsid w:val="002A567F"/>
    <w:rsid w:val="002A5C29"/>
    <w:rsid w:val="002A5DE1"/>
    <w:rsid w:val="002A6239"/>
    <w:rsid w:val="002A63F2"/>
    <w:rsid w:val="002A64BD"/>
    <w:rsid w:val="002A6575"/>
    <w:rsid w:val="002A6731"/>
    <w:rsid w:val="002A6805"/>
    <w:rsid w:val="002A69E6"/>
    <w:rsid w:val="002A6A36"/>
    <w:rsid w:val="002A6AAB"/>
    <w:rsid w:val="002A6D9C"/>
    <w:rsid w:val="002A6EA0"/>
    <w:rsid w:val="002A6F56"/>
    <w:rsid w:val="002A717B"/>
    <w:rsid w:val="002A761A"/>
    <w:rsid w:val="002A775D"/>
    <w:rsid w:val="002A7B57"/>
    <w:rsid w:val="002A7B8D"/>
    <w:rsid w:val="002B09F4"/>
    <w:rsid w:val="002B0EEA"/>
    <w:rsid w:val="002B1067"/>
    <w:rsid w:val="002B162D"/>
    <w:rsid w:val="002B193E"/>
    <w:rsid w:val="002B1B15"/>
    <w:rsid w:val="002B1B95"/>
    <w:rsid w:val="002B1C34"/>
    <w:rsid w:val="002B2A3A"/>
    <w:rsid w:val="002B2CEA"/>
    <w:rsid w:val="002B30B6"/>
    <w:rsid w:val="002B379F"/>
    <w:rsid w:val="002B4234"/>
    <w:rsid w:val="002B4CA6"/>
    <w:rsid w:val="002B4D5E"/>
    <w:rsid w:val="002B4E03"/>
    <w:rsid w:val="002B4E2E"/>
    <w:rsid w:val="002B55AE"/>
    <w:rsid w:val="002B5BFE"/>
    <w:rsid w:val="002B635F"/>
    <w:rsid w:val="002B6386"/>
    <w:rsid w:val="002B64D0"/>
    <w:rsid w:val="002B6585"/>
    <w:rsid w:val="002B65BD"/>
    <w:rsid w:val="002B67D5"/>
    <w:rsid w:val="002B6B4A"/>
    <w:rsid w:val="002B6D8B"/>
    <w:rsid w:val="002B7332"/>
    <w:rsid w:val="002B74C8"/>
    <w:rsid w:val="002B74D1"/>
    <w:rsid w:val="002B786C"/>
    <w:rsid w:val="002C02DC"/>
    <w:rsid w:val="002C05EE"/>
    <w:rsid w:val="002C12B4"/>
    <w:rsid w:val="002C16BE"/>
    <w:rsid w:val="002C18D5"/>
    <w:rsid w:val="002C1A87"/>
    <w:rsid w:val="002C2293"/>
    <w:rsid w:val="002C272F"/>
    <w:rsid w:val="002C28B1"/>
    <w:rsid w:val="002C2938"/>
    <w:rsid w:val="002C2960"/>
    <w:rsid w:val="002C30B2"/>
    <w:rsid w:val="002C3557"/>
    <w:rsid w:val="002C3902"/>
    <w:rsid w:val="002C3F42"/>
    <w:rsid w:val="002C413F"/>
    <w:rsid w:val="002C422F"/>
    <w:rsid w:val="002C47F3"/>
    <w:rsid w:val="002C483E"/>
    <w:rsid w:val="002C4AE6"/>
    <w:rsid w:val="002C4C77"/>
    <w:rsid w:val="002C4DA0"/>
    <w:rsid w:val="002C4EB8"/>
    <w:rsid w:val="002C512A"/>
    <w:rsid w:val="002C5349"/>
    <w:rsid w:val="002C5D9D"/>
    <w:rsid w:val="002C5EC8"/>
    <w:rsid w:val="002C6990"/>
    <w:rsid w:val="002C6EB2"/>
    <w:rsid w:val="002C6ECA"/>
    <w:rsid w:val="002C7446"/>
    <w:rsid w:val="002C79C8"/>
    <w:rsid w:val="002C7B8B"/>
    <w:rsid w:val="002C7CE5"/>
    <w:rsid w:val="002C7DD5"/>
    <w:rsid w:val="002C7FC6"/>
    <w:rsid w:val="002D011F"/>
    <w:rsid w:val="002D02B3"/>
    <w:rsid w:val="002D0302"/>
    <w:rsid w:val="002D03B0"/>
    <w:rsid w:val="002D0671"/>
    <w:rsid w:val="002D0995"/>
    <w:rsid w:val="002D1442"/>
    <w:rsid w:val="002D19AB"/>
    <w:rsid w:val="002D1A91"/>
    <w:rsid w:val="002D1B4C"/>
    <w:rsid w:val="002D1B57"/>
    <w:rsid w:val="002D1B8D"/>
    <w:rsid w:val="002D2052"/>
    <w:rsid w:val="002D24A6"/>
    <w:rsid w:val="002D27B7"/>
    <w:rsid w:val="002D299A"/>
    <w:rsid w:val="002D2B5C"/>
    <w:rsid w:val="002D2F7B"/>
    <w:rsid w:val="002D354C"/>
    <w:rsid w:val="002D365B"/>
    <w:rsid w:val="002D3909"/>
    <w:rsid w:val="002D3984"/>
    <w:rsid w:val="002D3F33"/>
    <w:rsid w:val="002D413C"/>
    <w:rsid w:val="002D43A2"/>
    <w:rsid w:val="002D4679"/>
    <w:rsid w:val="002D4B3D"/>
    <w:rsid w:val="002D50EB"/>
    <w:rsid w:val="002D5474"/>
    <w:rsid w:val="002D597D"/>
    <w:rsid w:val="002D5CB8"/>
    <w:rsid w:val="002D5E14"/>
    <w:rsid w:val="002D5EBD"/>
    <w:rsid w:val="002D5FD8"/>
    <w:rsid w:val="002D61F8"/>
    <w:rsid w:val="002D65A9"/>
    <w:rsid w:val="002D6E76"/>
    <w:rsid w:val="002D6EC5"/>
    <w:rsid w:val="002D6FEF"/>
    <w:rsid w:val="002D7092"/>
    <w:rsid w:val="002D70DB"/>
    <w:rsid w:val="002D73B6"/>
    <w:rsid w:val="002D7517"/>
    <w:rsid w:val="002D77F2"/>
    <w:rsid w:val="002D7963"/>
    <w:rsid w:val="002E0018"/>
    <w:rsid w:val="002E020E"/>
    <w:rsid w:val="002E0B90"/>
    <w:rsid w:val="002E0BDF"/>
    <w:rsid w:val="002E11FF"/>
    <w:rsid w:val="002E120E"/>
    <w:rsid w:val="002E1233"/>
    <w:rsid w:val="002E14B4"/>
    <w:rsid w:val="002E1A18"/>
    <w:rsid w:val="002E1B0A"/>
    <w:rsid w:val="002E1C08"/>
    <w:rsid w:val="002E1C29"/>
    <w:rsid w:val="002E1D91"/>
    <w:rsid w:val="002E1FA5"/>
    <w:rsid w:val="002E229E"/>
    <w:rsid w:val="002E2417"/>
    <w:rsid w:val="002E25C9"/>
    <w:rsid w:val="002E31F0"/>
    <w:rsid w:val="002E357D"/>
    <w:rsid w:val="002E3A70"/>
    <w:rsid w:val="002E408E"/>
    <w:rsid w:val="002E41E2"/>
    <w:rsid w:val="002E42A5"/>
    <w:rsid w:val="002E43C5"/>
    <w:rsid w:val="002E478C"/>
    <w:rsid w:val="002E4AA2"/>
    <w:rsid w:val="002E4CD3"/>
    <w:rsid w:val="002E4EF0"/>
    <w:rsid w:val="002E5085"/>
    <w:rsid w:val="002E51DF"/>
    <w:rsid w:val="002E5670"/>
    <w:rsid w:val="002E582B"/>
    <w:rsid w:val="002E59B4"/>
    <w:rsid w:val="002E5B62"/>
    <w:rsid w:val="002E5DE7"/>
    <w:rsid w:val="002E61DF"/>
    <w:rsid w:val="002E6309"/>
    <w:rsid w:val="002E6347"/>
    <w:rsid w:val="002E651F"/>
    <w:rsid w:val="002E66DF"/>
    <w:rsid w:val="002E6753"/>
    <w:rsid w:val="002E6C73"/>
    <w:rsid w:val="002E73CC"/>
    <w:rsid w:val="002E765D"/>
    <w:rsid w:val="002E78E8"/>
    <w:rsid w:val="002E7B7A"/>
    <w:rsid w:val="002E7BB9"/>
    <w:rsid w:val="002F09DC"/>
    <w:rsid w:val="002F16C5"/>
    <w:rsid w:val="002F1BDE"/>
    <w:rsid w:val="002F1E5F"/>
    <w:rsid w:val="002F2348"/>
    <w:rsid w:val="002F2695"/>
    <w:rsid w:val="002F28D2"/>
    <w:rsid w:val="002F28FF"/>
    <w:rsid w:val="002F29FD"/>
    <w:rsid w:val="002F2B3C"/>
    <w:rsid w:val="002F337C"/>
    <w:rsid w:val="002F35F4"/>
    <w:rsid w:val="002F365A"/>
    <w:rsid w:val="002F37D6"/>
    <w:rsid w:val="002F3EC2"/>
    <w:rsid w:val="002F48A7"/>
    <w:rsid w:val="002F4C0D"/>
    <w:rsid w:val="002F4C65"/>
    <w:rsid w:val="002F4E91"/>
    <w:rsid w:val="002F5067"/>
    <w:rsid w:val="002F50F8"/>
    <w:rsid w:val="002F5250"/>
    <w:rsid w:val="002F5A1C"/>
    <w:rsid w:val="002F5DB0"/>
    <w:rsid w:val="002F6142"/>
    <w:rsid w:val="002F6649"/>
    <w:rsid w:val="002F66F8"/>
    <w:rsid w:val="002F688F"/>
    <w:rsid w:val="002F69D6"/>
    <w:rsid w:val="002F6AE6"/>
    <w:rsid w:val="002F6BA3"/>
    <w:rsid w:val="002F6FCB"/>
    <w:rsid w:val="002F7156"/>
    <w:rsid w:val="002F725C"/>
    <w:rsid w:val="002F78FF"/>
    <w:rsid w:val="002F796B"/>
    <w:rsid w:val="002F7CB8"/>
    <w:rsid w:val="002F7CFA"/>
    <w:rsid w:val="003000A7"/>
    <w:rsid w:val="0030018A"/>
    <w:rsid w:val="00301029"/>
    <w:rsid w:val="00301301"/>
    <w:rsid w:val="0030168C"/>
    <w:rsid w:val="0030181D"/>
    <w:rsid w:val="00301C25"/>
    <w:rsid w:val="00301C35"/>
    <w:rsid w:val="00301E13"/>
    <w:rsid w:val="00301FEE"/>
    <w:rsid w:val="0030201B"/>
    <w:rsid w:val="0030217C"/>
    <w:rsid w:val="00302558"/>
    <w:rsid w:val="0030270E"/>
    <w:rsid w:val="003027C4"/>
    <w:rsid w:val="00302BCC"/>
    <w:rsid w:val="00302F34"/>
    <w:rsid w:val="00302FC1"/>
    <w:rsid w:val="00303165"/>
    <w:rsid w:val="00303576"/>
    <w:rsid w:val="003035F4"/>
    <w:rsid w:val="003039C2"/>
    <w:rsid w:val="003040D0"/>
    <w:rsid w:val="00304677"/>
    <w:rsid w:val="00304734"/>
    <w:rsid w:val="00304C21"/>
    <w:rsid w:val="00304FFB"/>
    <w:rsid w:val="003053BC"/>
    <w:rsid w:val="0030550D"/>
    <w:rsid w:val="00305566"/>
    <w:rsid w:val="00305A0E"/>
    <w:rsid w:val="00305B0C"/>
    <w:rsid w:val="003060CC"/>
    <w:rsid w:val="00306606"/>
    <w:rsid w:val="00306A71"/>
    <w:rsid w:val="003070A2"/>
    <w:rsid w:val="003071DE"/>
    <w:rsid w:val="003072A5"/>
    <w:rsid w:val="003077B4"/>
    <w:rsid w:val="00307C7F"/>
    <w:rsid w:val="00307D71"/>
    <w:rsid w:val="0031066D"/>
    <w:rsid w:val="00310B85"/>
    <w:rsid w:val="00310EC6"/>
    <w:rsid w:val="00310F1A"/>
    <w:rsid w:val="00311308"/>
    <w:rsid w:val="00311372"/>
    <w:rsid w:val="00311457"/>
    <w:rsid w:val="0031170F"/>
    <w:rsid w:val="00311755"/>
    <w:rsid w:val="00311906"/>
    <w:rsid w:val="00311922"/>
    <w:rsid w:val="00311B41"/>
    <w:rsid w:val="00311D2B"/>
    <w:rsid w:val="00311F55"/>
    <w:rsid w:val="00312572"/>
    <w:rsid w:val="003129DF"/>
    <w:rsid w:val="00312A00"/>
    <w:rsid w:val="00312FD3"/>
    <w:rsid w:val="003134E3"/>
    <w:rsid w:val="00313B67"/>
    <w:rsid w:val="00313F4F"/>
    <w:rsid w:val="00314035"/>
    <w:rsid w:val="00314189"/>
    <w:rsid w:val="0031476E"/>
    <w:rsid w:val="00314864"/>
    <w:rsid w:val="00315382"/>
    <w:rsid w:val="003157DE"/>
    <w:rsid w:val="0031594F"/>
    <w:rsid w:val="00315A2A"/>
    <w:rsid w:val="00315B63"/>
    <w:rsid w:val="00315DE4"/>
    <w:rsid w:val="003160C7"/>
    <w:rsid w:val="003160EA"/>
    <w:rsid w:val="00316331"/>
    <w:rsid w:val="00316649"/>
    <w:rsid w:val="003166BA"/>
    <w:rsid w:val="0031675D"/>
    <w:rsid w:val="00316DE9"/>
    <w:rsid w:val="00317473"/>
    <w:rsid w:val="00317D08"/>
    <w:rsid w:val="00320280"/>
    <w:rsid w:val="003206F4"/>
    <w:rsid w:val="003206F8"/>
    <w:rsid w:val="00320975"/>
    <w:rsid w:val="003209D7"/>
    <w:rsid w:val="00320B3E"/>
    <w:rsid w:val="00320E28"/>
    <w:rsid w:val="00321052"/>
    <w:rsid w:val="003212C8"/>
    <w:rsid w:val="00321339"/>
    <w:rsid w:val="00321879"/>
    <w:rsid w:val="00321C8B"/>
    <w:rsid w:val="00321D35"/>
    <w:rsid w:val="00321DD4"/>
    <w:rsid w:val="00321E07"/>
    <w:rsid w:val="00321E56"/>
    <w:rsid w:val="00321FED"/>
    <w:rsid w:val="00321FFE"/>
    <w:rsid w:val="00322311"/>
    <w:rsid w:val="0032250C"/>
    <w:rsid w:val="003225A4"/>
    <w:rsid w:val="00322A7F"/>
    <w:rsid w:val="00322FCA"/>
    <w:rsid w:val="003230CA"/>
    <w:rsid w:val="003231D0"/>
    <w:rsid w:val="00323239"/>
    <w:rsid w:val="0032356D"/>
    <w:rsid w:val="00323800"/>
    <w:rsid w:val="003238BF"/>
    <w:rsid w:val="00323D80"/>
    <w:rsid w:val="00324020"/>
    <w:rsid w:val="0032422D"/>
    <w:rsid w:val="003244E0"/>
    <w:rsid w:val="0032488C"/>
    <w:rsid w:val="00324FD2"/>
    <w:rsid w:val="003251C4"/>
    <w:rsid w:val="0032528C"/>
    <w:rsid w:val="00325350"/>
    <w:rsid w:val="00325C44"/>
    <w:rsid w:val="00325F66"/>
    <w:rsid w:val="003260A6"/>
    <w:rsid w:val="003265F4"/>
    <w:rsid w:val="003267A5"/>
    <w:rsid w:val="003267F3"/>
    <w:rsid w:val="00326D6E"/>
    <w:rsid w:val="00326F6E"/>
    <w:rsid w:val="0032716A"/>
    <w:rsid w:val="003274AE"/>
    <w:rsid w:val="00327AE6"/>
    <w:rsid w:val="00327BDE"/>
    <w:rsid w:val="00327C03"/>
    <w:rsid w:val="0033006E"/>
    <w:rsid w:val="00330A04"/>
    <w:rsid w:val="00330B05"/>
    <w:rsid w:val="00330B57"/>
    <w:rsid w:val="00331017"/>
    <w:rsid w:val="0033109C"/>
    <w:rsid w:val="0033135D"/>
    <w:rsid w:val="003313C5"/>
    <w:rsid w:val="00331669"/>
    <w:rsid w:val="00331694"/>
    <w:rsid w:val="00331DD8"/>
    <w:rsid w:val="00332195"/>
    <w:rsid w:val="0033223B"/>
    <w:rsid w:val="003325AB"/>
    <w:rsid w:val="00332B18"/>
    <w:rsid w:val="00332E41"/>
    <w:rsid w:val="0033358D"/>
    <w:rsid w:val="003336C2"/>
    <w:rsid w:val="003337EF"/>
    <w:rsid w:val="00333B61"/>
    <w:rsid w:val="003340EB"/>
    <w:rsid w:val="0033445F"/>
    <w:rsid w:val="00335378"/>
    <w:rsid w:val="0033571D"/>
    <w:rsid w:val="003363CC"/>
    <w:rsid w:val="0033669A"/>
    <w:rsid w:val="0033672A"/>
    <w:rsid w:val="00336A29"/>
    <w:rsid w:val="00336F2B"/>
    <w:rsid w:val="00336F5A"/>
    <w:rsid w:val="003370A5"/>
    <w:rsid w:val="003374C5"/>
    <w:rsid w:val="003377F7"/>
    <w:rsid w:val="0033795E"/>
    <w:rsid w:val="00337DAD"/>
    <w:rsid w:val="00337F50"/>
    <w:rsid w:val="00340AE6"/>
    <w:rsid w:val="00340C88"/>
    <w:rsid w:val="00340D01"/>
    <w:rsid w:val="00341154"/>
    <w:rsid w:val="003417D2"/>
    <w:rsid w:val="0034253F"/>
    <w:rsid w:val="003425B5"/>
    <w:rsid w:val="00342686"/>
    <w:rsid w:val="00343243"/>
    <w:rsid w:val="00343531"/>
    <w:rsid w:val="003439C0"/>
    <w:rsid w:val="00343CD0"/>
    <w:rsid w:val="00343CD1"/>
    <w:rsid w:val="00343E48"/>
    <w:rsid w:val="0034401F"/>
    <w:rsid w:val="003444DA"/>
    <w:rsid w:val="0034465D"/>
    <w:rsid w:val="003446E9"/>
    <w:rsid w:val="00344A2F"/>
    <w:rsid w:val="00344B0C"/>
    <w:rsid w:val="00344BA8"/>
    <w:rsid w:val="00344D7F"/>
    <w:rsid w:val="00344EA7"/>
    <w:rsid w:val="00345A6D"/>
    <w:rsid w:val="00345B12"/>
    <w:rsid w:val="00345B26"/>
    <w:rsid w:val="00345C57"/>
    <w:rsid w:val="00345DCE"/>
    <w:rsid w:val="00345F56"/>
    <w:rsid w:val="003460A6"/>
    <w:rsid w:val="0034642E"/>
    <w:rsid w:val="003465BA"/>
    <w:rsid w:val="003467D2"/>
    <w:rsid w:val="003468EF"/>
    <w:rsid w:val="003468F7"/>
    <w:rsid w:val="003469DA"/>
    <w:rsid w:val="00346C48"/>
    <w:rsid w:val="00346CDF"/>
    <w:rsid w:val="0034701A"/>
    <w:rsid w:val="00347538"/>
    <w:rsid w:val="003476D4"/>
    <w:rsid w:val="00347911"/>
    <w:rsid w:val="003479B9"/>
    <w:rsid w:val="00347A0B"/>
    <w:rsid w:val="00347EC9"/>
    <w:rsid w:val="00347F77"/>
    <w:rsid w:val="00350812"/>
    <w:rsid w:val="00350B1A"/>
    <w:rsid w:val="00350F15"/>
    <w:rsid w:val="00351241"/>
    <w:rsid w:val="0035136B"/>
    <w:rsid w:val="0035161E"/>
    <w:rsid w:val="003516CC"/>
    <w:rsid w:val="00351AED"/>
    <w:rsid w:val="00351BAB"/>
    <w:rsid w:val="00351EAE"/>
    <w:rsid w:val="003529EC"/>
    <w:rsid w:val="00352BD3"/>
    <w:rsid w:val="00352CD2"/>
    <w:rsid w:val="003530DA"/>
    <w:rsid w:val="00353228"/>
    <w:rsid w:val="00353366"/>
    <w:rsid w:val="00353651"/>
    <w:rsid w:val="003538E0"/>
    <w:rsid w:val="00353901"/>
    <w:rsid w:val="00353A6E"/>
    <w:rsid w:val="00353ADD"/>
    <w:rsid w:val="00353C33"/>
    <w:rsid w:val="0035418C"/>
    <w:rsid w:val="003541AD"/>
    <w:rsid w:val="00354706"/>
    <w:rsid w:val="003548C1"/>
    <w:rsid w:val="00354A71"/>
    <w:rsid w:val="00354B07"/>
    <w:rsid w:val="00354EF4"/>
    <w:rsid w:val="00354F36"/>
    <w:rsid w:val="00355348"/>
    <w:rsid w:val="00355408"/>
    <w:rsid w:val="003554D7"/>
    <w:rsid w:val="003558BF"/>
    <w:rsid w:val="00355954"/>
    <w:rsid w:val="00355DC2"/>
    <w:rsid w:val="00355F3D"/>
    <w:rsid w:val="00355F6B"/>
    <w:rsid w:val="00356193"/>
    <w:rsid w:val="003561C5"/>
    <w:rsid w:val="0035642B"/>
    <w:rsid w:val="00356B24"/>
    <w:rsid w:val="00356D0D"/>
    <w:rsid w:val="003571CC"/>
    <w:rsid w:val="003572D4"/>
    <w:rsid w:val="0035756A"/>
    <w:rsid w:val="00357A54"/>
    <w:rsid w:val="00357BFB"/>
    <w:rsid w:val="00357CA2"/>
    <w:rsid w:val="00357D54"/>
    <w:rsid w:val="00360030"/>
    <w:rsid w:val="00360096"/>
    <w:rsid w:val="0036018B"/>
    <w:rsid w:val="00360835"/>
    <w:rsid w:val="00360D61"/>
    <w:rsid w:val="00361037"/>
    <w:rsid w:val="003612C8"/>
    <w:rsid w:val="00361567"/>
    <w:rsid w:val="003616B8"/>
    <w:rsid w:val="00361735"/>
    <w:rsid w:val="003617EE"/>
    <w:rsid w:val="003618B1"/>
    <w:rsid w:val="00361925"/>
    <w:rsid w:val="00361ADF"/>
    <w:rsid w:val="00362166"/>
    <w:rsid w:val="003621C0"/>
    <w:rsid w:val="003626AF"/>
    <w:rsid w:val="003626FA"/>
    <w:rsid w:val="00362AF7"/>
    <w:rsid w:val="003634FD"/>
    <w:rsid w:val="003636F8"/>
    <w:rsid w:val="00363A30"/>
    <w:rsid w:val="00364026"/>
    <w:rsid w:val="00364182"/>
    <w:rsid w:val="003645DE"/>
    <w:rsid w:val="00364695"/>
    <w:rsid w:val="00364A16"/>
    <w:rsid w:val="00364A7B"/>
    <w:rsid w:val="00364EC1"/>
    <w:rsid w:val="00365099"/>
    <w:rsid w:val="00365163"/>
    <w:rsid w:val="003657E0"/>
    <w:rsid w:val="0036585B"/>
    <w:rsid w:val="0036598F"/>
    <w:rsid w:val="0036599F"/>
    <w:rsid w:val="003659DA"/>
    <w:rsid w:val="00365D1F"/>
    <w:rsid w:val="00365DAE"/>
    <w:rsid w:val="00365E1B"/>
    <w:rsid w:val="00366CD5"/>
    <w:rsid w:val="00366FE0"/>
    <w:rsid w:val="00367199"/>
    <w:rsid w:val="00367379"/>
    <w:rsid w:val="003676CE"/>
    <w:rsid w:val="003678E4"/>
    <w:rsid w:val="00367E37"/>
    <w:rsid w:val="003704A8"/>
    <w:rsid w:val="003707B7"/>
    <w:rsid w:val="0037083B"/>
    <w:rsid w:val="0037097A"/>
    <w:rsid w:val="003714B4"/>
    <w:rsid w:val="003715B5"/>
    <w:rsid w:val="00371794"/>
    <w:rsid w:val="003719F8"/>
    <w:rsid w:val="00371A30"/>
    <w:rsid w:val="00371A33"/>
    <w:rsid w:val="00371A66"/>
    <w:rsid w:val="00371A67"/>
    <w:rsid w:val="00371F6C"/>
    <w:rsid w:val="0037239C"/>
    <w:rsid w:val="0037271D"/>
    <w:rsid w:val="003728B8"/>
    <w:rsid w:val="0037345F"/>
    <w:rsid w:val="003738CC"/>
    <w:rsid w:val="00373CF0"/>
    <w:rsid w:val="00374022"/>
    <w:rsid w:val="0037478B"/>
    <w:rsid w:val="003747E8"/>
    <w:rsid w:val="00374C97"/>
    <w:rsid w:val="00374FF5"/>
    <w:rsid w:val="003756E6"/>
    <w:rsid w:val="00375EDE"/>
    <w:rsid w:val="003762D2"/>
    <w:rsid w:val="00376363"/>
    <w:rsid w:val="003767C4"/>
    <w:rsid w:val="003777A8"/>
    <w:rsid w:val="00377BE9"/>
    <w:rsid w:val="00377DF8"/>
    <w:rsid w:val="00380362"/>
    <w:rsid w:val="00380552"/>
    <w:rsid w:val="00380895"/>
    <w:rsid w:val="0038098D"/>
    <w:rsid w:val="00380B89"/>
    <w:rsid w:val="00380F29"/>
    <w:rsid w:val="003819B2"/>
    <w:rsid w:val="00381CD7"/>
    <w:rsid w:val="0038219D"/>
    <w:rsid w:val="00382652"/>
    <w:rsid w:val="0038288E"/>
    <w:rsid w:val="00382C53"/>
    <w:rsid w:val="00382D8C"/>
    <w:rsid w:val="00382EAD"/>
    <w:rsid w:val="003830E3"/>
    <w:rsid w:val="003832E9"/>
    <w:rsid w:val="00383BB0"/>
    <w:rsid w:val="00383BC6"/>
    <w:rsid w:val="00383C3E"/>
    <w:rsid w:val="00383F59"/>
    <w:rsid w:val="00383FA2"/>
    <w:rsid w:val="00384AC0"/>
    <w:rsid w:val="00384FC0"/>
    <w:rsid w:val="00386108"/>
    <w:rsid w:val="0038614B"/>
    <w:rsid w:val="00386266"/>
    <w:rsid w:val="00386464"/>
    <w:rsid w:val="003864CD"/>
    <w:rsid w:val="003865E8"/>
    <w:rsid w:val="003867F4"/>
    <w:rsid w:val="003867FC"/>
    <w:rsid w:val="003868A4"/>
    <w:rsid w:val="00386AB4"/>
    <w:rsid w:val="00386BF4"/>
    <w:rsid w:val="00386E1C"/>
    <w:rsid w:val="00387C0C"/>
    <w:rsid w:val="00387C3E"/>
    <w:rsid w:val="00387E67"/>
    <w:rsid w:val="00387F0E"/>
    <w:rsid w:val="00387F52"/>
    <w:rsid w:val="00390265"/>
    <w:rsid w:val="0039032C"/>
    <w:rsid w:val="00390406"/>
    <w:rsid w:val="00390580"/>
    <w:rsid w:val="00391C6A"/>
    <w:rsid w:val="00391E60"/>
    <w:rsid w:val="00391E81"/>
    <w:rsid w:val="00392135"/>
    <w:rsid w:val="003923BF"/>
    <w:rsid w:val="003925E8"/>
    <w:rsid w:val="003928F0"/>
    <w:rsid w:val="003928FE"/>
    <w:rsid w:val="00392B1D"/>
    <w:rsid w:val="00392D55"/>
    <w:rsid w:val="003936C3"/>
    <w:rsid w:val="00393E21"/>
    <w:rsid w:val="00394BF5"/>
    <w:rsid w:val="00394DE0"/>
    <w:rsid w:val="0039527E"/>
    <w:rsid w:val="003954BF"/>
    <w:rsid w:val="003957DD"/>
    <w:rsid w:val="00395840"/>
    <w:rsid w:val="00395DAC"/>
    <w:rsid w:val="00396095"/>
    <w:rsid w:val="00396B57"/>
    <w:rsid w:val="00396E73"/>
    <w:rsid w:val="003970BE"/>
    <w:rsid w:val="00397AE5"/>
    <w:rsid w:val="00397BDF"/>
    <w:rsid w:val="00397DE8"/>
    <w:rsid w:val="00397F07"/>
    <w:rsid w:val="003A09E4"/>
    <w:rsid w:val="003A12C6"/>
    <w:rsid w:val="003A1545"/>
    <w:rsid w:val="003A16D4"/>
    <w:rsid w:val="003A1B6C"/>
    <w:rsid w:val="003A1B75"/>
    <w:rsid w:val="003A1CCF"/>
    <w:rsid w:val="003A1DA8"/>
    <w:rsid w:val="003A2203"/>
    <w:rsid w:val="003A2CAD"/>
    <w:rsid w:val="003A2CCF"/>
    <w:rsid w:val="003A2DDB"/>
    <w:rsid w:val="003A2F48"/>
    <w:rsid w:val="003A2FCF"/>
    <w:rsid w:val="003A332D"/>
    <w:rsid w:val="003A3466"/>
    <w:rsid w:val="003A348F"/>
    <w:rsid w:val="003A3AD7"/>
    <w:rsid w:val="003A3ADB"/>
    <w:rsid w:val="003A4070"/>
    <w:rsid w:val="003A42AE"/>
    <w:rsid w:val="003A4792"/>
    <w:rsid w:val="003A486F"/>
    <w:rsid w:val="003A4A31"/>
    <w:rsid w:val="003A4C8E"/>
    <w:rsid w:val="003A4C90"/>
    <w:rsid w:val="003A5ABA"/>
    <w:rsid w:val="003A5B9E"/>
    <w:rsid w:val="003A5C7F"/>
    <w:rsid w:val="003A5FBA"/>
    <w:rsid w:val="003A629D"/>
    <w:rsid w:val="003A67E6"/>
    <w:rsid w:val="003A6B48"/>
    <w:rsid w:val="003A7223"/>
    <w:rsid w:val="003A73C2"/>
    <w:rsid w:val="003A75E2"/>
    <w:rsid w:val="003A790C"/>
    <w:rsid w:val="003A7EB7"/>
    <w:rsid w:val="003A7F77"/>
    <w:rsid w:val="003A7FEC"/>
    <w:rsid w:val="003B0214"/>
    <w:rsid w:val="003B0225"/>
    <w:rsid w:val="003B0AE4"/>
    <w:rsid w:val="003B0FE6"/>
    <w:rsid w:val="003B1029"/>
    <w:rsid w:val="003B14A8"/>
    <w:rsid w:val="003B15BC"/>
    <w:rsid w:val="003B15FF"/>
    <w:rsid w:val="003B18AE"/>
    <w:rsid w:val="003B205D"/>
    <w:rsid w:val="003B20D8"/>
    <w:rsid w:val="003B27D6"/>
    <w:rsid w:val="003B2BF3"/>
    <w:rsid w:val="003B2C97"/>
    <w:rsid w:val="003B31C8"/>
    <w:rsid w:val="003B32E4"/>
    <w:rsid w:val="003B33CF"/>
    <w:rsid w:val="003B3A5B"/>
    <w:rsid w:val="003B483D"/>
    <w:rsid w:val="003B4A69"/>
    <w:rsid w:val="003B4DC6"/>
    <w:rsid w:val="003B5079"/>
    <w:rsid w:val="003B5186"/>
    <w:rsid w:val="003B5310"/>
    <w:rsid w:val="003B5573"/>
    <w:rsid w:val="003B56FD"/>
    <w:rsid w:val="003B5A1B"/>
    <w:rsid w:val="003B5B37"/>
    <w:rsid w:val="003B6AD8"/>
    <w:rsid w:val="003B6B4E"/>
    <w:rsid w:val="003B6BEF"/>
    <w:rsid w:val="003B6F3C"/>
    <w:rsid w:val="003B723B"/>
    <w:rsid w:val="003B7517"/>
    <w:rsid w:val="003B75EF"/>
    <w:rsid w:val="003B7B39"/>
    <w:rsid w:val="003B7ED3"/>
    <w:rsid w:val="003C02F1"/>
    <w:rsid w:val="003C08DA"/>
    <w:rsid w:val="003C08E8"/>
    <w:rsid w:val="003C0AC6"/>
    <w:rsid w:val="003C103E"/>
    <w:rsid w:val="003C13C5"/>
    <w:rsid w:val="003C1627"/>
    <w:rsid w:val="003C16DD"/>
    <w:rsid w:val="003C178E"/>
    <w:rsid w:val="003C18E0"/>
    <w:rsid w:val="003C1A7A"/>
    <w:rsid w:val="003C1D99"/>
    <w:rsid w:val="003C24D2"/>
    <w:rsid w:val="003C26C2"/>
    <w:rsid w:val="003C2969"/>
    <w:rsid w:val="003C33D4"/>
    <w:rsid w:val="003C346D"/>
    <w:rsid w:val="003C3490"/>
    <w:rsid w:val="003C359D"/>
    <w:rsid w:val="003C371F"/>
    <w:rsid w:val="003C3770"/>
    <w:rsid w:val="003C3DF2"/>
    <w:rsid w:val="003C3E26"/>
    <w:rsid w:val="003C4065"/>
    <w:rsid w:val="003C4167"/>
    <w:rsid w:val="003C438C"/>
    <w:rsid w:val="003C440D"/>
    <w:rsid w:val="003C4524"/>
    <w:rsid w:val="003C48DB"/>
    <w:rsid w:val="003C49E0"/>
    <w:rsid w:val="003C4B41"/>
    <w:rsid w:val="003C4C4D"/>
    <w:rsid w:val="003C5161"/>
    <w:rsid w:val="003C543C"/>
    <w:rsid w:val="003C555B"/>
    <w:rsid w:val="003C55D9"/>
    <w:rsid w:val="003C58A2"/>
    <w:rsid w:val="003C5C8D"/>
    <w:rsid w:val="003C6483"/>
    <w:rsid w:val="003C6ED8"/>
    <w:rsid w:val="003C72FE"/>
    <w:rsid w:val="003C7562"/>
    <w:rsid w:val="003C773B"/>
    <w:rsid w:val="003C789E"/>
    <w:rsid w:val="003C7D4C"/>
    <w:rsid w:val="003C7F3B"/>
    <w:rsid w:val="003D082E"/>
    <w:rsid w:val="003D08A1"/>
    <w:rsid w:val="003D09A3"/>
    <w:rsid w:val="003D0AD0"/>
    <w:rsid w:val="003D0C06"/>
    <w:rsid w:val="003D11B5"/>
    <w:rsid w:val="003D1451"/>
    <w:rsid w:val="003D1765"/>
    <w:rsid w:val="003D19DE"/>
    <w:rsid w:val="003D1C0E"/>
    <w:rsid w:val="003D1D91"/>
    <w:rsid w:val="003D22DA"/>
    <w:rsid w:val="003D2589"/>
    <w:rsid w:val="003D2673"/>
    <w:rsid w:val="003D2A0F"/>
    <w:rsid w:val="003D2C44"/>
    <w:rsid w:val="003D2CBB"/>
    <w:rsid w:val="003D2D1D"/>
    <w:rsid w:val="003D2D1E"/>
    <w:rsid w:val="003D2D9C"/>
    <w:rsid w:val="003D2EB5"/>
    <w:rsid w:val="003D3019"/>
    <w:rsid w:val="003D3227"/>
    <w:rsid w:val="003D337B"/>
    <w:rsid w:val="003D36D4"/>
    <w:rsid w:val="003D38A9"/>
    <w:rsid w:val="003D39F2"/>
    <w:rsid w:val="003D416C"/>
    <w:rsid w:val="003D41D1"/>
    <w:rsid w:val="003D42A1"/>
    <w:rsid w:val="003D4553"/>
    <w:rsid w:val="003D458E"/>
    <w:rsid w:val="003D45A2"/>
    <w:rsid w:val="003D4711"/>
    <w:rsid w:val="003D49A2"/>
    <w:rsid w:val="003D4DC6"/>
    <w:rsid w:val="003D585D"/>
    <w:rsid w:val="003D58D0"/>
    <w:rsid w:val="003D5A28"/>
    <w:rsid w:val="003D5AF0"/>
    <w:rsid w:val="003D61F4"/>
    <w:rsid w:val="003D6606"/>
    <w:rsid w:val="003D6922"/>
    <w:rsid w:val="003D69D2"/>
    <w:rsid w:val="003D71ED"/>
    <w:rsid w:val="003D724C"/>
    <w:rsid w:val="003D74B2"/>
    <w:rsid w:val="003D7659"/>
    <w:rsid w:val="003D7957"/>
    <w:rsid w:val="003D7C02"/>
    <w:rsid w:val="003D7C24"/>
    <w:rsid w:val="003D7D97"/>
    <w:rsid w:val="003E01EE"/>
    <w:rsid w:val="003E0AC0"/>
    <w:rsid w:val="003E0D7D"/>
    <w:rsid w:val="003E0DE5"/>
    <w:rsid w:val="003E1376"/>
    <w:rsid w:val="003E18C4"/>
    <w:rsid w:val="003E1D4E"/>
    <w:rsid w:val="003E1DC4"/>
    <w:rsid w:val="003E2D29"/>
    <w:rsid w:val="003E2D7A"/>
    <w:rsid w:val="003E2DA5"/>
    <w:rsid w:val="003E31DC"/>
    <w:rsid w:val="003E32AF"/>
    <w:rsid w:val="003E32D2"/>
    <w:rsid w:val="003E35FE"/>
    <w:rsid w:val="003E369E"/>
    <w:rsid w:val="003E3712"/>
    <w:rsid w:val="003E3ADC"/>
    <w:rsid w:val="003E3D59"/>
    <w:rsid w:val="003E3D76"/>
    <w:rsid w:val="003E3E25"/>
    <w:rsid w:val="003E3F48"/>
    <w:rsid w:val="003E4485"/>
    <w:rsid w:val="003E4625"/>
    <w:rsid w:val="003E49F1"/>
    <w:rsid w:val="003E4C46"/>
    <w:rsid w:val="003E50A1"/>
    <w:rsid w:val="003E526B"/>
    <w:rsid w:val="003E530A"/>
    <w:rsid w:val="003E55C9"/>
    <w:rsid w:val="003E564C"/>
    <w:rsid w:val="003E5C3A"/>
    <w:rsid w:val="003E5C8E"/>
    <w:rsid w:val="003E5EBE"/>
    <w:rsid w:val="003E61B8"/>
    <w:rsid w:val="003E635C"/>
    <w:rsid w:val="003E6920"/>
    <w:rsid w:val="003E6998"/>
    <w:rsid w:val="003E69B7"/>
    <w:rsid w:val="003E69C5"/>
    <w:rsid w:val="003E6C19"/>
    <w:rsid w:val="003E6F81"/>
    <w:rsid w:val="003E729C"/>
    <w:rsid w:val="003E73FE"/>
    <w:rsid w:val="003E77B2"/>
    <w:rsid w:val="003E794C"/>
    <w:rsid w:val="003E7B64"/>
    <w:rsid w:val="003E7BA3"/>
    <w:rsid w:val="003E7D0B"/>
    <w:rsid w:val="003E7D47"/>
    <w:rsid w:val="003E7DD1"/>
    <w:rsid w:val="003F01D3"/>
    <w:rsid w:val="003F01DA"/>
    <w:rsid w:val="003F0557"/>
    <w:rsid w:val="003F06BA"/>
    <w:rsid w:val="003F0964"/>
    <w:rsid w:val="003F0968"/>
    <w:rsid w:val="003F11C1"/>
    <w:rsid w:val="003F1269"/>
    <w:rsid w:val="003F1BC2"/>
    <w:rsid w:val="003F1CDF"/>
    <w:rsid w:val="003F1F94"/>
    <w:rsid w:val="003F208E"/>
    <w:rsid w:val="003F22DD"/>
    <w:rsid w:val="003F2352"/>
    <w:rsid w:val="003F2EB3"/>
    <w:rsid w:val="003F2F06"/>
    <w:rsid w:val="003F2FCD"/>
    <w:rsid w:val="003F309E"/>
    <w:rsid w:val="003F34A9"/>
    <w:rsid w:val="003F3A01"/>
    <w:rsid w:val="003F3B87"/>
    <w:rsid w:val="003F3BBD"/>
    <w:rsid w:val="003F3BC5"/>
    <w:rsid w:val="003F3BDF"/>
    <w:rsid w:val="003F3D69"/>
    <w:rsid w:val="003F3D92"/>
    <w:rsid w:val="003F3F12"/>
    <w:rsid w:val="003F4221"/>
    <w:rsid w:val="003F4398"/>
    <w:rsid w:val="003F44D6"/>
    <w:rsid w:val="003F46F3"/>
    <w:rsid w:val="003F47AA"/>
    <w:rsid w:val="003F4955"/>
    <w:rsid w:val="003F49C9"/>
    <w:rsid w:val="003F4D95"/>
    <w:rsid w:val="003F5092"/>
    <w:rsid w:val="003F5641"/>
    <w:rsid w:val="003F583A"/>
    <w:rsid w:val="003F5A74"/>
    <w:rsid w:val="003F5A76"/>
    <w:rsid w:val="003F5E1F"/>
    <w:rsid w:val="003F5E23"/>
    <w:rsid w:val="003F5E8E"/>
    <w:rsid w:val="003F606A"/>
    <w:rsid w:val="003F60D3"/>
    <w:rsid w:val="003F60E0"/>
    <w:rsid w:val="003F6438"/>
    <w:rsid w:val="003F6602"/>
    <w:rsid w:val="003F694E"/>
    <w:rsid w:val="003F6B9E"/>
    <w:rsid w:val="003F6BBC"/>
    <w:rsid w:val="003F6D4B"/>
    <w:rsid w:val="003F6E2A"/>
    <w:rsid w:val="003F6FB1"/>
    <w:rsid w:val="003F6FF8"/>
    <w:rsid w:val="003F700A"/>
    <w:rsid w:val="003F70BE"/>
    <w:rsid w:val="003F71D2"/>
    <w:rsid w:val="003F7220"/>
    <w:rsid w:val="003F7A0F"/>
    <w:rsid w:val="003F7AC9"/>
    <w:rsid w:val="003F7D22"/>
    <w:rsid w:val="00400034"/>
    <w:rsid w:val="00400121"/>
    <w:rsid w:val="004001CA"/>
    <w:rsid w:val="0040080B"/>
    <w:rsid w:val="004009D2"/>
    <w:rsid w:val="00400EB3"/>
    <w:rsid w:val="00401156"/>
    <w:rsid w:val="00401291"/>
    <w:rsid w:val="004014BF"/>
    <w:rsid w:val="004016FF"/>
    <w:rsid w:val="004017CE"/>
    <w:rsid w:val="00401A67"/>
    <w:rsid w:val="00401C90"/>
    <w:rsid w:val="00402036"/>
    <w:rsid w:val="004024B7"/>
    <w:rsid w:val="004025B0"/>
    <w:rsid w:val="0040302D"/>
    <w:rsid w:val="004031E9"/>
    <w:rsid w:val="00403204"/>
    <w:rsid w:val="0040331D"/>
    <w:rsid w:val="00403B60"/>
    <w:rsid w:val="00403C1E"/>
    <w:rsid w:val="00403E87"/>
    <w:rsid w:val="00404050"/>
    <w:rsid w:val="00404099"/>
    <w:rsid w:val="004040DB"/>
    <w:rsid w:val="0040448E"/>
    <w:rsid w:val="00404D24"/>
    <w:rsid w:val="004050A6"/>
    <w:rsid w:val="00405209"/>
    <w:rsid w:val="00405363"/>
    <w:rsid w:val="00405480"/>
    <w:rsid w:val="004056C2"/>
    <w:rsid w:val="00405766"/>
    <w:rsid w:val="004058B0"/>
    <w:rsid w:val="00405F36"/>
    <w:rsid w:val="00406532"/>
    <w:rsid w:val="00406C88"/>
    <w:rsid w:val="00406F7E"/>
    <w:rsid w:val="00406FE3"/>
    <w:rsid w:val="00407129"/>
    <w:rsid w:val="00407458"/>
    <w:rsid w:val="00407660"/>
    <w:rsid w:val="00407A22"/>
    <w:rsid w:val="00407A84"/>
    <w:rsid w:val="00410588"/>
    <w:rsid w:val="004107A6"/>
    <w:rsid w:val="00410CB2"/>
    <w:rsid w:val="00410F26"/>
    <w:rsid w:val="004111E9"/>
    <w:rsid w:val="004112B0"/>
    <w:rsid w:val="004114E0"/>
    <w:rsid w:val="00411663"/>
    <w:rsid w:val="00411BE1"/>
    <w:rsid w:val="00411E36"/>
    <w:rsid w:val="00411F26"/>
    <w:rsid w:val="0041219F"/>
    <w:rsid w:val="00412A40"/>
    <w:rsid w:val="004134E4"/>
    <w:rsid w:val="0041353E"/>
    <w:rsid w:val="0041385F"/>
    <w:rsid w:val="00413E53"/>
    <w:rsid w:val="00413F32"/>
    <w:rsid w:val="00414FB6"/>
    <w:rsid w:val="0041517A"/>
    <w:rsid w:val="004152D0"/>
    <w:rsid w:val="004154D5"/>
    <w:rsid w:val="00415727"/>
    <w:rsid w:val="004159AC"/>
    <w:rsid w:val="00415ACB"/>
    <w:rsid w:val="00415D53"/>
    <w:rsid w:val="00415E82"/>
    <w:rsid w:val="00415E8E"/>
    <w:rsid w:val="00416139"/>
    <w:rsid w:val="00416721"/>
    <w:rsid w:val="0041690C"/>
    <w:rsid w:val="00416C47"/>
    <w:rsid w:val="00416FCB"/>
    <w:rsid w:val="00417248"/>
    <w:rsid w:val="00417485"/>
    <w:rsid w:val="00417500"/>
    <w:rsid w:val="00417594"/>
    <w:rsid w:val="004177F6"/>
    <w:rsid w:val="00417A68"/>
    <w:rsid w:val="00417D30"/>
    <w:rsid w:val="004200FF"/>
    <w:rsid w:val="004207FE"/>
    <w:rsid w:val="00420E6D"/>
    <w:rsid w:val="00421321"/>
    <w:rsid w:val="00421D23"/>
    <w:rsid w:val="00421F5C"/>
    <w:rsid w:val="00421FDC"/>
    <w:rsid w:val="00422158"/>
    <w:rsid w:val="004221F6"/>
    <w:rsid w:val="00423275"/>
    <w:rsid w:val="004234F6"/>
    <w:rsid w:val="004239E7"/>
    <w:rsid w:val="004239EC"/>
    <w:rsid w:val="00423CC7"/>
    <w:rsid w:val="0042400F"/>
    <w:rsid w:val="0042401B"/>
    <w:rsid w:val="0042409F"/>
    <w:rsid w:val="004244CB"/>
    <w:rsid w:val="00424564"/>
    <w:rsid w:val="0042468B"/>
    <w:rsid w:val="00424A2A"/>
    <w:rsid w:val="00424C7F"/>
    <w:rsid w:val="00424F24"/>
    <w:rsid w:val="00424FB8"/>
    <w:rsid w:val="004250A5"/>
    <w:rsid w:val="00425162"/>
    <w:rsid w:val="00425734"/>
    <w:rsid w:val="0042597D"/>
    <w:rsid w:val="00425A6F"/>
    <w:rsid w:val="004262DB"/>
    <w:rsid w:val="004264BA"/>
    <w:rsid w:val="00426AEC"/>
    <w:rsid w:val="004274D5"/>
    <w:rsid w:val="00427524"/>
    <w:rsid w:val="004275A0"/>
    <w:rsid w:val="00427925"/>
    <w:rsid w:val="004279FC"/>
    <w:rsid w:val="00427AD2"/>
    <w:rsid w:val="00427AD4"/>
    <w:rsid w:val="00427B84"/>
    <w:rsid w:val="00427F7E"/>
    <w:rsid w:val="00430333"/>
    <w:rsid w:val="00430498"/>
    <w:rsid w:val="0043071D"/>
    <w:rsid w:val="004307E9"/>
    <w:rsid w:val="00430962"/>
    <w:rsid w:val="004313CA"/>
    <w:rsid w:val="004319D4"/>
    <w:rsid w:val="004319EE"/>
    <w:rsid w:val="00431E78"/>
    <w:rsid w:val="00432291"/>
    <w:rsid w:val="004323B5"/>
    <w:rsid w:val="0043306D"/>
    <w:rsid w:val="00433194"/>
    <w:rsid w:val="00433291"/>
    <w:rsid w:val="004333A7"/>
    <w:rsid w:val="004333B4"/>
    <w:rsid w:val="004335AD"/>
    <w:rsid w:val="004335CA"/>
    <w:rsid w:val="00433759"/>
    <w:rsid w:val="004337BB"/>
    <w:rsid w:val="00433DF5"/>
    <w:rsid w:val="004345AB"/>
    <w:rsid w:val="00434C6D"/>
    <w:rsid w:val="00435136"/>
    <w:rsid w:val="00435691"/>
    <w:rsid w:val="00435819"/>
    <w:rsid w:val="00435827"/>
    <w:rsid w:val="00435974"/>
    <w:rsid w:val="004360EF"/>
    <w:rsid w:val="004366A6"/>
    <w:rsid w:val="00436780"/>
    <w:rsid w:val="00436A29"/>
    <w:rsid w:val="00436C3D"/>
    <w:rsid w:val="00436E23"/>
    <w:rsid w:val="0043729B"/>
    <w:rsid w:val="004376C5"/>
    <w:rsid w:val="00437CED"/>
    <w:rsid w:val="00437E2E"/>
    <w:rsid w:val="00437E3F"/>
    <w:rsid w:val="00440BD8"/>
    <w:rsid w:val="00440C06"/>
    <w:rsid w:val="00440C9E"/>
    <w:rsid w:val="004410D8"/>
    <w:rsid w:val="00441447"/>
    <w:rsid w:val="0044190F"/>
    <w:rsid w:val="004420AB"/>
    <w:rsid w:val="004422CE"/>
    <w:rsid w:val="00442866"/>
    <w:rsid w:val="00442896"/>
    <w:rsid w:val="00442AA2"/>
    <w:rsid w:val="00442C34"/>
    <w:rsid w:val="00442E8F"/>
    <w:rsid w:val="00443201"/>
    <w:rsid w:val="00443694"/>
    <w:rsid w:val="0044413F"/>
    <w:rsid w:val="0044421B"/>
    <w:rsid w:val="00444402"/>
    <w:rsid w:val="00445205"/>
    <w:rsid w:val="00445269"/>
    <w:rsid w:val="004455DA"/>
    <w:rsid w:val="0044591E"/>
    <w:rsid w:val="00445D8C"/>
    <w:rsid w:val="0044636F"/>
    <w:rsid w:val="0044649B"/>
    <w:rsid w:val="004468D2"/>
    <w:rsid w:val="00446ABF"/>
    <w:rsid w:val="00447484"/>
    <w:rsid w:val="0044783A"/>
    <w:rsid w:val="00447A0F"/>
    <w:rsid w:val="00447C71"/>
    <w:rsid w:val="00447ED9"/>
    <w:rsid w:val="00450085"/>
    <w:rsid w:val="0045040F"/>
    <w:rsid w:val="00450430"/>
    <w:rsid w:val="00450971"/>
    <w:rsid w:val="004513F0"/>
    <w:rsid w:val="00451B11"/>
    <w:rsid w:val="00451F6A"/>
    <w:rsid w:val="00451F7F"/>
    <w:rsid w:val="00452076"/>
    <w:rsid w:val="0045231A"/>
    <w:rsid w:val="00452635"/>
    <w:rsid w:val="004529EF"/>
    <w:rsid w:val="00452B71"/>
    <w:rsid w:val="00453517"/>
    <w:rsid w:val="00453A1E"/>
    <w:rsid w:val="00453D36"/>
    <w:rsid w:val="00453D4F"/>
    <w:rsid w:val="00454269"/>
    <w:rsid w:val="0045446D"/>
    <w:rsid w:val="004544FB"/>
    <w:rsid w:val="0045462A"/>
    <w:rsid w:val="00454AFD"/>
    <w:rsid w:val="00454FB8"/>
    <w:rsid w:val="004550CE"/>
    <w:rsid w:val="00455B11"/>
    <w:rsid w:val="00455BBA"/>
    <w:rsid w:val="00455C1B"/>
    <w:rsid w:val="00455E3D"/>
    <w:rsid w:val="004560C4"/>
    <w:rsid w:val="00456728"/>
    <w:rsid w:val="00456799"/>
    <w:rsid w:val="0045698D"/>
    <w:rsid w:val="00456B17"/>
    <w:rsid w:val="00456D3E"/>
    <w:rsid w:val="00456D6F"/>
    <w:rsid w:val="00456F92"/>
    <w:rsid w:val="00457654"/>
    <w:rsid w:val="0046024A"/>
    <w:rsid w:val="004603C4"/>
    <w:rsid w:val="0046044D"/>
    <w:rsid w:val="004609BD"/>
    <w:rsid w:val="00460B37"/>
    <w:rsid w:val="00460D4C"/>
    <w:rsid w:val="00461161"/>
    <w:rsid w:val="00461401"/>
    <w:rsid w:val="004618D6"/>
    <w:rsid w:val="00461A5C"/>
    <w:rsid w:val="004620E1"/>
    <w:rsid w:val="004626D6"/>
    <w:rsid w:val="00462889"/>
    <w:rsid w:val="00462A65"/>
    <w:rsid w:val="00462C16"/>
    <w:rsid w:val="00462C61"/>
    <w:rsid w:val="00462F96"/>
    <w:rsid w:val="00463B4C"/>
    <w:rsid w:val="00463B93"/>
    <w:rsid w:val="00463F81"/>
    <w:rsid w:val="004647DF"/>
    <w:rsid w:val="00464820"/>
    <w:rsid w:val="00464B98"/>
    <w:rsid w:val="004653B4"/>
    <w:rsid w:val="0046574C"/>
    <w:rsid w:val="00465A98"/>
    <w:rsid w:val="00465B59"/>
    <w:rsid w:val="00465DBC"/>
    <w:rsid w:val="004660B5"/>
    <w:rsid w:val="004669E0"/>
    <w:rsid w:val="00466D8C"/>
    <w:rsid w:val="004671B8"/>
    <w:rsid w:val="00467655"/>
    <w:rsid w:val="00467677"/>
    <w:rsid w:val="00467B64"/>
    <w:rsid w:val="00467B9E"/>
    <w:rsid w:val="00467D49"/>
    <w:rsid w:val="004704BC"/>
    <w:rsid w:val="004704CC"/>
    <w:rsid w:val="0047051E"/>
    <w:rsid w:val="00470550"/>
    <w:rsid w:val="00470A3E"/>
    <w:rsid w:val="00470E9A"/>
    <w:rsid w:val="00471094"/>
    <w:rsid w:val="004710A7"/>
    <w:rsid w:val="00471874"/>
    <w:rsid w:val="004718B4"/>
    <w:rsid w:val="00471ADA"/>
    <w:rsid w:val="00471F6E"/>
    <w:rsid w:val="00471F7B"/>
    <w:rsid w:val="00472106"/>
    <w:rsid w:val="00472221"/>
    <w:rsid w:val="00472713"/>
    <w:rsid w:val="004731AC"/>
    <w:rsid w:val="004736B9"/>
    <w:rsid w:val="004737CD"/>
    <w:rsid w:val="00473950"/>
    <w:rsid w:val="00473F41"/>
    <w:rsid w:val="004740F9"/>
    <w:rsid w:val="00474134"/>
    <w:rsid w:val="004741BB"/>
    <w:rsid w:val="0047456F"/>
    <w:rsid w:val="00474887"/>
    <w:rsid w:val="00474ABC"/>
    <w:rsid w:val="00474AFE"/>
    <w:rsid w:val="00474CFC"/>
    <w:rsid w:val="00474E58"/>
    <w:rsid w:val="00475068"/>
    <w:rsid w:val="004751BE"/>
    <w:rsid w:val="00475375"/>
    <w:rsid w:val="0047556C"/>
    <w:rsid w:val="00475C14"/>
    <w:rsid w:val="00475DCC"/>
    <w:rsid w:val="00475F55"/>
    <w:rsid w:val="00476027"/>
    <w:rsid w:val="004761FA"/>
    <w:rsid w:val="0047636B"/>
    <w:rsid w:val="00476885"/>
    <w:rsid w:val="00476B94"/>
    <w:rsid w:val="00476E8E"/>
    <w:rsid w:val="00477237"/>
    <w:rsid w:val="00477C1C"/>
    <w:rsid w:val="00477C86"/>
    <w:rsid w:val="00477F23"/>
    <w:rsid w:val="0048048C"/>
    <w:rsid w:val="00480634"/>
    <w:rsid w:val="00481212"/>
    <w:rsid w:val="00481D11"/>
    <w:rsid w:val="00481EBC"/>
    <w:rsid w:val="00481F06"/>
    <w:rsid w:val="00482562"/>
    <w:rsid w:val="0048278D"/>
    <w:rsid w:val="0048281F"/>
    <w:rsid w:val="00482E35"/>
    <w:rsid w:val="00482E37"/>
    <w:rsid w:val="0048338A"/>
    <w:rsid w:val="00483718"/>
    <w:rsid w:val="00483AE1"/>
    <w:rsid w:val="00483EA3"/>
    <w:rsid w:val="004840A8"/>
    <w:rsid w:val="00484139"/>
    <w:rsid w:val="004841CC"/>
    <w:rsid w:val="00484487"/>
    <w:rsid w:val="00484AB0"/>
    <w:rsid w:val="00484C9D"/>
    <w:rsid w:val="00484D62"/>
    <w:rsid w:val="00485689"/>
    <w:rsid w:val="004857A4"/>
    <w:rsid w:val="0048591A"/>
    <w:rsid w:val="0048601D"/>
    <w:rsid w:val="004864FB"/>
    <w:rsid w:val="0048671B"/>
    <w:rsid w:val="0048698D"/>
    <w:rsid w:val="00486C84"/>
    <w:rsid w:val="00486C8F"/>
    <w:rsid w:val="00486ECE"/>
    <w:rsid w:val="0048701C"/>
    <w:rsid w:val="00487123"/>
    <w:rsid w:val="004905A0"/>
    <w:rsid w:val="00490BB9"/>
    <w:rsid w:val="00490E47"/>
    <w:rsid w:val="0049134B"/>
    <w:rsid w:val="0049163E"/>
    <w:rsid w:val="00491957"/>
    <w:rsid w:val="004919BF"/>
    <w:rsid w:val="00491F48"/>
    <w:rsid w:val="004920F8"/>
    <w:rsid w:val="00492256"/>
    <w:rsid w:val="0049272E"/>
    <w:rsid w:val="00492981"/>
    <w:rsid w:val="00492B2F"/>
    <w:rsid w:val="00492CE7"/>
    <w:rsid w:val="004935C1"/>
    <w:rsid w:val="004938B0"/>
    <w:rsid w:val="00493D8D"/>
    <w:rsid w:val="00493E2A"/>
    <w:rsid w:val="0049426A"/>
    <w:rsid w:val="00494BE4"/>
    <w:rsid w:val="00494EBC"/>
    <w:rsid w:val="00494EF2"/>
    <w:rsid w:val="0049531D"/>
    <w:rsid w:val="00495941"/>
    <w:rsid w:val="00495A81"/>
    <w:rsid w:val="00495B8D"/>
    <w:rsid w:val="00495B92"/>
    <w:rsid w:val="00495E7C"/>
    <w:rsid w:val="00495F17"/>
    <w:rsid w:val="0049621C"/>
    <w:rsid w:val="004965FF"/>
    <w:rsid w:val="004966F2"/>
    <w:rsid w:val="00496774"/>
    <w:rsid w:val="0049695E"/>
    <w:rsid w:val="00496B81"/>
    <w:rsid w:val="00496B97"/>
    <w:rsid w:val="004971AC"/>
    <w:rsid w:val="0049727A"/>
    <w:rsid w:val="00497B15"/>
    <w:rsid w:val="00497CF6"/>
    <w:rsid w:val="004A0258"/>
    <w:rsid w:val="004A027C"/>
    <w:rsid w:val="004A06A3"/>
    <w:rsid w:val="004A0B78"/>
    <w:rsid w:val="004A0C29"/>
    <w:rsid w:val="004A0CBA"/>
    <w:rsid w:val="004A0D82"/>
    <w:rsid w:val="004A1027"/>
    <w:rsid w:val="004A10EE"/>
    <w:rsid w:val="004A153F"/>
    <w:rsid w:val="004A1595"/>
    <w:rsid w:val="004A17B2"/>
    <w:rsid w:val="004A191B"/>
    <w:rsid w:val="004A2757"/>
    <w:rsid w:val="004A2BED"/>
    <w:rsid w:val="004A2DCB"/>
    <w:rsid w:val="004A2EFB"/>
    <w:rsid w:val="004A2F2D"/>
    <w:rsid w:val="004A3470"/>
    <w:rsid w:val="004A35D0"/>
    <w:rsid w:val="004A35EC"/>
    <w:rsid w:val="004A3BCC"/>
    <w:rsid w:val="004A4278"/>
    <w:rsid w:val="004A48B1"/>
    <w:rsid w:val="004A5647"/>
    <w:rsid w:val="004A57A5"/>
    <w:rsid w:val="004A5BC4"/>
    <w:rsid w:val="004A5D68"/>
    <w:rsid w:val="004A66D2"/>
    <w:rsid w:val="004A678F"/>
    <w:rsid w:val="004A6863"/>
    <w:rsid w:val="004A6E13"/>
    <w:rsid w:val="004A6F44"/>
    <w:rsid w:val="004A749B"/>
    <w:rsid w:val="004A7B12"/>
    <w:rsid w:val="004A7C42"/>
    <w:rsid w:val="004A7C82"/>
    <w:rsid w:val="004B003E"/>
    <w:rsid w:val="004B0603"/>
    <w:rsid w:val="004B0685"/>
    <w:rsid w:val="004B08DD"/>
    <w:rsid w:val="004B0FDD"/>
    <w:rsid w:val="004B1661"/>
    <w:rsid w:val="004B1706"/>
    <w:rsid w:val="004B1AED"/>
    <w:rsid w:val="004B1CA0"/>
    <w:rsid w:val="004B1CCB"/>
    <w:rsid w:val="004B231D"/>
    <w:rsid w:val="004B2564"/>
    <w:rsid w:val="004B28F6"/>
    <w:rsid w:val="004B2A38"/>
    <w:rsid w:val="004B2C3F"/>
    <w:rsid w:val="004B2DCD"/>
    <w:rsid w:val="004B3814"/>
    <w:rsid w:val="004B3A9E"/>
    <w:rsid w:val="004B3C61"/>
    <w:rsid w:val="004B3CA1"/>
    <w:rsid w:val="004B3F01"/>
    <w:rsid w:val="004B48BA"/>
    <w:rsid w:val="004B4E5D"/>
    <w:rsid w:val="004B5829"/>
    <w:rsid w:val="004B5ADD"/>
    <w:rsid w:val="004B5EEF"/>
    <w:rsid w:val="004B606C"/>
    <w:rsid w:val="004B60A2"/>
    <w:rsid w:val="004B674C"/>
    <w:rsid w:val="004B7482"/>
    <w:rsid w:val="004B75B0"/>
    <w:rsid w:val="004B76C5"/>
    <w:rsid w:val="004B7971"/>
    <w:rsid w:val="004B7C16"/>
    <w:rsid w:val="004B7CFD"/>
    <w:rsid w:val="004B7DE8"/>
    <w:rsid w:val="004C011F"/>
    <w:rsid w:val="004C09C2"/>
    <w:rsid w:val="004C12A8"/>
    <w:rsid w:val="004C158B"/>
    <w:rsid w:val="004C17F4"/>
    <w:rsid w:val="004C18DF"/>
    <w:rsid w:val="004C1F14"/>
    <w:rsid w:val="004C28D1"/>
    <w:rsid w:val="004C28FC"/>
    <w:rsid w:val="004C2953"/>
    <w:rsid w:val="004C2A89"/>
    <w:rsid w:val="004C2C4D"/>
    <w:rsid w:val="004C2D75"/>
    <w:rsid w:val="004C2FAF"/>
    <w:rsid w:val="004C344E"/>
    <w:rsid w:val="004C38B1"/>
    <w:rsid w:val="004C38F3"/>
    <w:rsid w:val="004C44BA"/>
    <w:rsid w:val="004C4617"/>
    <w:rsid w:val="004C463D"/>
    <w:rsid w:val="004C477A"/>
    <w:rsid w:val="004C47BA"/>
    <w:rsid w:val="004C4EB3"/>
    <w:rsid w:val="004C5336"/>
    <w:rsid w:val="004C540E"/>
    <w:rsid w:val="004C553B"/>
    <w:rsid w:val="004C5C85"/>
    <w:rsid w:val="004C5F38"/>
    <w:rsid w:val="004C63E9"/>
    <w:rsid w:val="004C65E5"/>
    <w:rsid w:val="004C6BE6"/>
    <w:rsid w:val="004C6C53"/>
    <w:rsid w:val="004C6CCB"/>
    <w:rsid w:val="004C6CEF"/>
    <w:rsid w:val="004C6FB4"/>
    <w:rsid w:val="004C70B2"/>
    <w:rsid w:val="004C71C4"/>
    <w:rsid w:val="004C74CB"/>
    <w:rsid w:val="004C74DB"/>
    <w:rsid w:val="004C7507"/>
    <w:rsid w:val="004C7A12"/>
    <w:rsid w:val="004C7D83"/>
    <w:rsid w:val="004D0335"/>
    <w:rsid w:val="004D0430"/>
    <w:rsid w:val="004D0719"/>
    <w:rsid w:val="004D0A2E"/>
    <w:rsid w:val="004D0C5E"/>
    <w:rsid w:val="004D0CCF"/>
    <w:rsid w:val="004D0F68"/>
    <w:rsid w:val="004D1012"/>
    <w:rsid w:val="004D138C"/>
    <w:rsid w:val="004D1651"/>
    <w:rsid w:val="004D1659"/>
    <w:rsid w:val="004D1DA0"/>
    <w:rsid w:val="004D229B"/>
    <w:rsid w:val="004D245B"/>
    <w:rsid w:val="004D24A4"/>
    <w:rsid w:val="004D2673"/>
    <w:rsid w:val="004D2814"/>
    <w:rsid w:val="004D2A03"/>
    <w:rsid w:val="004D2DEE"/>
    <w:rsid w:val="004D2F63"/>
    <w:rsid w:val="004D3075"/>
    <w:rsid w:val="004D338D"/>
    <w:rsid w:val="004D3812"/>
    <w:rsid w:val="004D3845"/>
    <w:rsid w:val="004D38A3"/>
    <w:rsid w:val="004D3DFB"/>
    <w:rsid w:val="004D3EBD"/>
    <w:rsid w:val="004D3F6B"/>
    <w:rsid w:val="004D4508"/>
    <w:rsid w:val="004D46EC"/>
    <w:rsid w:val="004D4D8A"/>
    <w:rsid w:val="004D5287"/>
    <w:rsid w:val="004D5A9A"/>
    <w:rsid w:val="004D5C6A"/>
    <w:rsid w:val="004D5DBA"/>
    <w:rsid w:val="004D5E7C"/>
    <w:rsid w:val="004D5EE4"/>
    <w:rsid w:val="004D5F93"/>
    <w:rsid w:val="004D6577"/>
    <w:rsid w:val="004D6698"/>
    <w:rsid w:val="004D6CE7"/>
    <w:rsid w:val="004D76FD"/>
    <w:rsid w:val="004D7A47"/>
    <w:rsid w:val="004D7FAB"/>
    <w:rsid w:val="004E0540"/>
    <w:rsid w:val="004E0810"/>
    <w:rsid w:val="004E08BC"/>
    <w:rsid w:val="004E109A"/>
    <w:rsid w:val="004E12D8"/>
    <w:rsid w:val="004E15D3"/>
    <w:rsid w:val="004E164A"/>
    <w:rsid w:val="004E1B65"/>
    <w:rsid w:val="004E1B71"/>
    <w:rsid w:val="004E1BEC"/>
    <w:rsid w:val="004E1CDD"/>
    <w:rsid w:val="004E1EE2"/>
    <w:rsid w:val="004E2016"/>
    <w:rsid w:val="004E2169"/>
    <w:rsid w:val="004E224D"/>
    <w:rsid w:val="004E23FA"/>
    <w:rsid w:val="004E28BE"/>
    <w:rsid w:val="004E3094"/>
    <w:rsid w:val="004E34D8"/>
    <w:rsid w:val="004E3615"/>
    <w:rsid w:val="004E36DF"/>
    <w:rsid w:val="004E39EA"/>
    <w:rsid w:val="004E3ED2"/>
    <w:rsid w:val="004E401F"/>
    <w:rsid w:val="004E45A6"/>
    <w:rsid w:val="004E4D6E"/>
    <w:rsid w:val="004E52ED"/>
    <w:rsid w:val="004E5A69"/>
    <w:rsid w:val="004E5E60"/>
    <w:rsid w:val="004E6111"/>
    <w:rsid w:val="004E6641"/>
    <w:rsid w:val="004E6727"/>
    <w:rsid w:val="004E689E"/>
    <w:rsid w:val="004E6C4D"/>
    <w:rsid w:val="004E6C62"/>
    <w:rsid w:val="004E6DEF"/>
    <w:rsid w:val="004E6F3A"/>
    <w:rsid w:val="004E7673"/>
    <w:rsid w:val="004E7958"/>
    <w:rsid w:val="004F01D0"/>
    <w:rsid w:val="004F035C"/>
    <w:rsid w:val="004F0421"/>
    <w:rsid w:val="004F0534"/>
    <w:rsid w:val="004F05C2"/>
    <w:rsid w:val="004F07D9"/>
    <w:rsid w:val="004F107B"/>
    <w:rsid w:val="004F12F7"/>
    <w:rsid w:val="004F1735"/>
    <w:rsid w:val="004F19DB"/>
    <w:rsid w:val="004F19E8"/>
    <w:rsid w:val="004F1A5D"/>
    <w:rsid w:val="004F1C19"/>
    <w:rsid w:val="004F2436"/>
    <w:rsid w:val="004F262A"/>
    <w:rsid w:val="004F2B45"/>
    <w:rsid w:val="004F2CDF"/>
    <w:rsid w:val="004F2FF8"/>
    <w:rsid w:val="004F3073"/>
    <w:rsid w:val="004F3279"/>
    <w:rsid w:val="004F35A7"/>
    <w:rsid w:val="004F374D"/>
    <w:rsid w:val="004F3B0B"/>
    <w:rsid w:val="004F3C6E"/>
    <w:rsid w:val="004F47B9"/>
    <w:rsid w:val="004F4848"/>
    <w:rsid w:val="004F505E"/>
    <w:rsid w:val="004F5210"/>
    <w:rsid w:val="004F53F7"/>
    <w:rsid w:val="004F5586"/>
    <w:rsid w:val="004F5607"/>
    <w:rsid w:val="004F5EF8"/>
    <w:rsid w:val="004F604C"/>
    <w:rsid w:val="004F613B"/>
    <w:rsid w:val="004F660F"/>
    <w:rsid w:val="004F67F2"/>
    <w:rsid w:val="004F72B9"/>
    <w:rsid w:val="004F7498"/>
    <w:rsid w:val="004F7616"/>
    <w:rsid w:val="004F78AC"/>
    <w:rsid w:val="004F7B76"/>
    <w:rsid w:val="004F7D2B"/>
    <w:rsid w:val="004F7E66"/>
    <w:rsid w:val="004F7E97"/>
    <w:rsid w:val="00500245"/>
    <w:rsid w:val="005008E5"/>
    <w:rsid w:val="00500A28"/>
    <w:rsid w:val="00500CCC"/>
    <w:rsid w:val="00500E7D"/>
    <w:rsid w:val="005011CF"/>
    <w:rsid w:val="0050150B"/>
    <w:rsid w:val="005019EF"/>
    <w:rsid w:val="00501A28"/>
    <w:rsid w:val="00501B47"/>
    <w:rsid w:val="00501BA6"/>
    <w:rsid w:val="00501DD7"/>
    <w:rsid w:val="00501F6C"/>
    <w:rsid w:val="005024CD"/>
    <w:rsid w:val="005028BF"/>
    <w:rsid w:val="00502962"/>
    <w:rsid w:val="00502B4B"/>
    <w:rsid w:val="00502CD7"/>
    <w:rsid w:val="0050301A"/>
    <w:rsid w:val="0050308F"/>
    <w:rsid w:val="005032DF"/>
    <w:rsid w:val="00503351"/>
    <w:rsid w:val="00503625"/>
    <w:rsid w:val="00503783"/>
    <w:rsid w:val="00503828"/>
    <w:rsid w:val="00503EB4"/>
    <w:rsid w:val="005040BE"/>
    <w:rsid w:val="0050420A"/>
    <w:rsid w:val="0050494A"/>
    <w:rsid w:val="00504B95"/>
    <w:rsid w:val="00504BE0"/>
    <w:rsid w:val="00504CC0"/>
    <w:rsid w:val="00504D1C"/>
    <w:rsid w:val="00504D4B"/>
    <w:rsid w:val="00505125"/>
    <w:rsid w:val="0050552B"/>
    <w:rsid w:val="005055EE"/>
    <w:rsid w:val="00505914"/>
    <w:rsid w:val="00505B4E"/>
    <w:rsid w:val="00505ECF"/>
    <w:rsid w:val="00506023"/>
    <w:rsid w:val="0050673B"/>
    <w:rsid w:val="00506A2A"/>
    <w:rsid w:val="00506BB0"/>
    <w:rsid w:val="00506CA7"/>
    <w:rsid w:val="00506EE2"/>
    <w:rsid w:val="00506F72"/>
    <w:rsid w:val="0050745D"/>
    <w:rsid w:val="0050753B"/>
    <w:rsid w:val="005075FA"/>
    <w:rsid w:val="00507756"/>
    <w:rsid w:val="005078A8"/>
    <w:rsid w:val="00507CC0"/>
    <w:rsid w:val="00507DDC"/>
    <w:rsid w:val="00507ED6"/>
    <w:rsid w:val="00510061"/>
    <w:rsid w:val="00510114"/>
    <w:rsid w:val="00510575"/>
    <w:rsid w:val="00510A2E"/>
    <w:rsid w:val="00510BE7"/>
    <w:rsid w:val="00510FE6"/>
    <w:rsid w:val="00511085"/>
    <w:rsid w:val="00511DB8"/>
    <w:rsid w:val="005124B4"/>
    <w:rsid w:val="0051279F"/>
    <w:rsid w:val="005128BD"/>
    <w:rsid w:val="005129A5"/>
    <w:rsid w:val="00512D46"/>
    <w:rsid w:val="00512DA9"/>
    <w:rsid w:val="00513116"/>
    <w:rsid w:val="00513248"/>
    <w:rsid w:val="0051342D"/>
    <w:rsid w:val="005135AE"/>
    <w:rsid w:val="00513717"/>
    <w:rsid w:val="0051378F"/>
    <w:rsid w:val="00513804"/>
    <w:rsid w:val="00513DFD"/>
    <w:rsid w:val="0051406D"/>
    <w:rsid w:val="00514731"/>
    <w:rsid w:val="00514A2F"/>
    <w:rsid w:val="00515718"/>
    <w:rsid w:val="0051583B"/>
    <w:rsid w:val="005163F9"/>
    <w:rsid w:val="00516524"/>
    <w:rsid w:val="00516827"/>
    <w:rsid w:val="00516876"/>
    <w:rsid w:val="00516F4E"/>
    <w:rsid w:val="0051728A"/>
    <w:rsid w:val="00517644"/>
    <w:rsid w:val="00517648"/>
    <w:rsid w:val="005178C3"/>
    <w:rsid w:val="0051791A"/>
    <w:rsid w:val="00517DA1"/>
    <w:rsid w:val="00517F78"/>
    <w:rsid w:val="00520DBD"/>
    <w:rsid w:val="00520E62"/>
    <w:rsid w:val="005210BC"/>
    <w:rsid w:val="005210D8"/>
    <w:rsid w:val="005211D0"/>
    <w:rsid w:val="00521299"/>
    <w:rsid w:val="0052284D"/>
    <w:rsid w:val="00522AAC"/>
    <w:rsid w:val="00523371"/>
    <w:rsid w:val="00523F8A"/>
    <w:rsid w:val="00524153"/>
    <w:rsid w:val="00524204"/>
    <w:rsid w:val="005242D4"/>
    <w:rsid w:val="005245A1"/>
    <w:rsid w:val="005246AA"/>
    <w:rsid w:val="0052542D"/>
    <w:rsid w:val="0052554B"/>
    <w:rsid w:val="00525951"/>
    <w:rsid w:val="005259E9"/>
    <w:rsid w:val="00525EB1"/>
    <w:rsid w:val="00526284"/>
    <w:rsid w:val="005264A3"/>
    <w:rsid w:val="005265AF"/>
    <w:rsid w:val="005267F1"/>
    <w:rsid w:val="00526C47"/>
    <w:rsid w:val="0052702D"/>
    <w:rsid w:val="005278A9"/>
    <w:rsid w:val="005279D6"/>
    <w:rsid w:val="00527C08"/>
    <w:rsid w:val="00527DF6"/>
    <w:rsid w:val="00527F8C"/>
    <w:rsid w:val="00530056"/>
    <w:rsid w:val="0053036D"/>
    <w:rsid w:val="00530397"/>
    <w:rsid w:val="00530576"/>
    <w:rsid w:val="00530689"/>
    <w:rsid w:val="005309BF"/>
    <w:rsid w:val="00530DF5"/>
    <w:rsid w:val="00531279"/>
    <w:rsid w:val="005313B0"/>
    <w:rsid w:val="00531662"/>
    <w:rsid w:val="005318E0"/>
    <w:rsid w:val="00532100"/>
    <w:rsid w:val="00532204"/>
    <w:rsid w:val="005324A5"/>
    <w:rsid w:val="005325F8"/>
    <w:rsid w:val="00532740"/>
    <w:rsid w:val="00532813"/>
    <w:rsid w:val="00532AC1"/>
    <w:rsid w:val="00532CAB"/>
    <w:rsid w:val="00532D26"/>
    <w:rsid w:val="00532D32"/>
    <w:rsid w:val="00533334"/>
    <w:rsid w:val="00533641"/>
    <w:rsid w:val="005338C3"/>
    <w:rsid w:val="00533AB6"/>
    <w:rsid w:val="005344E6"/>
    <w:rsid w:val="0053452E"/>
    <w:rsid w:val="005345FA"/>
    <w:rsid w:val="005349FA"/>
    <w:rsid w:val="005350BA"/>
    <w:rsid w:val="005350C4"/>
    <w:rsid w:val="00535189"/>
    <w:rsid w:val="005354F6"/>
    <w:rsid w:val="00535643"/>
    <w:rsid w:val="005358CB"/>
    <w:rsid w:val="00535B47"/>
    <w:rsid w:val="0053625A"/>
    <w:rsid w:val="0053684A"/>
    <w:rsid w:val="005368E3"/>
    <w:rsid w:val="00536ABC"/>
    <w:rsid w:val="00536C30"/>
    <w:rsid w:val="005377A7"/>
    <w:rsid w:val="00537E8C"/>
    <w:rsid w:val="005401B6"/>
    <w:rsid w:val="005402EC"/>
    <w:rsid w:val="00540823"/>
    <w:rsid w:val="005412E4"/>
    <w:rsid w:val="00541449"/>
    <w:rsid w:val="00541706"/>
    <w:rsid w:val="0054174E"/>
    <w:rsid w:val="0054177E"/>
    <w:rsid w:val="005417B5"/>
    <w:rsid w:val="00541F68"/>
    <w:rsid w:val="00542001"/>
    <w:rsid w:val="005423E2"/>
    <w:rsid w:val="005425F0"/>
    <w:rsid w:val="00542642"/>
    <w:rsid w:val="00542778"/>
    <w:rsid w:val="00542B7D"/>
    <w:rsid w:val="00542BE8"/>
    <w:rsid w:val="00542C98"/>
    <w:rsid w:val="005431FB"/>
    <w:rsid w:val="005436EF"/>
    <w:rsid w:val="005437D4"/>
    <w:rsid w:val="00543F2A"/>
    <w:rsid w:val="00544156"/>
    <w:rsid w:val="00544486"/>
    <w:rsid w:val="00544C9F"/>
    <w:rsid w:val="00544F8D"/>
    <w:rsid w:val="005450D7"/>
    <w:rsid w:val="005452CE"/>
    <w:rsid w:val="005455FD"/>
    <w:rsid w:val="00545707"/>
    <w:rsid w:val="00545A0D"/>
    <w:rsid w:val="00545AF2"/>
    <w:rsid w:val="00545C77"/>
    <w:rsid w:val="00545D34"/>
    <w:rsid w:val="00545D5B"/>
    <w:rsid w:val="00545D5F"/>
    <w:rsid w:val="0054607B"/>
    <w:rsid w:val="005460B8"/>
    <w:rsid w:val="0054624F"/>
    <w:rsid w:val="00546537"/>
    <w:rsid w:val="00546866"/>
    <w:rsid w:val="00546BEE"/>
    <w:rsid w:val="00546CF7"/>
    <w:rsid w:val="00546D89"/>
    <w:rsid w:val="00546DF9"/>
    <w:rsid w:val="00546E84"/>
    <w:rsid w:val="00546EBF"/>
    <w:rsid w:val="00547262"/>
    <w:rsid w:val="005475A7"/>
    <w:rsid w:val="00547840"/>
    <w:rsid w:val="00547A74"/>
    <w:rsid w:val="00550207"/>
    <w:rsid w:val="0055029B"/>
    <w:rsid w:val="00550752"/>
    <w:rsid w:val="005507D6"/>
    <w:rsid w:val="00550B6F"/>
    <w:rsid w:val="005510E3"/>
    <w:rsid w:val="00551204"/>
    <w:rsid w:val="00551A6F"/>
    <w:rsid w:val="00552487"/>
    <w:rsid w:val="00552F83"/>
    <w:rsid w:val="00553252"/>
    <w:rsid w:val="005532FF"/>
    <w:rsid w:val="005534F0"/>
    <w:rsid w:val="00553C1A"/>
    <w:rsid w:val="00553D19"/>
    <w:rsid w:val="00553F71"/>
    <w:rsid w:val="005543F1"/>
    <w:rsid w:val="0055441B"/>
    <w:rsid w:val="005548CB"/>
    <w:rsid w:val="00554B1C"/>
    <w:rsid w:val="00554E15"/>
    <w:rsid w:val="00554EB5"/>
    <w:rsid w:val="00555921"/>
    <w:rsid w:val="00555CD2"/>
    <w:rsid w:val="00555E89"/>
    <w:rsid w:val="005562D1"/>
    <w:rsid w:val="00556B33"/>
    <w:rsid w:val="00556B73"/>
    <w:rsid w:val="00556EC5"/>
    <w:rsid w:val="00557218"/>
    <w:rsid w:val="0055739D"/>
    <w:rsid w:val="005574BE"/>
    <w:rsid w:val="00557546"/>
    <w:rsid w:val="0055793A"/>
    <w:rsid w:val="00557A57"/>
    <w:rsid w:val="00557B55"/>
    <w:rsid w:val="00557FB5"/>
    <w:rsid w:val="00560283"/>
    <w:rsid w:val="005603FE"/>
    <w:rsid w:val="00560435"/>
    <w:rsid w:val="00560571"/>
    <w:rsid w:val="00560633"/>
    <w:rsid w:val="00560D24"/>
    <w:rsid w:val="00560DCB"/>
    <w:rsid w:val="005613F9"/>
    <w:rsid w:val="00561455"/>
    <w:rsid w:val="005615ED"/>
    <w:rsid w:val="0056186F"/>
    <w:rsid w:val="00561B7A"/>
    <w:rsid w:val="00561BC5"/>
    <w:rsid w:val="00561BD4"/>
    <w:rsid w:val="00561CF6"/>
    <w:rsid w:val="00561D9C"/>
    <w:rsid w:val="0056237F"/>
    <w:rsid w:val="005623E6"/>
    <w:rsid w:val="00562429"/>
    <w:rsid w:val="005626B2"/>
    <w:rsid w:val="005627AC"/>
    <w:rsid w:val="00562844"/>
    <w:rsid w:val="00562ED5"/>
    <w:rsid w:val="00562F1F"/>
    <w:rsid w:val="00562F2D"/>
    <w:rsid w:val="0056333F"/>
    <w:rsid w:val="005635B6"/>
    <w:rsid w:val="00563923"/>
    <w:rsid w:val="00563A08"/>
    <w:rsid w:val="00563C6F"/>
    <w:rsid w:val="00564325"/>
    <w:rsid w:val="00564918"/>
    <w:rsid w:val="00564B6C"/>
    <w:rsid w:val="00564E86"/>
    <w:rsid w:val="005658E2"/>
    <w:rsid w:val="00565EC7"/>
    <w:rsid w:val="005662DD"/>
    <w:rsid w:val="00566693"/>
    <w:rsid w:val="00566927"/>
    <w:rsid w:val="0056694F"/>
    <w:rsid w:val="00566AB0"/>
    <w:rsid w:val="00566B48"/>
    <w:rsid w:val="00566FFC"/>
    <w:rsid w:val="005674DE"/>
    <w:rsid w:val="00567594"/>
    <w:rsid w:val="00567707"/>
    <w:rsid w:val="005702EE"/>
    <w:rsid w:val="0057033E"/>
    <w:rsid w:val="005705AF"/>
    <w:rsid w:val="00570738"/>
    <w:rsid w:val="0057074D"/>
    <w:rsid w:val="005709DC"/>
    <w:rsid w:val="00570AF0"/>
    <w:rsid w:val="00570C5B"/>
    <w:rsid w:val="00570D73"/>
    <w:rsid w:val="00570EF8"/>
    <w:rsid w:val="00571633"/>
    <w:rsid w:val="0057167E"/>
    <w:rsid w:val="00571853"/>
    <w:rsid w:val="00571AD8"/>
    <w:rsid w:val="00571C4A"/>
    <w:rsid w:val="00571D77"/>
    <w:rsid w:val="00571E92"/>
    <w:rsid w:val="0057250B"/>
    <w:rsid w:val="00572803"/>
    <w:rsid w:val="005729DA"/>
    <w:rsid w:val="00572FF4"/>
    <w:rsid w:val="00573605"/>
    <w:rsid w:val="00573619"/>
    <w:rsid w:val="005737F1"/>
    <w:rsid w:val="00573B38"/>
    <w:rsid w:val="00573BA3"/>
    <w:rsid w:val="00573F75"/>
    <w:rsid w:val="00573FC8"/>
    <w:rsid w:val="005745EF"/>
    <w:rsid w:val="005746BC"/>
    <w:rsid w:val="00574854"/>
    <w:rsid w:val="00574870"/>
    <w:rsid w:val="00574F48"/>
    <w:rsid w:val="00574F7D"/>
    <w:rsid w:val="00574FEE"/>
    <w:rsid w:val="005751F6"/>
    <w:rsid w:val="005752AC"/>
    <w:rsid w:val="005752E1"/>
    <w:rsid w:val="00575306"/>
    <w:rsid w:val="00575454"/>
    <w:rsid w:val="00575ABF"/>
    <w:rsid w:val="00575AD2"/>
    <w:rsid w:val="00575CDB"/>
    <w:rsid w:val="00575D46"/>
    <w:rsid w:val="00576060"/>
    <w:rsid w:val="0057613C"/>
    <w:rsid w:val="0057642D"/>
    <w:rsid w:val="00576442"/>
    <w:rsid w:val="0057644B"/>
    <w:rsid w:val="0057656D"/>
    <w:rsid w:val="00576617"/>
    <w:rsid w:val="0057669E"/>
    <w:rsid w:val="005766A2"/>
    <w:rsid w:val="0057678D"/>
    <w:rsid w:val="00576B7C"/>
    <w:rsid w:val="005771F0"/>
    <w:rsid w:val="00577688"/>
    <w:rsid w:val="005779A1"/>
    <w:rsid w:val="00577B21"/>
    <w:rsid w:val="00577B57"/>
    <w:rsid w:val="00580049"/>
    <w:rsid w:val="00580143"/>
    <w:rsid w:val="005803B5"/>
    <w:rsid w:val="00580DCF"/>
    <w:rsid w:val="005810E7"/>
    <w:rsid w:val="00581229"/>
    <w:rsid w:val="005816DE"/>
    <w:rsid w:val="005816ED"/>
    <w:rsid w:val="00581809"/>
    <w:rsid w:val="005819EE"/>
    <w:rsid w:val="00582177"/>
    <w:rsid w:val="005821A0"/>
    <w:rsid w:val="00582484"/>
    <w:rsid w:val="00582855"/>
    <w:rsid w:val="00582944"/>
    <w:rsid w:val="005829D5"/>
    <w:rsid w:val="00582A2C"/>
    <w:rsid w:val="00582C78"/>
    <w:rsid w:val="00582E32"/>
    <w:rsid w:val="005831C9"/>
    <w:rsid w:val="00583456"/>
    <w:rsid w:val="005835C6"/>
    <w:rsid w:val="00583CA2"/>
    <w:rsid w:val="00583DB9"/>
    <w:rsid w:val="00583F7A"/>
    <w:rsid w:val="00584367"/>
    <w:rsid w:val="0058454C"/>
    <w:rsid w:val="0058470D"/>
    <w:rsid w:val="00584B2B"/>
    <w:rsid w:val="00584C49"/>
    <w:rsid w:val="00584CF1"/>
    <w:rsid w:val="00584EE6"/>
    <w:rsid w:val="005850A0"/>
    <w:rsid w:val="005853F0"/>
    <w:rsid w:val="005856C3"/>
    <w:rsid w:val="005856CE"/>
    <w:rsid w:val="00585721"/>
    <w:rsid w:val="00585B9A"/>
    <w:rsid w:val="005860B6"/>
    <w:rsid w:val="00586478"/>
    <w:rsid w:val="00586732"/>
    <w:rsid w:val="00586E9D"/>
    <w:rsid w:val="00587736"/>
    <w:rsid w:val="0059012C"/>
    <w:rsid w:val="0059015E"/>
    <w:rsid w:val="00590199"/>
    <w:rsid w:val="005901F3"/>
    <w:rsid w:val="005902F8"/>
    <w:rsid w:val="005905C0"/>
    <w:rsid w:val="00590A0B"/>
    <w:rsid w:val="00590AC7"/>
    <w:rsid w:val="00590C5C"/>
    <w:rsid w:val="00590D45"/>
    <w:rsid w:val="00590F5C"/>
    <w:rsid w:val="00591782"/>
    <w:rsid w:val="00591A4F"/>
    <w:rsid w:val="0059209F"/>
    <w:rsid w:val="00592604"/>
    <w:rsid w:val="00592613"/>
    <w:rsid w:val="005926C8"/>
    <w:rsid w:val="00592816"/>
    <w:rsid w:val="00592886"/>
    <w:rsid w:val="00592C6D"/>
    <w:rsid w:val="00593130"/>
    <w:rsid w:val="00593194"/>
    <w:rsid w:val="00593363"/>
    <w:rsid w:val="005933E3"/>
    <w:rsid w:val="005935D9"/>
    <w:rsid w:val="0059361B"/>
    <w:rsid w:val="00593AD4"/>
    <w:rsid w:val="00593F6C"/>
    <w:rsid w:val="00594052"/>
    <w:rsid w:val="00594884"/>
    <w:rsid w:val="00594946"/>
    <w:rsid w:val="00594BC3"/>
    <w:rsid w:val="00594CDE"/>
    <w:rsid w:val="00594F4B"/>
    <w:rsid w:val="0059511E"/>
    <w:rsid w:val="0059545C"/>
    <w:rsid w:val="00595A3C"/>
    <w:rsid w:val="00595BBB"/>
    <w:rsid w:val="00595DA0"/>
    <w:rsid w:val="00595EF7"/>
    <w:rsid w:val="00595FF9"/>
    <w:rsid w:val="005966B1"/>
    <w:rsid w:val="00596818"/>
    <w:rsid w:val="00596A10"/>
    <w:rsid w:val="00596B71"/>
    <w:rsid w:val="00596B8F"/>
    <w:rsid w:val="00596BCB"/>
    <w:rsid w:val="00596CF0"/>
    <w:rsid w:val="0059707E"/>
    <w:rsid w:val="00597490"/>
    <w:rsid w:val="00597AE0"/>
    <w:rsid w:val="00597B7D"/>
    <w:rsid w:val="00597D51"/>
    <w:rsid w:val="00597E94"/>
    <w:rsid w:val="005A0075"/>
    <w:rsid w:val="005A01F0"/>
    <w:rsid w:val="005A03AC"/>
    <w:rsid w:val="005A06CA"/>
    <w:rsid w:val="005A0E3F"/>
    <w:rsid w:val="005A11C7"/>
    <w:rsid w:val="005A11F1"/>
    <w:rsid w:val="005A144E"/>
    <w:rsid w:val="005A15AB"/>
    <w:rsid w:val="005A1A24"/>
    <w:rsid w:val="005A1C34"/>
    <w:rsid w:val="005A2170"/>
    <w:rsid w:val="005A2231"/>
    <w:rsid w:val="005A28AC"/>
    <w:rsid w:val="005A2C2F"/>
    <w:rsid w:val="005A2D1D"/>
    <w:rsid w:val="005A2DD7"/>
    <w:rsid w:val="005A31DF"/>
    <w:rsid w:val="005A3753"/>
    <w:rsid w:val="005A3981"/>
    <w:rsid w:val="005A427B"/>
    <w:rsid w:val="005A433E"/>
    <w:rsid w:val="005A50AD"/>
    <w:rsid w:val="005A563E"/>
    <w:rsid w:val="005A5738"/>
    <w:rsid w:val="005A5F9D"/>
    <w:rsid w:val="005A6148"/>
    <w:rsid w:val="005A6697"/>
    <w:rsid w:val="005A6A00"/>
    <w:rsid w:val="005A6B53"/>
    <w:rsid w:val="005A6C3D"/>
    <w:rsid w:val="005A738B"/>
    <w:rsid w:val="005A7EEC"/>
    <w:rsid w:val="005A7F26"/>
    <w:rsid w:val="005A7FDC"/>
    <w:rsid w:val="005B03A8"/>
    <w:rsid w:val="005B0420"/>
    <w:rsid w:val="005B06A5"/>
    <w:rsid w:val="005B0A80"/>
    <w:rsid w:val="005B0AD8"/>
    <w:rsid w:val="005B121D"/>
    <w:rsid w:val="005B14D8"/>
    <w:rsid w:val="005B1951"/>
    <w:rsid w:val="005B1A44"/>
    <w:rsid w:val="005B1B31"/>
    <w:rsid w:val="005B1EED"/>
    <w:rsid w:val="005B20C8"/>
    <w:rsid w:val="005B27D5"/>
    <w:rsid w:val="005B2C5D"/>
    <w:rsid w:val="005B2C91"/>
    <w:rsid w:val="005B2DC3"/>
    <w:rsid w:val="005B2EC9"/>
    <w:rsid w:val="005B3186"/>
    <w:rsid w:val="005B35CF"/>
    <w:rsid w:val="005B37F2"/>
    <w:rsid w:val="005B3886"/>
    <w:rsid w:val="005B411B"/>
    <w:rsid w:val="005B4440"/>
    <w:rsid w:val="005B460E"/>
    <w:rsid w:val="005B48D4"/>
    <w:rsid w:val="005B4BE1"/>
    <w:rsid w:val="005B4CF9"/>
    <w:rsid w:val="005B50CA"/>
    <w:rsid w:val="005B5266"/>
    <w:rsid w:val="005B5797"/>
    <w:rsid w:val="005B582D"/>
    <w:rsid w:val="005B58AB"/>
    <w:rsid w:val="005B5B6C"/>
    <w:rsid w:val="005B5D72"/>
    <w:rsid w:val="005B606D"/>
    <w:rsid w:val="005B6697"/>
    <w:rsid w:val="005B66AA"/>
    <w:rsid w:val="005B6C34"/>
    <w:rsid w:val="005B6DDA"/>
    <w:rsid w:val="005B6F49"/>
    <w:rsid w:val="005B7123"/>
    <w:rsid w:val="005B719A"/>
    <w:rsid w:val="005B7263"/>
    <w:rsid w:val="005B7466"/>
    <w:rsid w:val="005B74FA"/>
    <w:rsid w:val="005B7B94"/>
    <w:rsid w:val="005B7C5C"/>
    <w:rsid w:val="005C01E9"/>
    <w:rsid w:val="005C07F5"/>
    <w:rsid w:val="005C09C4"/>
    <w:rsid w:val="005C0ABF"/>
    <w:rsid w:val="005C0CD5"/>
    <w:rsid w:val="005C0D36"/>
    <w:rsid w:val="005C0EB6"/>
    <w:rsid w:val="005C0EDB"/>
    <w:rsid w:val="005C1514"/>
    <w:rsid w:val="005C16D8"/>
    <w:rsid w:val="005C1926"/>
    <w:rsid w:val="005C1AD5"/>
    <w:rsid w:val="005C1B78"/>
    <w:rsid w:val="005C215F"/>
    <w:rsid w:val="005C27A4"/>
    <w:rsid w:val="005C27D4"/>
    <w:rsid w:val="005C29F7"/>
    <w:rsid w:val="005C2A7E"/>
    <w:rsid w:val="005C2C99"/>
    <w:rsid w:val="005C30E6"/>
    <w:rsid w:val="005C330A"/>
    <w:rsid w:val="005C3DBF"/>
    <w:rsid w:val="005C40AA"/>
    <w:rsid w:val="005C40C9"/>
    <w:rsid w:val="005C4653"/>
    <w:rsid w:val="005C4A00"/>
    <w:rsid w:val="005C4ACE"/>
    <w:rsid w:val="005C4C97"/>
    <w:rsid w:val="005C55A6"/>
    <w:rsid w:val="005C5C65"/>
    <w:rsid w:val="005C6107"/>
    <w:rsid w:val="005C6121"/>
    <w:rsid w:val="005C61D2"/>
    <w:rsid w:val="005C64A1"/>
    <w:rsid w:val="005C6819"/>
    <w:rsid w:val="005C694C"/>
    <w:rsid w:val="005C6A44"/>
    <w:rsid w:val="005C724C"/>
    <w:rsid w:val="005C72AE"/>
    <w:rsid w:val="005C7836"/>
    <w:rsid w:val="005C7D78"/>
    <w:rsid w:val="005C7F5B"/>
    <w:rsid w:val="005D01B3"/>
    <w:rsid w:val="005D027B"/>
    <w:rsid w:val="005D0370"/>
    <w:rsid w:val="005D066E"/>
    <w:rsid w:val="005D1284"/>
    <w:rsid w:val="005D1684"/>
    <w:rsid w:val="005D1779"/>
    <w:rsid w:val="005D17D8"/>
    <w:rsid w:val="005D1895"/>
    <w:rsid w:val="005D1C49"/>
    <w:rsid w:val="005D1E78"/>
    <w:rsid w:val="005D2065"/>
    <w:rsid w:val="005D20A4"/>
    <w:rsid w:val="005D215B"/>
    <w:rsid w:val="005D21CA"/>
    <w:rsid w:val="005D2701"/>
    <w:rsid w:val="005D29EB"/>
    <w:rsid w:val="005D2DA7"/>
    <w:rsid w:val="005D2E63"/>
    <w:rsid w:val="005D37D6"/>
    <w:rsid w:val="005D3A3C"/>
    <w:rsid w:val="005D3FB2"/>
    <w:rsid w:val="005D4062"/>
    <w:rsid w:val="005D4071"/>
    <w:rsid w:val="005D40B4"/>
    <w:rsid w:val="005D4198"/>
    <w:rsid w:val="005D41CB"/>
    <w:rsid w:val="005D4616"/>
    <w:rsid w:val="005D4707"/>
    <w:rsid w:val="005D504F"/>
    <w:rsid w:val="005D5067"/>
    <w:rsid w:val="005D506E"/>
    <w:rsid w:val="005D530D"/>
    <w:rsid w:val="005D58B3"/>
    <w:rsid w:val="005D5A32"/>
    <w:rsid w:val="005D5BD3"/>
    <w:rsid w:val="005D5C63"/>
    <w:rsid w:val="005D5D2B"/>
    <w:rsid w:val="005D6142"/>
    <w:rsid w:val="005D660E"/>
    <w:rsid w:val="005D6917"/>
    <w:rsid w:val="005D6B9B"/>
    <w:rsid w:val="005D71B9"/>
    <w:rsid w:val="005D77B2"/>
    <w:rsid w:val="005D7BFD"/>
    <w:rsid w:val="005D7D9B"/>
    <w:rsid w:val="005D7EB1"/>
    <w:rsid w:val="005E0227"/>
    <w:rsid w:val="005E0766"/>
    <w:rsid w:val="005E0A15"/>
    <w:rsid w:val="005E0DCD"/>
    <w:rsid w:val="005E0E39"/>
    <w:rsid w:val="005E114A"/>
    <w:rsid w:val="005E11EA"/>
    <w:rsid w:val="005E1C7C"/>
    <w:rsid w:val="005E2075"/>
    <w:rsid w:val="005E235D"/>
    <w:rsid w:val="005E261A"/>
    <w:rsid w:val="005E2868"/>
    <w:rsid w:val="005E2894"/>
    <w:rsid w:val="005E2D5B"/>
    <w:rsid w:val="005E2E80"/>
    <w:rsid w:val="005E30F9"/>
    <w:rsid w:val="005E3665"/>
    <w:rsid w:val="005E3687"/>
    <w:rsid w:val="005E36C2"/>
    <w:rsid w:val="005E37AE"/>
    <w:rsid w:val="005E3A09"/>
    <w:rsid w:val="005E3C45"/>
    <w:rsid w:val="005E3CD1"/>
    <w:rsid w:val="005E42A1"/>
    <w:rsid w:val="005E45AF"/>
    <w:rsid w:val="005E472A"/>
    <w:rsid w:val="005E4C0D"/>
    <w:rsid w:val="005E4CE8"/>
    <w:rsid w:val="005E4ECC"/>
    <w:rsid w:val="005E509D"/>
    <w:rsid w:val="005E50C9"/>
    <w:rsid w:val="005E50FC"/>
    <w:rsid w:val="005E5106"/>
    <w:rsid w:val="005E51F4"/>
    <w:rsid w:val="005E559F"/>
    <w:rsid w:val="005E5AC5"/>
    <w:rsid w:val="005E6271"/>
    <w:rsid w:val="005E6FA9"/>
    <w:rsid w:val="005E758B"/>
    <w:rsid w:val="005E7865"/>
    <w:rsid w:val="005E7DD1"/>
    <w:rsid w:val="005E7FCC"/>
    <w:rsid w:val="005F0B8A"/>
    <w:rsid w:val="005F1238"/>
    <w:rsid w:val="005F1A46"/>
    <w:rsid w:val="005F1B43"/>
    <w:rsid w:val="005F1DE1"/>
    <w:rsid w:val="005F22B4"/>
    <w:rsid w:val="005F234D"/>
    <w:rsid w:val="005F2ADF"/>
    <w:rsid w:val="005F2DF5"/>
    <w:rsid w:val="005F305C"/>
    <w:rsid w:val="005F3368"/>
    <w:rsid w:val="005F33AA"/>
    <w:rsid w:val="005F3613"/>
    <w:rsid w:val="005F3AA0"/>
    <w:rsid w:val="005F40E7"/>
    <w:rsid w:val="005F4F47"/>
    <w:rsid w:val="005F4FB2"/>
    <w:rsid w:val="005F51D8"/>
    <w:rsid w:val="005F5D59"/>
    <w:rsid w:val="005F5D93"/>
    <w:rsid w:val="005F6205"/>
    <w:rsid w:val="005F63DE"/>
    <w:rsid w:val="005F64F7"/>
    <w:rsid w:val="005F6577"/>
    <w:rsid w:val="005F6992"/>
    <w:rsid w:val="005F6B22"/>
    <w:rsid w:val="005F6C30"/>
    <w:rsid w:val="005F6E40"/>
    <w:rsid w:val="005F71CB"/>
    <w:rsid w:val="005F77AA"/>
    <w:rsid w:val="005F7836"/>
    <w:rsid w:val="005F794B"/>
    <w:rsid w:val="0060008D"/>
    <w:rsid w:val="006001E3"/>
    <w:rsid w:val="00600262"/>
    <w:rsid w:val="00600D2E"/>
    <w:rsid w:val="00600D8D"/>
    <w:rsid w:val="00600F52"/>
    <w:rsid w:val="006014DA"/>
    <w:rsid w:val="006019EA"/>
    <w:rsid w:val="00602921"/>
    <w:rsid w:val="00602A55"/>
    <w:rsid w:val="0060300F"/>
    <w:rsid w:val="0060338C"/>
    <w:rsid w:val="00603581"/>
    <w:rsid w:val="00603658"/>
    <w:rsid w:val="00603976"/>
    <w:rsid w:val="00603AF5"/>
    <w:rsid w:val="00603CF7"/>
    <w:rsid w:val="00604265"/>
    <w:rsid w:val="0060435F"/>
    <w:rsid w:val="00604992"/>
    <w:rsid w:val="006049C7"/>
    <w:rsid w:val="00604EDD"/>
    <w:rsid w:val="006051EC"/>
    <w:rsid w:val="00605392"/>
    <w:rsid w:val="006054CF"/>
    <w:rsid w:val="006055F4"/>
    <w:rsid w:val="00605BB3"/>
    <w:rsid w:val="00605EA2"/>
    <w:rsid w:val="00605F13"/>
    <w:rsid w:val="00605FB4"/>
    <w:rsid w:val="006060EF"/>
    <w:rsid w:val="00606522"/>
    <w:rsid w:val="0060653E"/>
    <w:rsid w:val="00606580"/>
    <w:rsid w:val="00606775"/>
    <w:rsid w:val="00606B09"/>
    <w:rsid w:val="00607304"/>
    <w:rsid w:val="00607379"/>
    <w:rsid w:val="00607A26"/>
    <w:rsid w:val="00607B58"/>
    <w:rsid w:val="00607CB3"/>
    <w:rsid w:val="00607DBA"/>
    <w:rsid w:val="00607F95"/>
    <w:rsid w:val="006101D6"/>
    <w:rsid w:val="00610406"/>
    <w:rsid w:val="006105EC"/>
    <w:rsid w:val="00610613"/>
    <w:rsid w:val="00611207"/>
    <w:rsid w:val="006114A9"/>
    <w:rsid w:val="00611560"/>
    <w:rsid w:val="00612128"/>
    <w:rsid w:val="006124A0"/>
    <w:rsid w:val="0061263E"/>
    <w:rsid w:val="00612676"/>
    <w:rsid w:val="00612A47"/>
    <w:rsid w:val="00612B5B"/>
    <w:rsid w:val="00612E9D"/>
    <w:rsid w:val="00613294"/>
    <w:rsid w:val="0061361B"/>
    <w:rsid w:val="00613BFE"/>
    <w:rsid w:val="00613FA2"/>
    <w:rsid w:val="00614128"/>
    <w:rsid w:val="00614137"/>
    <w:rsid w:val="00614568"/>
    <w:rsid w:val="00614617"/>
    <w:rsid w:val="006146B8"/>
    <w:rsid w:val="006148F9"/>
    <w:rsid w:val="00614D71"/>
    <w:rsid w:val="00614E0C"/>
    <w:rsid w:val="00615034"/>
    <w:rsid w:val="00615049"/>
    <w:rsid w:val="006153DD"/>
    <w:rsid w:val="00615649"/>
    <w:rsid w:val="0061585E"/>
    <w:rsid w:val="006159D6"/>
    <w:rsid w:val="00615AFA"/>
    <w:rsid w:val="00615AFB"/>
    <w:rsid w:val="00616205"/>
    <w:rsid w:val="006165F6"/>
    <w:rsid w:val="0061684F"/>
    <w:rsid w:val="006169FF"/>
    <w:rsid w:val="00616B72"/>
    <w:rsid w:val="00616D7C"/>
    <w:rsid w:val="00616DA3"/>
    <w:rsid w:val="00616FEE"/>
    <w:rsid w:val="00616FF7"/>
    <w:rsid w:val="00617218"/>
    <w:rsid w:val="00617447"/>
    <w:rsid w:val="0061782F"/>
    <w:rsid w:val="00617A9F"/>
    <w:rsid w:val="00617BAC"/>
    <w:rsid w:val="00617C0A"/>
    <w:rsid w:val="00617EB1"/>
    <w:rsid w:val="00617FFE"/>
    <w:rsid w:val="006202EB"/>
    <w:rsid w:val="0062064A"/>
    <w:rsid w:val="00620C95"/>
    <w:rsid w:val="00620FD3"/>
    <w:rsid w:val="0062145C"/>
    <w:rsid w:val="006214D5"/>
    <w:rsid w:val="006215F4"/>
    <w:rsid w:val="0062188E"/>
    <w:rsid w:val="0062232E"/>
    <w:rsid w:val="00622531"/>
    <w:rsid w:val="0062275C"/>
    <w:rsid w:val="00622850"/>
    <w:rsid w:val="0062286B"/>
    <w:rsid w:val="00622E5B"/>
    <w:rsid w:val="00623E56"/>
    <w:rsid w:val="006247D7"/>
    <w:rsid w:val="0062490D"/>
    <w:rsid w:val="00624A18"/>
    <w:rsid w:val="00624E45"/>
    <w:rsid w:val="00624E7D"/>
    <w:rsid w:val="00624E99"/>
    <w:rsid w:val="0062560A"/>
    <w:rsid w:val="0062603C"/>
    <w:rsid w:val="0062604A"/>
    <w:rsid w:val="0062659F"/>
    <w:rsid w:val="00627105"/>
    <w:rsid w:val="00627370"/>
    <w:rsid w:val="006276DD"/>
    <w:rsid w:val="006276ED"/>
    <w:rsid w:val="00627FB0"/>
    <w:rsid w:val="0063001A"/>
    <w:rsid w:val="0063009A"/>
    <w:rsid w:val="0063034F"/>
    <w:rsid w:val="00630E75"/>
    <w:rsid w:val="00630EA1"/>
    <w:rsid w:val="00630FB0"/>
    <w:rsid w:val="00631540"/>
    <w:rsid w:val="006315F4"/>
    <w:rsid w:val="006316DD"/>
    <w:rsid w:val="006318FD"/>
    <w:rsid w:val="006319A2"/>
    <w:rsid w:val="00631F55"/>
    <w:rsid w:val="0063211A"/>
    <w:rsid w:val="0063290F"/>
    <w:rsid w:val="00632C58"/>
    <w:rsid w:val="006331F6"/>
    <w:rsid w:val="00633485"/>
    <w:rsid w:val="00633B14"/>
    <w:rsid w:val="00633B16"/>
    <w:rsid w:val="006340D0"/>
    <w:rsid w:val="00634631"/>
    <w:rsid w:val="006346D3"/>
    <w:rsid w:val="0063479B"/>
    <w:rsid w:val="006348A0"/>
    <w:rsid w:val="006348FD"/>
    <w:rsid w:val="00634E4B"/>
    <w:rsid w:val="00634FDD"/>
    <w:rsid w:val="00635331"/>
    <w:rsid w:val="006354E0"/>
    <w:rsid w:val="006357BD"/>
    <w:rsid w:val="00635878"/>
    <w:rsid w:val="00635DA2"/>
    <w:rsid w:val="00635EEE"/>
    <w:rsid w:val="00636260"/>
    <w:rsid w:val="0063631F"/>
    <w:rsid w:val="006363B3"/>
    <w:rsid w:val="006366F3"/>
    <w:rsid w:val="006367EE"/>
    <w:rsid w:val="00636DA5"/>
    <w:rsid w:val="00637276"/>
    <w:rsid w:val="006374F0"/>
    <w:rsid w:val="006375F2"/>
    <w:rsid w:val="00637AEA"/>
    <w:rsid w:val="00637C70"/>
    <w:rsid w:val="0064016C"/>
    <w:rsid w:val="006403D6"/>
    <w:rsid w:val="00640713"/>
    <w:rsid w:val="006407DB"/>
    <w:rsid w:val="00640A3C"/>
    <w:rsid w:val="00640C83"/>
    <w:rsid w:val="00640FC9"/>
    <w:rsid w:val="00640FD1"/>
    <w:rsid w:val="006411B3"/>
    <w:rsid w:val="006411CC"/>
    <w:rsid w:val="00641233"/>
    <w:rsid w:val="00641296"/>
    <w:rsid w:val="00641730"/>
    <w:rsid w:val="0064181A"/>
    <w:rsid w:val="006419AF"/>
    <w:rsid w:val="006419F9"/>
    <w:rsid w:val="00641A8F"/>
    <w:rsid w:val="00641E9A"/>
    <w:rsid w:val="00641EA5"/>
    <w:rsid w:val="0064223F"/>
    <w:rsid w:val="0064233C"/>
    <w:rsid w:val="006424D2"/>
    <w:rsid w:val="006429C4"/>
    <w:rsid w:val="00642B6F"/>
    <w:rsid w:val="00642EC2"/>
    <w:rsid w:val="0064341D"/>
    <w:rsid w:val="006438B2"/>
    <w:rsid w:val="00643D8C"/>
    <w:rsid w:val="00644616"/>
    <w:rsid w:val="006448CC"/>
    <w:rsid w:val="00644E8A"/>
    <w:rsid w:val="006454CC"/>
    <w:rsid w:val="00645CF3"/>
    <w:rsid w:val="00645F19"/>
    <w:rsid w:val="006460D6"/>
    <w:rsid w:val="00646369"/>
    <w:rsid w:val="00646397"/>
    <w:rsid w:val="006468CC"/>
    <w:rsid w:val="00646A90"/>
    <w:rsid w:val="00646BB7"/>
    <w:rsid w:val="00646CA3"/>
    <w:rsid w:val="00646DFA"/>
    <w:rsid w:val="00646FCE"/>
    <w:rsid w:val="0064719C"/>
    <w:rsid w:val="0064744C"/>
    <w:rsid w:val="006474BF"/>
    <w:rsid w:val="00647549"/>
    <w:rsid w:val="006476EC"/>
    <w:rsid w:val="00647802"/>
    <w:rsid w:val="00647A69"/>
    <w:rsid w:val="00647D7D"/>
    <w:rsid w:val="00650250"/>
    <w:rsid w:val="00650347"/>
    <w:rsid w:val="00650438"/>
    <w:rsid w:val="00650835"/>
    <w:rsid w:val="00650C26"/>
    <w:rsid w:val="0065142C"/>
    <w:rsid w:val="006516F8"/>
    <w:rsid w:val="0065192E"/>
    <w:rsid w:val="00651A85"/>
    <w:rsid w:val="00651C43"/>
    <w:rsid w:val="00652124"/>
    <w:rsid w:val="00652345"/>
    <w:rsid w:val="00652886"/>
    <w:rsid w:val="00652EC0"/>
    <w:rsid w:val="0065331F"/>
    <w:rsid w:val="006534DF"/>
    <w:rsid w:val="0065371E"/>
    <w:rsid w:val="00653887"/>
    <w:rsid w:val="006539DA"/>
    <w:rsid w:val="0065417F"/>
    <w:rsid w:val="00654405"/>
    <w:rsid w:val="00654706"/>
    <w:rsid w:val="006548F8"/>
    <w:rsid w:val="0065492F"/>
    <w:rsid w:val="00654B5C"/>
    <w:rsid w:val="00654DEB"/>
    <w:rsid w:val="00654E2D"/>
    <w:rsid w:val="00654EBB"/>
    <w:rsid w:val="00654EDF"/>
    <w:rsid w:val="00655189"/>
    <w:rsid w:val="00655343"/>
    <w:rsid w:val="00655477"/>
    <w:rsid w:val="006554FC"/>
    <w:rsid w:val="006558CE"/>
    <w:rsid w:val="00655C28"/>
    <w:rsid w:val="00655D96"/>
    <w:rsid w:val="00655F5A"/>
    <w:rsid w:val="00655F5B"/>
    <w:rsid w:val="00656471"/>
    <w:rsid w:val="006567C8"/>
    <w:rsid w:val="0065683D"/>
    <w:rsid w:val="00656C09"/>
    <w:rsid w:val="00656E69"/>
    <w:rsid w:val="00657089"/>
    <w:rsid w:val="0065720D"/>
    <w:rsid w:val="00657283"/>
    <w:rsid w:val="006575DC"/>
    <w:rsid w:val="00657A69"/>
    <w:rsid w:val="00657BA6"/>
    <w:rsid w:val="006605FB"/>
    <w:rsid w:val="0066069A"/>
    <w:rsid w:val="006607F2"/>
    <w:rsid w:val="00660809"/>
    <w:rsid w:val="00660FE6"/>
    <w:rsid w:val="00661263"/>
    <w:rsid w:val="00661723"/>
    <w:rsid w:val="00661DB8"/>
    <w:rsid w:val="00661F2D"/>
    <w:rsid w:val="006623EF"/>
    <w:rsid w:val="0066273A"/>
    <w:rsid w:val="00662891"/>
    <w:rsid w:val="006628ED"/>
    <w:rsid w:val="00663005"/>
    <w:rsid w:val="0066312D"/>
    <w:rsid w:val="006631E3"/>
    <w:rsid w:val="006634B7"/>
    <w:rsid w:val="0066370A"/>
    <w:rsid w:val="0066370B"/>
    <w:rsid w:val="00663B62"/>
    <w:rsid w:val="00663C07"/>
    <w:rsid w:val="00663D2F"/>
    <w:rsid w:val="0066475C"/>
    <w:rsid w:val="00665453"/>
    <w:rsid w:val="006655BD"/>
    <w:rsid w:val="006659FF"/>
    <w:rsid w:val="00666271"/>
    <w:rsid w:val="00666747"/>
    <w:rsid w:val="00666C7B"/>
    <w:rsid w:val="00666D1A"/>
    <w:rsid w:val="00666F5C"/>
    <w:rsid w:val="00666F7B"/>
    <w:rsid w:val="00667158"/>
    <w:rsid w:val="00667586"/>
    <w:rsid w:val="00667670"/>
    <w:rsid w:val="006678C7"/>
    <w:rsid w:val="006700D8"/>
    <w:rsid w:val="00670667"/>
    <w:rsid w:val="006707B1"/>
    <w:rsid w:val="006709BA"/>
    <w:rsid w:val="006709F1"/>
    <w:rsid w:val="006711DE"/>
    <w:rsid w:val="00671728"/>
    <w:rsid w:val="006718C7"/>
    <w:rsid w:val="006719B7"/>
    <w:rsid w:val="00671B05"/>
    <w:rsid w:val="00671B6A"/>
    <w:rsid w:val="00671CD8"/>
    <w:rsid w:val="0067208B"/>
    <w:rsid w:val="006721F2"/>
    <w:rsid w:val="00672580"/>
    <w:rsid w:val="006727C6"/>
    <w:rsid w:val="00672C67"/>
    <w:rsid w:val="00672F28"/>
    <w:rsid w:val="0067327E"/>
    <w:rsid w:val="00673687"/>
    <w:rsid w:val="0067422D"/>
    <w:rsid w:val="0067438D"/>
    <w:rsid w:val="006746AC"/>
    <w:rsid w:val="0067486D"/>
    <w:rsid w:val="00674DBE"/>
    <w:rsid w:val="00674F4E"/>
    <w:rsid w:val="00674F8C"/>
    <w:rsid w:val="00675469"/>
    <w:rsid w:val="0067592F"/>
    <w:rsid w:val="00675E63"/>
    <w:rsid w:val="00676158"/>
    <w:rsid w:val="00676243"/>
    <w:rsid w:val="006763AE"/>
    <w:rsid w:val="00676457"/>
    <w:rsid w:val="00676802"/>
    <w:rsid w:val="00676953"/>
    <w:rsid w:val="006769D7"/>
    <w:rsid w:val="00676C88"/>
    <w:rsid w:val="00676DBD"/>
    <w:rsid w:val="00677974"/>
    <w:rsid w:val="00677F1C"/>
    <w:rsid w:val="00677FE5"/>
    <w:rsid w:val="0068031F"/>
    <w:rsid w:val="006803BA"/>
    <w:rsid w:val="006806EC"/>
    <w:rsid w:val="00680741"/>
    <w:rsid w:val="00680B8F"/>
    <w:rsid w:val="00681018"/>
    <w:rsid w:val="006813AC"/>
    <w:rsid w:val="00681C4B"/>
    <w:rsid w:val="00682663"/>
    <w:rsid w:val="00682746"/>
    <w:rsid w:val="00682BDD"/>
    <w:rsid w:val="00682D02"/>
    <w:rsid w:val="00682D31"/>
    <w:rsid w:val="00683061"/>
    <w:rsid w:val="00683332"/>
    <w:rsid w:val="00683379"/>
    <w:rsid w:val="006837BD"/>
    <w:rsid w:val="00683A7F"/>
    <w:rsid w:val="00683AE6"/>
    <w:rsid w:val="00683ED2"/>
    <w:rsid w:val="0068445E"/>
    <w:rsid w:val="00684586"/>
    <w:rsid w:val="00684690"/>
    <w:rsid w:val="00684E75"/>
    <w:rsid w:val="00685223"/>
    <w:rsid w:val="0068537C"/>
    <w:rsid w:val="0068565D"/>
    <w:rsid w:val="006859B5"/>
    <w:rsid w:val="00685A13"/>
    <w:rsid w:val="00685E14"/>
    <w:rsid w:val="006861D7"/>
    <w:rsid w:val="0068669D"/>
    <w:rsid w:val="0068694C"/>
    <w:rsid w:val="00686EF8"/>
    <w:rsid w:val="0068717D"/>
    <w:rsid w:val="00687317"/>
    <w:rsid w:val="0068737C"/>
    <w:rsid w:val="00687A0A"/>
    <w:rsid w:val="0069003A"/>
    <w:rsid w:val="006905BD"/>
    <w:rsid w:val="00690C33"/>
    <w:rsid w:val="00690EDB"/>
    <w:rsid w:val="00690FA5"/>
    <w:rsid w:val="00690FD8"/>
    <w:rsid w:val="006916B5"/>
    <w:rsid w:val="006916DF"/>
    <w:rsid w:val="00691B2C"/>
    <w:rsid w:val="00691BE8"/>
    <w:rsid w:val="00692011"/>
    <w:rsid w:val="006927AD"/>
    <w:rsid w:val="0069284C"/>
    <w:rsid w:val="0069311B"/>
    <w:rsid w:val="00693395"/>
    <w:rsid w:val="0069350F"/>
    <w:rsid w:val="00693C83"/>
    <w:rsid w:val="00693DA5"/>
    <w:rsid w:val="006944B8"/>
    <w:rsid w:val="006947CC"/>
    <w:rsid w:val="006949A6"/>
    <w:rsid w:val="00694A61"/>
    <w:rsid w:val="00694D0E"/>
    <w:rsid w:val="00695277"/>
    <w:rsid w:val="00695346"/>
    <w:rsid w:val="0069543A"/>
    <w:rsid w:val="00695542"/>
    <w:rsid w:val="00695737"/>
    <w:rsid w:val="00695849"/>
    <w:rsid w:val="006959B9"/>
    <w:rsid w:val="0069623A"/>
    <w:rsid w:val="0069661F"/>
    <w:rsid w:val="006966EB"/>
    <w:rsid w:val="00696946"/>
    <w:rsid w:val="006970E0"/>
    <w:rsid w:val="00697340"/>
    <w:rsid w:val="006974E4"/>
    <w:rsid w:val="00697709"/>
    <w:rsid w:val="0069775E"/>
    <w:rsid w:val="00697888"/>
    <w:rsid w:val="00697E1E"/>
    <w:rsid w:val="006A0093"/>
    <w:rsid w:val="006A0356"/>
    <w:rsid w:val="006A0536"/>
    <w:rsid w:val="006A062C"/>
    <w:rsid w:val="006A08D4"/>
    <w:rsid w:val="006A0A4E"/>
    <w:rsid w:val="006A0A5F"/>
    <w:rsid w:val="006A172E"/>
    <w:rsid w:val="006A17F3"/>
    <w:rsid w:val="006A1DC9"/>
    <w:rsid w:val="006A1EDC"/>
    <w:rsid w:val="006A2437"/>
    <w:rsid w:val="006A2939"/>
    <w:rsid w:val="006A2B34"/>
    <w:rsid w:val="006A2DD8"/>
    <w:rsid w:val="006A2E25"/>
    <w:rsid w:val="006A2F0A"/>
    <w:rsid w:val="006A3230"/>
    <w:rsid w:val="006A352E"/>
    <w:rsid w:val="006A39A2"/>
    <w:rsid w:val="006A3B6A"/>
    <w:rsid w:val="006A3D12"/>
    <w:rsid w:val="006A4000"/>
    <w:rsid w:val="006A4259"/>
    <w:rsid w:val="006A4538"/>
    <w:rsid w:val="006A47C6"/>
    <w:rsid w:val="006A4B5D"/>
    <w:rsid w:val="006A4E65"/>
    <w:rsid w:val="006A4E68"/>
    <w:rsid w:val="006A4F1E"/>
    <w:rsid w:val="006A50F4"/>
    <w:rsid w:val="006A5458"/>
    <w:rsid w:val="006A54F2"/>
    <w:rsid w:val="006A57AF"/>
    <w:rsid w:val="006A6305"/>
    <w:rsid w:val="006A6499"/>
    <w:rsid w:val="006A65E3"/>
    <w:rsid w:val="006A6A0C"/>
    <w:rsid w:val="006A6A81"/>
    <w:rsid w:val="006A6B24"/>
    <w:rsid w:val="006A6D5B"/>
    <w:rsid w:val="006A6EE2"/>
    <w:rsid w:val="006A7791"/>
    <w:rsid w:val="006A7856"/>
    <w:rsid w:val="006A7C25"/>
    <w:rsid w:val="006A7CD1"/>
    <w:rsid w:val="006B0056"/>
    <w:rsid w:val="006B0357"/>
    <w:rsid w:val="006B0509"/>
    <w:rsid w:val="006B06BA"/>
    <w:rsid w:val="006B0972"/>
    <w:rsid w:val="006B0AB5"/>
    <w:rsid w:val="006B118F"/>
    <w:rsid w:val="006B1574"/>
    <w:rsid w:val="006B1643"/>
    <w:rsid w:val="006B1F11"/>
    <w:rsid w:val="006B232A"/>
    <w:rsid w:val="006B25CA"/>
    <w:rsid w:val="006B288A"/>
    <w:rsid w:val="006B2AF2"/>
    <w:rsid w:val="006B2CB3"/>
    <w:rsid w:val="006B2E64"/>
    <w:rsid w:val="006B2F86"/>
    <w:rsid w:val="006B32D8"/>
    <w:rsid w:val="006B339D"/>
    <w:rsid w:val="006B34A6"/>
    <w:rsid w:val="006B3587"/>
    <w:rsid w:val="006B3677"/>
    <w:rsid w:val="006B3A28"/>
    <w:rsid w:val="006B3A38"/>
    <w:rsid w:val="006B3A4E"/>
    <w:rsid w:val="006B4169"/>
    <w:rsid w:val="006B477B"/>
    <w:rsid w:val="006B49C2"/>
    <w:rsid w:val="006B4BA6"/>
    <w:rsid w:val="006B4C5F"/>
    <w:rsid w:val="006B4D62"/>
    <w:rsid w:val="006B4DF3"/>
    <w:rsid w:val="006B4F5A"/>
    <w:rsid w:val="006B53FE"/>
    <w:rsid w:val="006B55E2"/>
    <w:rsid w:val="006B5730"/>
    <w:rsid w:val="006B5B14"/>
    <w:rsid w:val="006B5E70"/>
    <w:rsid w:val="006B5EB9"/>
    <w:rsid w:val="006B6057"/>
    <w:rsid w:val="006B6060"/>
    <w:rsid w:val="006B64A9"/>
    <w:rsid w:val="006B657E"/>
    <w:rsid w:val="006B6AEF"/>
    <w:rsid w:val="006B6CC2"/>
    <w:rsid w:val="006B6CFD"/>
    <w:rsid w:val="006B6F46"/>
    <w:rsid w:val="006B76D0"/>
    <w:rsid w:val="006B7949"/>
    <w:rsid w:val="006B7A35"/>
    <w:rsid w:val="006B7C7D"/>
    <w:rsid w:val="006B7C91"/>
    <w:rsid w:val="006B7F7D"/>
    <w:rsid w:val="006C0280"/>
    <w:rsid w:val="006C02C8"/>
    <w:rsid w:val="006C03B1"/>
    <w:rsid w:val="006C0639"/>
    <w:rsid w:val="006C06E5"/>
    <w:rsid w:val="006C0829"/>
    <w:rsid w:val="006C0B2C"/>
    <w:rsid w:val="006C0F60"/>
    <w:rsid w:val="006C0FF9"/>
    <w:rsid w:val="006C11E9"/>
    <w:rsid w:val="006C11F2"/>
    <w:rsid w:val="006C1722"/>
    <w:rsid w:val="006C1818"/>
    <w:rsid w:val="006C1984"/>
    <w:rsid w:val="006C1A82"/>
    <w:rsid w:val="006C1AB1"/>
    <w:rsid w:val="006C1D05"/>
    <w:rsid w:val="006C1D7A"/>
    <w:rsid w:val="006C1FBA"/>
    <w:rsid w:val="006C2097"/>
    <w:rsid w:val="006C2298"/>
    <w:rsid w:val="006C26EF"/>
    <w:rsid w:val="006C2890"/>
    <w:rsid w:val="006C28DB"/>
    <w:rsid w:val="006C2E79"/>
    <w:rsid w:val="006C32AF"/>
    <w:rsid w:val="006C34C5"/>
    <w:rsid w:val="006C3856"/>
    <w:rsid w:val="006C3F58"/>
    <w:rsid w:val="006C4473"/>
    <w:rsid w:val="006C44D0"/>
    <w:rsid w:val="006C4915"/>
    <w:rsid w:val="006C4DBB"/>
    <w:rsid w:val="006C4F4E"/>
    <w:rsid w:val="006C4F7D"/>
    <w:rsid w:val="006C52D3"/>
    <w:rsid w:val="006C5315"/>
    <w:rsid w:val="006C5752"/>
    <w:rsid w:val="006C59A6"/>
    <w:rsid w:val="006C5AC4"/>
    <w:rsid w:val="006C5CED"/>
    <w:rsid w:val="006C5EF1"/>
    <w:rsid w:val="006C5FD7"/>
    <w:rsid w:val="006C6280"/>
    <w:rsid w:val="006C639F"/>
    <w:rsid w:val="006C67F7"/>
    <w:rsid w:val="006C69A9"/>
    <w:rsid w:val="006C69E6"/>
    <w:rsid w:val="006C6CCE"/>
    <w:rsid w:val="006C7333"/>
    <w:rsid w:val="006C7456"/>
    <w:rsid w:val="006C77EE"/>
    <w:rsid w:val="006C7A20"/>
    <w:rsid w:val="006C7D12"/>
    <w:rsid w:val="006C7E7C"/>
    <w:rsid w:val="006D0088"/>
    <w:rsid w:val="006D0241"/>
    <w:rsid w:val="006D02FB"/>
    <w:rsid w:val="006D05F2"/>
    <w:rsid w:val="006D0AE5"/>
    <w:rsid w:val="006D0F20"/>
    <w:rsid w:val="006D101A"/>
    <w:rsid w:val="006D1106"/>
    <w:rsid w:val="006D159F"/>
    <w:rsid w:val="006D170E"/>
    <w:rsid w:val="006D1AD9"/>
    <w:rsid w:val="006D248E"/>
    <w:rsid w:val="006D2571"/>
    <w:rsid w:val="006D2AEB"/>
    <w:rsid w:val="006D2B9B"/>
    <w:rsid w:val="006D314A"/>
    <w:rsid w:val="006D31FD"/>
    <w:rsid w:val="006D3641"/>
    <w:rsid w:val="006D3D32"/>
    <w:rsid w:val="006D4E15"/>
    <w:rsid w:val="006D5031"/>
    <w:rsid w:val="006D51AA"/>
    <w:rsid w:val="006D5568"/>
    <w:rsid w:val="006D585F"/>
    <w:rsid w:val="006D5ABD"/>
    <w:rsid w:val="006D5CB8"/>
    <w:rsid w:val="006D5E28"/>
    <w:rsid w:val="006D60DC"/>
    <w:rsid w:val="006D65F9"/>
    <w:rsid w:val="006D6634"/>
    <w:rsid w:val="006D677A"/>
    <w:rsid w:val="006D68B1"/>
    <w:rsid w:val="006D68F3"/>
    <w:rsid w:val="006D6980"/>
    <w:rsid w:val="006D69D9"/>
    <w:rsid w:val="006D69DC"/>
    <w:rsid w:val="006D6AA5"/>
    <w:rsid w:val="006D70D2"/>
    <w:rsid w:val="006D7190"/>
    <w:rsid w:val="006D7450"/>
    <w:rsid w:val="006D7487"/>
    <w:rsid w:val="006D78E1"/>
    <w:rsid w:val="006D7C26"/>
    <w:rsid w:val="006E062B"/>
    <w:rsid w:val="006E06D2"/>
    <w:rsid w:val="006E06E6"/>
    <w:rsid w:val="006E0B8B"/>
    <w:rsid w:val="006E1055"/>
    <w:rsid w:val="006E1207"/>
    <w:rsid w:val="006E143A"/>
    <w:rsid w:val="006E15BF"/>
    <w:rsid w:val="006E16E3"/>
    <w:rsid w:val="006E1BB4"/>
    <w:rsid w:val="006E2375"/>
    <w:rsid w:val="006E2799"/>
    <w:rsid w:val="006E27B6"/>
    <w:rsid w:val="006E2DA1"/>
    <w:rsid w:val="006E34E3"/>
    <w:rsid w:val="006E3621"/>
    <w:rsid w:val="006E36FC"/>
    <w:rsid w:val="006E391E"/>
    <w:rsid w:val="006E3DE9"/>
    <w:rsid w:val="006E4200"/>
    <w:rsid w:val="006E45CC"/>
    <w:rsid w:val="006E46C3"/>
    <w:rsid w:val="006E522D"/>
    <w:rsid w:val="006E53B0"/>
    <w:rsid w:val="006E5400"/>
    <w:rsid w:val="006E54F0"/>
    <w:rsid w:val="006E5B9F"/>
    <w:rsid w:val="006E5BEB"/>
    <w:rsid w:val="006E5E87"/>
    <w:rsid w:val="006E646D"/>
    <w:rsid w:val="006E6872"/>
    <w:rsid w:val="006E705C"/>
    <w:rsid w:val="006E71BF"/>
    <w:rsid w:val="006E7307"/>
    <w:rsid w:val="006E7505"/>
    <w:rsid w:val="006E77E8"/>
    <w:rsid w:val="006E79D0"/>
    <w:rsid w:val="006E7BF2"/>
    <w:rsid w:val="006E7DDA"/>
    <w:rsid w:val="006E7FE3"/>
    <w:rsid w:val="006F046F"/>
    <w:rsid w:val="006F04A9"/>
    <w:rsid w:val="006F0792"/>
    <w:rsid w:val="006F07EE"/>
    <w:rsid w:val="006F0A6B"/>
    <w:rsid w:val="006F0CA9"/>
    <w:rsid w:val="006F0F3C"/>
    <w:rsid w:val="006F103F"/>
    <w:rsid w:val="006F116B"/>
    <w:rsid w:val="006F1E31"/>
    <w:rsid w:val="006F20C8"/>
    <w:rsid w:val="006F234A"/>
    <w:rsid w:val="006F25DC"/>
    <w:rsid w:val="006F27AD"/>
    <w:rsid w:val="006F2866"/>
    <w:rsid w:val="006F2DD2"/>
    <w:rsid w:val="006F3411"/>
    <w:rsid w:val="006F34B7"/>
    <w:rsid w:val="006F3635"/>
    <w:rsid w:val="006F3B6B"/>
    <w:rsid w:val="006F3F9D"/>
    <w:rsid w:val="006F4181"/>
    <w:rsid w:val="006F4624"/>
    <w:rsid w:val="006F46C8"/>
    <w:rsid w:val="006F48F6"/>
    <w:rsid w:val="006F5815"/>
    <w:rsid w:val="006F5829"/>
    <w:rsid w:val="006F5A62"/>
    <w:rsid w:val="006F5DA6"/>
    <w:rsid w:val="006F67F0"/>
    <w:rsid w:val="006F6A47"/>
    <w:rsid w:val="006F6D29"/>
    <w:rsid w:val="006F7C98"/>
    <w:rsid w:val="006F7CFC"/>
    <w:rsid w:val="006F7D46"/>
    <w:rsid w:val="006F7E83"/>
    <w:rsid w:val="006F7F89"/>
    <w:rsid w:val="00700000"/>
    <w:rsid w:val="007002E2"/>
    <w:rsid w:val="00700A4F"/>
    <w:rsid w:val="00700B4F"/>
    <w:rsid w:val="00700DE4"/>
    <w:rsid w:val="0070112C"/>
    <w:rsid w:val="0070149C"/>
    <w:rsid w:val="007018C1"/>
    <w:rsid w:val="00701D27"/>
    <w:rsid w:val="00701F38"/>
    <w:rsid w:val="00701FD0"/>
    <w:rsid w:val="0070274A"/>
    <w:rsid w:val="00702931"/>
    <w:rsid w:val="00702BF8"/>
    <w:rsid w:val="00702DF9"/>
    <w:rsid w:val="00702EA6"/>
    <w:rsid w:val="00702F3C"/>
    <w:rsid w:val="00702F45"/>
    <w:rsid w:val="00703009"/>
    <w:rsid w:val="007034C2"/>
    <w:rsid w:val="00703DDE"/>
    <w:rsid w:val="00703E42"/>
    <w:rsid w:val="00704076"/>
    <w:rsid w:val="00704CCE"/>
    <w:rsid w:val="00704E84"/>
    <w:rsid w:val="00704E89"/>
    <w:rsid w:val="007053C7"/>
    <w:rsid w:val="00705424"/>
    <w:rsid w:val="007058E3"/>
    <w:rsid w:val="00705C4F"/>
    <w:rsid w:val="0070636B"/>
    <w:rsid w:val="0070638A"/>
    <w:rsid w:val="007067CC"/>
    <w:rsid w:val="00706D3E"/>
    <w:rsid w:val="0070723A"/>
    <w:rsid w:val="007072C3"/>
    <w:rsid w:val="0070732E"/>
    <w:rsid w:val="0070738C"/>
    <w:rsid w:val="00707CA9"/>
    <w:rsid w:val="00707FB9"/>
    <w:rsid w:val="00710772"/>
    <w:rsid w:val="00710825"/>
    <w:rsid w:val="007109D9"/>
    <w:rsid w:val="00710A63"/>
    <w:rsid w:val="00710C87"/>
    <w:rsid w:val="00711390"/>
    <w:rsid w:val="007113F4"/>
    <w:rsid w:val="00711540"/>
    <w:rsid w:val="00711550"/>
    <w:rsid w:val="007116F3"/>
    <w:rsid w:val="007118B0"/>
    <w:rsid w:val="00711905"/>
    <w:rsid w:val="0071195C"/>
    <w:rsid w:val="00711F1B"/>
    <w:rsid w:val="0071214D"/>
    <w:rsid w:val="00712654"/>
    <w:rsid w:val="00712944"/>
    <w:rsid w:val="00712B80"/>
    <w:rsid w:val="00712C37"/>
    <w:rsid w:val="00712C3B"/>
    <w:rsid w:val="00713064"/>
    <w:rsid w:val="0071306F"/>
    <w:rsid w:val="00713240"/>
    <w:rsid w:val="00713510"/>
    <w:rsid w:val="0071384D"/>
    <w:rsid w:val="0071389C"/>
    <w:rsid w:val="0071395E"/>
    <w:rsid w:val="00713B07"/>
    <w:rsid w:val="00713E47"/>
    <w:rsid w:val="007142B9"/>
    <w:rsid w:val="007143AA"/>
    <w:rsid w:val="007147B9"/>
    <w:rsid w:val="00714AF7"/>
    <w:rsid w:val="00714FC6"/>
    <w:rsid w:val="00714FDE"/>
    <w:rsid w:val="0071586D"/>
    <w:rsid w:val="00715AA1"/>
    <w:rsid w:val="00716561"/>
    <w:rsid w:val="007166AB"/>
    <w:rsid w:val="00716871"/>
    <w:rsid w:val="00716D56"/>
    <w:rsid w:val="00716FA1"/>
    <w:rsid w:val="0071712C"/>
    <w:rsid w:val="007175AA"/>
    <w:rsid w:val="007176E8"/>
    <w:rsid w:val="00717921"/>
    <w:rsid w:val="00717CDD"/>
    <w:rsid w:val="00717D09"/>
    <w:rsid w:val="00717D8D"/>
    <w:rsid w:val="007201B0"/>
    <w:rsid w:val="007204F8"/>
    <w:rsid w:val="00720856"/>
    <w:rsid w:val="007216E3"/>
    <w:rsid w:val="007217BF"/>
    <w:rsid w:val="007217D7"/>
    <w:rsid w:val="0072212B"/>
    <w:rsid w:val="007221A6"/>
    <w:rsid w:val="007221FF"/>
    <w:rsid w:val="007224B6"/>
    <w:rsid w:val="00722794"/>
    <w:rsid w:val="00722853"/>
    <w:rsid w:val="007229A9"/>
    <w:rsid w:val="00722D6F"/>
    <w:rsid w:val="0072321C"/>
    <w:rsid w:val="00723476"/>
    <w:rsid w:val="00723767"/>
    <w:rsid w:val="007242D5"/>
    <w:rsid w:val="00724491"/>
    <w:rsid w:val="007247C7"/>
    <w:rsid w:val="00724860"/>
    <w:rsid w:val="0072502E"/>
    <w:rsid w:val="0072512B"/>
    <w:rsid w:val="0072528D"/>
    <w:rsid w:val="007252D4"/>
    <w:rsid w:val="00725526"/>
    <w:rsid w:val="007255C7"/>
    <w:rsid w:val="007259E8"/>
    <w:rsid w:val="00725A74"/>
    <w:rsid w:val="007261C3"/>
    <w:rsid w:val="007264CD"/>
    <w:rsid w:val="00726A71"/>
    <w:rsid w:val="00726D61"/>
    <w:rsid w:val="00726F01"/>
    <w:rsid w:val="007270E7"/>
    <w:rsid w:val="0072726B"/>
    <w:rsid w:val="0072735B"/>
    <w:rsid w:val="007273AD"/>
    <w:rsid w:val="0072768E"/>
    <w:rsid w:val="00727805"/>
    <w:rsid w:val="00727851"/>
    <w:rsid w:val="00727B98"/>
    <w:rsid w:val="00727E9E"/>
    <w:rsid w:val="007300B5"/>
    <w:rsid w:val="007306D3"/>
    <w:rsid w:val="00730ECD"/>
    <w:rsid w:val="00731457"/>
    <w:rsid w:val="0073157C"/>
    <w:rsid w:val="0073185B"/>
    <w:rsid w:val="00731C5C"/>
    <w:rsid w:val="00731D66"/>
    <w:rsid w:val="00732612"/>
    <w:rsid w:val="00732A80"/>
    <w:rsid w:val="00732C83"/>
    <w:rsid w:val="00732ED8"/>
    <w:rsid w:val="00732FE0"/>
    <w:rsid w:val="0073381D"/>
    <w:rsid w:val="007341CF"/>
    <w:rsid w:val="007343C8"/>
    <w:rsid w:val="007345D4"/>
    <w:rsid w:val="007345DB"/>
    <w:rsid w:val="00734602"/>
    <w:rsid w:val="00734822"/>
    <w:rsid w:val="00734BA9"/>
    <w:rsid w:val="00734CB7"/>
    <w:rsid w:val="00734E5C"/>
    <w:rsid w:val="0073527A"/>
    <w:rsid w:val="007353AC"/>
    <w:rsid w:val="00735418"/>
    <w:rsid w:val="0073551D"/>
    <w:rsid w:val="00735705"/>
    <w:rsid w:val="007358EB"/>
    <w:rsid w:val="0073593D"/>
    <w:rsid w:val="0073594C"/>
    <w:rsid w:val="00735B25"/>
    <w:rsid w:val="00735B96"/>
    <w:rsid w:val="00735CA1"/>
    <w:rsid w:val="00736611"/>
    <w:rsid w:val="0073691D"/>
    <w:rsid w:val="00736F87"/>
    <w:rsid w:val="00737157"/>
    <w:rsid w:val="0073718B"/>
    <w:rsid w:val="007371CC"/>
    <w:rsid w:val="007374C4"/>
    <w:rsid w:val="007377A4"/>
    <w:rsid w:val="00737969"/>
    <w:rsid w:val="00737AD8"/>
    <w:rsid w:val="00737C2F"/>
    <w:rsid w:val="00737FEE"/>
    <w:rsid w:val="007400A9"/>
    <w:rsid w:val="007404BF"/>
    <w:rsid w:val="00740D5B"/>
    <w:rsid w:val="00740F7D"/>
    <w:rsid w:val="00740FFE"/>
    <w:rsid w:val="0074179D"/>
    <w:rsid w:val="00741912"/>
    <w:rsid w:val="00741F84"/>
    <w:rsid w:val="0074206B"/>
    <w:rsid w:val="007422A9"/>
    <w:rsid w:val="00742688"/>
    <w:rsid w:val="00742A42"/>
    <w:rsid w:val="00742C2B"/>
    <w:rsid w:val="00742FD7"/>
    <w:rsid w:val="0074331B"/>
    <w:rsid w:val="00743360"/>
    <w:rsid w:val="00744017"/>
    <w:rsid w:val="007444CC"/>
    <w:rsid w:val="00744806"/>
    <w:rsid w:val="00744B9D"/>
    <w:rsid w:val="00744C8B"/>
    <w:rsid w:val="00744E1D"/>
    <w:rsid w:val="00744F7F"/>
    <w:rsid w:val="007459D0"/>
    <w:rsid w:val="00745E7B"/>
    <w:rsid w:val="0074601F"/>
    <w:rsid w:val="007460E7"/>
    <w:rsid w:val="0074699C"/>
    <w:rsid w:val="00746AD3"/>
    <w:rsid w:val="007472D4"/>
    <w:rsid w:val="00747AF4"/>
    <w:rsid w:val="00747E09"/>
    <w:rsid w:val="00747E62"/>
    <w:rsid w:val="00747F6B"/>
    <w:rsid w:val="0075025C"/>
    <w:rsid w:val="007502C3"/>
    <w:rsid w:val="007502E4"/>
    <w:rsid w:val="00750C6D"/>
    <w:rsid w:val="00750CFF"/>
    <w:rsid w:val="0075145D"/>
    <w:rsid w:val="00751768"/>
    <w:rsid w:val="00751A43"/>
    <w:rsid w:val="00751AED"/>
    <w:rsid w:val="00751E3D"/>
    <w:rsid w:val="00751F64"/>
    <w:rsid w:val="00752613"/>
    <w:rsid w:val="0075378C"/>
    <w:rsid w:val="007538AF"/>
    <w:rsid w:val="00753A77"/>
    <w:rsid w:val="00753AAD"/>
    <w:rsid w:val="00753AB3"/>
    <w:rsid w:val="00753D63"/>
    <w:rsid w:val="00753F18"/>
    <w:rsid w:val="007545F8"/>
    <w:rsid w:val="0075465C"/>
    <w:rsid w:val="0075478A"/>
    <w:rsid w:val="00754C06"/>
    <w:rsid w:val="00754D3B"/>
    <w:rsid w:val="007551FA"/>
    <w:rsid w:val="007555BB"/>
    <w:rsid w:val="007557F5"/>
    <w:rsid w:val="00755B36"/>
    <w:rsid w:val="00755CBD"/>
    <w:rsid w:val="00755D67"/>
    <w:rsid w:val="0075620A"/>
    <w:rsid w:val="00756718"/>
    <w:rsid w:val="007573F3"/>
    <w:rsid w:val="007574FE"/>
    <w:rsid w:val="00757A87"/>
    <w:rsid w:val="00757C9B"/>
    <w:rsid w:val="00757D44"/>
    <w:rsid w:val="00757FEF"/>
    <w:rsid w:val="0076002F"/>
    <w:rsid w:val="007600A2"/>
    <w:rsid w:val="00760424"/>
    <w:rsid w:val="00760466"/>
    <w:rsid w:val="007604F3"/>
    <w:rsid w:val="007605EF"/>
    <w:rsid w:val="007605F5"/>
    <w:rsid w:val="0076066C"/>
    <w:rsid w:val="007609CB"/>
    <w:rsid w:val="00761252"/>
    <w:rsid w:val="00761328"/>
    <w:rsid w:val="0076140B"/>
    <w:rsid w:val="00761DE1"/>
    <w:rsid w:val="0076273D"/>
    <w:rsid w:val="00762968"/>
    <w:rsid w:val="00763231"/>
    <w:rsid w:val="007632E3"/>
    <w:rsid w:val="007639EE"/>
    <w:rsid w:val="00763F49"/>
    <w:rsid w:val="00764322"/>
    <w:rsid w:val="00764507"/>
    <w:rsid w:val="00764567"/>
    <w:rsid w:val="007646DC"/>
    <w:rsid w:val="007648D6"/>
    <w:rsid w:val="00764A8E"/>
    <w:rsid w:val="00765138"/>
    <w:rsid w:val="0076514F"/>
    <w:rsid w:val="00765331"/>
    <w:rsid w:val="007655FF"/>
    <w:rsid w:val="00765635"/>
    <w:rsid w:val="0076632D"/>
    <w:rsid w:val="007664B7"/>
    <w:rsid w:val="0076669D"/>
    <w:rsid w:val="00766763"/>
    <w:rsid w:val="00766E66"/>
    <w:rsid w:val="00766F79"/>
    <w:rsid w:val="007673BE"/>
    <w:rsid w:val="00767A7B"/>
    <w:rsid w:val="00767B42"/>
    <w:rsid w:val="00767BD6"/>
    <w:rsid w:val="00767CC0"/>
    <w:rsid w:val="00767D75"/>
    <w:rsid w:val="00767F70"/>
    <w:rsid w:val="00770479"/>
    <w:rsid w:val="007707A2"/>
    <w:rsid w:val="00770D84"/>
    <w:rsid w:val="007710DC"/>
    <w:rsid w:val="00771441"/>
    <w:rsid w:val="00771B46"/>
    <w:rsid w:val="00772404"/>
    <w:rsid w:val="007727F1"/>
    <w:rsid w:val="00772B05"/>
    <w:rsid w:val="00772C73"/>
    <w:rsid w:val="00772D35"/>
    <w:rsid w:val="007732A9"/>
    <w:rsid w:val="0077344A"/>
    <w:rsid w:val="00773C72"/>
    <w:rsid w:val="007744B5"/>
    <w:rsid w:val="007745CF"/>
    <w:rsid w:val="00774A51"/>
    <w:rsid w:val="00774C2A"/>
    <w:rsid w:val="00774C34"/>
    <w:rsid w:val="00774E82"/>
    <w:rsid w:val="00775300"/>
    <w:rsid w:val="00775379"/>
    <w:rsid w:val="007753BE"/>
    <w:rsid w:val="0077562B"/>
    <w:rsid w:val="0077574A"/>
    <w:rsid w:val="0077576F"/>
    <w:rsid w:val="0077590B"/>
    <w:rsid w:val="00775973"/>
    <w:rsid w:val="00775B7F"/>
    <w:rsid w:val="00775C5D"/>
    <w:rsid w:val="0077660E"/>
    <w:rsid w:val="00777385"/>
    <w:rsid w:val="007773BB"/>
    <w:rsid w:val="00780029"/>
    <w:rsid w:val="007802DE"/>
    <w:rsid w:val="00780548"/>
    <w:rsid w:val="0078081D"/>
    <w:rsid w:val="00780E55"/>
    <w:rsid w:val="00780F4F"/>
    <w:rsid w:val="007811ED"/>
    <w:rsid w:val="0078124B"/>
    <w:rsid w:val="0078177C"/>
    <w:rsid w:val="00781A7E"/>
    <w:rsid w:val="00781B7F"/>
    <w:rsid w:val="00781C06"/>
    <w:rsid w:val="00781D27"/>
    <w:rsid w:val="00781FA5"/>
    <w:rsid w:val="00782220"/>
    <w:rsid w:val="007823DD"/>
    <w:rsid w:val="007824AC"/>
    <w:rsid w:val="007824C9"/>
    <w:rsid w:val="0078253A"/>
    <w:rsid w:val="00782663"/>
    <w:rsid w:val="00782CD6"/>
    <w:rsid w:val="0078306F"/>
    <w:rsid w:val="00783336"/>
    <w:rsid w:val="0078360E"/>
    <w:rsid w:val="0078395C"/>
    <w:rsid w:val="00783B6E"/>
    <w:rsid w:val="00783BD1"/>
    <w:rsid w:val="00783CE7"/>
    <w:rsid w:val="007840D0"/>
    <w:rsid w:val="00784435"/>
    <w:rsid w:val="00784E21"/>
    <w:rsid w:val="00785030"/>
    <w:rsid w:val="007851C2"/>
    <w:rsid w:val="00785601"/>
    <w:rsid w:val="007856EE"/>
    <w:rsid w:val="00785F17"/>
    <w:rsid w:val="007861B3"/>
    <w:rsid w:val="00786771"/>
    <w:rsid w:val="00786C8D"/>
    <w:rsid w:val="00786E9E"/>
    <w:rsid w:val="00787271"/>
    <w:rsid w:val="0078748A"/>
    <w:rsid w:val="007876C0"/>
    <w:rsid w:val="007876E0"/>
    <w:rsid w:val="00787736"/>
    <w:rsid w:val="00787E65"/>
    <w:rsid w:val="00787F6D"/>
    <w:rsid w:val="00790190"/>
    <w:rsid w:val="00790830"/>
    <w:rsid w:val="00790F8F"/>
    <w:rsid w:val="007912D5"/>
    <w:rsid w:val="00791584"/>
    <w:rsid w:val="007918F5"/>
    <w:rsid w:val="00791AAE"/>
    <w:rsid w:val="00791F10"/>
    <w:rsid w:val="00792028"/>
    <w:rsid w:val="00792370"/>
    <w:rsid w:val="0079241E"/>
    <w:rsid w:val="00792882"/>
    <w:rsid w:val="00792ABD"/>
    <w:rsid w:val="00792B9A"/>
    <w:rsid w:val="00792D7C"/>
    <w:rsid w:val="00792DD4"/>
    <w:rsid w:val="007938C1"/>
    <w:rsid w:val="00793C61"/>
    <w:rsid w:val="00794022"/>
    <w:rsid w:val="00794075"/>
    <w:rsid w:val="0079407A"/>
    <w:rsid w:val="007941CD"/>
    <w:rsid w:val="007947E9"/>
    <w:rsid w:val="007950A4"/>
    <w:rsid w:val="007951FA"/>
    <w:rsid w:val="007951FF"/>
    <w:rsid w:val="007956F6"/>
    <w:rsid w:val="00795833"/>
    <w:rsid w:val="00795A4D"/>
    <w:rsid w:val="00795D6B"/>
    <w:rsid w:val="00795E68"/>
    <w:rsid w:val="00796046"/>
    <w:rsid w:val="007960ED"/>
    <w:rsid w:val="0079679B"/>
    <w:rsid w:val="00796CF0"/>
    <w:rsid w:val="00796E13"/>
    <w:rsid w:val="00796E83"/>
    <w:rsid w:val="0079743A"/>
    <w:rsid w:val="00797630"/>
    <w:rsid w:val="0079774E"/>
    <w:rsid w:val="00797846"/>
    <w:rsid w:val="00797E86"/>
    <w:rsid w:val="00797F00"/>
    <w:rsid w:val="00797F01"/>
    <w:rsid w:val="00797FF9"/>
    <w:rsid w:val="007A01D8"/>
    <w:rsid w:val="007A02A5"/>
    <w:rsid w:val="007A03A9"/>
    <w:rsid w:val="007A0726"/>
    <w:rsid w:val="007A0C37"/>
    <w:rsid w:val="007A13B1"/>
    <w:rsid w:val="007A13D9"/>
    <w:rsid w:val="007A1449"/>
    <w:rsid w:val="007A1D5E"/>
    <w:rsid w:val="007A1EBF"/>
    <w:rsid w:val="007A23BE"/>
    <w:rsid w:val="007A2465"/>
    <w:rsid w:val="007A2476"/>
    <w:rsid w:val="007A2780"/>
    <w:rsid w:val="007A2A52"/>
    <w:rsid w:val="007A2A54"/>
    <w:rsid w:val="007A2C4D"/>
    <w:rsid w:val="007A2CEE"/>
    <w:rsid w:val="007A380F"/>
    <w:rsid w:val="007A3928"/>
    <w:rsid w:val="007A39FE"/>
    <w:rsid w:val="007A3B88"/>
    <w:rsid w:val="007A44FB"/>
    <w:rsid w:val="007A4529"/>
    <w:rsid w:val="007A4AA5"/>
    <w:rsid w:val="007A4E61"/>
    <w:rsid w:val="007A4E93"/>
    <w:rsid w:val="007A52A5"/>
    <w:rsid w:val="007A5746"/>
    <w:rsid w:val="007A5C09"/>
    <w:rsid w:val="007A6543"/>
    <w:rsid w:val="007A6658"/>
    <w:rsid w:val="007A6A60"/>
    <w:rsid w:val="007A6BE0"/>
    <w:rsid w:val="007A6E1F"/>
    <w:rsid w:val="007A7184"/>
    <w:rsid w:val="007A7318"/>
    <w:rsid w:val="007A7382"/>
    <w:rsid w:val="007A7572"/>
    <w:rsid w:val="007A7804"/>
    <w:rsid w:val="007A79F2"/>
    <w:rsid w:val="007A7A05"/>
    <w:rsid w:val="007A7B84"/>
    <w:rsid w:val="007A7EAA"/>
    <w:rsid w:val="007B0725"/>
    <w:rsid w:val="007B07A2"/>
    <w:rsid w:val="007B0DFC"/>
    <w:rsid w:val="007B0E18"/>
    <w:rsid w:val="007B0E27"/>
    <w:rsid w:val="007B0E65"/>
    <w:rsid w:val="007B111A"/>
    <w:rsid w:val="007B1654"/>
    <w:rsid w:val="007B1DB3"/>
    <w:rsid w:val="007B1EA3"/>
    <w:rsid w:val="007B269B"/>
    <w:rsid w:val="007B2B17"/>
    <w:rsid w:val="007B3233"/>
    <w:rsid w:val="007B3248"/>
    <w:rsid w:val="007B3364"/>
    <w:rsid w:val="007B3B9F"/>
    <w:rsid w:val="007B3EB8"/>
    <w:rsid w:val="007B3ED2"/>
    <w:rsid w:val="007B419A"/>
    <w:rsid w:val="007B4EAA"/>
    <w:rsid w:val="007B4FC2"/>
    <w:rsid w:val="007B50CE"/>
    <w:rsid w:val="007B51D9"/>
    <w:rsid w:val="007B581C"/>
    <w:rsid w:val="007B59A1"/>
    <w:rsid w:val="007B5B87"/>
    <w:rsid w:val="007B5C80"/>
    <w:rsid w:val="007B5ED3"/>
    <w:rsid w:val="007B6DD4"/>
    <w:rsid w:val="007B6EEE"/>
    <w:rsid w:val="007B739D"/>
    <w:rsid w:val="007B7475"/>
    <w:rsid w:val="007B75EF"/>
    <w:rsid w:val="007B7669"/>
    <w:rsid w:val="007B786A"/>
    <w:rsid w:val="007B7AE7"/>
    <w:rsid w:val="007B7B11"/>
    <w:rsid w:val="007C002B"/>
    <w:rsid w:val="007C0048"/>
    <w:rsid w:val="007C0122"/>
    <w:rsid w:val="007C09AA"/>
    <w:rsid w:val="007C0D0A"/>
    <w:rsid w:val="007C0F41"/>
    <w:rsid w:val="007C105E"/>
    <w:rsid w:val="007C1270"/>
    <w:rsid w:val="007C191E"/>
    <w:rsid w:val="007C195E"/>
    <w:rsid w:val="007C1A1B"/>
    <w:rsid w:val="007C1BA9"/>
    <w:rsid w:val="007C1D18"/>
    <w:rsid w:val="007C1D2C"/>
    <w:rsid w:val="007C1E72"/>
    <w:rsid w:val="007C1E84"/>
    <w:rsid w:val="007C1FCB"/>
    <w:rsid w:val="007C2577"/>
    <w:rsid w:val="007C2619"/>
    <w:rsid w:val="007C2A68"/>
    <w:rsid w:val="007C2B43"/>
    <w:rsid w:val="007C2FDE"/>
    <w:rsid w:val="007C316C"/>
    <w:rsid w:val="007C317A"/>
    <w:rsid w:val="007C3480"/>
    <w:rsid w:val="007C35EF"/>
    <w:rsid w:val="007C35F7"/>
    <w:rsid w:val="007C36CE"/>
    <w:rsid w:val="007C36E2"/>
    <w:rsid w:val="007C4181"/>
    <w:rsid w:val="007C44C2"/>
    <w:rsid w:val="007C4876"/>
    <w:rsid w:val="007C499C"/>
    <w:rsid w:val="007C4E99"/>
    <w:rsid w:val="007C5339"/>
    <w:rsid w:val="007C5A7B"/>
    <w:rsid w:val="007C5ABA"/>
    <w:rsid w:val="007C5BA0"/>
    <w:rsid w:val="007C5C00"/>
    <w:rsid w:val="007C6716"/>
    <w:rsid w:val="007C6DAD"/>
    <w:rsid w:val="007C7108"/>
    <w:rsid w:val="007C717B"/>
    <w:rsid w:val="007C7372"/>
    <w:rsid w:val="007C740F"/>
    <w:rsid w:val="007C7565"/>
    <w:rsid w:val="007D004A"/>
    <w:rsid w:val="007D0287"/>
    <w:rsid w:val="007D0416"/>
    <w:rsid w:val="007D073E"/>
    <w:rsid w:val="007D14F0"/>
    <w:rsid w:val="007D16B8"/>
    <w:rsid w:val="007D16EE"/>
    <w:rsid w:val="007D1CB1"/>
    <w:rsid w:val="007D1EB7"/>
    <w:rsid w:val="007D2797"/>
    <w:rsid w:val="007D29D7"/>
    <w:rsid w:val="007D32FB"/>
    <w:rsid w:val="007D3E5E"/>
    <w:rsid w:val="007D3F49"/>
    <w:rsid w:val="007D403C"/>
    <w:rsid w:val="007D4659"/>
    <w:rsid w:val="007D4675"/>
    <w:rsid w:val="007D473E"/>
    <w:rsid w:val="007D48AE"/>
    <w:rsid w:val="007D4B69"/>
    <w:rsid w:val="007D4BC2"/>
    <w:rsid w:val="007D53DF"/>
    <w:rsid w:val="007D5624"/>
    <w:rsid w:val="007D5A0C"/>
    <w:rsid w:val="007D5A68"/>
    <w:rsid w:val="007D5AAC"/>
    <w:rsid w:val="007D5DCC"/>
    <w:rsid w:val="007D5EFF"/>
    <w:rsid w:val="007D5F9A"/>
    <w:rsid w:val="007D647B"/>
    <w:rsid w:val="007D6670"/>
    <w:rsid w:val="007D69B8"/>
    <w:rsid w:val="007D6E61"/>
    <w:rsid w:val="007D7882"/>
    <w:rsid w:val="007D7AC7"/>
    <w:rsid w:val="007D7C6F"/>
    <w:rsid w:val="007D7DAF"/>
    <w:rsid w:val="007D7EE9"/>
    <w:rsid w:val="007E013B"/>
    <w:rsid w:val="007E0166"/>
    <w:rsid w:val="007E0292"/>
    <w:rsid w:val="007E0B52"/>
    <w:rsid w:val="007E0DE9"/>
    <w:rsid w:val="007E0EB6"/>
    <w:rsid w:val="007E0F3E"/>
    <w:rsid w:val="007E0F6F"/>
    <w:rsid w:val="007E1036"/>
    <w:rsid w:val="007E1085"/>
    <w:rsid w:val="007E1CF2"/>
    <w:rsid w:val="007E1D00"/>
    <w:rsid w:val="007E1ECC"/>
    <w:rsid w:val="007E263A"/>
    <w:rsid w:val="007E2839"/>
    <w:rsid w:val="007E2BFA"/>
    <w:rsid w:val="007E2CCA"/>
    <w:rsid w:val="007E2E61"/>
    <w:rsid w:val="007E3133"/>
    <w:rsid w:val="007E352D"/>
    <w:rsid w:val="007E3CFE"/>
    <w:rsid w:val="007E41C5"/>
    <w:rsid w:val="007E4203"/>
    <w:rsid w:val="007E4E19"/>
    <w:rsid w:val="007E4E5D"/>
    <w:rsid w:val="007E55C6"/>
    <w:rsid w:val="007E5AC0"/>
    <w:rsid w:val="007E5F28"/>
    <w:rsid w:val="007E5F6B"/>
    <w:rsid w:val="007E5FCE"/>
    <w:rsid w:val="007E6048"/>
    <w:rsid w:val="007E692D"/>
    <w:rsid w:val="007E699C"/>
    <w:rsid w:val="007E6A1C"/>
    <w:rsid w:val="007E73D3"/>
    <w:rsid w:val="007E746E"/>
    <w:rsid w:val="007E74A2"/>
    <w:rsid w:val="007E75F3"/>
    <w:rsid w:val="007E76BB"/>
    <w:rsid w:val="007E7D46"/>
    <w:rsid w:val="007F0D06"/>
    <w:rsid w:val="007F0F5C"/>
    <w:rsid w:val="007F1164"/>
    <w:rsid w:val="007F13F6"/>
    <w:rsid w:val="007F15B2"/>
    <w:rsid w:val="007F1714"/>
    <w:rsid w:val="007F1D21"/>
    <w:rsid w:val="007F1E2D"/>
    <w:rsid w:val="007F1EBB"/>
    <w:rsid w:val="007F21DD"/>
    <w:rsid w:val="007F2238"/>
    <w:rsid w:val="007F23B2"/>
    <w:rsid w:val="007F23E7"/>
    <w:rsid w:val="007F255B"/>
    <w:rsid w:val="007F26A0"/>
    <w:rsid w:val="007F2773"/>
    <w:rsid w:val="007F2AC4"/>
    <w:rsid w:val="007F2CEF"/>
    <w:rsid w:val="007F33A0"/>
    <w:rsid w:val="007F354B"/>
    <w:rsid w:val="007F35EF"/>
    <w:rsid w:val="007F38FE"/>
    <w:rsid w:val="007F3A3B"/>
    <w:rsid w:val="007F3D3F"/>
    <w:rsid w:val="007F3D5F"/>
    <w:rsid w:val="007F3E9D"/>
    <w:rsid w:val="007F406E"/>
    <w:rsid w:val="007F4243"/>
    <w:rsid w:val="007F44C6"/>
    <w:rsid w:val="007F46BF"/>
    <w:rsid w:val="007F49E2"/>
    <w:rsid w:val="007F4B3B"/>
    <w:rsid w:val="007F54DF"/>
    <w:rsid w:val="007F581F"/>
    <w:rsid w:val="007F5BEE"/>
    <w:rsid w:val="007F5C17"/>
    <w:rsid w:val="007F5C54"/>
    <w:rsid w:val="007F6358"/>
    <w:rsid w:val="007F64B2"/>
    <w:rsid w:val="007F6A1D"/>
    <w:rsid w:val="007F6E22"/>
    <w:rsid w:val="007F739D"/>
    <w:rsid w:val="007F74C8"/>
    <w:rsid w:val="007F776D"/>
    <w:rsid w:val="007F783E"/>
    <w:rsid w:val="007F7AAD"/>
    <w:rsid w:val="007F7E80"/>
    <w:rsid w:val="00800634"/>
    <w:rsid w:val="00800A5C"/>
    <w:rsid w:val="00800B70"/>
    <w:rsid w:val="0080112A"/>
    <w:rsid w:val="0080130E"/>
    <w:rsid w:val="008013AE"/>
    <w:rsid w:val="00801E3F"/>
    <w:rsid w:val="008021A2"/>
    <w:rsid w:val="0080236D"/>
    <w:rsid w:val="00802563"/>
    <w:rsid w:val="00802662"/>
    <w:rsid w:val="00802B5A"/>
    <w:rsid w:val="00802E95"/>
    <w:rsid w:val="00802F7B"/>
    <w:rsid w:val="008032DD"/>
    <w:rsid w:val="00803488"/>
    <w:rsid w:val="00803670"/>
    <w:rsid w:val="00803712"/>
    <w:rsid w:val="00803943"/>
    <w:rsid w:val="00803DE8"/>
    <w:rsid w:val="00803F09"/>
    <w:rsid w:val="0080403A"/>
    <w:rsid w:val="008042D3"/>
    <w:rsid w:val="008047E9"/>
    <w:rsid w:val="00804A62"/>
    <w:rsid w:val="00804AB8"/>
    <w:rsid w:val="00804BC2"/>
    <w:rsid w:val="00804E52"/>
    <w:rsid w:val="008050D7"/>
    <w:rsid w:val="00805285"/>
    <w:rsid w:val="008053BA"/>
    <w:rsid w:val="008055C4"/>
    <w:rsid w:val="0080586D"/>
    <w:rsid w:val="00805B38"/>
    <w:rsid w:val="00806275"/>
    <w:rsid w:val="00806443"/>
    <w:rsid w:val="00806692"/>
    <w:rsid w:val="008066E3"/>
    <w:rsid w:val="00806789"/>
    <w:rsid w:val="008067BC"/>
    <w:rsid w:val="0080695A"/>
    <w:rsid w:val="00807221"/>
    <w:rsid w:val="0080732D"/>
    <w:rsid w:val="00807482"/>
    <w:rsid w:val="008079FA"/>
    <w:rsid w:val="00807A5E"/>
    <w:rsid w:val="00807B24"/>
    <w:rsid w:val="00807B68"/>
    <w:rsid w:val="00807F3D"/>
    <w:rsid w:val="00810950"/>
    <w:rsid w:val="00810DE0"/>
    <w:rsid w:val="00810E78"/>
    <w:rsid w:val="00811023"/>
    <w:rsid w:val="008110AB"/>
    <w:rsid w:val="0081118E"/>
    <w:rsid w:val="00811385"/>
    <w:rsid w:val="00811A25"/>
    <w:rsid w:val="0081228E"/>
    <w:rsid w:val="0081244F"/>
    <w:rsid w:val="00812804"/>
    <w:rsid w:val="00812861"/>
    <w:rsid w:val="008129B9"/>
    <w:rsid w:val="00812BC7"/>
    <w:rsid w:val="00812C28"/>
    <w:rsid w:val="00812C99"/>
    <w:rsid w:val="0081329D"/>
    <w:rsid w:val="00813DD8"/>
    <w:rsid w:val="008140AA"/>
    <w:rsid w:val="008140B0"/>
    <w:rsid w:val="00814305"/>
    <w:rsid w:val="00814F9A"/>
    <w:rsid w:val="008150B3"/>
    <w:rsid w:val="00815473"/>
    <w:rsid w:val="008157DD"/>
    <w:rsid w:val="00815AFF"/>
    <w:rsid w:val="00815C5C"/>
    <w:rsid w:val="0081643E"/>
    <w:rsid w:val="00816930"/>
    <w:rsid w:val="008173F0"/>
    <w:rsid w:val="0081754D"/>
    <w:rsid w:val="0081774B"/>
    <w:rsid w:val="00817761"/>
    <w:rsid w:val="008177E8"/>
    <w:rsid w:val="00817BFF"/>
    <w:rsid w:val="008200F0"/>
    <w:rsid w:val="00820182"/>
    <w:rsid w:val="00820702"/>
    <w:rsid w:val="00820A7C"/>
    <w:rsid w:val="00820BD5"/>
    <w:rsid w:val="00820CE8"/>
    <w:rsid w:val="00821E55"/>
    <w:rsid w:val="00822ADE"/>
    <w:rsid w:val="00822B47"/>
    <w:rsid w:val="00822E7B"/>
    <w:rsid w:val="0082341F"/>
    <w:rsid w:val="00823744"/>
    <w:rsid w:val="0082376C"/>
    <w:rsid w:val="00823B09"/>
    <w:rsid w:val="00823B8D"/>
    <w:rsid w:val="00823F46"/>
    <w:rsid w:val="00824296"/>
    <w:rsid w:val="008242FA"/>
    <w:rsid w:val="00824990"/>
    <w:rsid w:val="00824CC1"/>
    <w:rsid w:val="008251A4"/>
    <w:rsid w:val="008251CE"/>
    <w:rsid w:val="00825901"/>
    <w:rsid w:val="00825BDD"/>
    <w:rsid w:val="00825F17"/>
    <w:rsid w:val="0082633D"/>
    <w:rsid w:val="0082643D"/>
    <w:rsid w:val="008265C4"/>
    <w:rsid w:val="008266B2"/>
    <w:rsid w:val="008266E2"/>
    <w:rsid w:val="00826721"/>
    <w:rsid w:val="00826AE2"/>
    <w:rsid w:val="00826C5E"/>
    <w:rsid w:val="00826EEF"/>
    <w:rsid w:val="008271B5"/>
    <w:rsid w:val="008272C4"/>
    <w:rsid w:val="00827B24"/>
    <w:rsid w:val="008302C1"/>
    <w:rsid w:val="00830AF7"/>
    <w:rsid w:val="00830EB4"/>
    <w:rsid w:val="00830F88"/>
    <w:rsid w:val="00830FEE"/>
    <w:rsid w:val="00831003"/>
    <w:rsid w:val="008311B0"/>
    <w:rsid w:val="0083199C"/>
    <w:rsid w:val="00831CCE"/>
    <w:rsid w:val="00831F07"/>
    <w:rsid w:val="008323D4"/>
    <w:rsid w:val="00832729"/>
    <w:rsid w:val="00832AE0"/>
    <w:rsid w:val="00832FDF"/>
    <w:rsid w:val="0083308A"/>
    <w:rsid w:val="0083329E"/>
    <w:rsid w:val="00833482"/>
    <w:rsid w:val="00833500"/>
    <w:rsid w:val="00833E07"/>
    <w:rsid w:val="00833F8F"/>
    <w:rsid w:val="00834319"/>
    <w:rsid w:val="00834B09"/>
    <w:rsid w:val="00834B15"/>
    <w:rsid w:val="0083591C"/>
    <w:rsid w:val="00835C7E"/>
    <w:rsid w:val="00836164"/>
    <w:rsid w:val="00836328"/>
    <w:rsid w:val="00836789"/>
    <w:rsid w:val="00836CED"/>
    <w:rsid w:val="00836F50"/>
    <w:rsid w:val="00837732"/>
    <w:rsid w:val="00837BA5"/>
    <w:rsid w:val="00837F28"/>
    <w:rsid w:val="00837FA2"/>
    <w:rsid w:val="00840027"/>
    <w:rsid w:val="0084027F"/>
    <w:rsid w:val="0084036F"/>
    <w:rsid w:val="00840403"/>
    <w:rsid w:val="00840597"/>
    <w:rsid w:val="00840B5A"/>
    <w:rsid w:val="00840D42"/>
    <w:rsid w:val="008413B5"/>
    <w:rsid w:val="008414BC"/>
    <w:rsid w:val="00841BAF"/>
    <w:rsid w:val="00841E05"/>
    <w:rsid w:val="00841FAA"/>
    <w:rsid w:val="008423C2"/>
    <w:rsid w:val="00842788"/>
    <w:rsid w:val="00842A62"/>
    <w:rsid w:val="008430E0"/>
    <w:rsid w:val="00843212"/>
    <w:rsid w:val="0084379C"/>
    <w:rsid w:val="008437B4"/>
    <w:rsid w:val="00843881"/>
    <w:rsid w:val="0084455B"/>
    <w:rsid w:val="00844622"/>
    <w:rsid w:val="0084487D"/>
    <w:rsid w:val="00844932"/>
    <w:rsid w:val="00844A96"/>
    <w:rsid w:val="00844D2D"/>
    <w:rsid w:val="00844EAF"/>
    <w:rsid w:val="008450D3"/>
    <w:rsid w:val="0084513F"/>
    <w:rsid w:val="008455AF"/>
    <w:rsid w:val="008456D7"/>
    <w:rsid w:val="00845AC6"/>
    <w:rsid w:val="00845D0C"/>
    <w:rsid w:val="00846189"/>
    <w:rsid w:val="0084680E"/>
    <w:rsid w:val="0084697E"/>
    <w:rsid w:val="00847006"/>
    <w:rsid w:val="0084709E"/>
    <w:rsid w:val="008472DD"/>
    <w:rsid w:val="008479A8"/>
    <w:rsid w:val="008479E9"/>
    <w:rsid w:val="00847C82"/>
    <w:rsid w:val="00847EFE"/>
    <w:rsid w:val="008500B7"/>
    <w:rsid w:val="0085015B"/>
    <w:rsid w:val="0085070B"/>
    <w:rsid w:val="00850725"/>
    <w:rsid w:val="008507A8"/>
    <w:rsid w:val="00850C7A"/>
    <w:rsid w:val="008511F5"/>
    <w:rsid w:val="0085144D"/>
    <w:rsid w:val="008517C2"/>
    <w:rsid w:val="0085189C"/>
    <w:rsid w:val="0085228D"/>
    <w:rsid w:val="008525A9"/>
    <w:rsid w:val="00852E69"/>
    <w:rsid w:val="00852F72"/>
    <w:rsid w:val="0085306C"/>
    <w:rsid w:val="00853169"/>
    <w:rsid w:val="008536CE"/>
    <w:rsid w:val="00853975"/>
    <w:rsid w:val="008539D1"/>
    <w:rsid w:val="00853C4C"/>
    <w:rsid w:val="0085422A"/>
    <w:rsid w:val="00854488"/>
    <w:rsid w:val="008547D2"/>
    <w:rsid w:val="00854E0B"/>
    <w:rsid w:val="00855111"/>
    <w:rsid w:val="0085545D"/>
    <w:rsid w:val="008556AC"/>
    <w:rsid w:val="008557FA"/>
    <w:rsid w:val="008558C7"/>
    <w:rsid w:val="00855F73"/>
    <w:rsid w:val="00855FF0"/>
    <w:rsid w:val="00856038"/>
    <w:rsid w:val="0085623B"/>
    <w:rsid w:val="00856444"/>
    <w:rsid w:val="0085644B"/>
    <w:rsid w:val="008564A4"/>
    <w:rsid w:val="0085683A"/>
    <w:rsid w:val="00856C23"/>
    <w:rsid w:val="00857206"/>
    <w:rsid w:val="0085727D"/>
    <w:rsid w:val="0085775C"/>
    <w:rsid w:val="0085782C"/>
    <w:rsid w:val="0085797A"/>
    <w:rsid w:val="00857B7C"/>
    <w:rsid w:val="00860127"/>
    <w:rsid w:val="008602E7"/>
    <w:rsid w:val="00860374"/>
    <w:rsid w:val="00860924"/>
    <w:rsid w:val="00861BD3"/>
    <w:rsid w:val="00861D3A"/>
    <w:rsid w:val="00861E91"/>
    <w:rsid w:val="008624F6"/>
    <w:rsid w:val="0086254F"/>
    <w:rsid w:val="00862566"/>
    <w:rsid w:val="00862860"/>
    <w:rsid w:val="008628D8"/>
    <w:rsid w:val="00862DEA"/>
    <w:rsid w:val="00863307"/>
    <w:rsid w:val="00863361"/>
    <w:rsid w:val="00863522"/>
    <w:rsid w:val="008637BA"/>
    <w:rsid w:val="00863BB9"/>
    <w:rsid w:val="00864440"/>
    <w:rsid w:val="00864482"/>
    <w:rsid w:val="008646F5"/>
    <w:rsid w:val="00864870"/>
    <w:rsid w:val="00864946"/>
    <w:rsid w:val="008649A2"/>
    <w:rsid w:val="00864F86"/>
    <w:rsid w:val="00864FA1"/>
    <w:rsid w:val="00865180"/>
    <w:rsid w:val="008651B6"/>
    <w:rsid w:val="00865666"/>
    <w:rsid w:val="0086585E"/>
    <w:rsid w:val="0086597D"/>
    <w:rsid w:val="00865C78"/>
    <w:rsid w:val="00865C86"/>
    <w:rsid w:val="00865E38"/>
    <w:rsid w:val="0086615F"/>
    <w:rsid w:val="00866297"/>
    <w:rsid w:val="008663E7"/>
    <w:rsid w:val="008669B7"/>
    <w:rsid w:val="00866A84"/>
    <w:rsid w:val="00866E78"/>
    <w:rsid w:val="00867414"/>
    <w:rsid w:val="0086784A"/>
    <w:rsid w:val="00867894"/>
    <w:rsid w:val="00870147"/>
    <w:rsid w:val="008704FF"/>
    <w:rsid w:val="00870977"/>
    <w:rsid w:val="00870ACB"/>
    <w:rsid w:val="00870DB1"/>
    <w:rsid w:val="00870E6F"/>
    <w:rsid w:val="0087141D"/>
    <w:rsid w:val="00871865"/>
    <w:rsid w:val="00871ACA"/>
    <w:rsid w:val="00871D85"/>
    <w:rsid w:val="00871E7B"/>
    <w:rsid w:val="00872175"/>
    <w:rsid w:val="00872324"/>
    <w:rsid w:val="00872394"/>
    <w:rsid w:val="008726DA"/>
    <w:rsid w:val="00872781"/>
    <w:rsid w:val="00872969"/>
    <w:rsid w:val="00872CA7"/>
    <w:rsid w:val="00872CF2"/>
    <w:rsid w:val="008730C5"/>
    <w:rsid w:val="00873284"/>
    <w:rsid w:val="00873565"/>
    <w:rsid w:val="00873640"/>
    <w:rsid w:val="0087364F"/>
    <w:rsid w:val="0087366D"/>
    <w:rsid w:val="00873A8F"/>
    <w:rsid w:val="00873B17"/>
    <w:rsid w:val="00873B6C"/>
    <w:rsid w:val="00873FEC"/>
    <w:rsid w:val="00874342"/>
    <w:rsid w:val="00874506"/>
    <w:rsid w:val="00874CAE"/>
    <w:rsid w:val="00874FFC"/>
    <w:rsid w:val="008755FE"/>
    <w:rsid w:val="00875ADF"/>
    <w:rsid w:val="00875B27"/>
    <w:rsid w:val="008760A0"/>
    <w:rsid w:val="00876287"/>
    <w:rsid w:val="0087648D"/>
    <w:rsid w:val="008764C6"/>
    <w:rsid w:val="0087685A"/>
    <w:rsid w:val="00876AFF"/>
    <w:rsid w:val="00876EB5"/>
    <w:rsid w:val="00876F26"/>
    <w:rsid w:val="008772DB"/>
    <w:rsid w:val="00877314"/>
    <w:rsid w:val="0087740F"/>
    <w:rsid w:val="0087747B"/>
    <w:rsid w:val="00877679"/>
    <w:rsid w:val="00877704"/>
    <w:rsid w:val="0088013D"/>
    <w:rsid w:val="0088021F"/>
    <w:rsid w:val="0088025D"/>
    <w:rsid w:val="00880279"/>
    <w:rsid w:val="00880878"/>
    <w:rsid w:val="00881A6B"/>
    <w:rsid w:val="00881B38"/>
    <w:rsid w:val="00881B3A"/>
    <w:rsid w:val="00881F7B"/>
    <w:rsid w:val="008825B5"/>
    <w:rsid w:val="00882608"/>
    <w:rsid w:val="00883099"/>
    <w:rsid w:val="00883420"/>
    <w:rsid w:val="008839D6"/>
    <w:rsid w:val="00883FA7"/>
    <w:rsid w:val="00884686"/>
    <w:rsid w:val="00884A83"/>
    <w:rsid w:val="00884CFE"/>
    <w:rsid w:val="00884E73"/>
    <w:rsid w:val="008851C1"/>
    <w:rsid w:val="008851CB"/>
    <w:rsid w:val="00885389"/>
    <w:rsid w:val="008857F3"/>
    <w:rsid w:val="00885B75"/>
    <w:rsid w:val="00885D04"/>
    <w:rsid w:val="0088639F"/>
    <w:rsid w:val="00886667"/>
    <w:rsid w:val="00886948"/>
    <w:rsid w:val="008869D6"/>
    <w:rsid w:val="00886AAB"/>
    <w:rsid w:val="00886BA7"/>
    <w:rsid w:val="00886F5E"/>
    <w:rsid w:val="00887286"/>
    <w:rsid w:val="008877B2"/>
    <w:rsid w:val="008906E1"/>
    <w:rsid w:val="0089094B"/>
    <w:rsid w:val="00890ABE"/>
    <w:rsid w:val="00890BAF"/>
    <w:rsid w:val="00891085"/>
    <w:rsid w:val="008912CA"/>
    <w:rsid w:val="00891462"/>
    <w:rsid w:val="008915D4"/>
    <w:rsid w:val="00891AD5"/>
    <w:rsid w:val="00891B55"/>
    <w:rsid w:val="00891BC6"/>
    <w:rsid w:val="00892109"/>
    <w:rsid w:val="00892323"/>
    <w:rsid w:val="008928C1"/>
    <w:rsid w:val="00892AD7"/>
    <w:rsid w:val="00892BA9"/>
    <w:rsid w:val="00892EF3"/>
    <w:rsid w:val="00893305"/>
    <w:rsid w:val="00893599"/>
    <w:rsid w:val="00893BEB"/>
    <w:rsid w:val="008940FD"/>
    <w:rsid w:val="00894409"/>
    <w:rsid w:val="008944BD"/>
    <w:rsid w:val="008944E2"/>
    <w:rsid w:val="00894611"/>
    <w:rsid w:val="008946D4"/>
    <w:rsid w:val="0089499B"/>
    <w:rsid w:val="00894B57"/>
    <w:rsid w:val="00894C02"/>
    <w:rsid w:val="00894D7F"/>
    <w:rsid w:val="00895184"/>
    <w:rsid w:val="008951D5"/>
    <w:rsid w:val="00895BFE"/>
    <w:rsid w:val="00895CF4"/>
    <w:rsid w:val="00895E5E"/>
    <w:rsid w:val="00895FF4"/>
    <w:rsid w:val="0089617A"/>
    <w:rsid w:val="0089624F"/>
    <w:rsid w:val="008963AF"/>
    <w:rsid w:val="00896CC2"/>
    <w:rsid w:val="0089700C"/>
    <w:rsid w:val="008970EC"/>
    <w:rsid w:val="0089772B"/>
    <w:rsid w:val="008A0480"/>
    <w:rsid w:val="008A05F1"/>
    <w:rsid w:val="008A0978"/>
    <w:rsid w:val="008A0C61"/>
    <w:rsid w:val="008A0CDC"/>
    <w:rsid w:val="008A0D30"/>
    <w:rsid w:val="008A0EE1"/>
    <w:rsid w:val="008A1196"/>
    <w:rsid w:val="008A15D0"/>
    <w:rsid w:val="008A1D98"/>
    <w:rsid w:val="008A2423"/>
    <w:rsid w:val="008A24C6"/>
    <w:rsid w:val="008A2BE0"/>
    <w:rsid w:val="008A32BE"/>
    <w:rsid w:val="008A3FD4"/>
    <w:rsid w:val="008A4594"/>
    <w:rsid w:val="008A4816"/>
    <w:rsid w:val="008A4917"/>
    <w:rsid w:val="008A4C49"/>
    <w:rsid w:val="008A4FD7"/>
    <w:rsid w:val="008A5358"/>
    <w:rsid w:val="008A5707"/>
    <w:rsid w:val="008A5BB9"/>
    <w:rsid w:val="008A60EF"/>
    <w:rsid w:val="008A6775"/>
    <w:rsid w:val="008A6EFE"/>
    <w:rsid w:val="008A6F25"/>
    <w:rsid w:val="008A753B"/>
    <w:rsid w:val="008A7578"/>
    <w:rsid w:val="008A7E80"/>
    <w:rsid w:val="008B0014"/>
    <w:rsid w:val="008B0112"/>
    <w:rsid w:val="008B01AD"/>
    <w:rsid w:val="008B0206"/>
    <w:rsid w:val="008B024B"/>
    <w:rsid w:val="008B0253"/>
    <w:rsid w:val="008B039E"/>
    <w:rsid w:val="008B04BA"/>
    <w:rsid w:val="008B0E91"/>
    <w:rsid w:val="008B1018"/>
    <w:rsid w:val="008B13D0"/>
    <w:rsid w:val="008B17FF"/>
    <w:rsid w:val="008B1E81"/>
    <w:rsid w:val="008B2273"/>
    <w:rsid w:val="008B2403"/>
    <w:rsid w:val="008B2659"/>
    <w:rsid w:val="008B2CA0"/>
    <w:rsid w:val="008B3519"/>
    <w:rsid w:val="008B3F21"/>
    <w:rsid w:val="008B427F"/>
    <w:rsid w:val="008B436F"/>
    <w:rsid w:val="008B47AA"/>
    <w:rsid w:val="008B493E"/>
    <w:rsid w:val="008B53A2"/>
    <w:rsid w:val="008B551E"/>
    <w:rsid w:val="008B5709"/>
    <w:rsid w:val="008B5ACA"/>
    <w:rsid w:val="008B621D"/>
    <w:rsid w:val="008B66BF"/>
    <w:rsid w:val="008B671E"/>
    <w:rsid w:val="008B6A29"/>
    <w:rsid w:val="008B717E"/>
    <w:rsid w:val="008B7389"/>
    <w:rsid w:val="008B766D"/>
    <w:rsid w:val="008B7A41"/>
    <w:rsid w:val="008C003F"/>
    <w:rsid w:val="008C02DE"/>
    <w:rsid w:val="008C03C9"/>
    <w:rsid w:val="008C0705"/>
    <w:rsid w:val="008C0C70"/>
    <w:rsid w:val="008C0CB6"/>
    <w:rsid w:val="008C0D33"/>
    <w:rsid w:val="008C0E9E"/>
    <w:rsid w:val="008C145B"/>
    <w:rsid w:val="008C1A74"/>
    <w:rsid w:val="008C1B3F"/>
    <w:rsid w:val="008C1CC9"/>
    <w:rsid w:val="008C20AA"/>
    <w:rsid w:val="008C21F6"/>
    <w:rsid w:val="008C2474"/>
    <w:rsid w:val="008C2569"/>
    <w:rsid w:val="008C2E13"/>
    <w:rsid w:val="008C320E"/>
    <w:rsid w:val="008C3260"/>
    <w:rsid w:val="008C32F4"/>
    <w:rsid w:val="008C3333"/>
    <w:rsid w:val="008C36DD"/>
    <w:rsid w:val="008C3B25"/>
    <w:rsid w:val="008C3BC4"/>
    <w:rsid w:val="008C4908"/>
    <w:rsid w:val="008C4BA3"/>
    <w:rsid w:val="008C4C4B"/>
    <w:rsid w:val="008C4E88"/>
    <w:rsid w:val="008C4EFD"/>
    <w:rsid w:val="008C4F02"/>
    <w:rsid w:val="008C53E5"/>
    <w:rsid w:val="008C5A0D"/>
    <w:rsid w:val="008C64BC"/>
    <w:rsid w:val="008C6B45"/>
    <w:rsid w:val="008C6B4C"/>
    <w:rsid w:val="008C6E0F"/>
    <w:rsid w:val="008C6E4E"/>
    <w:rsid w:val="008C6EB0"/>
    <w:rsid w:val="008C6F85"/>
    <w:rsid w:val="008C70ED"/>
    <w:rsid w:val="008C7106"/>
    <w:rsid w:val="008C72EB"/>
    <w:rsid w:val="008C75D9"/>
    <w:rsid w:val="008C7781"/>
    <w:rsid w:val="008C7AEE"/>
    <w:rsid w:val="008C7E02"/>
    <w:rsid w:val="008C7EC0"/>
    <w:rsid w:val="008D0027"/>
    <w:rsid w:val="008D02A1"/>
    <w:rsid w:val="008D03FA"/>
    <w:rsid w:val="008D043E"/>
    <w:rsid w:val="008D075B"/>
    <w:rsid w:val="008D1250"/>
    <w:rsid w:val="008D1436"/>
    <w:rsid w:val="008D170D"/>
    <w:rsid w:val="008D1D5A"/>
    <w:rsid w:val="008D1DF1"/>
    <w:rsid w:val="008D1F85"/>
    <w:rsid w:val="008D2170"/>
    <w:rsid w:val="008D21AA"/>
    <w:rsid w:val="008D27B4"/>
    <w:rsid w:val="008D291D"/>
    <w:rsid w:val="008D2AEB"/>
    <w:rsid w:val="008D2BD0"/>
    <w:rsid w:val="008D2BE6"/>
    <w:rsid w:val="008D2D18"/>
    <w:rsid w:val="008D331B"/>
    <w:rsid w:val="008D38DE"/>
    <w:rsid w:val="008D3922"/>
    <w:rsid w:val="008D3ABB"/>
    <w:rsid w:val="008D3D93"/>
    <w:rsid w:val="008D4841"/>
    <w:rsid w:val="008D4BED"/>
    <w:rsid w:val="008D4F57"/>
    <w:rsid w:val="008D5684"/>
    <w:rsid w:val="008D56E3"/>
    <w:rsid w:val="008D583B"/>
    <w:rsid w:val="008D5C96"/>
    <w:rsid w:val="008D6012"/>
    <w:rsid w:val="008D62FC"/>
    <w:rsid w:val="008D685F"/>
    <w:rsid w:val="008D7008"/>
    <w:rsid w:val="008D701A"/>
    <w:rsid w:val="008D74EF"/>
    <w:rsid w:val="008D7506"/>
    <w:rsid w:val="008D7724"/>
    <w:rsid w:val="008D78C6"/>
    <w:rsid w:val="008D7B14"/>
    <w:rsid w:val="008E002B"/>
    <w:rsid w:val="008E0081"/>
    <w:rsid w:val="008E03D5"/>
    <w:rsid w:val="008E0429"/>
    <w:rsid w:val="008E042C"/>
    <w:rsid w:val="008E0529"/>
    <w:rsid w:val="008E0629"/>
    <w:rsid w:val="008E0AA1"/>
    <w:rsid w:val="008E0AAE"/>
    <w:rsid w:val="008E0E38"/>
    <w:rsid w:val="008E0F66"/>
    <w:rsid w:val="008E12DB"/>
    <w:rsid w:val="008E1431"/>
    <w:rsid w:val="008E1D98"/>
    <w:rsid w:val="008E1F18"/>
    <w:rsid w:val="008E2164"/>
    <w:rsid w:val="008E270D"/>
    <w:rsid w:val="008E2C19"/>
    <w:rsid w:val="008E2C7C"/>
    <w:rsid w:val="008E2E70"/>
    <w:rsid w:val="008E31F8"/>
    <w:rsid w:val="008E3240"/>
    <w:rsid w:val="008E32BE"/>
    <w:rsid w:val="008E37A2"/>
    <w:rsid w:val="008E37FD"/>
    <w:rsid w:val="008E38A4"/>
    <w:rsid w:val="008E3EAC"/>
    <w:rsid w:val="008E425C"/>
    <w:rsid w:val="008E4509"/>
    <w:rsid w:val="008E4A0C"/>
    <w:rsid w:val="008E4EA5"/>
    <w:rsid w:val="008E5358"/>
    <w:rsid w:val="008E5458"/>
    <w:rsid w:val="008E594C"/>
    <w:rsid w:val="008E5ACC"/>
    <w:rsid w:val="008E5CD2"/>
    <w:rsid w:val="008E621B"/>
    <w:rsid w:val="008E6301"/>
    <w:rsid w:val="008E669D"/>
    <w:rsid w:val="008E68F3"/>
    <w:rsid w:val="008E6C64"/>
    <w:rsid w:val="008E6E3E"/>
    <w:rsid w:val="008E6F5F"/>
    <w:rsid w:val="008E78D4"/>
    <w:rsid w:val="008F0C3C"/>
    <w:rsid w:val="008F0C4A"/>
    <w:rsid w:val="008F0ECF"/>
    <w:rsid w:val="008F0F53"/>
    <w:rsid w:val="008F1004"/>
    <w:rsid w:val="008F1310"/>
    <w:rsid w:val="008F13F5"/>
    <w:rsid w:val="008F14BD"/>
    <w:rsid w:val="008F1BA2"/>
    <w:rsid w:val="008F1BAE"/>
    <w:rsid w:val="008F1E56"/>
    <w:rsid w:val="008F200B"/>
    <w:rsid w:val="008F2942"/>
    <w:rsid w:val="008F2B22"/>
    <w:rsid w:val="008F2B39"/>
    <w:rsid w:val="008F2C1D"/>
    <w:rsid w:val="008F2D04"/>
    <w:rsid w:val="008F35C3"/>
    <w:rsid w:val="008F3D64"/>
    <w:rsid w:val="008F3DD0"/>
    <w:rsid w:val="008F4138"/>
    <w:rsid w:val="008F428C"/>
    <w:rsid w:val="008F43E7"/>
    <w:rsid w:val="008F45D0"/>
    <w:rsid w:val="008F4736"/>
    <w:rsid w:val="008F482D"/>
    <w:rsid w:val="008F4FFE"/>
    <w:rsid w:val="008F51D3"/>
    <w:rsid w:val="008F5A99"/>
    <w:rsid w:val="008F5CF1"/>
    <w:rsid w:val="008F5F1A"/>
    <w:rsid w:val="008F6071"/>
    <w:rsid w:val="008F61BA"/>
    <w:rsid w:val="008F63A1"/>
    <w:rsid w:val="008F675B"/>
    <w:rsid w:val="008F6769"/>
    <w:rsid w:val="008F716B"/>
    <w:rsid w:val="008F729F"/>
    <w:rsid w:val="008F7448"/>
    <w:rsid w:val="00900621"/>
    <w:rsid w:val="00900689"/>
    <w:rsid w:val="00900BD2"/>
    <w:rsid w:val="00900CC9"/>
    <w:rsid w:val="0090117E"/>
    <w:rsid w:val="0090124D"/>
    <w:rsid w:val="00901338"/>
    <w:rsid w:val="0090181C"/>
    <w:rsid w:val="009019E0"/>
    <w:rsid w:val="00901B58"/>
    <w:rsid w:val="00901C54"/>
    <w:rsid w:val="00901E0C"/>
    <w:rsid w:val="00902206"/>
    <w:rsid w:val="009022A4"/>
    <w:rsid w:val="0090238D"/>
    <w:rsid w:val="00902548"/>
    <w:rsid w:val="00902903"/>
    <w:rsid w:val="00902B3E"/>
    <w:rsid w:val="00902EB8"/>
    <w:rsid w:val="00902F1B"/>
    <w:rsid w:val="0090342F"/>
    <w:rsid w:val="0090377D"/>
    <w:rsid w:val="009039AC"/>
    <w:rsid w:val="00903AC1"/>
    <w:rsid w:val="00903BD2"/>
    <w:rsid w:val="00903CC4"/>
    <w:rsid w:val="00903E95"/>
    <w:rsid w:val="00903F11"/>
    <w:rsid w:val="00903FA7"/>
    <w:rsid w:val="00904004"/>
    <w:rsid w:val="009042A7"/>
    <w:rsid w:val="0090440C"/>
    <w:rsid w:val="0090456C"/>
    <w:rsid w:val="00904FA3"/>
    <w:rsid w:val="00905176"/>
    <w:rsid w:val="009051D5"/>
    <w:rsid w:val="00905379"/>
    <w:rsid w:val="00905429"/>
    <w:rsid w:val="00905455"/>
    <w:rsid w:val="009054C2"/>
    <w:rsid w:val="00905C75"/>
    <w:rsid w:val="00905D4C"/>
    <w:rsid w:val="00905EE6"/>
    <w:rsid w:val="009061AB"/>
    <w:rsid w:val="0090624A"/>
    <w:rsid w:val="0090639F"/>
    <w:rsid w:val="0090673C"/>
    <w:rsid w:val="009069EA"/>
    <w:rsid w:val="00906FC5"/>
    <w:rsid w:val="009075AA"/>
    <w:rsid w:val="00907782"/>
    <w:rsid w:val="00907A89"/>
    <w:rsid w:val="00907AD7"/>
    <w:rsid w:val="00910588"/>
    <w:rsid w:val="00910DE2"/>
    <w:rsid w:val="00910F3A"/>
    <w:rsid w:val="009110E9"/>
    <w:rsid w:val="0091112C"/>
    <w:rsid w:val="0091139B"/>
    <w:rsid w:val="009114F2"/>
    <w:rsid w:val="0091183B"/>
    <w:rsid w:val="00911A9E"/>
    <w:rsid w:val="00911C99"/>
    <w:rsid w:val="00911ECE"/>
    <w:rsid w:val="00911ED6"/>
    <w:rsid w:val="00911FA0"/>
    <w:rsid w:val="00912204"/>
    <w:rsid w:val="009124B7"/>
    <w:rsid w:val="009127E9"/>
    <w:rsid w:val="00912BC6"/>
    <w:rsid w:val="00912E18"/>
    <w:rsid w:val="00912E4D"/>
    <w:rsid w:val="00913121"/>
    <w:rsid w:val="0091357B"/>
    <w:rsid w:val="009135D2"/>
    <w:rsid w:val="00913645"/>
    <w:rsid w:val="0091374B"/>
    <w:rsid w:val="00913B0B"/>
    <w:rsid w:val="0091420E"/>
    <w:rsid w:val="0091433F"/>
    <w:rsid w:val="00914506"/>
    <w:rsid w:val="00914647"/>
    <w:rsid w:val="00914B2C"/>
    <w:rsid w:val="00914C9D"/>
    <w:rsid w:val="00914D71"/>
    <w:rsid w:val="00914F71"/>
    <w:rsid w:val="0091516E"/>
    <w:rsid w:val="0091537D"/>
    <w:rsid w:val="009156B1"/>
    <w:rsid w:val="00915BD6"/>
    <w:rsid w:val="00915C97"/>
    <w:rsid w:val="00915FB9"/>
    <w:rsid w:val="00916ACE"/>
    <w:rsid w:val="00916B3E"/>
    <w:rsid w:val="00916CED"/>
    <w:rsid w:val="00916DBD"/>
    <w:rsid w:val="009170F3"/>
    <w:rsid w:val="0091730E"/>
    <w:rsid w:val="009177DA"/>
    <w:rsid w:val="0091780A"/>
    <w:rsid w:val="00917E87"/>
    <w:rsid w:val="00920025"/>
    <w:rsid w:val="009200C5"/>
    <w:rsid w:val="00920464"/>
    <w:rsid w:val="009208D9"/>
    <w:rsid w:val="00920A21"/>
    <w:rsid w:val="00920A62"/>
    <w:rsid w:val="00920BED"/>
    <w:rsid w:val="00921293"/>
    <w:rsid w:val="00921441"/>
    <w:rsid w:val="00921911"/>
    <w:rsid w:val="00921BD2"/>
    <w:rsid w:val="00921DDC"/>
    <w:rsid w:val="009220CA"/>
    <w:rsid w:val="009223AD"/>
    <w:rsid w:val="009223BC"/>
    <w:rsid w:val="009223CB"/>
    <w:rsid w:val="009224C7"/>
    <w:rsid w:val="00922A2F"/>
    <w:rsid w:val="00922A5B"/>
    <w:rsid w:val="00922BE4"/>
    <w:rsid w:val="00922E0F"/>
    <w:rsid w:val="00923246"/>
    <w:rsid w:val="009232E3"/>
    <w:rsid w:val="009238C2"/>
    <w:rsid w:val="00923D1E"/>
    <w:rsid w:val="00924192"/>
    <w:rsid w:val="0092442A"/>
    <w:rsid w:val="00924555"/>
    <w:rsid w:val="009245EF"/>
    <w:rsid w:val="009247E4"/>
    <w:rsid w:val="00924DD8"/>
    <w:rsid w:val="009252C0"/>
    <w:rsid w:val="00925FFF"/>
    <w:rsid w:val="00926031"/>
    <w:rsid w:val="0092680D"/>
    <w:rsid w:val="009269FD"/>
    <w:rsid w:val="00926D02"/>
    <w:rsid w:val="00926D2E"/>
    <w:rsid w:val="00926E36"/>
    <w:rsid w:val="0092702B"/>
    <w:rsid w:val="009274C8"/>
    <w:rsid w:val="009276D1"/>
    <w:rsid w:val="00927B63"/>
    <w:rsid w:val="00927CB1"/>
    <w:rsid w:val="00927E03"/>
    <w:rsid w:val="00930080"/>
    <w:rsid w:val="009300D3"/>
    <w:rsid w:val="00930378"/>
    <w:rsid w:val="0093037B"/>
    <w:rsid w:val="009303D9"/>
    <w:rsid w:val="00930B7C"/>
    <w:rsid w:val="00930BC5"/>
    <w:rsid w:val="0093100C"/>
    <w:rsid w:val="00931374"/>
    <w:rsid w:val="00931EF2"/>
    <w:rsid w:val="009324F9"/>
    <w:rsid w:val="00932568"/>
    <w:rsid w:val="0093293A"/>
    <w:rsid w:val="009329A4"/>
    <w:rsid w:val="00932BE2"/>
    <w:rsid w:val="0093303A"/>
    <w:rsid w:val="009334B7"/>
    <w:rsid w:val="00933645"/>
    <w:rsid w:val="009339DB"/>
    <w:rsid w:val="00933BD4"/>
    <w:rsid w:val="00933CD7"/>
    <w:rsid w:val="00933D84"/>
    <w:rsid w:val="009346BA"/>
    <w:rsid w:val="00934DE1"/>
    <w:rsid w:val="00934F3D"/>
    <w:rsid w:val="0093504E"/>
    <w:rsid w:val="009350E5"/>
    <w:rsid w:val="00935117"/>
    <w:rsid w:val="009353CC"/>
    <w:rsid w:val="00936624"/>
    <w:rsid w:val="009369A4"/>
    <w:rsid w:val="00936CA8"/>
    <w:rsid w:val="00936DE7"/>
    <w:rsid w:val="0093712C"/>
    <w:rsid w:val="0093739D"/>
    <w:rsid w:val="009376C7"/>
    <w:rsid w:val="00937A14"/>
    <w:rsid w:val="00937B05"/>
    <w:rsid w:val="00937D81"/>
    <w:rsid w:val="00937D92"/>
    <w:rsid w:val="00937F6F"/>
    <w:rsid w:val="0094039B"/>
    <w:rsid w:val="009407A8"/>
    <w:rsid w:val="00940AF2"/>
    <w:rsid w:val="0094105E"/>
    <w:rsid w:val="009410D6"/>
    <w:rsid w:val="00941258"/>
    <w:rsid w:val="00941564"/>
    <w:rsid w:val="00941B21"/>
    <w:rsid w:val="00941F45"/>
    <w:rsid w:val="00942757"/>
    <w:rsid w:val="009427C6"/>
    <w:rsid w:val="00942913"/>
    <w:rsid w:val="00942ADA"/>
    <w:rsid w:val="00942E67"/>
    <w:rsid w:val="009430F1"/>
    <w:rsid w:val="00943492"/>
    <w:rsid w:val="00943A8A"/>
    <w:rsid w:val="00943C8A"/>
    <w:rsid w:val="00943EC7"/>
    <w:rsid w:val="00944074"/>
    <w:rsid w:val="0094434E"/>
    <w:rsid w:val="00944384"/>
    <w:rsid w:val="009446F3"/>
    <w:rsid w:val="00944BF1"/>
    <w:rsid w:val="00944C18"/>
    <w:rsid w:val="0094508A"/>
    <w:rsid w:val="0094591A"/>
    <w:rsid w:val="009459DA"/>
    <w:rsid w:val="009461F8"/>
    <w:rsid w:val="00946671"/>
    <w:rsid w:val="0094669D"/>
    <w:rsid w:val="00946965"/>
    <w:rsid w:val="00946A18"/>
    <w:rsid w:val="00946BDD"/>
    <w:rsid w:val="00947296"/>
    <w:rsid w:val="009472CD"/>
    <w:rsid w:val="00947AF8"/>
    <w:rsid w:val="009502C8"/>
    <w:rsid w:val="00950610"/>
    <w:rsid w:val="009507D6"/>
    <w:rsid w:val="009507FB"/>
    <w:rsid w:val="00950927"/>
    <w:rsid w:val="00950D73"/>
    <w:rsid w:val="00950D9F"/>
    <w:rsid w:val="009511D1"/>
    <w:rsid w:val="00951234"/>
    <w:rsid w:val="00951284"/>
    <w:rsid w:val="00951A0F"/>
    <w:rsid w:val="00951B67"/>
    <w:rsid w:val="00951D2B"/>
    <w:rsid w:val="0095219A"/>
    <w:rsid w:val="00952853"/>
    <w:rsid w:val="009529CE"/>
    <w:rsid w:val="009531A4"/>
    <w:rsid w:val="009534F3"/>
    <w:rsid w:val="009536EC"/>
    <w:rsid w:val="00953BE7"/>
    <w:rsid w:val="00953D89"/>
    <w:rsid w:val="00953F0D"/>
    <w:rsid w:val="00954494"/>
    <w:rsid w:val="009544A8"/>
    <w:rsid w:val="009544D0"/>
    <w:rsid w:val="009549C7"/>
    <w:rsid w:val="00954D3B"/>
    <w:rsid w:val="00954E64"/>
    <w:rsid w:val="0095537E"/>
    <w:rsid w:val="00955F59"/>
    <w:rsid w:val="00955FE1"/>
    <w:rsid w:val="00956530"/>
    <w:rsid w:val="009568D0"/>
    <w:rsid w:val="009568F1"/>
    <w:rsid w:val="00956E21"/>
    <w:rsid w:val="00957024"/>
    <w:rsid w:val="0095748B"/>
    <w:rsid w:val="00957855"/>
    <w:rsid w:val="00957869"/>
    <w:rsid w:val="00957AD6"/>
    <w:rsid w:val="00957FEB"/>
    <w:rsid w:val="00960051"/>
    <w:rsid w:val="0096025E"/>
    <w:rsid w:val="00960A02"/>
    <w:rsid w:val="00960CBF"/>
    <w:rsid w:val="00960EEE"/>
    <w:rsid w:val="0096105C"/>
    <w:rsid w:val="00961069"/>
    <w:rsid w:val="00961179"/>
    <w:rsid w:val="0096128B"/>
    <w:rsid w:val="009612A9"/>
    <w:rsid w:val="009618D2"/>
    <w:rsid w:val="0096190D"/>
    <w:rsid w:val="009621AB"/>
    <w:rsid w:val="00962396"/>
    <w:rsid w:val="00962754"/>
    <w:rsid w:val="00962783"/>
    <w:rsid w:val="009627CE"/>
    <w:rsid w:val="0096288D"/>
    <w:rsid w:val="00962E81"/>
    <w:rsid w:val="00962F46"/>
    <w:rsid w:val="009631BB"/>
    <w:rsid w:val="009637FA"/>
    <w:rsid w:val="00963FDC"/>
    <w:rsid w:val="0096427E"/>
    <w:rsid w:val="00964320"/>
    <w:rsid w:val="009643B2"/>
    <w:rsid w:val="009643F3"/>
    <w:rsid w:val="00964730"/>
    <w:rsid w:val="009649F7"/>
    <w:rsid w:val="00965DBD"/>
    <w:rsid w:val="00965ED8"/>
    <w:rsid w:val="009664B4"/>
    <w:rsid w:val="009665FA"/>
    <w:rsid w:val="00966A47"/>
    <w:rsid w:val="00966C49"/>
    <w:rsid w:val="00966C7D"/>
    <w:rsid w:val="00967459"/>
    <w:rsid w:val="00967811"/>
    <w:rsid w:val="00967888"/>
    <w:rsid w:val="00967E8C"/>
    <w:rsid w:val="00970802"/>
    <w:rsid w:val="00970A2F"/>
    <w:rsid w:val="00970B12"/>
    <w:rsid w:val="00970ED9"/>
    <w:rsid w:val="00971261"/>
    <w:rsid w:val="00971513"/>
    <w:rsid w:val="0097163F"/>
    <w:rsid w:val="009717C6"/>
    <w:rsid w:val="0097188A"/>
    <w:rsid w:val="009718B9"/>
    <w:rsid w:val="00972297"/>
    <w:rsid w:val="00972705"/>
    <w:rsid w:val="0097283B"/>
    <w:rsid w:val="00972A52"/>
    <w:rsid w:val="00972E87"/>
    <w:rsid w:val="00972ED5"/>
    <w:rsid w:val="00973281"/>
    <w:rsid w:val="009733D0"/>
    <w:rsid w:val="0097352B"/>
    <w:rsid w:val="00973B44"/>
    <w:rsid w:val="00973D52"/>
    <w:rsid w:val="00973D9E"/>
    <w:rsid w:val="00973E8E"/>
    <w:rsid w:val="00974371"/>
    <w:rsid w:val="00974411"/>
    <w:rsid w:val="00974AC2"/>
    <w:rsid w:val="00974B3C"/>
    <w:rsid w:val="00974D5C"/>
    <w:rsid w:val="00974EE1"/>
    <w:rsid w:val="00974F2E"/>
    <w:rsid w:val="009751AC"/>
    <w:rsid w:val="009751E5"/>
    <w:rsid w:val="00975629"/>
    <w:rsid w:val="00975DE2"/>
    <w:rsid w:val="009763FA"/>
    <w:rsid w:val="00976986"/>
    <w:rsid w:val="00976E54"/>
    <w:rsid w:val="00977279"/>
    <w:rsid w:val="00977644"/>
    <w:rsid w:val="00977AAE"/>
    <w:rsid w:val="00977F8C"/>
    <w:rsid w:val="009800D5"/>
    <w:rsid w:val="00980242"/>
    <w:rsid w:val="0098040F"/>
    <w:rsid w:val="00980474"/>
    <w:rsid w:val="009808F3"/>
    <w:rsid w:val="00980D58"/>
    <w:rsid w:val="00980F79"/>
    <w:rsid w:val="00981629"/>
    <w:rsid w:val="009816E9"/>
    <w:rsid w:val="00981A45"/>
    <w:rsid w:val="00981BA5"/>
    <w:rsid w:val="009821FE"/>
    <w:rsid w:val="009825EF"/>
    <w:rsid w:val="009826EE"/>
    <w:rsid w:val="009828C0"/>
    <w:rsid w:val="00982D23"/>
    <w:rsid w:val="0098331F"/>
    <w:rsid w:val="0098339A"/>
    <w:rsid w:val="009838D5"/>
    <w:rsid w:val="009839C4"/>
    <w:rsid w:val="00983B0E"/>
    <w:rsid w:val="00983B45"/>
    <w:rsid w:val="00983C76"/>
    <w:rsid w:val="009841DC"/>
    <w:rsid w:val="00984931"/>
    <w:rsid w:val="00984E77"/>
    <w:rsid w:val="00984F03"/>
    <w:rsid w:val="0098504B"/>
    <w:rsid w:val="00985151"/>
    <w:rsid w:val="0098516D"/>
    <w:rsid w:val="009855CE"/>
    <w:rsid w:val="0098561D"/>
    <w:rsid w:val="0098571B"/>
    <w:rsid w:val="009857C6"/>
    <w:rsid w:val="00985B02"/>
    <w:rsid w:val="00985B28"/>
    <w:rsid w:val="00985D88"/>
    <w:rsid w:val="0098617A"/>
    <w:rsid w:val="0098644F"/>
    <w:rsid w:val="009865F2"/>
    <w:rsid w:val="0098660F"/>
    <w:rsid w:val="00986725"/>
    <w:rsid w:val="00986782"/>
    <w:rsid w:val="0098694A"/>
    <w:rsid w:val="00986C0E"/>
    <w:rsid w:val="00986E05"/>
    <w:rsid w:val="009874ED"/>
    <w:rsid w:val="00987635"/>
    <w:rsid w:val="0098764F"/>
    <w:rsid w:val="009876F8"/>
    <w:rsid w:val="0098774D"/>
    <w:rsid w:val="00987EDE"/>
    <w:rsid w:val="009902ED"/>
    <w:rsid w:val="009903CF"/>
    <w:rsid w:val="00990637"/>
    <w:rsid w:val="0099097A"/>
    <w:rsid w:val="00990A80"/>
    <w:rsid w:val="00990A91"/>
    <w:rsid w:val="00990DB3"/>
    <w:rsid w:val="009912C2"/>
    <w:rsid w:val="009914C5"/>
    <w:rsid w:val="00991509"/>
    <w:rsid w:val="009916E6"/>
    <w:rsid w:val="00991772"/>
    <w:rsid w:val="0099181A"/>
    <w:rsid w:val="00991975"/>
    <w:rsid w:val="009919EB"/>
    <w:rsid w:val="00991A04"/>
    <w:rsid w:val="00991CBD"/>
    <w:rsid w:val="009921B1"/>
    <w:rsid w:val="0099229E"/>
    <w:rsid w:val="00992477"/>
    <w:rsid w:val="00992AF3"/>
    <w:rsid w:val="00992EE5"/>
    <w:rsid w:val="00992FE8"/>
    <w:rsid w:val="0099331D"/>
    <w:rsid w:val="00993646"/>
    <w:rsid w:val="0099367B"/>
    <w:rsid w:val="00993718"/>
    <w:rsid w:val="009939E3"/>
    <w:rsid w:val="00994038"/>
    <w:rsid w:val="00994384"/>
    <w:rsid w:val="00994437"/>
    <w:rsid w:val="00994588"/>
    <w:rsid w:val="009945A8"/>
    <w:rsid w:val="00994AA3"/>
    <w:rsid w:val="009959BF"/>
    <w:rsid w:val="00996368"/>
    <w:rsid w:val="00996666"/>
    <w:rsid w:val="009966FC"/>
    <w:rsid w:val="00996825"/>
    <w:rsid w:val="00996A25"/>
    <w:rsid w:val="00996FA8"/>
    <w:rsid w:val="009971A0"/>
    <w:rsid w:val="00997467"/>
    <w:rsid w:val="0099756F"/>
    <w:rsid w:val="009977D3"/>
    <w:rsid w:val="009977FF"/>
    <w:rsid w:val="00997862"/>
    <w:rsid w:val="00997BDE"/>
    <w:rsid w:val="00997CF6"/>
    <w:rsid w:val="00997DBD"/>
    <w:rsid w:val="00997DE5"/>
    <w:rsid w:val="009A04BF"/>
    <w:rsid w:val="009A1529"/>
    <w:rsid w:val="009A1675"/>
    <w:rsid w:val="009A168F"/>
    <w:rsid w:val="009A1A6F"/>
    <w:rsid w:val="009A2141"/>
    <w:rsid w:val="009A2613"/>
    <w:rsid w:val="009A2798"/>
    <w:rsid w:val="009A2FAC"/>
    <w:rsid w:val="009A37A4"/>
    <w:rsid w:val="009A397C"/>
    <w:rsid w:val="009A39C2"/>
    <w:rsid w:val="009A3DD1"/>
    <w:rsid w:val="009A3DDA"/>
    <w:rsid w:val="009A3EFB"/>
    <w:rsid w:val="009A474F"/>
    <w:rsid w:val="009A4873"/>
    <w:rsid w:val="009A48A1"/>
    <w:rsid w:val="009A4A43"/>
    <w:rsid w:val="009A4DAA"/>
    <w:rsid w:val="009A4ECE"/>
    <w:rsid w:val="009A6705"/>
    <w:rsid w:val="009A6B5E"/>
    <w:rsid w:val="009A6C88"/>
    <w:rsid w:val="009A6D3F"/>
    <w:rsid w:val="009A7140"/>
    <w:rsid w:val="009A75B3"/>
    <w:rsid w:val="009A7CE4"/>
    <w:rsid w:val="009B00E2"/>
    <w:rsid w:val="009B0565"/>
    <w:rsid w:val="009B05B4"/>
    <w:rsid w:val="009B066F"/>
    <w:rsid w:val="009B07A7"/>
    <w:rsid w:val="009B09EA"/>
    <w:rsid w:val="009B0A6F"/>
    <w:rsid w:val="009B0AC7"/>
    <w:rsid w:val="009B0C29"/>
    <w:rsid w:val="009B0DB2"/>
    <w:rsid w:val="009B0F35"/>
    <w:rsid w:val="009B0FD2"/>
    <w:rsid w:val="009B108C"/>
    <w:rsid w:val="009B1246"/>
    <w:rsid w:val="009B13C5"/>
    <w:rsid w:val="009B153C"/>
    <w:rsid w:val="009B1882"/>
    <w:rsid w:val="009B196E"/>
    <w:rsid w:val="009B1C8F"/>
    <w:rsid w:val="009B1EAF"/>
    <w:rsid w:val="009B24CF"/>
    <w:rsid w:val="009B293B"/>
    <w:rsid w:val="009B29BF"/>
    <w:rsid w:val="009B2A97"/>
    <w:rsid w:val="009B2BC6"/>
    <w:rsid w:val="009B2C93"/>
    <w:rsid w:val="009B3061"/>
    <w:rsid w:val="009B3145"/>
    <w:rsid w:val="009B3413"/>
    <w:rsid w:val="009B3416"/>
    <w:rsid w:val="009B342A"/>
    <w:rsid w:val="009B3A59"/>
    <w:rsid w:val="009B3C1A"/>
    <w:rsid w:val="009B3C5B"/>
    <w:rsid w:val="009B3E19"/>
    <w:rsid w:val="009B3E98"/>
    <w:rsid w:val="009B3EBE"/>
    <w:rsid w:val="009B4086"/>
    <w:rsid w:val="009B4217"/>
    <w:rsid w:val="009B4229"/>
    <w:rsid w:val="009B422A"/>
    <w:rsid w:val="009B425D"/>
    <w:rsid w:val="009B44A2"/>
    <w:rsid w:val="009B4B14"/>
    <w:rsid w:val="009B4E84"/>
    <w:rsid w:val="009B5065"/>
    <w:rsid w:val="009B512D"/>
    <w:rsid w:val="009B51A4"/>
    <w:rsid w:val="009B52CC"/>
    <w:rsid w:val="009B5660"/>
    <w:rsid w:val="009B5707"/>
    <w:rsid w:val="009B5827"/>
    <w:rsid w:val="009B5AD7"/>
    <w:rsid w:val="009B5BF0"/>
    <w:rsid w:val="009B5E4C"/>
    <w:rsid w:val="009B5E91"/>
    <w:rsid w:val="009B6156"/>
    <w:rsid w:val="009B64E8"/>
    <w:rsid w:val="009B652C"/>
    <w:rsid w:val="009B6571"/>
    <w:rsid w:val="009B6C85"/>
    <w:rsid w:val="009B6CA6"/>
    <w:rsid w:val="009B7478"/>
    <w:rsid w:val="009B7966"/>
    <w:rsid w:val="009B7A1D"/>
    <w:rsid w:val="009B7AFA"/>
    <w:rsid w:val="009B7CF4"/>
    <w:rsid w:val="009C025B"/>
    <w:rsid w:val="009C027E"/>
    <w:rsid w:val="009C0664"/>
    <w:rsid w:val="009C0B5D"/>
    <w:rsid w:val="009C0CC9"/>
    <w:rsid w:val="009C0E80"/>
    <w:rsid w:val="009C0FD7"/>
    <w:rsid w:val="009C134D"/>
    <w:rsid w:val="009C1465"/>
    <w:rsid w:val="009C1521"/>
    <w:rsid w:val="009C18BC"/>
    <w:rsid w:val="009C1EA8"/>
    <w:rsid w:val="009C3022"/>
    <w:rsid w:val="009C3194"/>
    <w:rsid w:val="009C3233"/>
    <w:rsid w:val="009C3287"/>
    <w:rsid w:val="009C37C1"/>
    <w:rsid w:val="009C3B68"/>
    <w:rsid w:val="009C3C37"/>
    <w:rsid w:val="009C3C94"/>
    <w:rsid w:val="009C3D33"/>
    <w:rsid w:val="009C3E79"/>
    <w:rsid w:val="009C41B9"/>
    <w:rsid w:val="009C42FA"/>
    <w:rsid w:val="009C43B9"/>
    <w:rsid w:val="009C4A89"/>
    <w:rsid w:val="009C4AE0"/>
    <w:rsid w:val="009C4AE2"/>
    <w:rsid w:val="009C5620"/>
    <w:rsid w:val="009C568A"/>
    <w:rsid w:val="009C5837"/>
    <w:rsid w:val="009C5A51"/>
    <w:rsid w:val="009C5E48"/>
    <w:rsid w:val="009C6083"/>
    <w:rsid w:val="009C60B2"/>
    <w:rsid w:val="009C6532"/>
    <w:rsid w:val="009C65A5"/>
    <w:rsid w:val="009C682C"/>
    <w:rsid w:val="009C6835"/>
    <w:rsid w:val="009C68C0"/>
    <w:rsid w:val="009C6B59"/>
    <w:rsid w:val="009C7135"/>
    <w:rsid w:val="009C7AB0"/>
    <w:rsid w:val="009D00F4"/>
    <w:rsid w:val="009D01E6"/>
    <w:rsid w:val="009D0790"/>
    <w:rsid w:val="009D07C5"/>
    <w:rsid w:val="009D08BA"/>
    <w:rsid w:val="009D08D0"/>
    <w:rsid w:val="009D0B42"/>
    <w:rsid w:val="009D0DF9"/>
    <w:rsid w:val="009D120F"/>
    <w:rsid w:val="009D15D1"/>
    <w:rsid w:val="009D1896"/>
    <w:rsid w:val="009D1AD6"/>
    <w:rsid w:val="009D20CF"/>
    <w:rsid w:val="009D22CE"/>
    <w:rsid w:val="009D2447"/>
    <w:rsid w:val="009D2B73"/>
    <w:rsid w:val="009D2F99"/>
    <w:rsid w:val="009D30CA"/>
    <w:rsid w:val="009D3A29"/>
    <w:rsid w:val="009D3B63"/>
    <w:rsid w:val="009D416D"/>
    <w:rsid w:val="009D463A"/>
    <w:rsid w:val="009D481C"/>
    <w:rsid w:val="009D539A"/>
    <w:rsid w:val="009D5647"/>
    <w:rsid w:val="009D58EC"/>
    <w:rsid w:val="009D5CAE"/>
    <w:rsid w:val="009D5F44"/>
    <w:rsid w:val="009D61DD"/>
    <w:rsid w:val="009D63CB"/>
    <w:rsid w:val="009D70F2"/>
    <w:rsid w:val="009D7454"/>
    <w:rsid w:val="009D747A"/>
    <w:rsid w:val="009D77AA"/>
    <w:rsid w:val="009D77B3"/>
    <w:rsid w:val="009D7974"/>
    <w:rsid w:val="009D7C08"/>
    <w:rsid w:val="009E013A"/>
    <w:rsid w:val="009E02D2"/>
    <w:rsid w:val="009E0399"/>
    <w:rsid w:val="009E039C"/>
    <w:rsid w:val="009E091D"/>
    <w:rsid w:val="009E099F"/>
    <w:rsid w:val="009E09AB"/>
    <w:rsid w:val="009E0CD0"/>
    <w:rsid w:val="009E0DE2"/>
    <w:rsid w:val="009E0EA6"/>
    <w:rsid w:val="009E1018"/>
    <w:rsid w:val="009E1143"/>
    <w:rsid w:val="009E1301"/>
    <w:rsid w:val="009E1362"/>
    <w:rsid w:val="009E1658"/>
    <w:rsid w:val="009E167F"/>
    <w:rsid w:val="009E17FD"/>
    <w:rsid w:val="009E1A3F"/>
    <w:rsid w:val="009E1F09"/>
    <w:rsid w:val="009E2037"/>
    <w:rsid w:val="009E25BC"/>
    <w:rsid w:val="009E276A"/>
    <w:rsid w:val="009E2B5B"/>
    <w:rsid w:val="009E2DC5"/>
    <w:rsid w:val="009E3F84"/>
    <w:rsid w:val="009E4234"/>
    <w:rsid w:val="009E47BF"/>
    <w:rsid w:val="009E4F4D"/>
    <w:rsid w:val="009E522A"/>
    <w:rsid w:val="009E5298"/>
    <w:rsid w:val="009E52E9"/>
    <w:rsid w:val="009E58A1"/>
    <w:rsid w:val="009E5970"/>
    <w:rsid w:val="009E5AE7"/>
    <w:rsid w:val="009E5B77"/>
    <w:rsid w:val="009E5D30"/>
    <w:rsid w:val="009E6166"/>
    <w:rsid w:val="009E62AB"/>
    <w:rsid w:val="009E6DA9"/>
    <w:rsid w:val="009E796A"/>
    <w:rsid w:val="009F010B"/>
    <w:rsid w:val="009F030C"/>
    <w:rsid w:val="009F09CF"/>
    <w:rsid w:val="009F0FE1"/>
    <w:rsid w:val="009F1122"/>
    <w:rsid w:val="009F1407"/>
    <w:rsid w:val="009F149A"/>
    <w:rsid w:val="009F1835"/>
    <w:rsid w:val="009F210E"/>
    <w:rsid w:val="009F21CA"/>
    <w:rsid w:val="009F22D9"/>
    <w:rsid w:val="009F23A8"/>
    <w:rsid w:val="009F29D5"/>
    <w:rsid w:val="009F2A6E"/>
    <w:rsid w:val="009F2C24"/>
    <w:rsid w:val="009F2FFC"/>
    <w:rsid w:val="009F307B"/>
    <w:rsid w:val="009F3771"/>
    <w:rsid w:val="009F3C96"/>
    <w:rsid w:val="009F3FDB"/>
    <w:rsid w:val="009F4068"/>
    <w:rsid w:val="009F4818"/>
    <w:rsid w:val="009F48B6"/>
    <w:rsid w:val="009F4DF1"/>
    <w:rsid w:val="009F4E2C"/>
    <w:rsid w:val="009F5113"/>
    <w:rsid w:val="009F5183"/>
    <w:rsid w:val="009F529D"/>
    <w:rsid w:val="009F540B"/>
    <w:rsid w:val="009F5447"/>
    <w:rsid w:val="009F5A15"/>
    <w:rsid w:val="009F6029"/>
    <w:rsid w:val="009F646E"/>
    <w:rsid w:val="009F670F"/>
    <w:rsid w:val="009F68F6"/>
    <w:rsid w:val="009F6CEA"/>
    <w:rsid w:val="009F6D80"/>
    <w:rsid w:val="009F7584"/>
    <w:rsid w:val="009F75FF"/>
    <w:rsid w:val="009F7974"/>
    <w:rsid w:val="009F7AD7"/>
    <w:rsid w:val="009F7BA0"/>
    <w:rsid w:val="00A0092E"/>
    <w:rsid w:val="00A00989"/>
    <w:rsid w:val="00A00A35"/>
    <w:rsid w:val="00A0180E"/>
    <w:rsid w:val="00A019C1"/>
    <w:rsid w:val="00A01B65"/>
    <w:rsid w:val="00A020EF"/>
    <w:rsid w:val="00A02108"/>
    <w:rsid w:val="00A0260E"/>
    <w:rsid w:val="00A02982"/>
    <w:rsid w:val="00A02A44"/>
    <w:rsid w:val="00A02A66"/>
    <w:rsid w:val="00A02B18"/>
    <w:rsid w:val="00A02B35"/>
    <w:rsid w:val="00A02E07"/>
    <w:rsid w:val="00A02E66"/>
    <w:rsid w:val="00A02F00"/>
    <w:rsid w:val="00A0301D"/>
    <w:rsid w:val="00A03418"/>
    <w:rsid w:val="00A035CC"/>
    <w:rsid w:val="00A03875"/>
    <w:rsid w:val="00A03B4B"/>
    <w:rsid w:val="00A03D86"/>
    <w:rsid w:val="00A042FC"/>
    <w:rsid w:val="00A04508"/>
    <w:rsid w:val="00A04731"/>
    <w:rsid w:val="00A04823"/>
    <w:rsid w:val="00A04CA7"/>
    <w:rsid w:val="00A04D38"/>
    <w:rsid w:val="00A04DA1"/>
    <w:rsid w:val="00A0507A"/>
    <w:rsid w:val="00A051A8"/>
    <w:rsid w:val="00A05305"/>
    <w:rsid w:val="00A05353"/>
    <w:rsid w:val="00A053F5"/>
    <w:rsid w:val="00A059F5"/>
    <w:rsid w:val="00A05B57"/>
    <w:rsid w:val="00A05F58"/>
    <w:rsid w:val="00A05F7D"/>
    <w:rsid w:val="00A06047"/>
    <w:rsid w:val="00A063A8"/>
    <w:rsid w:val="00A0646D"/>
    <w:rsid w:val="00A06680"/>
    <w:rsid w:val="00A06B1A"/>
    <w:rsid w:val="00A06E1F"/>
    <w:rsid w:val="00A0722D"/>
    <w:rsid w:val="00A07412"/>
    <w:rsid w:val="00A076EA"/>
    <w:rsid w:val="00A07A5D"/>
    <w:rsid w:val="00A07DFF"/>
    <w:rsid w:val="00A10462"/>
    <w:rsid w:val="00A105F6"/>
    <w:rsid w:val="00A10A33"/>
    <w:rsid w:val="00A10BB0"/>
    <w:rsid w:val="00A10D91"/>
    <w:rsid w:val="00A11366"/>
    <w:rsid w:val="00A113C4"/>
    <w:rsid w:val="00A116D7"/>
    <w:rsid w:val="00A116E2"/>
    <w:rsid w:val="00A11B12"/>
    <w:rsid w:val="00A12364"/>
    <w:rsid w:val="00A123B5"/>
    <w:rsid w:val="00A1275C"/>
    <w:rsid w:val="00A1297E"/>
    <w:rsid w:val="00A12ACE"/>
    <w:rsid w:val="00A12D24"/>
    <w:rsid w:val="00A12F5B"/>
    <w:rsid w:val="00A13003"/>
    <w:rsid w:val="00A1316E"/>
    <w:rsid w:val="00A1377D"/>
    <w:rsid w:val="00A137F9"/>
    <w:rsid w:val="00A13965"/>
    <w:rsid w:val="00A13C03"/>
    <w:rsid w:val="00A13DE8"/>
    <w:rsid w:val="00A14453"/>
    <w:rsid w:val="00A14530"/>
    <w:rsid w:val="00A146F9"/>
    <w:rsid w:val="00A14C86"/>
    <w:rsid w:val="00A15159"/>
    <w:rsid w:val="00A1593F"/>
    <w:rsid w:val="00A15C06"/>
    <w:rsid w:val="00A167DC"/>
    <w:rsid w:val="00A16865"/>
    <w:rsid w:val="00A169CC"/>
    <w:rsid w:val="00A16C0C"/>
    <w:rsid w:val="00A17986"/>
    <w:rsid w:val="00A17C49"/>
    <w:rsid w:val="00A17D34"/>
    <w:rsid w:val="00A20012"/>
    <w:rsid w:val="00A20977"/>
    <w:rsid w:val="00A20BD9"/>
    <w:rsid w:val="00A21260"/>
    <w:rsid w:val="00A213EA"/>
    <w:rsid w:val="00A214E4"/>
    <w:rsid w:val="00A21633"/>
    <w:rsid w:val="00A217E1"/>
    <w:rsid w:val="00A21CBF"/>
    <w:rsid w:val="00A21D8F"/>
    <w:rsid w:val="00A21ED4"/>
    <w:rsid w:val="00A21F7C"/>
    <w:rsid w:val="00A222C4"/>
    <w:rsid w:val="00A2269A"/>
    <w:rsid w:val="00A226E0"/>
    <w:rsid w:val="00A228E9"/>
    <w:rsid w:val="00A22DC6"/>
    <w:rsid w:val="00A22F79"/>
    <w:rsid w:val="00A2325E"/>
    <w:rsid w:val="00A232F1"/>
    <w:rsid w:val="00A23FBC"/>
    <w:rsid w:val="00A24082"/>
    <w:rsid w:val="00A243B7"/>
    <w:rsid w:val="00A245E7"/>
    <w:rsid w:val="00A247FF"/>
    <w:rsid w:val="00A2486B"/>
    <w:rsid w:val="00A24A06"/>
    <w:rsid w:val="00A24E35"/>
    <w:rsid w:val="00A24F73"/>
    <w:rsid w:val="00A25B71"/>
    <w:rsid w:val="00A25BB3"/>
    <w:rsid w:val="00A25BBC"/>
    <w:rsid w:val="00A25D71"/>
    <w:rsid w:val="00A25E82"/>
    <w:rsid w:val="00A25F2D"/>
    <w:rsid w:val="00A2600B"/>
    <w:rsid w:val="00A2633E"/>
    <w:rsid w:val="00A26562"/>
    <w:rsid w:val="00A26787"/>
    <w:rsid w:val="00A26AC2"/>
    <w:rsid w:val="00A26F2C"/>
    <w:rsid w:val="00A27257"/>
    <w:rsid w:val="00A278B6"/>
    <w:rsid w:val="00A2798A"/>
    <w:rsid w:val="00A27DCA"/>
    <w:rsid w:val="00A27F10"/>
    <w:rsid w:val="00A27F66"/>
    <w:rsid w:val="00A303FB"/>
    <w:rsid w:val="00A30849"/>
    <w:rsid w:val="00A30A86"/>
    <w:rsid w:val="00A30FF4"/>
    <w:rsid w:val="00A31030"/>
    <w:rsid w:val="00A311BE"/>
    <w:rsid w:val="00A3122E"/>
    <w:rsid w:val="00A31398"/>
    <w:rsid w:val="00A31745"/>
    <w:rsid w:val="00A31888"/>
    <w:rsid w:val="00A318B2"/>
    <w:rsid w:val="00A31910"/>
    <w:rsid w:val="00A31E0C"/>
    <w:rsid w:val="00A323D7"/>
    <w:rsid w:val="00A32591"/>
    <w:rsid w:val="00A32650"/>
    <w:rsid w:val="00A32687"/>
    <w:rsid w:val="00A32851"/>
    <w:rsid w:val="00A32C05"/>
    <w:rsid w:val="00A32C8A"/>
    <w:rsid w:val="00A32E38"/>
    <w:rsid w:val="00A32E8B"/>
    <w:rsid w:val="00A33349"/>
    <w:rsid w:val="00A33CB2"/>
    <w:rsid w:val="00A33CDF"/>
    <w:rsid w:val="00A347CA"/>
    <w:rsid w:val="00A34955"/>
    <w:rsid w:val="00A34A96"/>
    <w:rsid w:val="00A34D0B"/>
    <w:rsid w:val="00A350E6"/>
    <w:rsid w:val="00A3553D"/>
    <w:rsid w:val="00A357C0"/>
    <w:rsid w:val="00A35822"/>
    <w:rsid w:val="00A35AE0"/>
    <w:rsid w:val="00A35EEB"/>
    <w:rsid w:val="00A36448"/>
    <w:rsid w:val="00A36982"/>
    <w:rsid w:val="00A36BF9"/>
    <w:rsid w:val="00A36DB5"/>
    <w:rsid w:val="00A37418"/>
    <w:rsid w:val="00A37906"/>
    <w:rsid w:val="00A379EC"/>
    <w:rsid w:val="00A37D2D"/>
    <w:rsid w:val="00A37E3E"/>
    <w:rsid w:val="00A4008C"/>
    <w:rsid w:val="00A40889"/>
    <w:rsid w:val="00A40931"/>
    <w:rsid w:val="00A40DF0"/>
    <w:rsid w:val="00A40E67"/>
    <w:rsid w:val="00A4101F"/>
    <w:rsid w:val="00A412E2"/>
    <w:rsid w:val="00A413A6"/>
    <w:rsid w:val="00A420FC"/>
    <w:rsid w:val="00A423F2"/>
    <w:rsid w:val="00A423F6"/>
    <w:rsid w:val="00A42561"/>
    <w:rsid w:val="00A42A1A"/>
    <w:rsid w:val="00A42C65"/>
    <w:rsid w:val="00A4304B"/>
    <w:rsid w:val="00A4325B"/>
    <w:rsid w:val="00A4347B"/>
    <w:rsid w:val="00A43788"/>
    <w:rsid w:val="00A437F4"/>
    <w:rsid w:val="00A4387F"/>
    <w:rsid w:val="00A438F8"/>
    <w:rsid w:val="00A4415C"/>
    <w:rsid w:val="00A44683"/>
    <w:rsid w:val="00A448F0"/>
    <w:rsid w:val="00A44A67"/>
    <w:rsid w:val="00A44AB6"/>
    <w:rsid w:val="00A44DFD"/>
    <w:rsid w:val="00A44F80"/>
    <w:rsid w:val="00A45022"/>
    <w:rsid w:val="00A45056"/>
    <w:rsid w:val="00A45299"/>
    <w:rsid w:val="00A4530E"/>
    <w:rsid w:val="00A45520"/>
    <w:rsid w:val="00A45737"/>
    <w:rsid w:val="00A4587B"/>
    <w:rsid w:val="00A458AF"/>
    <w:rsid w:val="00A45AEE"/>
    <w:rsid w:val="00A4653D"/>
    <w:rsid w:val="00A466A2"/>
    <w:rsid w:val="00A46A42"/>
    <w:rsid w:val="00A46C72"/>
    <w:rsid w:val="00A46D94"/>
    <w:rsid w:val="00A46E56"/>
    <w:rsid w:val="00A46F20"/>
    <w:rsid w:val="00A47299"/>
    <w:rsid w:val="00A472AF"/>
    <w:rsid w:val="00A473A8"/>
    <w:rsid w:val="00A4745E"/>
    <w:rsid w:val="00A50087"/>
    <w:rsid w:val="00A5018A"/>
    <w:rsid w:val="00A50800"/>
    <w:rsid w:val="00A50817"/>
    <w:rsid w:val="00A50836"/>
    <w:rsid w:val="00A50E4C"/>
    <w:rsid w:val="00A51061"/>
    <w:rsid w:val="00A51607"/>
    <w:rsid w:val="00A516EE"/>
    <w:rsid w:val="00A51ACA"/>
    <w:rsid w:val="00A51C89"/>
    <w:rsid w:val="00A51DFB"/>
    <w:rsid w:val="00A51FE1"/>
    <w:rsid w:val="00A5232E"/>
    <w:rsid w:val="00A52E49"/>
    <w:rsid w:val="00A531D5"/>
    <w:rsid w:val="00A533C9"/>
    <w:rsid w:val="00A53444"/>
    <w:rsid w:val="00A534B1"/>
    <w:rsid w:val="00A534C4"/>
    <w:rsid w:val="00A535B3"/>
    <w:rsid w:val="00A536CA"/>
    <w:rsid w:val="00A53D4C"/>
    <w:rsid w:val="00A54156"/>
    <w:rsid w:val="00A54281"/>
    <w:rsid w:val="00A5444E"/>
    <w:rsid w:val="00A54FB3"/>
    <w:rsid w:val="00A55674"/>
    <w:rsid w:val="00A55B15"/>
    <w:rsid w:val="00A55DB7"/>
    <w:rsid w:val="00A55F73"/>
    <w:rsid w:val="00A566DF"/>
    <w:rsid w:val="00A567E1"/>
    <w:rsid w:val="00A569B3"/>
    <w:rsid w:val="00A56C02"/>
    <w:rsid w:val="00A578C1"/>
    <w:rsid w:val="00A578C2"/>
    <w:rsid w:val="00A57BA6"/>
    <w:rsid w:val="00A57C77"/>
    <w:rsid w:val="00A57F1F"/>
    <w:rsid w:val="00A57F68"/>
    <w:rsid w:val="00A60021"/>
    <w:rsid w:val="00A609AE"/>
    <w:rsid w:val="00A60BE6"/>
    <w:rsid w:val="00A60F0F"/>
    <w:rsid w:val="00A60F8A"/>
    <w:rsid w:val="00A610FB"/>
    <w:rsid w:val="00A612E7"/>
    <w:rsid w:val="00A61A9C"/>
    <w:rsid w:val="00A61B88"/>
    <w:rsid w:val="00A61EF4"/>
    <w:rsid w:val="00A621C1"/>
    <w:rsid w:val="00A62243"/>
    <w:rsid w:val="00A623F3"/>
    <w:rsid w:val="00A6246D"/>
    <w:rsid w:val="00A62A31"/>
    <w:rsid w:val="00A62B0C"/>
    <w:rsid w:val="00A62B50"/>
    <w:rsid w:val="00A62FCA"/>
    <w:rsid w:val="00A62FD5"/>
    <w:rsid w:val="00A639D9"/>
    <w:rsid w:val="00A63FB1"/>
    <w:rsid w:val="00A641B2"/>
    <w:rsid w:val="00A64344"/>
    <w:rsid w:val="00A64387"/>
    <w:rsid w:val="00A64405"/>
    <w:rsid w:val="00A64520"/>
    <w:rsid w:val="00A6453C"/>
    <w:rsid w:val="00A64636"/>
    <w:rsid w:val="00A647AB"/>
    <w:rsid w:val="00A649C8"/>
    <w:rsid w:val="00A64DAD"/>
    <w:rsid w:val="00A64EE7"/>
    <w:rsid w:val="00A65042"/>
    <w:rsid w:val="00A654FD"/>
    <w:rsid w:val="00A65ABE"/>
    <w:rsid w:val="00A65CB8"/>
    <w:rsid w:val="00A65E36"/>
    <w:rsid w:val="00A65FB4"/>
    <w:rsid w:val="00A6636A"/>
    <w:rsid w:val="00A6646A"/>
    <w:rsid w:val="00A66754"/>
    <w:rsid w:val="00A66A7C"/>
    <w:rsid w:val="00A66B9E"/>
    <w:rsid w:val="00A66D6F"/>
    <w:rsid w:val="00A66DB0"/>
    <w:rsid w:val="00A67010"/>
    <w:rsid w:val="00A672CA"/>
    <w:rsid w:val="00A677E3"/>
    <w:rsid w:val="00A6795F"/>
    <w:rsid w:val="00A67BE7"/>
    <w:rsid w:val="00A67CD1"/>
    <w:rsid w:val="00A701B7"/>
    <w:rsid w:val="00A70228"/>
    <w:rsid w:val="00A702D7"/>
    <w:rsid w:val="00A70AA1"/>
    <w:rsid w:val="00A70C52"/>
    <w:rsid w:val="00A70CD5"/>
    <w:rsid w:val="00A70D11"/>
    <w:rsid w:val="00A71117"/>
    <w:rsid w:val="00A71152"/>
    <w:rsid w:val="00A717B3"/>
    <w:rsid w:val="00A71991"/>
    <w:rsid w:val="00A71BF8"/>
    <w:rsid w:val="00A72298"/>
    <w:rsid w:val="00A722E4"/>
    <w:rsid w:val="00A729D6"/>
    <w:rsid w:val="00A73092"/>
    <w:rsid w:val="00A7345B"/>
    <w:rsid w:val="00A73594"/>
    <w:rsid w:val="00A735A4"/>
    <w:rsid w:val="00A73881"/>
    <w:rsid w:val="00A7392F"/>
    <w:rsid w:val="00A73A89"/>
    <w:rsid w:val="00A73B06"/>
    <w:rsid w:val="00A73E51"/>
    <w:rsid w:val="00A74077"/>
    <w:rsid w:val="00A74130"/>
    <w:rsid w:val="00A74404"/>
    <w:rsid w:val="00A7448C"/>
    <w:rsid w:val="00A74790"/>
    <w:rsid w:val="00A74C45"/>
    <w:rsid w:val="00A74F20"/>
    <w:rsid w:val="00A75344"/>
    <w:rsid w:val="00A755E7"/>
    <w:rsid w:val="00A75641"/>
    <w:rsid w:val="00A757F5"/>
    <w:rsid w:val="00A75D69"/>
    <w:rsid w:val="00A763FB"/>
    <w:rsid w:val="00A7652A"/>
    <w:rsid w:val="00A76814"/>
    <w:rsid w:val="00A76F35"/>
    <w:rsid w:val="00A770DE"/>
    <w:rsid w:val="00A773A0"/>
    <w:rsid w:val="00A7748A"/>
    <w:rsid w:val="00A7787B"/>
    <w:rsid w:val="00A778B4"/>
    <w:rsid w:val="00A77D2D"/>
    <w:rsid w:val="00A77EC2"/>
    <w:rsid w:val="00A80754"/>
    <w:rsid w:val="00A807EA"/>
    <w:rsid w:val="00A80B8A"/>
    <w:rsid w:val="00A80F2E"/>
    <w:rsid w:val="00A81C50"/>
    <w:rsid w:val="00A81D9F"/>
    <w:rsid w:val="00A81FC7"/>
    <w:rsid w:val="00A821AD"/>
    <w:rsid w:val="00A82D76"/>
    <w:rsid w:val="00A82E5C"/>
    <w:rsid w:val="00A8308C"/>
    <w:rsid w:val="00A83538"/>
    <w:rsid w:val="00A83724"/>
    <w:rsid w:val="00A837ED"/>
    <w:rsid w:val="00A840DA"/>
    <w:rsid w:val="00A840FE"/>
    <w:rsid w:val="00A843D0"/>
    <w:rsid w:val="00A84B4F"/>
    <w:rsid w:val="00A8565F"/>
    <w:rsid w:val="00A857F2"/>
    <w:rsid w:val="00A858D1"/>
    <w:rsid w:val="00A85DB6"/>
    <w:rsid w:val="00A865BE"/>
    <w:rsid w:val="00A866A3"/>
    <w:rsid w:val="00A86B79"/>
    <w:rsid w:val="00A86DE6"/>
    <w:rsid w:val="00A86FA5"/>
    <w:rsid w:val="00A87286"/>
    <w:rsid w:val="00A87316"/>
    <w:rsid w:val="00A87913"/>
    <w:rsid w:val="00A87B32"/>
    <w:rsid w:val="00A87B9F"/>
    <w:rsid w:val="00A87D3B"/>
    <w:rsid w:val="00A87D6D"/>
    <w:rsid w:val="00A9009F"/>
    <w:rsid w:val="00A901C7"/>
    <w:rsid w:val="00A9037B"/>
    <w:rsid w:val="00A90460"/>
    <w:rsid w:val="00A90900"/>
    <w:rsid w:val="00A90967"/>
    <w:rsid w:val="00A90A00"/>
    <w:rsid w:val="00A90DED"/>
    <w:rsid w:val="00A91265"/>
    <w:rsid w:val="00A913FA"/>
    <w:rsid w:val="00A9148D"/>
    <w:rsid w:val="00A91DE9"/>
    <w:rsid w:val="00A91E85"/>
    <w:rsid w:val="00A91F0C"/>
    <w:rsid w:val="00A922B2"/>
    <w:rsid w:val="00A9231E"/>
    <w:rsid w:val="00A92451"/>
    <w:rsid w:val="00A92484"/>
    <w:rsid w:val="00A9275B"/>
    <w:rsid w:val="00A92E36"/>
    <w:rsid w:val="00A92E7B"/>
    <w:rsid w:val="00A92F34"/>
    <w:rsid w:val="00A9316B"/>
    <w:rsid w:val="00A931B0"/>
    <w:rsid w:val="00A93556"/>
    <w:rsid w:val="00A93767"/>
    <w:rsid w:val="00A93769"/>
    <w:rsid w:val="00A937B4"/>
    <w:rsid w:val="00A93BE9"/>
    <w:rsid w:val="00A93D57"/>
    <w:rsid w:val="00A94038"/>
    <w:rsid w:val="00A941E1"/>
    <w:rsid w:val="00A94269"/>
    <w:rsid w:val="00A942A2"/>
    <w:rsid w:val="00A942CE"/>
    <w:rsid w:val="00A94349"/>
    <w:rsid w:val="00A943D6"/>
    <w:rsid w:val="00A947F3"/>
    <w:rsid w:val="00A94864"/>
    <w:rsid w:val="00A949A4"/>
    <w:rsid w:val="00A94A7F"/>
    <w:rsid w:val="00A94C99"/>
    <w:rsid w:val="00A94ECB"/>
    <w:rsid w:val="00A95206"/>
    <w:rsid w:val="00A953AE"/>
    <w:rsid w:val="00A95623"/>
    <w:rsid w:val="00A9576D"/>
    <w:rsid w:val="00A9592E"/>
    <w:rsid w:val="00A95D3A"/>
    <w:rsid w:val="00A95EB0"/>
    <w:rsid w:val="00A9645B"/>
    <w:rsid w:val="00A966ED"/>
    <w:rsid w:val="00A96D3D"/>
    <w:rsid w:val="00A97122"/>
    <w:rsid w:val="00A97288"/>
    <w:rsid w:val="00A974B3"/>
    <w:rsid w:val="00A975B4"/>
    <w:rsid w:val="00A97B0A"/>
    <w:rsid w:val="00AA03AF"/>
    <w:rsid w:val="00AA03BF"/>
    <w:rsid w:val="00AA0564"/>
    <w:rsid w:val="00AA091E"/>
    <w:rsid w:val="00AA0982"/>
    <w:rsid w:val="00AA0EF9"/>
    <w:rsid w:val="00AA0F31"/>
    <w:rsid w:val="00AA11DD"/>
    <w:rsid w:val="00AA1233"/>
    <w:rsid w:val="00AA146E"/>
    <w:rsid w:val="00AA16BA"/>
    <w:rsid w:val="00AA1AE5"/>
    <w:rsid w:val="00AA1BC9"/>
    <w:rsid w:val="00AA1C6A"/>
    <w:rsid w:val="00AA1CAA"/>
    <w:rsid w:val="00AA1CD7"/>
    <w:rsid w:val="00AA1DB6"/>
    <w:rsid w:val="00AA1EDE"/>
    <w:rsid w:val="00AA2C0A"/>
    <w:rsid w:val="00AA2D45"/>
    <w:rsid w:val="00AA2FA6"/>
    <w:rsid w:val="00AA3391"/>
    <w:rsid w:val="00AA34EC"/>
    <w:rsid w:val="00AA3616"/>
    <w:rsid w:val="00AA37AA"/>
    <w:rsid w:val="00AA3891"/>
    <w:rsid w:val="00AA3CA0"/>
    <w:rsid w:val="00AA3EF2"/>
    <w:rsid w:val="00AA404A"/>
    <w:rsid w:val="00AA4228"/>
    <w:rsid w:val="00AA496B"/>
    <w:rsid w:val="00AA49CE"/>
    <w:rsid w:val="00AA4B31"/>
    <w:rsid w:val="00AA4BFF"/>
    <w:rsid w:val="00AA4D15"/>
    <w:rsid w:val="00AA5166"/>
    <w:rsid w:val="00AA5353"/>
    <w:rsid w:val="00AA5470"/>
    <w:rsid w:val="00AA54B3"/>
    <w:rsid w:val="00AA5760"/>
    <w:rsid w:val="00AA5AF6"/>
    <w:rsid w:val="00AA5BDB"/>
    <w:rsid w:val="00AA5D45"/>
    <w:rsid w:val="00AA5E38"/>
    <w:rsid w:val="00AA5FD8"/>
    <w:rsid w:val="00AA616D"/>
    <w:rsid w:val="00AA68BC"/>
    <w:rsid w:val="00AA6B57"/>
    <w:rsid w:val="00AA6F31"/>
    <w:rsid w:val="00AA71CC"/>
    <w:rsid w:val="00AA76B6"/>
    <w:rsid w:val="00AA7AB0"/>
    <w:rsid w:val="00AA7C87"/>
    <w:rsid w:val="00AB007D"/>
    <w:rsid w:val="00AB00C4"/>
    <w:rsid w:val="00AB024D"/>
    <w:rsid w:val="00AB0482"/>
    <w:rsid w:val="00AB0520"/>
    <w:rsid w:val="00AB05D9"/>
    <w:rsid w:val="00AB080E"/>
    <w:rsid w:val="00AB0852"/>
    <w:rsid w:val="00AB0C6F"/>
    <w:rsid w:val="00AB0D80"/>
    <w:rsid w:val="00AB0FF3"/>
    <w:rsid w:val="00AB12B2"/>
    <w:rsid w:val="00AB13E3"/>
    <w:rsid w:val="00AB14E2"/>
    <w:rsid w:val="00AB1918"/>
    <w:rsid w:val="00AB19B4"/>
    <w:rsid w:val="00AB1EE4"/>
    <w:rsid w:val="00AB1F04"/>
    <w:rsid w:val="00AB232A"/>
    <w:rsid w:val="00AB24EA"/>
    <w:rsid w:val="00AB27D3"/>
    <w:rsid w:val="00AB2AC4"/>
    <w:rsid w:val="00AB2B6B"/>
    <w:rsid w:val="00AB3850"/>
    <w:rsid w:val="00AB392B"/>
    <w:rsid w:val="00AB3C54"/>
    <w:rsid w:val="00AB43B6"/>
    <w:rsid w:val="00AB47C3"/>
    <w:rsid w:val="00AB48CF"/>
    <w:rsid w:val="00AB49AC"/>
    <w:rsid w:val="00AB4D5A"/>
    <w:rsid w:val="00AB4D87"/>
    <w:rsid w:val="00AB4E65"/>
    <w:rsid w:val="00AB4EB6"/>
    <w:rsid w:val="00AB5070"/>
    <w:rsid w:val="00AB50BB"/>
    <w:rsid w:val="00AB52AF"/>
    <w:rsid w:val="00AB54BF"/>
    <w:rsid w:val="00AB5C65"/>
    <w:rsid w:val="00AB6531"/>
    <w:rsid w:val="00AB6D22"/>
    <w:rsid w:val="00AB7283"/>
    <w:rsid w:val="00AB7372"/>
    <w:rsid w:val="00AB761A"/>
    <w:rsid w:val="00AB7D8F"/>
    <w:rsid w:val="00AC07B0"/>
    <w:rsid w:val="00AC08CF"/>
    <w:rsid w:val="00AC0CC7"/>
    <w:rsid w:val="00AC0DEC"/>
    <w:rsid w:val="00AC1710"/>
    <w:rsid w:val="00AC19D1"/>
    <w:rsid w:val="00AC1A5B"/>
    <w:rsid w:val="00AC1B53"/>
    <w:rsid w:val="00AC1BA0"/>
    <w:rsid w:val="00AC1C70"/>
    <w:rsid w:val="00AC2876"/>
    <w:rsid w:val="00AC29A4"/>
    <w:rsid w:val="00AC2A8F"/>
    <w:rsid w:val="00AC3045"/>
    <w:rsid w:val="00AC3841"/>
    <w:rsid w:val="00AC3F87"/>
    <w:rsid w:val="00AC3FA7"/>
    <w:rsid w:val="00AC417D"/>
    <w:rsid w:val="00AC418C"/>
    <w:rsid w:val="00AC5198"/>
    <w:rsid w:val="00AC51EF"/>
    <w:rsid w:val="00AC53B8"/>
    <w:rsid w:val="00AC553A"/>
    <w:rsid w:val="00AC5618"/>
    <w:rsid w:val="00AC56BB"/>
    <w:rsid w:val="00AC5D18"/>
    <w:rsid w:val="00AC6117"/>
    <w:rsid w:val="00AC6616"/>
    <w:rsid w:val="00AC6976"/>
    <w:rsid w:val="00AC6E78"/>
    <w:rsid w:val="00AC74B8"/>
    <w:rsid w:val="00AC76B2"/>
    <w:rsid w:val="00AC77D7"/>
    <w:rsid w:val="00AD00E5"/>
    <w:rsid w:val="00AD00FD"/>
    <w:rsid w:val="00AD0A18"/>
    <w:rsid w:val="00AD0DA7"/>
    <w:rsid w:val="00AD0E77"/>
    <w:rsid w:val="00AD0F9A"/>
    <w:rsid w:val="00AD1254"/>
    <w:rsid w:val="00AD127C"/>
    <w:rsid w:val="00AD13A7"/>
    <w:rsid w:val="00AD1516"/>
    <w:rsid w:val="00AD18AA"/>
    <w:rsid w:val="00AD2862"/>
    <w:rsid w:val="00AD2911"/>
    <w:rsid w:val="00AD2B08"/>
    <w:rsid w:val="00AD3053"/>
    <w:rsid w:val="00AD313F"/>
    <w:rsid w:val="00AD3BDE"/>
    <w:rsid w:val="00AD3D3C"/>
    <w:rsid w:val="00AD3DCC"/>
    <w:rsid w:val="00AD4226"/>
    <w:rsid w:val="00AD42FE"/>
    <w:rsid w:val="00AD49D5"/>
    <w:rsid w:val="00AD4BFB"/>
    <w:rsid w:val="00AD50AB"/>
    <w:rsid w:val="00AD58CF"/>
    <w:rsid w:val="00AD594E"/>
    <w:rsid w:val="00AD5A1B"/>
    <w:rsid w:val="00AD5C05"/>
    <w:rsid w:val="00AD5CAF"/>
    <w:rsid w:val="00AD5E52"/>
    <w:rsid w:val="00AD5FBC"/>
    <w:rsid w:val="00AD6092"/>
    <w:rsid w:val="00AD66F0"/>
    <w:rsid w:val="00AD6922"/>
    <w:rsid w:val="00AD716E"/>
    <w:rsid w:val="00AD7774"/>
    <w:rsid w:val="00AD7775"/>
    <w:rsid w:val="00AD7870"/>
    <w:rsid w:val="00AD7D08"/>
    <w:rsid w:val="00AD7D2F"/>
    <w:rsid w:val="00AD7DAC"/>
    <w:rsid w:val="00AD7E21"/>
    <w:rsid w:val="00AD7F8B"/>
    <w:rsid w:val="00AE0041"/>
    <w:rsid w:val="00AE0447"/>
    <w:rsid w:val="00AE05BC"/>
    <w:rsid w:val="00AE065F"/>
    <w:rsid w:val="00AE0848"/>
    <w:rsid w:val="00AE098A"/>
    <w:rsid w:val="00AE141A"/>
    <w:rsid w:val="00AE1667"/>
    <w:rsid w:val="00AE17DB"/>
    <w:rsid w:val="00AE1F7D"/>
    <w:rsid w:val="00AE22F4"/>
    <w:rsid w:val="00AE2626"/>
    <w:rsid w:val="00AE28F5"/>
    <w:rsid w:val="00AE295A"/>
    <w:rsid w:val="00AE2A3A"/>
    <w:rsid w:val="00AE2F8D"/>
    <w:rsid w:val="00AE300C"/>
    <w:rsid w:val="00AE30AD"/>
    <w:rsid w:val="00AE31D2"/>
    <w:rsid w:val="00AE3BDF"/>
    <w:rsid w:val="00AE412D"/>
    <w:rsid w:val="00AE43B0"/>
    <w:rsid w:val="00AE4440"/>
    <w:rsid w:val="00AE4483"/>
    <w:rsid w:val="00AE4559"/>
    <w:rsid w:val="00AE459B"/>
    <w:rsid w:val="00AE461F"/>
    <w:rsid w:val="00AE477A"/>
    <w:rsid w:val="00AE524F"/>
    <w:rsid w:val="00AE55D0"/>
    <w:rsid w:val="00AE5705"/>
    <w:rsid w:val="00AE5834"/>
    <w:rsid w:val="00AE5B14"/>
    <w:rsid w:val="00AE5E08"/>
    <w:rsid w:val="00AE5E8A"/>
    <w:rsid w:val="00AE6163"/>
    <w:rsid w:val="00AE6394"/>
    <w:rsid w:val="00AE63AD"/>
    <w:rsid w:val="00AE6AFD"/>
    <w:rsid w:val="00AE6BAB"/>
    <w:rsid w:val="00AE6CE1"/>
    <w:rsid w:val="00AE6E75"/>
    <w:rsid w:val="00AE72E8"/>
    <w:rsid w:val="00AE77DC"/>
    <w:rsid w:val="00AE78DB"/>
    <w:rsid w:val="00AE7919"/>
    <w:rsid w:val="00AF0B54"/>
    <w:rsid w:val="00AF0D64"/>
    <w:rsid w:val="00AF127C"/>
    <w:rsid w:val="00AF1723"/>
    <w:rsid w:val="00AF17A4"/>
    <w:rsid w:val="00AF1851"/>
    <w:rsid w:val="00AF194C"/>
    <w:rsid w:val="00AF1EDF"/>
    <w:rsid w:val="00AF1F86"/>
    <w:rsid w:val="00AF224A"/>
    <w:rsid w:val="00AF2479"/>
    <w:rsid w:val="00AF2545"/>
    <w:rsid w:val="00AF27DD"/>
    <w:rsid w:val="00AF292A"/>
    <w:rsid w:val="00AF33B1"/>
    <w:rsid w:val="00AF34F1"/>
    <w:rsid w:val="00AF358F"/>
    <w:rsid w:val="00AF38C0"/>
    <w:rsid w:val="00AF3B36"/>
    <w:rsid w:val="00AF3E49"/>
    <w:rsid w:val="00AF3EFA"/>
    <w:rsid w:val="00AF4342"/>
    <w:rsid w:val="00AF43C7"/>
    <w:rsid w:val="00AF469F"/>
    <w:rsid w:val="00AF47B7"/>
    <w:rsid w:val="00AF482D"/>
    <w:rsid w:val="00AF49C2"/>
    <w:rsid w:val="00AF4D8B"/>
    <w:rsid w:val="00AF4DA1"/>
    <w:rsid w:val="00AF4DCF"/>
    <w:rsid w:val="00AF5729"/>
    <w:rsid w:val="00AF577C"/>
    <w:rsid w:val="00AF5836"/>
    <w:rsid w:val="00AF61DB"/>
    <w:rsid w:val="00AF63AE"/>
    <w:rsid w:val="00AF68ED"/>
    <w:rsid w:val="00AF6D86"/>
    <w:rsid w:val="00AF6DB8"/>
    <w:rsid w:val="00AF725C"/>
    <w:rsid w:val="00AF751E"/>
    <w:rsid w:val="00AF7641"/>
    <w:rsid w:val="00B00163"/>
    <w:rsid w:val="00B001D8"/>
    <w:rsid w:val="00B002AD"/>
    <w:rsid w:val="00B00428"/>
    <w:rsid w:val="00B0049B"/>
    <w:rsid w:val="00B0064E"/>
    <w:rsid w:val="00B00B15"/>
    <w:rsid w:val="00B00CFF"/>
    <w:rsid w:val="00B0130E"/>
    <w:rsid w:val="00B015F4"/>
    <w:rsid w:val="00B01FEA"/>
    <w:rsid w:val="00B01FF1"/>
    <w:rsid w:val="00B0272F"/>
    <w:rsid w:val="00B02ABA"/>
    <w:rsid w:val="00B02C57"/>
    <w:rsid w:val="00B02D0E"/>
    <w:rsid w:val="00B02EBA"/>
    <w:rsid w:val="00B03016"/>
    <w:rsid w:val="00B03026"/>
    <w:rsid w:val="00B0337D"/>
    <w:rsid w:val="00B03432"/>
    <w:rsid w:val="00B036CB"/>
    <w:rsid w:val="00B037F3"/>
    <w:rsid w:val="00B03A8F"/>
    <w:rsid w:val="00B03B82"/>
    <w:rsid w:val="00B03BB6"/>
    <w:rsid w:val="00B0494B"/>
    <w:rsid w:val="00B049C5"/>
    <w:rsid w:val="00B04CE7"/>
    <w:rsid w:val="00B058F4"/>
    <w:rsid w:val="00B05AA2"/>
    <w:rsid w:val="00B05C20"/>
    <w:rsid w:val="00B05C9D"/>
    <w:rsid w:val="00B06775"/>
    <w:rsid w:val="00B0682E"/>
    <w:rsid w:val="00B068DB"/>
    <w:rsid w:val="00B06CEC"/>
    <w:rsid w:val="00B06EAD"/>
    <w:rsid w:val="00B06FC7"/>
    <w:rsid w:val="00B07439"/>
    <w:rsid w:val="00B076A6"/>
    <w:rsid w:val="00B07E30"/>
    <w:rsid w:val="00B100F4"/>
    <w:rsid w:val="00B101CF"/>
    <w:rsid w:val="00B1082B"/>
    <w:rsid w:val="00B10FC2"/>
    <w:rsid w:val="00B1128F"/>
    <w:rsid w:val="00B11834"/>
    <w:rsid w:val="00B119ED"/>
    <w:rsid w:val="00B11A41"/>
    <w:rsid w:val="00B11AA4"/>
    <w:rsid w:val="00B11F99"/>
    <w:rsid w:val="00B1208D"/>
    <w:rsid w:val="00B122E2"/>
    <w:rsid w:val="00B1264B"/>
    <w:rsid w:val="00B12738"/>
    <w:rsid w:val="00B127FE"/>
    <w:rsid w:val="00B12BDD"/>
    <w:rsid w:val="00B13658"/>
    <w:rsid w:val="00B139DE"/>
    <w:rsid w:val="00B13E41"/>
    <w:rsid w:val="00B140A4"/>
    <w:rsid w:val="00B140AF"/>
    <w:rsid w:val="00B14933"/>
    <w:rsid w:val="00B14AB9"/>
    <w:rsid w:val="00B14CC3"/>
    <w:rsid w:val="00B14E72"/>
    <w:rsid w:val="00B1504D"/>
    <w:rsid w:val="00B158A9"/>
    <w:rsid w:val="00B158AE"/>
    <w:rsid w:val="00B15BC0"/>
    <w:rsid w:val="00B15DDF"/>
    <w:rsid w:val="00B15F92"/>
    <w:rsid w:val="00B1616D"/>
    <w:rsid w:val="00B1640B"/>
    <w:rsid w:val="00B16870"/>
    <w:rsid w:val="00B16B43"/>
    <w:rsid w:val="00B16D53"/>
    <w:rsid w:val="00B17811"/>
    <w:rsid w:val="00B17B50"/>
    <w:rsid w:val="00B17D5A"/>
    <w:rsid w:val="00B17FF3"/>
    <w:rsid w:val="00B200FB"/>
    <w:rsid w:val="00B201C8"/>
    <w:rsid w:val="00B204C0"/>
    <w:rsid w:val="00B20BE6"/>
    <w:rsid w:val="00B20EB1"/>
    <w:rsid w:val="00B20F5B"/>
    <w:rsid w:val="00B21A0D"/>
    <w:rsid w:val="00B21F1E"/>
    <w:rsid w:val="00B2214B"/>
    <w:rsid w:val="00B222B9"/>
    <w:rsid w:val="00B222D7"/>
    <w:rsid w:val="00B224FC"/>
    <w:rsid w:val="00B228D6"/>
    <w:rsid w:val="00B22BFF"/>
    <w:rsid w:val="00B22F0A"/>
    <w:rsid w:val="00B22F2F"/>
    <w:rsid w:val="00B22F4C"/>
    <w:rsid w:val="00B23786"/>
    <w:rsid w:val="00B23C1C"/>
    <w:rsid w:val="00B23DD1"/>
    <w:rsid w:val="00B24AFF"/>
    <w:rsid w:val="00B24B19"/>
    <w:rsid w:val="00B25354"/>
    <w:rsid w:val="00B255D8"/>
    <w:rsid w:val="00B25A1B"/>
    <w:rsid w:val="00B25BFE"/>
    <w:rsid w:val="00B25F0A"/>
    <w:rsid w:val="00B26011"/>
    <w:rsid w:val="00B260A3"/>
    <w:rsid w:val="00B260F3"/>
    <w:rsid w:val="00B263A6"/>
    <w:rsid w:val="00B26609"/>
    <w:rsid w:val="00B266D4"/>
    <w:rsid w:val="00B2692F"/>
    <w:rsid w:val="00B26961"/>
    <w:rsid w:val="00B26F26"/>
    <w:rsid w:val="00B27026"/>
    <w:rsid w:val="00B27444"/>
    <w:rsid w:val="00B27838"/>
    <w:rsid w:val="00B27DF2"/>
    <w:rsid w:val="00B30421"/>
    <w:rsid w:val="00B3078A"/>
    <w:rsid w:val="00B30E90"/>
    <w:rsid w:val="00B314E4"/>
    <w:rsid w:val="00B31504"/>
    <w:rsid w:val="00B31F02"/>
    <w:rsid w:val="00B31F9E"/>
    <w:rsid w:val="00B32003"/>
    <w:rsid w:val="00B32010"/>
    <w:rsid w:val="00B32544"/>
    <w:rsid w:val="00B326A4"/>
    <w:rsid w:val="00B32C4F"/>
    <w:rsid w:val="00B32D70"/>
    <w:rsid w:val="00B331EA"/>
    <w:rsid w:val="00B3356A"/>
    <w:rsid w:val="00B3363B"/>
    <w:rsid w:val="00B33662"/>
    <w:rsid w:val="00B33F17"/>
    <w:rsid w:val="00B33F1C"/>
    <w:rsid w:val="00B3416A"/>
    <w:rsid w:val="00B34216"/>
    <w:rsid w:val="00B342F1"/>
    <w:rsid w:val="00B34D30"/>
    <w:rsid w:val="00B34E05"/>
    <w:rsid w:val="00B350B9"/>
    <w:rsid w:val="00B3540C"/>
    <w:rsid w:val="00B35564"/>
    <w:rsid w:val="00B35701"/>
    <w:rsid w:val="00B35BBB"/>
    <w:rsid w:val="00B35D34"/>
    <w:rsid w:val="00B360BC"/>
    <w:rsid w:val="00B36153"/>
    <w:rsid w:val="00B3660E"/>
    <w:rsid w:val="00B3666F"/>
    <w:rsid w:val="00B369DB"/>
    <w:rsid w:val="00B36A5A"/>
    <w:rsid w:val="00B36B34"/>
    <w:rsid w:val="00B371E6"/>
    <w:rsid w:val="00B373EC"/>
    <w:rsid w:val="00B375F1"/>
    <w:rsid w:val="00B376B6"/>
    <w:rsid w:val="00B377A9"/>
    <w:rsid w:val="00B37A04"/>
    <w:rsid w:val="00B402C5"/>
    <w:rsid w:val="00B402CE"/>
    <w:rsid w:val="00B403B8"/>
    <w:rsid w:val="00B40430"/>
    <w:rsid w:val="00B40A85"/>
    <w:rsid w:val="00B40EE5"/>
    <w:rsid w:val="00B41116"/>
    <w:rsid w:val="00B411C3"/>
    <w:rsid w:val="00B4130D"/>
    <w:rsid w:val="00B4159C"/>
    <w:rsid w:val="00B415BA"/>
    <w:rsid w:val="00B41B78"/>
    <w:rsid w:val="00B41BAC"/>
    <w:rsid w:val="00B42129"/>
    <w:rsid w:val="00B42314"/>
    <w:rsid w:val="00B4289B"/>
    <w:rsid w:val="00B42D35"/>
    <w:rsid w:val="00B43287"/>
    <w:rsid w:val="00B436BD"/>
    <w:rsid w:val="00B43A67"/>
    <w:rsid w:val="00B43FA2"/>
    <w:rsid w:val="00B448DB"/>
    <w:rsid w:val="00B44B80"/>
    <w:rsid w:val="00B45782"/>
    <w:rsid w:val="00B4581C"/>
    <w:rsid w:val="00B45A28"/>
    <w:rsid w:val="00B45A3D"/>
    <w:rsid w:val="00B45E4F"/>
    <w:rsid w:val="00B46197"/>
    <w:rsid w:val="00B46403"/>
    <w:rsid w:val="00B46CA3"/>
    <w:rsid w:val="00B46D2B"/>
    <w:rsid w:val="00B471AF"/>
    <w:rsid w:val="00B472F7"/>
    <w:rsid w:val="00B47313"/>
    <w:rsid w:val="00B47647"/>
    <w:rsid w:val="00B50AE7"/>
    <w:rsid w:val="00B50F27"/>
    <w:rsid w:val="00B5120E"/>
    <w:rsid w:val="00B513A6"/>
    <w:rsid w:val="00B5141A"/>
    <w:rsid w:val="00B514C2"/>
    <w:rsid w:val="00B51A90"/>
    <w:rsid w:val="00B51AA7"/>
    <w:rsid w:val="00B51B5E"/>
    <w:rsid w:val="00B52358"/>
    <w:rsid w:val="00B52809"/>
    <w:rsid w:val="00B52A01"/>
    <w:rsid w:val="00B52CDD"/>
    <w:rsid w:val="00B52DEB"/>
    <w:rsid w:val="00B531EF"/>
    <w:rsid w:val="00B53740"/>
    <w:rsid w:val="00B538EC"/>
    <w:rsid w:val="00B53B70"/>
    <w:rsid w:val="00B54230"/>
    <w:rsid w:val="00B54302"/>
    <w:rsid w:val="00B54357"/>
    <w:rsid w:val="00B5435E"/>
    <w:rsid w:val="00B554BE"/>
    <w:rsid w:val="00B55DEF"/>
    <w:rsid w:val="00B55E20"/>
    <w:rsid w:val="00B55F76"/>
    <w:rsid w:val="00B55FE0"/>
    <w:rsid w:val="00B5644F"/>
    <w:rsid w:val="00B565DA"/>
    <w:rsid w:val="00B566C0"/>
    <w:rsid w:val="00B56A5D"/>
    <w:rsid w:val="00B56D5E"/>
    <w:rsid w:val="00B570F0"/>
    <w:rsid w:val="00B57557"/>
    <w:rsid w:val="00B57678"/>
    <w:rsid w:val="00B57CDA"/>
    <w:rsid w:val="00B57FD2"/>
    <w:rsid w:val="00B6008D"/>
    <w:rsid w:val="00B60C94"/>
    <w:rsid w:val="00B60E28"/>
    <w:rsid w:val="00B60FCD"/>
    <w:rsid w:val="00B61418"/>
    <w:rsid w:val="00B614B3"/>
    <w:rsid w:val="00B6152F"/>
    <w:rsid w:val="00B61C95"/>
    <w:rsid w:val="00B61DD8"/>
    <w:rsid w:val="00B61F81"/>
    <w:rsid w:val="00B61FDA"/>
    <w:rsid w:val="00B6208B"/>
    <w:rsid w:val="00B62113"/>
    <w:rsid w:val="00B622D2"/>
    <w:rsid w:val="00B62407"/>
    <w:rsid w:val="00B6242C"/>
    <w:rsid w:val="00B6277E"/>
    <w:rsid w:val="00B62BEF"/>
    <w:rsid w:val="00B62C95"/>
    <w:rsid w:val="00B62D16"/>
    <w:rsid w:val="00B62DC9"/>
    <w:rsid w:val="00B62DDE"/>
    <w:rsid w:val="00B6321F"/>
    <w:rsid w:val="00B6325F"/>
    <w:rsid w:val="00B6354E"/>
    <w:rsid w:val="00B63580"/>
    <w:rsid w:val="00B635AF"/>
    <w:rsid w:val="00B63C88"/>
    <w:rsid w:val="00B63D7E"/>
    <w:rsid w:val="00B63E8B"/>
    <w:rsid w:val="00B6411C"/>
    <w:rsid w:val="00B6421A"/>
    <w:rsid w:val="00B642C8"/>
    <w:rsid w:val="00B644A3"/>
    <w:rsid w:val="00B64531"/>
    <w:rsid w:val="00B64680"/>
    <w:rsid w:val="00B64AAF"/>
    <w:rsid w:val="00B64FA2"/>
    <w:rsid w:val="00B652C5"/>
    <w:rsid w:val="00B65320"/>
    <w:rsid w:val="00B65678"/>
    <w:rsid w:val="00B659F3"/>
    <w:rsid w:val="00B65A30"/>
    <w:rsid w:val="00B65A92"/>
    <w:rsid w:val="00B65C48"/>
    <w:rsid w:val="00B65FF7"/>
    <w:rsid w:val="00B66623"/>
    <w:rsid w:val="00B66E89"/>
    <w:rsid w:val="00B67342"/>
    <w:rsid w:val="00B67437"/>
    <w:rsid w:val="00B67AB0"/>
    <w:rsid w:val="00B67B16"/>
    <w:rsid w:val="00B67C07"/>
    <w:rsid w:val="00B67C7E"/>
    <w:rsid w:val="00B70654"/>
    <w:rsid w:val="00B711A5"/>
    <w:rsid w:val="00B712E6"/>
    <w:rsid w:val="00B7153D"/>
    <w:rsid w:val="00B71F9A"/>
    <w:rsid w:val="00B7201C"/>
    <w:rsid w:val="00B7292B"/>
    <w:rsid w:val="00B72B26"/>
    <w:rsid w:val="00B72D02"/>
    <w:rsid w:val="00B72D5B"/>
    <w:rsid w:val="00B72E8B"/>
    <w:rsid w:val="00B731DD"/>
    <w:rsid w:val="00B733AE"/>
    <w:rsid w:val="00B734E6"/>
    <w:rsid w:val="00B73521"/>
    <w:rsid w:val="00B7352B"/>
    <w:rsid w:val="00B73B25"/>
    <w:rsid w:val="00B73EBC"/>
    <w:rsid w:val="00B744B1"/>
    <w:rsid w:val="00B74D2D"/>
    <w:rsid w:val="00B74F12"/>
    <w:rsid w:val="00B750C2"/>
    <w:rsid w:val="00B750DC"/>
    <w:rsid w:val="00B7512C"/>
    <w:rsid w:val="00B75662"/>
    <w:rsid w:val="00B757A2"/>
    <w:rsid w:val="00B75E4D"/>
    <w:rsid w:val="00B7632C"/>
    <w:rsid w:val="00B7641A"/>
    <w:rsid w:val="00B7687A"/>
    <w:rsid w:val="00B76D5C"/>
    <w:rsid w:val="00B77443"/>
    <w:rsid w:val="00B77DFF"/>
    <w:rsid w:val="00B77FAB"/>
    <w:rsid w:val="00B801E6"/>
    <w:rsid w:val="00B80309"/>
    <w:rsid w:val="00B8036A"/>
    <w:rsid w:val="00B80403"/>
    <w:rsid w:val="00B806EF"/>
    <w:rsid w:val="00B809AA"/>
    <w:rsid w:val="00B80A47"/>
    <w:rsid w:val="00B80A82"/>
    <w:rsid w:val="00B80D3E"/>
    <w:rsid w:val="00B810CA"/>
    <w:rsid w:val="00B813DC"/>
    <w:rsid w:val="00B818CB"/>
    <w:rsid w:val="00B81A66"/>
    <w:rsid w:val="00B8268B"/>
    <w:rsid w:val="00B82FD1"/>
    <w:rsid w:val="00B830D3"/>
    <w:rsid w:val="00B83B09"/>
    <w:rsid w:val="00B8400C"/>
    <w:rsid w:val="00B840D8"/>
    <w:rsid w:val="00B84288"/>
    <w:rsid w:val="00B844A2"/>
    <w:rsid w:val="00B8484B"/>
    <w:rsid w:val="00B849C9"/>
    <w:rsid w:val="00B8578B"/>
    <w:rsid w:val="00B857F6"/>
    <w:rsid w:val="00B85837"/>
    <w:rsid w:val="00B8591E"/>
    <w:rsid w:val="00B8594A"/>
    <w:rsid w:val="00B85F81"/>
    <w:rsid w:val="00B86B34"/>
    <w:rsid w:val="00B86C32"/>
    <w:rsid w:val="00B871BA"/>
    <w:rsid w:val="00B8728F"/>
    <w:rsid w:val="00B872E1"/>
    <w:rsid w:val="00B8745F"/>
    <w:rsid w:val="00B87629"/>
    <w:rsid w:val="00B87859"/>
    <w:rsid w:val="00B878A0"/>
    <w:rsid w:val="00B90E58"/>
    <w:rsid w:val="00B91048"/>
    <w:rsid w:val="00B91765"/>
    <w:rsid w:val="00B91AB4"/>
    <w:rsid w:val="00B91BD5"/>
    <w:rsid w:val="00B91C1B"/>
    <w:rsid w:val="00B91F8A"/>
    <w:rsid w:val="00B922A8"/>
    <w:rsid w:val="00B9280A"/>
    <w:rsid w:val="00B92A77"/>
    <w:rsid w:val="00B92C15"/>
    <w:rsid w:val="00B92DD5"/>
    <w:rsid w:val="00B92EBF"/>
    <w:rsid w:val="00B9317A"/>
    <w:rsid w:val="00B93422"/>
    <w:rsid w:val="00B93455"/>
    <w:rsid w:val="00B935EC"/>
    <w:rsid w:val="00B936C9"/>
    <w:rsid w:val="00B94074"/>
    <w:rsid w:val="00B941A6"/>
    <w:rsid w:val="00B94393"/>
    <w:rsid w:val="00B9497B"/>
    <w:rsid w:val="00B94A28"/>
    <w:rsid w:val="00B94F3D"/>
    <w:rsid w:val="00B950AE"/>
    <w:rsid w:val="00B96103"/>
    <w:rsid w:val="00B9629A"/>
    <w:rsid w:val="00B966A9"/>
    <w:rsid w:val="00B966C1"/>
    <w:rsid w:val="00B96BFA"/>
    <w:rsid w:val="00B96FE7"/>
    <w:rsid w:val="00B971BA"/>
    <w:rsid w:val="00B97349"/>
    <w:rsid w:val="00B974FD"/>
    <w:rsid w:val="00B9774F"/>
    <w:rsid w:val="00B978C2"/>
    <w:rsid w:val="00B97AB4"/>
    <w:rsid w:val="00B97D8D"/>
    <w:rsid w:val="00B97DBF"/>
    <w:rsid w:val="00B97DEA"/>
    <w:rsid w:val="00B97FA1"/>
    <w:rsid w:val="00BA0781"/>
    <w:rsid w:val="00BA0DBA"/>
    <w:rsid w:val="00BA104E"/>
    <w:rsid w:val="00BA146A"/>
    <w:rsid w:val="00BA194A"/>
    <w:rsid w:val="00BA1C0B"/>
    <w:rsid w:val="00BA1CFB"/>
    <w:rsid w:val="00BA1E23"/>
    <w:rsid w:val="00BA20DB"/>
    <w:rsid w:val="00BA21F3"/>
    <w:rsid w:val="00BA22DC"/>
    <w:rsid w:val="00BA22EA"/>
    <w:rsid w:val="00BA2310"/>
    <w:rsid w:val="00BA2930"/>
    <w:rsid w:val="00BA2BB4"/>
    <w:rsid w:val="00BA2EC3"/>
    <w:rsid w:val="00BA2F65"/>
    <w:rsid w:val="00BA2F9A"/>
    <w:rsid w:val="00BA3302"/>
    <w:rsid w:val="00BA3477"/>
    <w:rsid w:val="00BA3840"/>
    <w:rsid w:val="00BA38DA"/>
    <w:rsid w:val="00BA396A"/>
    <w:rsid w:val="00BA3BA6"/>
    <w:rsid w:val="00BA3C1B"/>
    <w:rsid w:val="00BA3DBE"/>
    <w:rsid w:val="00BA412B"/>
    <w:rsid w:val="00BA43BF"/>
    <w:rsid w:val="00BA464D"/>
    <w:rsid w:val="00BA4DFD"/>
    <w:rsid w:val="00BA5035"/>
    <w:rsid w:val="00BA521E"/>
    <w:rsid w:val="00BA53AB"/>
    <w:rsid w:val="00BA560C"/>
    <w:rsid w:val="00BA58B1"/>
    <w:rsid w:val="00BA5FDD"/>
    <w:rsid w:val="00BA6353"/>
    <w:rsid w:val="00BA66E7"/>
    <w:rsid w:val="00BA6D23"/>
    <w:rsid w:val="00BA72BB"/>
    <w:rsid w:val="00BA76AD"/>
    <w:rsid w:val="00BA7A23"/>
    <w:rsid w:val="00BB0000"/>
    <w:rsid w:val="00BB0714"/>
    <w:rsid w:val="00BB0886"/>
    <w:rsid w:val="00BB08E4"/>
    <w:rsid w:val="00BB0D0E"/>
    <w:rsid w:val="00BB0F53"/>
    <w:rsid w:val="00BB1686"/>
    <w:rsid w:val="00BB16D5"/>
    <w:rsid w:val="00BB1A9E"/>
    <w:rsid w:val="00BB2003"/>
    <w:rsid w:val="00BB21A8"/>
    <w:rsid w:val="00BB2DA0"/>
    <w:rsid w:val="00BB2EDC"/>
    <w:rsid w:val="00BB30A1"/>
    <w:rsid w:val="00BB30B3"/>
    <w:rsid w:val="00BB357B"/>
    <w:rsid w:val="00BB39D4"/>
    <w:rsid w:val="00BB3A58"/>
    <w:rsid w:val="00BB4215"/>
    <w:rsid w:val="00BB4519"/>
    <w:rsid w:val="00BB48B2"/>
    <w:rsid w:val="00BB4A22"/>
    <w:rsid w:val="00BB5421"/>
    <w:rsid w:val="00BB54AF"/>
    <w:rsid w:val="00BB5716"/>
    <w:rsid w:val="00BB5915"/>
    <w:rsid w:val="00BB5BA0"/>
    <w:rsid w:val="00BB5E01"/>
    <w:rsid w:val="00BB5EA7"/>
    <w:rsid w:val="00BB6007"/>
    <w:rsid w:val="00BB6704"/>
    <w:rsid w:val="00BB67C1"/>
    <w:rsid w:val="00BB6D72"/>
    <w:rsid w:val="00BB710A"/>
    <w:rsid w:val="00BB727B"/>
    <w:rsid w:val="00BB74D0"/>
    <w:rsid w:val="00BB7B03"/>
    <w:rsid w:val="00BB7F43"/>
    <w:rsid w:val="00BC01A2"/>
    <w:rsid w:val="00BC0561"/>
    <w:rsid w:val="00BC0C3A"/>
    <w:rsid w:val="00BC1233"/>
    <w:rsid w:val="00BC168A"/>
    <w:rsid w:val="00BC181D"/>
    <w:rsid w:val="00BC2184"/>
    <w:rsid w:val="00BC22D0"/>
    <w:rsid w:val="00BC265E"/>
    <w:rsid w:val="00BC2726"/>
    <w:rsid w:val="00BC2CDE"/>
    <w:rsid w:val="00BC3258"/>
    <w:rsid w:val="00BC340E"/>
    <w:rsid w:val="00BC346F"/>
    <w:rsid w:val="00BC39A7"/>
    <w:rsid w:val="00BC41E6"/>
    <w:rsid w:val="00BC4857"/>
    <w:rsid w:val="00BC4B74"/>
    <w:rsid w:val="00BC51E4"/>
    <w:rsid w:val="00BC570D"/>
    <w:rsid w:val="00BC574F"/>
    <w:rsid w:val="00BC5989"/>
    <w:rsid w:val="00BC5C7A"/>
    <w:rsid w:val="00BC640D"/>
    <w:rsid w:val="00BC64AC"/>
    <w:rsid w:val="00BC665D"/>
    <w:rsid w:val="00BC716F"/>
    <w:rsid w:val="00BC7198"/>
    <w:rsid w:val="00BC75CD"/>
    <w:rsid w:val="00BC76C4"/>
    <w:rsid w:val="00BC789D"/>
    <w:rsid w:val="00BC7A56"/>
    <w:rsid w:val="00BC7EE4"/>
    <w:rsid w:val="00BD008F"/>
    <w:rsid w:val="00BD020E"/>
    <w:rsid w:val="00BD0461"/>
    <w:rsid w:val="00BD0828"/>
    <w:rsid w:val="00BD08F2"/>
    <w:rsid w:val="00BD09B0"/>
    <w:rsid w:val="00BD123F"/>
    <w:rsid w:val="00BD1795"/>
    <w:rsid w:val="00BD2082"/>
    <w:rsid w:val="00BD25F9"/>
    <w:rsid w:val="00BD2B88"/>
    <w:rsid w:val="00BD2F12"/>
    <w:rsid w:val="00BD3179"/>
    <w:rsid w:val="00BD343E"/>
    <w:rsid w:val="00BD3564"/>
    <w:rsid w:val="00BD3B53"/>
    <w:rsid w:val="00BD3CC8"/>
    <w:rsid w:val="00BD4971"/>
    <w:rsid w:val="00BD49E9"/>
    <w:rsid w:val="00BD4A37"/>
    <w:rsid w:val="00BD4E6B"/>
    <w:rsid w:val="00BD56B9"/>
    <w:rsid w:val="00BD5973"/>
    <w:rsid w:val="00BD6001"/>
    <w:rsid w:val="00BD6013"/>
    <w:rsid w:val="00BD644D"/>
    <w:rsid w:val="00BD64A5"/>
    <w:rsid w:val="00BD6591"/>
    <w:rsid w:val="00BD6AAB"/>
    <w:rsid w:val="00BD6AB8"/>
    <w:rsid w:val="00BD73C3"/>
    <w:rsid w:val="00BD741D"/>
    <w:rsid w:val="00BD74B8"/>
    <w:rsid w:val="00BD7690"/>
    <w:rsid w:val="00BD779B"/>
    <w:rsid w:val="00BD7922"/>
    <w:rsid w:val="00BD79E1"/>
    <w:rsid w:val="00BD7A07"/>
    <w:rsid w:val="00BD7C3F"/>
    <w:rsid w:val="00BD7CE0"/>
    <w:rsid w:val="00BD7F62"/>
    <w:rsid w:val="00BE003B"/>
    <w:rsid w:val="00BE0047"/>
    <w:rsid w:val="00BE0358"/>
    <w:rsid w:val="00BE0D8A"/>
    <w:rsid w:val="00BE12FF"/>
    <w:rsid w:val="00BE1303"/>
    <w:rsid w:val="00BE14AB"/>
    <w:rsid w:val="00BE1532"/>
    <w:rsid w:val="00BE169E"/>
    <w:rsid w:val="00BE16C3"/>
    <w:rsid w:val="00BE1951"/>
    <w:rsid w:val="00BE1A9B"/>
    <w:rsid w:val="00BE22E6"/>
    <w:rsid w:val="00BE2371"/>
    <w:rsid w:val="00BE2577"/>
    <w:rsid w:val="00BE25C3"/>
    <w:rsid w:val="00BE2AAF"/>
    <w:rsid w:val="00BE3079"/>
    <w:rsid w:val="00BE30B8"/>
    <w:rsid w:val="00BE31D3"/>
    <w:rsid w:val="00BE3277"/>
    <w:rsid w:val="00BE3A9F"/>
    <w:rsid w:val="00BE3F93"/>
    <w:rsid w:val="00BE4923"/>
    <w:rsid w:val="00BE4A1A"/>
    <w:rsid w:val="00BE4A52"/>
    <w:rsid w:val="00BE4B43"/>
    <w:rsid w:val="00BE4CAB"/>
    <w:rsid w:val="00BE4CCE"/>
    <w:rsid w:val="00BE4D4F"/>
    <w:rsid w:val="00BE5457"/>
    <w:rsid w:val="00BE5918"/>
    <w:rsid w:val="00BE59BB"/>
    <w:rsid w:val="00BE5B46"/>
    <w:rsid w:val="00BE5B88"/>
    <w:rsid w:val="00BE637A"/>
    <w:rsid w:val="00BE6988"/>
    <w:rsid w:val="00BE6B27"/>
    <w:rsid w:val="00BE6B91"/>
    <w:rsid w:val="00BE6E7F"/>
    <w:rsid w:val="00BE7629"/>
    <w:rsid w:val="00BF0CEC"/>
    <w:rsid w:val="00BF1134"/>
    <w:rsid w:val="00BF1598"/>
    <w:rsid w:val="00BF172A"/>
    <w:rsid w:val="00BF1CF6"/>
    <w:rsid w:val="00BF21F8"/>
    <w:rsid w:val="00BF24D2"/>
    <w:rsid w:val="00BF2C71"/>
    <w:rsid w:val="00BF2EF6"/>
    <w:rsid w:val="00BF30C9"/>
    <w:rsid w:val="00BF3181"/>
    <w:rsid w:val="00BF35EE"/>
    <w:rsid w:val="00BF3692"/>
    <w:rsid w:val="00BF3A44"/>
    <w:rsid w:val="00BF3D49"/>
    <w:rsid w:val="00BF4240"/>
    <w:rsid w:val="00BF4333"/>
    <w:rsid w:val="00BF45AF"/>
    <w:rsid w:val="00BF4696"/>
    <w:rsid w:val="00BF4889"/>
    <w:rsid w:val="00BF48BD"/>
    <w:rsid w:val="00BF4A1D"/>
    <w:rsid w:val="00BF4EBB"/>
    <w:rsid w:val="00BF4F7F"/>
    <w:rsid w:val="00BF5117"/>
    <w:rsid w:val="00BF53D2"/>
    <w:rsid w:val="00BF56B0"/>
    <w:rsid w:val="00BF5786"/>
    <w:rsid w:val="00BF590A"/>
    <w:rsid w:val="00BF5BDA"/>
    <w:rsid w:val="00BF5E73"/>
    <w:rsid w:val="00BF6055"/>
    <w:rsid w:val="00BF6082"/>
    <w:rsid w:val="00BF61C3"/>
    <w:rsid w:val="00BF61FC"/>
    <w:rsid w:val="00BF64AF"/>
    <w:rsid w:val="00BF65DA"/>
    <w:rsid w:val="00BF6980"/>
    <w:rsid w:val="00C001E9"/>
    <w:rsid w:val="00C0083E"/>
    <w:rsid w:val="00C010C7"/>
    <w:rsid w:val="00C01A47"/>
    <w:rsid w:val="00C01B1D"/>
    <w:rsid w:val="00C021E2"/>
    <w:rsid w:val="00C02ADF"/>
    <w:rsid w:val="00C02C5B"/>
    <w:rsid w:val="00C02FDA"/>
    <w:rsid w:val="00C03712"/>
    <w:rsid w:val="00C03793"/>
    <w:rsid w:val="00C03950"/>
    <w:rsid w:val="00C039AC"/>
    <w:rsid w:val="00C03E85"/>
    <w:rsid w:val="00C042AE"/>
    <w:rsid w:val="00C0485B"/>
    <w:rsid w:val="00C04A73"/>
    <w:rsid w:val="00C04B78"/>
    <w:rsid w:val="00C04C76"/>
    <w:rsid w:val="00C04D29"/>
    <w:rsid w:val="00C0501E"/>
    <w:rsid w:val="00C05084"/>
    <w:rsid w:val="00C052CF"/>
    <w:rsid w:val="00C05301"/>
    <w:rsid w:val="00C05CBC"/>
    <w:rsid w:val="00C05FEF"/>
    <w:rsid w:val="00C061DB"/>
    <w:rsid w:val="00C06573"/>
    <w:rsid w:val="00C06B56"/>
    <w:rsid w:val="00C06F2B"/>
    <w:rsid w:val="00C07209"/>
    <w:rsid w:val="00C07234"/>
    <w:rsid w:val="00C07411"/>
    <w:rsid w:val="00C07D45"/>
    <w:rsid w:val="00C07EA2"/>
    <w:rsid w:val="00C103D5"/>
    <w:rsid w:val="00C105D2"/>
    <w:rsid w:val="00C10900"/>
    <w:rsid w:val="00C1090F"/>
    <w:rsid w:val="00C10A71"/>
    <w:rsid w:val="00C10BCF"/>
    <w:rsid w:val="00C10C7C"/>
    <w:rsid w:val="00C11122"/>
    <w:rsid w:val="00C11382"/>
    <w:rsid w:val="00C1139E"/>
    <w:rsid w:val="00C114B2"/>
    <w:rsid w:val="00C1151D"/>
    <w:rsid w:val="00C1188F"/>
    <w:rsid w:val="00C11AB3"/>
    <w:rsid w:val="00C11B08"/>
    <w:rsid w:val="00C11B39"/>
    <w:rsid w:val="00C11B94"/>
    <w:rsid w:val="00C11BA3"/>
    <w:rsid w:val="00C11C8F"/>
    <w:rsid w:val="00C11D0B"/>
    <w:rsid w:val="00C1260C"/>
    <w:rsid w:val="00C12691"/>
    <w:rsid w:val="00C12759"/>
    <w:rsid w:val="00C12B21"/>
    <w:rsid w:val="00C13003"/>
    <w:rsid w:val="00C13226"/>
    <w:rsid w:val="00C139AE"/>
    <w:rsid w:val="00C13C2B"/>
    <w:rsid w:val="00C13E23"/>
    <w:rsid w:val="00C142C9"/>
    <w:rsid w:val="00C14477"/>
    <w:rsid w:val="00C14863"/>
    <w:rsid w:val="00C14AB6"/>
    <w:rsid w:val="00C14CFE"/>
    <w:rsid w:val="00C1537C"/>
    <w:rsid w:val="00C15415"/>
    <w:rsid w:val="00C1552B"/>
    <w:rsid w:val="00C16513"/>
    <w:rsid w:val="00C1654C"/>
    <w:rsid w:val="00C16A39"/>
    <w:rsid w:val="00C16BD3"/>
    <w:rsid w:val="00C16E7E"/>
    <w:rsid w:val="00C16F17"/>
    <w:rsid w:val="00C1705D"/>
    <w:rsid w:val="00C1705E"/>
    <w:rsid w:val="00C17326"/>
    <w:rsid w:val="00C175F4"/>
    <w:rsid w:val="00C178FC"/>
    <w:rsid w:val="00C17975"/>
    <w:rsid w:val="00C17AD1"/>
    <w:rsid w:val="00C17B2C"/>
    <w:rsid w:val="00C17F70"/>
    <w:rsid w:val="00C20186"/>
    <w:rsid w:val="00C203F9"/>
    <w:rsid w:val="00C20D26"/>
    <w:rsid w:val="00C2150C"/>
    <w:rsid w:val="00C217A9"/>
    <w:rsid w:val="00C21870"/>
    <w:rsid w:val="00C21BF8"/>
    <w:rsid w:val="00C21DFA"/>
    <w:rsid w:val="00C220D7"/>
    <w:rsid w:val="00C22294"/>
    <w:rsid w:val="00C2258A"/>
    <w:rsid w:val="00C226A2"/>
    <w:rsid w:val="00C226BC"/>
    <w:rsid w:val="00C22840"/>
    <w:rsid w:val="00C229EE"/>
    <w:rsid w:val="00C22AB5"/>
    <w:rsid w:val="00C23193"/>
    <w:rsid w:val="00C237A7"/>
    <w:rsid w:val="00C23DD2"/>
    <w:rsid w:val="00C241B8"/>
    <w:rsid w:val="00C24475"/>
    <w:rsid w:val="00C24791"/>
    <w:rsid w:val="00C248CE"/>
    <w:rsid w:val="00C24916"/>
    <w:rsid w:val="00C24B3D"/>
    <w:rsid w:val="00C24C77"/>
    <w:rsid w:val="00C24CD9"/>
    <w:rsid w:val="00C24E03"/>
    <w:rsid w:val="00C258E1"/>
    <w:rsid w:val="00C25BF8"/>
    <w:rsid w:val="00C25ECA"/>
    <w:rsid w:val="00C2689A"/>
    <w:rsid w:val="00C26A61"/>
    <w:rsid w:val="00C26BCE"/>
    <w:rsid w:val="00C26E1A"/>
    <w:rsid w:val="00C275B6"/>
    <w:rsid w:val="00C276DB"/>
    <w:rsid w:val="00C2770F"/>
    <w:rsid w:val="00C2775E"/>
    <w:rsid w:val="00C27F99"/>
    <w:rsid w:val="00C305DA"/>
    <w:rsid w:val="00C30EA2"/>
    <w:rsid w:val="00C30FC7"/>
    <w:rsid w:val="00C31393"/>
    <w:rsid w:val="00C313AC"/>
    <w:rsid w:val="00C31452"/>
    <w:rsid w:val="00C31719"/>
    <w:rsid w:val="00C31836"/>
    <w:rsid w:val="00C318E8"/>
    <w:rsid w:val="00C31ADD"/>
    <w:rsid w:val="00C31C7B"/>
    <w:rsid w:val="00C31D3E"/>
    <w:rsid w:val="00C3229F"/>
    <w:rsid w:val="00C3242F"/>
    <w:rsid w:val="00C3290F"/>
    <w:rsid w:val="00C32948"/>
    <w:rsid w:val="00C32964"/>
    <w:rsid w:val="00C33149"/>
    <w:rsid w:val="00C333EB"/>
    <w:rsid w:val="00C335B5"/>
    <w:rsid w:val="00C33932"/>
    <w:rsid w:val="00C33AFD"/>
    <w:rsid w:val="00C33DAD"/>
    <w:rsid w:val="00C33DD1"/>
    <w:rsid w:val="00C33FED"/>
    <w:rsid w:val="00C34087"/>
    <w:rsid w:val="00C3432A"/>
    <w:rsid w:val="00C34457"/>
    <w:rsid w:val="00C34AC7"/>
    <w:rsid w:val="00C34E1D"/>
    <w:rsid w:val="00C34FE2"/>
    <w:rsid w:val="00C3510F"/>
    <w:rsid w:val="00C35623"/>
    <w:rsid w:val="00C357D0"/>
    <w:rsid w:val="00C35871"/>
    <w:rsid w:val="00C365E2"/>
    <w:rsid w:val="00C36764"/>
    <w:rsid w:val="00C369F6"/>
    <w:rsid w:val="00C36DBF"/>
    <w:rsid w:val="00C371B5"/>
    <w:rsid w:val="00C37BA6"/>
    <w:rsid w:val="00C37CC5"/>
    <w:rsid w:val="00C400B8"/>
    <w:rsid w:val="00C4010E"/>
    <w:rsid w:val="00C40673"/>
    <w:rsid w:val="00C406CF"/>
    <w:rsid w:val="00C408DF"/>
    <w:rsid w:val="00C409CC"/>
    <w:rsid w:val="00C40A75"/>
    <w:rsid w:val="00C40C41"/>
    <w:rsid w:val="00C40F6B"/>
    <w:rsid w:val="00C41360"/>
    <w:rsid w:val="00C41382"/>
    <w:rsid w:val="00C41521"/>
    <w:rsid w:val="00C41796"/>
    <w:rsid w:val="00C42026"/>
    <w:rsid w:val="00C427FF"/>
    <w:rsid w:val="00C42D54"/>
    <w:rsid w:val="00C42FD2"/>
    <w:rsid w:val="00C43647"/>
    <w:rsid w:val="00C43A80"/>
    <w:rsid w:val="00C443D1"/>
    <w:rsid w:val="00C445F7"/>
    <w:rsid w:val="00C446C4"/>
    <w:rsid w:val="00C448E1"/>
    <w:rsid w:val="00C4497B"/>
    <w:rsid w:val="00C44B04"/>
    <w:rsid w:val="00C4531C"/>
    <w:rsid w:val="00C45906"/>
    <w:rsid w:val="00C45B7C"/>
    <w:rsid w:val="00C45BDC"/>
    <w:rsid w:val="00C45FE3"/>
    <w:rsid w:val="00C46191"/>
    <w:rsid w:val="00C464C4"/>
    <w:rsid w:val="00C464D5"/>
    <w:rsid w:val="00C46C1B"/>
    <w:rsid w:val="00C46CEF"/>
    <w:rsid w:val="00C4789A"/>
    <w:rsid w:val="00C479C8"/>
    <w:rsid w:val="00C47A31"/>
    <w:rsid w:val="00C47A37"/>
    <w:rsid w:val="00C47D99"/>
    <w:rsid w:val="00C501D9"/>
    <w:rsid w:val="00C50446"/>
    <w:rsid w:val="00C50746"/>
    <w:rsid w:val="00C50C2A"/>
    <w:rsid w:val="00C50C50"/>
    <w:rsid w:val="00C50D28"/>
    <w:rsid w:val="00C51388"/>
    <w:rsid w:val="00C5159B"/>
    <w:rsid w:val="00C51726"/>
    <w:rsid w:val="00C51777"/>
    <w:rsid w:val="00C519A3"/>
    <w:rsid w:val="00C51A04"/>
    <w:rsid w:val="00C51A23"/>
    <w:rsid w:val="00C51C26"/>
    <w:rsid w:val="00C51D7B"/>
    <w:rsid w:val="00C52A63"/>
    <w:rsid w:val="00C52BF5"/>
    <w:rsid w:val="00C531CC"/>
    <w:rsid w:val="00C53693"/>
    <w:rsid w:val="00C5388B"/>
    <w:rsid w:val="00C53AA2"/>
    <w:rsid w:val="00C541A8"/>
    <w:rsid w:val="00C541F8"/>
    <w:rsid w:val="00C54447"/>
    <w:rsid w:val="00C5449C"/>
    <w:rsid w:val="00C544C2"/>
    <w:rsid w:val="00C548E6"/>
    <w:rsid w:val="00C549A6"/>
    <w:rsid w:val="00C54B3C"/>
    <w:rsid w:val="00C54B54"/>
    <w:rsid w:val="00C54C79"/>
    <w:rsid w:val="00C54D6A"/>
    <w:rsid w:val="00C54D71"/>
    <w:rsid w:val="00C54D9D"/>
    <w:rsid w:val="00C551E2"/>
    <w:rsid w:val="00C5545B"/>
    <w:rsid w:val="00C557B4"/>
    <w:rsid w:val="00C55EAA"/>
    <w:rsid w:val="00C55EC7"/>
    <w:rsid w:val="00C56011"/>
    <w:rsid w:val="00C56587"/>
    <w:rsid w:val="00C56874"/>
    <w:rsid w:val="00C56BBC"/>
    <w:rsid w:val="00C56D98"/>
    <w:rsid w:val="00C56F77"/>
    <w:rsid w:val="00C57107"/>
    <w:rsid w:val="00C57238"/>
    <w:rsid w:val="00C5781B"/>
    <w:rsid w:val="00C5796B"/>
    <w:rsid w:val="00C57D02"/>
    <w:rsid w:val="00C57E63"/>
    <w:rsid w:val="00C6022E"/>
    <w:rsid w:val="00C60287"/>
    <w:rsid w:val="00C6090B"/>
    <w:rsid w:val="00C609B9"/>
    <w:rsid w:val="00C60D8C"/>
    <w:rsid w:val="00C611E6"/>
    <w:rsid w:val="00C61839"/>
    <w:rsid w:val="00C61A5E"/>
    <w:rsid w:val="00C61D75"/>
    <w:rsid w:val="00C61E13"/>
    <w:rsid w:val="00C621D3"/>
    <w:rsid w:val="00C621FE"/>
    <w:rsid w:val="00C623EF"/>
    <w:rsid w:val="00C6259C"/>
    <w:rsid w:val="00C62651"/>
    <w:rsid w:val="00C62A57"/>
    <w:rsid w:val="00C62C04"/>
    <w:rsid w:val="00C62CB8"/>
    <w:rsid w:val="00C62EC8"/>
    <w:rsid w:val="00C62FAC"/>
    <w:rsid w:val="00C630A0"/>
    <w:rsid w:val="00C639F4"/>
    <w:rsid w:val="00C63DBA"/>
    <w:rsid w:val="00C64811"/>
    <w:rsid w:val="00C64998"/>
    <w:rsid w:val="00C64BCD"/>
    <w:rsid w:val="00C64EA9"/>
    <w:rsid w:val="00C64FFD"/>
    <w:rsid w:val="00C65155"/>
    <w:rsid w:val="00C653CB"/>
    <w:rsid w:val="00C65449"/>
    <w:rsid w:val="00C656F7"/>
    <w:rsid w:val="00C65D60"/>
    <w:rsid w:val="00C65E5F"/>
    <w:rsid w:val="00C65E9E"/>
    <w:rsid w:val="00C664C9"/>
    <w:rsid w:val="00C6678A"/>
    <w:rsid w:val="00C667C3"/>
    <w:rsid w:val="00C66815"/>
    <w:rsid w:val="00C66A82"/>
    <w:rsid w:val="00C67388"/>
    <w:rsid w:val="00C676FD"/>
    <w:rsid w:val="00C67EF1"/>
    <w:rsid w:val="00C7017D"/>
    <w:rsid w:val="00C703AB"/>
    <w:rsid w:val="00C7041B"/>
    <w:rsid w:val="00C705BB"/>
    <w:rsid w:val="00C70B74"/>
    <w:rsid w:val="00C70D9F"/>
    <w:rsid w:val="00C70F53"/>
    <w:rsid w:val="00C714B3"/>
    <w:rsid w:val="00C71820"/>
    <w:rsid w:val="00C71C0D"/>
    <w:rsid w:val="00C71D48"/>
    <w:rsid w:val="00C71E02"/>
    <w:rsid w:val="00C723D6"/>
    <w:rsid w:val="00C723F7"/>
    <w:rsid w:val="00C727BC"/>
    <w:rsid w:val="00C73F18"/>
    <w:rsid w:val="00C74168"/>
    <w:rsid w:val="00C74781"/>
    <w:rsid w:val="00C74B04"/>
    <w:rsid w:val="00C74BE6"/>
    <w:rsid w:val="00C74EBC"/>
    <w:rsid w:val="00C74FDB"/>
    <w:rsid w:val="00C74FF9"/>
    <w:rsid w:val="00C75053"/>
    <w:rsid w:val="00C75124"/>
    <w:rsid w:val="00C75190"/>
    <w:rsid w:val="00C7527E"/>
    <w:rsid w:val="00C75345"/>
    <w:rsid w:val="00C759B2"/>
    <w:rsid w:val="00C75E14"/>
    <w:rsid w:val="00C76424"/>
    <w:rsid w:val="00C764A7"/>
    <w:rsid w:val="00C767B0"/>
    <w:rsid w:val="00C76C55"/>
    <w:rsid w:val="00C76D48"/>
    <w:rsid w:val="00C772DA"/>
    <w:rsid w:val="00C773E6"/>
    <w:rsid w:val="00C77481"/>
    <w:rsid w:val="00C774D1"/>
    <w:rsid w:val="00C7770D"/>
    <w:rsid w:val="00C779FC"/>
    <w:rsid w:val="00C77C26"/>
    <w:rsid w:val="00C8011E"/>
    <w:rsid w:val="00C80141"/>
    <w:rsid w:val="00C80626"/>
    <w:rsid w:val="00C807E0"/>
    <w:rsid w:val="00C80A2F"/>
    <w:rsid w:val="00C80AD9"/>
    <w:rsid w:val="00C80E1B"/>
    <w:rsid w:val="00C81470"/>
    <w:rsid w:val="00C816CD"/>
    <w:rsid w:val="00C82174"/>
    <w:rsid w:val="00C829DB"/>
    <w:rsid w:val="00C82B8C"/>
    <w:rsid w:val="00C83845"/>
    <w:rsid w:val="00C83CC3"/>
    <w:rsid w:val="00C84044"/>
    <w:rsid w:val="00C841EC"/>
    <w:rsid w:val="00C84261"/>
    <w:rsid w:val="00C84269"/>
    <w:rsid w:val="00C844C0"/>
    <w:rsid w:val="00C84630"/>
    <w:rsid w:val="00C848D3"/>
    <w:rsid w:val="00C85213"/>
    <w:rsid w:val="00C85AFA"/>
    <w:rsid w:val="00C86044"/>
    <w:rsid w:val="00C86EAE"/>
    <w:rsid w:val="00C87584"/>
    <w:rsid w:val="00C875DB"/>
    <w:rsid w:val="00C8785C"/>
    <w:rsid w:val="00C87ACD"/>
    <w:rsid w:val="00C87B00"/>
    <w:rsid w:val="00C87CE6"/>
    <w:rsid w:val="00C87E03"/>
    <w:rsid w:val="00C901BE"/>
    <w:rsid w:val="00C911F2"/>
    <w:rsid w:val="00C91B7E"/>
    <w:rsid w:val="00C91CE2"/>
    <w:rsid w:val="00C91D0A"/>
    <w:rsid w:val="00C91DF3"/>
    <w:rsid w:val="00C91E98"/>
    <w:rsid w:val="00C92424"/>
    <w:rsid w:val="00C92564"/>
    <w:rsid w:val="00C929D7"/>
    <w:rsid w:val="00C92B4E"/>
    <w:rsid w:val="00C92DCB"/>
    <w:rsid w:val="00C9356C"/>
    <w:rsid w:val="00C937B5"/>
    <w:rsid w:val="00C93A82"/>
    <w:rsid w:val="00C94572"/>
    <w:rsid w:val="00C9496A"/>
    <w:rsid w:val="00C95425"/>
    <w:rsid w:val="00C95671"/>
    <w:rsid w:val="00C95A0C"/>
    <w:rsid w:val="00C9622E"/>
    <w:rsid w:val="00C96564"/>
    <w:rsid w:val="00C965F4"/>
    <w:rsid w:val="00C9703B"/>
    <w:rsid w:val="00C97818"/>
    <w:rsid w:val="00C97B8B"/>
    <w:rsid w:val="00C97E32"/>
    <w:rsid w:val="00C97F1A"/>
    <w:rsid w:val="00CA0184"/>
    <w:rsid w:val="00CA01AD"/>
    <w:rsid w:val="00CA055D"/>
    <w:rsid w:val="00CA0910"/>
    <w:rsid w:val="00CA09BA"/>
    <w:rsid w:val="00CA0E02"/>
    <w:rsid w:val="00CA1319"/>
    <w:rsid w:val="00CA1976"/>
    <w:rsid w:val="00CA1A9C"/>
    <w:rsid w:val="00CA279A"/>
    <w:rsid w:val="00CA29F2"/>
    <w:rsid w:val="00CA2DF5"/>
    <w:rsid w:val="00CA3140"/>
    <w:rsid w:val="00CA3223"/>
    <w:rsid w:val="00CA36AE"/>
    <w:rsid w:val="00CA36CD"/>
    <w:rsid w:val="00CA3849"/>
    <w:rsid w:val="00CA3EA8"/>
    <w:rsid w:val="00CA4245"/>
    <w:rsid w:val="00CA4268"/>
    <w:rsid w:val="00CA44D4"/>
    <w:rsid w:val="00CA4C33"/>
    <w:rsid w:val="00CA50D0"/>
    <w:rsid w:val="00CA52C9"/>
    <w:rsid w:val="00CA57FB"/>
    <w:rsid w:val="00CA5A63"/>
    <w:rsid w:val="00CA5DF0"/>
    <w:rsid w:val="00CA60C3"/>
    <w:rsid w:val="00CA6331"/>
    <w:rsid w:val="00CA66A8"/>
    <w:rsid w:val="00CA6711"/>
    <w:rsid w:val="00CA6D65"/>
    <w:rsid w:val="00CA7133"/>
    <w:rsid w:val="00CA7257"/>
    <w:rsid w:val="00CA7402"/>
    <w:rsid w:val="00CA769F"/>
    <w:rsid w:val="00CA7B98"/>
    <w:rsid w:val="00CA7BBB"/>
    <w:rsid w:val="00CA7BF8"/>
    <w:rsid w:val="00CA7CF5"/>
    <w:rsid w:val="00CB067D"/>
    <w:rsid w:val="00CB08C8"/>
    <w:rsid w:val="00CB09D4"/>
    <w:rsid w:val="00CB0E7F"/>
    <w:rsid w:val="00CB10FB"/>
    <w:rsid w:val="00CB1AD2"/>
    <w:rsid w:val="00CB2169"/>
    <w:rsid w:val="00CB22ED"/>
    <w:rsid w:val="00CB2A10"/>
    <w:rsid w:val="00CB2DA0"/>
    <w:rsid w:val="00CB321F"/>
    <w:rsid w:val="00CB325E"/>
    <w:rsid w:val="00CB3750"/>
    <w:rsid w:val="00CB3C2E"/>
    <w:rsid w:val="00CB40A6"/>
    <w:rsid w:val="00CB4320"/>
    <w:rsid w:val="00CB465D"/>
    <w:rsid w:val="00CB4684"/>
    <w:rsid w:val="00CB47B8"/>
    <w:rsid w:val="00CB4A82"/>
    <w:rsid w:val="00CB4F34"/>
    <w:rsid w:val="00CB4F9F"/>
    <w:rsid w:val="00CB5044"/>
    <w:rsid w:val="00CB56F5"/>
    <w:rsid w:val="00CB587B"/>
    <w:rsid w:val="00CB58A7"/>
    <w:rsid w:val="00CB5AF3"/>
    <w:rsid w:val="00CB5B5A"/>
    <w:rsid w:val="00CB5C09"/>
    <w:rsid w:val="00CB5DDD"/>
    <w:rsid w:val="00CB5F95"/>
    <w:rsid w:val="00CB61C0"/>
    <w:rsid w:val="00CB6225"/>
    <w:rsid w:val="00CB64A1"/>
    <w:rsid w:val="00CB67B6"/>
    <w:rsid w:val="00CB684F"/>
    <w:rsid w:val="00CB6938"/>
    <w:rsid w:val="00CB6E5C"/>
    <w:rsid w:val="00CB7029"/>
    <w:rsid w:val="00CB7B47"/>
    <w:rsid w:val="00CC0048"/>
    <w:rsid w:val="00CC0F34"/>
    <w:rsid w:val="00CC1153"/>
    <w:rsid w:val="00CC16BE"/>
    <w:rsid w:val="00CC176B"/>
    <w:rsid w:val="00CC185E"/>
    <w:rsid w:val="00CC1AA8"/>
    <w:rsid w:val="00CC2089"/>
    <w:rsid w:val="00CC218D"/>
    <w:rsid w:val="00CC253F"/>
    <w:rsid w:val="00CC272F"/>
    <w:rsid w:val="00CC2BEA"/>
    <w:rsid w:val="00CC35D0"/>
    <w:rsid w:val="00CC35EC"/>
    <w:rsid w:val="00CC3A36"/>
    <w:rsid w:val="00CC3D03"/>
    <w:rsid w:val="00CC3F8A"/>
    <w:rsid w:val="00CC4139"/>
    <w:rsid w:val="00CC4358"/>
    <w:rsid w:val="00CC44D9"/>
    <w:rsid w:val="00CC4602"/>
    <w:rsid w:val="00CC4997"/>
    <w:rsid w:val="00CC4CC9"/>
    <w:rsid w:val="00CC4E96"/>
    <w:rsid w:val="00CC4F9B"/>
    <w:rsid w:val="00CC5391"/>
    <w:rsid w:val="00CC53E6"/>
    <w:rsid w:val="00CC55BD"/>
    <w:rsid w:val="00CC58C9"/>
    <w:rsid w:val="00CC5FBE"/>
    <w:rsid w:val="00CC638B"/>
    <w:rsid w:val="00CC6602"/>
    <w:rsid w:val="00CC666C"/>
    <w:rsid w:val="00CC6742"/>
    <w:rsid w:val="00CC688A"/>
    <w:rsid w:val="00CC6A0C"/>
    <w:rsid w:val="00CC6A10"/>
    <w:rsid w:val="00CC6D25"/>
    <w:rsid w:val="00CC6D84"/>
    <w:rsid w:val="00CC6E3F"/>
    <w:rsid w:val="00CC6F74"/>
    <w:rsid w:val="00CC73A7"/>
    <w:rsid w:val="00CC7456"/>
    <w:rsid w:val="00CC7B3B"/>
    <w:rsid w:val="00CC7CE9"/>
    <w:rsid w:val="00CD0020"/>
    <w:rsid w:val="00CD094D"/>
    <w:rsid w:val="00CD0BFB"/>
    <w:rsid w:val="00CD0EB5"/>
    <w:rsid w:val="00CD0F42"/>
    <w:rsid w:val="00CD123D"/>
    <w:rsid w:val="00CD1276"/>
    <w:rsid w:val="00CD159C"/>
    <w:rsid w:val="00CD16FD"/>
    <w:rsid w:val="00CD1AC0"/>
    <w:rsid w:val="00CD2149"/>
    <w:rsid w:val="00CD22EE"/>
    <w:rsid w:val="00CD27EE"/>
    <w:rsid w:val="00CD2A5A"/>
    <w:rsid w:val="00CD2AD1"/>
    <w:rsid w:val="00CD2BBE"/>
    <w:rsid w:val="00CD2BE3"/>
    <w:rsid w:val="00CD2D9B"/>
    <w:rsid w:val="00CD38BD"/>
    <w:rsid w:val="00CD3968"/>
    <w:rsid w:val="00CD3AA1"/>
    <w:rsid w:val="00CD4511"/>
    <w:rsid w:val="00CD4940"/>
    <w:rsid w:val="00CD49DF"/>
    <w:rsid w:val="00CD4DD2"/>
    <w:rsid w:val="00CD52BA"/>
    <w:rsid w:val="00CD58EB"/>
    <w:rsid w:val="00CD66AA"/>
    <w:rsid w:val="00CD6B6B"/>
    <w:rsid w:val="00CD6CDB"/>
    <w:rsid w:val="00CD7021"/>
    <w:rsid w:val="00CD70EC"/>
    <w:rsid w:val="00CD711D"/>
    <w:rsid w:val="00CD7468"/>
    <w:rsid w:val="00CD74DD"/>
    <w:rsid w:val="00CD75D5"/>
    <w:rsid w:val="00CD75F1"/>
    <w:rsid w:val="00CD778D"/>
    <w:rsid w:val="00CE073A"/>
    <w:rsid w:val="00CE0F23"/>
    <w:rsid w:val="00CE0FB4"/>
    <w:rsid w:val="00CE11CC"/>
    <w:rsid w:val="00CE12E6"/>
    <w:rsid w:val="00CE147E"/>
    <w:rsid w:val="00CE16E9"/>
    <w:rsid w:val="00CE1883"/>
    <w:rsid w:val="00CE257E"/>
    <w:rsid w:val="00CE2A73"/>
    <w:rsid w:val="00CE2E93"/>
    <w:rsid w:val="00CE3347"/>
    <w:rsid w:val="00CE341F"/>
    <w:rsid w:val="00CE373E"/>
    <w:rsid w:val="00CE3744"/>
    <w:rsid w:val="00CE3800"/>
    <w:rsid w:val="00CE3945"/>
    <w:rsid w:val="00CE435A"/>
    <w:rsid w:val="00CE4927"/>
    <w:rsid w:val="00CE49AA"/>
    <w:rsid w:val="00CE4D05"/>
    <w:rsid w:val="00CE4D5C"/>
    <w:rsid w:val="00CE501A"/>
    <w:rsid w:val="00CE50E5"/>
    <w:rsid w:val="00CE5123"/>
    <w:rsid w:val="00CE514B"/>
    <w:rsid w:val="00CE539F"/>
    <w:rsid w:val="00CE54B7"/>
    <w:rsid w:val="00CE5921"/>
    <w:rsid w:val="00CE5945"/>
    <w:rsid w:val="00CE5985"/>
    <w:rsid w:val="00CE5D0C"/>
    <w:rsid w:val="00CE5D9E"/>
    <w:rsid w:val="00CE690A"/>
    <w:rsid w:val="00CE6F3C"/>
    <w:rsid w:val="00CE779D"/>
    <w:rsid w:val="00CE78F8"/>
    <w:rsid w:val="00CE797C"/>
    <w:rsid w:val="00CE79E1"/>
    <w:rsid w:val="00CE7E30"/>
    <w:rsid w:val="00CF06F3"/>
    <w:rsid w:val="00CF0C9B"/>
    <w:rsid w:val="00CF0ED3"/>
    <w:rsid w:val="00CF1171"/>
    <w:rsid w:val="00CF1190"/>
    <w:rsid w:val="00CF224B"/>
    <w:rsid w:val="00CF265B"/>
    <w:rsid w:val="00CF27EE"/>
    <w:rsid w:val="00CF2901"/>
    <w:rsid w:val="00CF2902"/>
    <w:rsid w:val="00CF2911"/>
    <w:rsid w:val="00CF2B36"/>
    <w:rsid w:val="00CF300F"/>
    <w:rsid w:val="00CF3023"/>
    <w:rsid w:val="00CF321F"/>
    <w:rsid w:val="00CF3238"/>
    <w:rsid w:val="00CF3863"/>
    <w:rsid w:val="00CF4538"/>
    <w:rsid w:val="00CF461B"/>
    <w:rsid w:val="00CF4850"/>
    <w:rsid w:val="00CF4991"/>
    <w:rsid w:val="00CF49DE"/>
    <w:rsid w:val="00CF4A21"/>
    <w:rsid w:val="00CF4D6A"/>
    <w:rsid w:val="00CF527F"/>
    <w:rsid w:val="00CF583F"/>
    <w:rsid w:val="00CF5892"/>
    <w:rsid w:val="00CF5D32"/>
    <w:rsid w:val="00CF5ED5"/>
    <w:rsid w:val="00CF6908"/>
    <w:rsid w:val="00CF6BD1"/>
    <w:rsid w:val="00CF6DEE"/>
    <w:rsid w:val="00CF71C7"/>
    <w:rsid w:val="00CF7819"/>
    <w:rsid w:val="00CF788E"/>
    <w:rsid w:val="00CF7DF4"/>
    <w:rsid w:val="00D0043A"/>
    <w:rsid w:val="00D005B4"/>
    <w:rsid w:val="00D005E3"/>
    <w:rsid w:val="00D00738"/>
    <w:rsid w:val="00D008DE"/>
    <w:rsid w:val="00D00A84"/>
    <w:rsid w:val="00D00CDA"/>
    <w:rsid w:val="00D0112F"/>
    <w:rsid w:val="00D014F3"/>
    <w:rsid w:val="00D01D84"/>
    <w:rsid w:val="00D024F3"/>
    <w:rsid w:val="00D02BA5"/>
    <w:rsid w:val="00D033F7"/>
    <w:rsid w:val="00D03482"/>
    <w:rsid w:val="00D034B9"/>
    <w:rsid w:val="00D037E1"/>
    <w:rsid w:val="00D0382E"/>
    <w:rsid w:val="00D0396F"/>
    <w:rsid w:val="00D03C2A"/>
    <w:rsid w:val="00D03C85"/>
    <w:rsid w:val="00D03EFF"/>
    <w:rsid w:val="00D04663"/>
    <w:rsid w:val="00D05831"/>
    <w:rsid w:val="00D05AB3"/>
    <w:rsid w:val="00D05B01"/>
    <w:rsid w:val="00D05F85"/>
    <w:rsid w:val="00D066AE"/>
    <w:rsid w:val="00D06869"/>
    <w:rsid w:val="00D06F22"/>
    <w:rsid w:val="00D06F95"/>
    <w:rsid w:val="00D07036"/>
    <w:rsid w:val="00D071CE"/>
    <w:rsid w:val="00D0753A"/>
    <w:rsid w:val="00D07600"/>
    <w:rsid w:val="00D07E2A"/>
    <w:rsid w:val="00D07E72"/>
    <w:rsid w:val="00D07EBC"/>
    <w:rsid w:val="00D07F15"/>
    <w:rsid w:val="00D1000C"/>
    <w:rsid w:val="00D10714"/>
    <w:rsid w:val="00D10955"/>
    <w:rsid w:val="00D1096C"/>
    <w:rsid w:val="00D10A8F"/>
    <w:rsid w:val="00D11422"/>
    <w:rsid w:val="00D116A9"/>
    <w:rsid w:val="00D116BF"/>
    <w:rsid w:val="00D12037"/>
    <w:rsid w:val="00D1239C"/>
    <w:rsid w:val="00D1255B"/>
    <w:rsid w:val="00D125E3"/>
    <w:rsid w:val="00D12698"/>
    <w:rsid w:val="00D126DA"/>
    <w:rsid w:val="00D126E3"/>
    <w:rsid w:val="00D12BCA"/>
    <w:rsid w:val="00D12E8E"/>
    <w:rsid w:val="00D12F07"/>
    <w:rsid w:val="00D12F3B"/>
    <w:rsid w:val="00D13239"/>
    <w:rsid w:val="00D13B55"/>
    <w:rsid w:val="00D13BD9"/>
    <w:rsid w:val="00D1439D"/>
    <w:rsid w:val="00D143D9"/>
    <w:rsid w:val="00D143EF"/>
    <w:rsid w:val="00D14515"/>
    <w:rsid w:val="00D14994"/>
    <w:rsid w:val="00D14CE6"/>
    <w:rsid w:val="00D14CF8"/>
    <w:rsid w:val="00D152A4"/>
    <w:rsid w:val="00D15400"/>
    <w:rsid w:val="00D1585A"/>
    <w:rsid w:val="00D15977"/>
    <w:rsid w:val="00D15988"/>
    <w:rsid w:val="00D159F9"/>
    <w:rsid w:val="00D15A58"/>
    <w:rsid w:val="00D15DF2"/>
    <w:rsid w:val="00D15F17"/>
    <w:rsid w:val="00D15FC3"/>
    <w:rsid w:val="00D1649F"/>
    <w:rsid w:val="00D16762"/>
    <w:rsid w:val="00D16D81"/>
    <w:rsid w:val="00D173A9"/>
    <w:rsid w:val="00D173DE"/>
    <w:rsid w:val="00D17439"/>
    <w:rsid w:val="00D17D27"/>
    <w:rsid w:val="00D200B8"/>
    <w:rsid w:val="00D201EC"/>
    <w:rsid w:val="00D20317"/>
    <w:rsid w:val="00D204D0"/>
    <w:rsid w:val="00D20849"/>
    <w:rsid w:val="00D20933"/>
    <w:rsid w:val="00D217D8"/>
    <w:rsid w:val="00D21A01"/>
    <w:rsid w:val="00D21BBD"/>
    <w:rsid w:val="00D21BDE"/>
    <w:rsid w:val="00D21C94"/>
    <w:rsid w:val="00D21CF5"/>
    <w:rsid w:val="00D21D41"/>
    <w:rsid w:val="00D21F47"/>
    <w:rsid w:val="00D2202D"/>
    <w:rsid w:val="00D221C3"/>
    <w:rsid w:val="00D22239"/>
    <w:rsid w:val="00D222AA"/>
    <w:rsid w:val="00D22AA9"/>
    <w:rsid w:val="00D22B90"/>
    <w:rsid w:val="00D23066"/>
    <w:rsid w:val="00D23293"/>
    <w:rsid w:val="00D23345"/>
    <w:rsid w:val="00D2335A"/>
    <w:rsid w:val="00D23A31"/>
    <w:rsid w:val="00D23BA0"/>
    <w:rsid w:val="00D23DFB"/>
    <w:rsid w:val="00D23E9D"/>
    <w:rsid w:val="00D24501"/>
    <w:rsid w:val="00D24523"/>
    <w:rsid w:val="00D245E4"/>
    <w:rsid w:val="00D2489C"/>
    <w:rsid w:val="00D24B5B"/>
    <w:rsid w:val="00D2570C"/>
    <w:rsid w:val="00D2585B"/>
    <w:rsid w:val="00D258D7"/>
    <w:rsid w:val="00D25973"/>
    <w:rsid w:val="00D263E6"/>
    <w:rsid w:val="00D2683F"/>
    <w:rsid w:val="00D270EF"/>
    <w:rsid w:val="00D271F8"/>
    <w:rsid w:val="00D27525"/>
    <w:rsid w:val="00D2770A"/>
    <w:rsid w:val="00D27969"/>
    <w:rsid w:val="00D27A0A"/>
    <w:rsid w:val="00D27C13"/>
    <w:rsid w:val="00D27D7A"/>
    <w:rsid w:val="00D27DED"/>
    <w:rsid w:val="00D27E30"/>
    <w:rsid w:val="00D27EA3"/>
    <w:rsid w:val="00D30163"/>
    <w:rsid w:val="00D30229"/>
    <w:rsid w:val="00D30267"/>
    <w:rsid w:val="00D3040B"/>
    <w:rsid w:val="00D305A0"/>
    <w:rsid w:val="00D30936"/>
    <w:rsid w:val="00D30DBC"/>
    <w:rsid w:val="00D30E41"/>
    <w:rsid w:val="00D3160B"/>
    <w:rsid w:val="00D31B0E"/>
    <w:rsid w:val="00D31F45"/>
    <w:rsid w:val="00D321BE"/>
    <w:rsid w:val="00D323FB"/>
    <w:rsid w:val="00D328B1"/>
    <w:rsid w:val="00D329B8"/>
    <w:rsid w:val="00D329CC"/>
    <w:rsid w:val="00D33134"/>
    <w:rsid w:val="00D333A5"/>
    <w:rsid w:val="00D33611"/>
    <w:rsid w:val="00D33668"/>
    <w:rsid w:val="00D3368F"/>
    <w:rsid w:val="00D34587"/>
    <w:rsid w:val="00D34741"/>
    <w:rsid w:val="00D34B4B"/>
    <w:rsid w:val="00D35113"/>
    <w:rsid w:val="00D35273"/>
    <w:rsid w:val="00D3558C"/>
    <w:rsid w:val="00D3578C"/>
    <w:rsid w:val="00D35849"/>
    <w:rsid w:val="00D3590B"/>
    <w:rsid w:val="00D35923"/>
    <w:rsid w:val="00D35C17"/>
    <w:rsid w:val="00D360E1"/>
    <w:rsid w:val="00D362FC"/>
    <w:rsid w:val="00D364C6"/>
    <w:rsid w:val="00D36545"/>
    <w:rsid w:val="00D3656C"/>
    <w:rsid w:val="00D3662C"/>
    <w:rsid w:val="00D368B3"/>
    <w:rsid w:val="00D36C77"/>
    <w:rsid w:val="00D36C96"/>
    <w:rsid w:val="00D36F90"/>
    <w:rsid w:val="00D3718E"/>
    <w:rsid w:val="00D373D4"/>
    <w:rsid w:val="00D377E1"/>
    <w:rsid w:val="00D37EAB"/>
    <w:rsid w:val="00D37EFB"/>
    <w:rsid w:val="00D4011A"/>
    <w:rsid w:val="00D401FD"/>
    <w:rsid w:val="00D40312"/>
    <w:rsid w:val="00D40420"/>
    <w:rsid w:val="00D4065D"/>
    <w:rsid w:val="00D408D3"/>
    <w:rsid w:val="00D40A92"/>
    <w:rsid w:val="00D41399"/>
    <w:rsid w:val="00D41406"/>
    <w:rsid w:val="00D417F2"/>
    <w:rsid w:val="00D41BB3"/>
    <w:rsid w:val="00D4223E"/>
    <w:rsid w:val="00D42B45"/>
    <w:rsid w:val="00D42E2B"/>
    <w:rsid w:val="00D4329F"/>
    <w:rsid w:val="00D435C3"/>
    <w:rsid w:val="00D43B1A"/>
    <w:rsid w:val="00D43BF6"/>
    <w:rsid w:val="00D43C98"/>
    <w:rsid w:val="00D43F2A"/>
    <w:rsid w:val="00D44160"/>
    <w:rsid w:val="00D44394"/>
    <w:rsid w:val="00D443A3"/>
    <w:rsid w:val="00D44B8E"/>
    <w:rsid w:val="00D44C03"/>
    <w:rsid w:val="00D44F91"/>
    <w:rsid w:val="00D4527F"/>
    <w:rsid w:val="00D45355"/>
    <w:rsid w:val="00D45634"/>
    <w:rsid w:val="00D4563E"/>
    <w:rsid w:val="00D46072"/>
    <w:rsid w:val="00D4649A"/>
    <w:rsid w:val="00D46532"/>
    <w:rsid w:val="00D46C6B"/>
    <w:rsid w:val="00D46F5A"/>
    <w:rsid w:val="00D47E07"/>
    <w:rsid w:val="00D5018C"/>
    <w:rsid w:val="00D5019F"/>
    <w:rsid w:val="00D50343"/>
    <w:rsid w:val="00D5064A"/>
    <w:rsid w:val="00D5067D"/>
    <w:rsid w:val="00D50835"/>
    <w:rsid w:val="00D50943"/>
    <w:rsid w:val="00D50980"/>
    <w:rsid w:val="00D50A1C"/>
    <w:rsid w:val="00D50B46"/>
    <w:rsid w:val="00D50E74"/>
    <w:rsid w:val="00D5129E"/>
    <w:rsid w:val="00D51426"/>
    <w:rsid w:val="00D517AF"/>
    <w:rsid w:val="00D5187A"/>
    <w:rsid w:val="00D52104"/>
    <w:rsid w:val="00D52357"/>
    <w:rsid w:val="00D5273A"/>
    <w:rsid w:val="00D528E7"/>
    <w:rsid w:val="00D528FB"/>
    <w:rsid w:val="00D52B56"/>
    <w:rsid w:val="00D52C8C"/>
    <w:rsid w:val="00D530B2"/>
    <w:rsid w:val="00D530B9"/>
    <w:rsid w:val="00D5331B"/>
    <w:rsid w:val="00D533C6"/>
    <w:rsid w:val="00D534BB"/>
    <w:rsid w:val="00D534F5"/>
    <w:rsid w:val="00D53504"/>
    <w:rsid w:val="00D5384C"/>
    <w:rsid w:val="00D538C2"/>
    <w:rsid w:val="00D53F7F"/>
    <w:rsid w:val="00D54AA2"/>
    <w:rsid w:val="00D55008"/>
    <w:rsid w:val="00D5521B"/>
    <w:rsid w:val="00D552D9"/>
    <w:rsid w:val="00D55734"/>
    <w:rsid w:val="00D55865"/>
    <w:rsid w:val="00D55ADF"/>
    <w:rsid w:val="00D55C09"/>
    <w:rsid w:val="00D55F7E"/>
    <w:rsid w:val="00D55FAE"/>
    <w:rsid w:val="00D55FB9"/>
    <w:rsid w:val="00D56042"/>
    <w:rsid w:val="00D56268"/>
    <w:rsid w:val="00D564AF"/>
    <w:rsid w:val="00D56BF0"/>
    <w:rsid w:val="00D56D09"/>
    <w:rsid w:val="00D56DDE"/>
    <w:rsid w:val="00D5702E"/>
    <w:rsid w:val="00D5733F"/>
    <w:rsid w:val="00D5736F"/>
    <w:rsid w:val="00D573D7"/>
    <w:rsid w:val="00D578D0"/>
    <w:rsid w:val="00D600C0"/>
    <w:rsid w:val="00D60372"/>
    <w:rsid w:val="00D604B0"/>
    <w:rsid w:val="00D605B6"/>
    <w:rsid w:val="00D60AC7"/>
    <w:rsid w:val="00D60B1F"/>
    <w:rsid w:val="00D60C2A"/>
    <w:rsid w:val="00D613D6"/>
    <w:rsid w:val="00D6142F"/>
    <w:rsid w:val="00D6154F"/>
    <w:rsid w:val="00D617C9"/>
    <w:rsid w:val="00D617CA"/>
    <w:rsid w:val="00D6191B"/>
    <w:rsid w:val="00D61987"/>
    <w:rsid w:val="00D61FF0"/>
    <w:rsid w:val="00D62223"/>
    <w:rsid w:val="00D62B39"/>
    <w:rsid w:val="00D62E92"/>
    <w:rsid w:val="00D63146"/>
    <w:rsid w:val="00D63504"/>
    <w:rsid w:val="00D63B1C"/>
    <w:rsid w:val="00D63CDE"/>
    <w:rsid w:val="00D63F50"/>
    <w:rsid w:val="00D63F85"/>
    <w:rsid w:val="00D63FB9"/>
    <w:rsid w:val="00D6417E"/>
    <w:rsid w:val="00D64458"/>
    <w:rsid w:val="00D6496A"/>
    <w:rsid w:val="00D649FA"/>
    <w:rsid w:val="00D64A63"/>
    <w:rsid w:val="00D64AA5"/>
    <w:rsid w:val="00D64B59"/>
    <w:rsid w:val="00D650E1"/>
    <w:rsid w:val="00D653DE"/>
    <w:rsid w:val="00D654B2"/>
    <w:rsid w:val="00D658BF"/>
    <w:rsid w:val="00D661B4"/>
    <w:rsid w:val="00D66314"/>
    <w:rsid w:val="00D66435"/>
    <w:rsid w:val="00D66F92"/>
    <w:rsid w:val="00D6777A"/>
    <w:rsid w:val="00D677E1"/>
    <w:rsid w:val="00D67883"/>
    <w:rsid w:val="00D67C12"/>
    <w:rsid w:val="00D67C7C"/>
    <w:rsid w:val="00D67CD2"/>
    <w:rsid w:val="00D67F08"/>
    <w:rsid w:val="00D70070"/>
    <w:rsid w:val="00D7042E"/>
    <w:rsid w:val="00D7053B"/>
    <w:rsid w:val="00D70622"/>
    <w:rsid w:val="00D70754"/>
    <w:rsid w:val="00D70DC8"/>
    <w:rsid w:val="00D7101A"/>
    <w:rsid w:val="00D715A7"/>
    <w:rsid w:val="00D717D2"/>
    <w:rsid w:val="00D71A9D"/>
    <w:rsid w:val="00D71B2F"/>
    <w:rsid w:val="00D71C17"/>
    <w:rsid w:val="00D71C89"/>
    <w:rsid w:val="00D71F60"/>
    <w:rsid w:val="00D72025"/>
    <w:rsid w:val="00D721E4"/>
    <w:rsid w:val="00D7225A"/>
    <w:rsid w:val="00D7293D"/>
    <w:rsid w:val="00D72CFF"/>
    <w:rsid w:val="00D72F88"/>
    <w:rsid w:val="00D73336"/>
    <w:rsid w:val="00D73548"/>
    <w:rsid w:val="00D7379D"/>
    <w:rsid w:val="00D73D32"/>
    <w:rsid w:val="00D73ECC"/>
    <w:rsid w:val="00D73FBB"/>
    <w:rsid w:val="00D73FC0"/>
    <w:rsid w:val="00D74027"/>
    <w:rsid w:val="00D74030"/>
    <w:rsid w:val="00D745C4"/>
    <w:rsid w:val="00D745CB"/>
    <w:rsid w:val="00D74AD3"/>
    <w:rsid w:val="00D74C16"/>
    <w:rsid w:val="00D74C46"/>
    <w:rsid w:val="00D75069"/>
    <w:rsid w:val="00D757CE"/>
    <w:rsid w:val="00D7581F"/>
    <w:rsid w:val="00D75898"/>
    <w:rsid w:val="00D75A61"/>
    <w:rsid w:val="00D75CD1"/>
    <w:rsid w:val="00D75EE3"/>
    <w:rsid w:val="00D76436"/>
    <w:rsid w:val="00D768BF"/>
    <w:rsid w:val="00D76C83"/>
    <w:rsid w:val="00D76FBD"/>
    <w:rsid w:val="00D7772F"/>
    <w:rsid w:val="00D77755"/>
    <w:rsid w:val="00D779E0"/>
    <w:rsid w:val="00D77E21"/>
    <w:rsid w:val="00D8026F"/>
    <w:rsid w:val="00D804A7"/>
    <w:rsid w:val="00D8082B"/>
    <w:rsid w:val="00D8096C"/>
    <w:rsid w:val="00D80B68"/>
    <w:rsid w:val="00D80C53"/>
    <w:rsid w:val="00D8127B"/>
    <w:rsid w:val="00D81667"/>
    <w:rsid w:val="00D81A6E"/>
    <w:rsid w:val="00D81E0B"/>
    <w:rsid w:val="00D82407"/>
    <w:rsid w:val="00D82565"/>
    <w:rsid w:val="00D82647"/>
    <w:rsid w:val="00D826E8"/>
    <w:rsid w:val="00D82C31"/>
    <w:rsid w:val="00D83056"/>
    <w:rsid w:val="00D84100"/>
    <w:rsid w:val="00D842F5"/>
    <w:rsid w:val="00D8438A"/>
    <w:rsid w:val="00D84413"/>
    <w:rsid w:val="00D84B1B"/>
    <w:rsid w:val="00D84B72"/>
    <w:rsid w:val="00D84EF5"/>
    <w:rsid w:val="00D852FC"/>
    <w:rsid w:val="00D8574A"/>
    <w:rsid w:val="00D85FE6"/>
    <w:rsid w:val="00D86267"/>
    <w:rsid w:val="00D86640"/>
    <w:rsid w:val="00D8668F"/>
    <w:rsid w:val="00D866FB"/>
    <w:rsid w:val="00D868A0"/>
    <w:rsid w:val="00D86B2F"/>
    <w:rsid w:val="00D86C1F"/>
    <w:rsid w:val="00D86D60"/>
    <w:rsid w:val="00D86DF0"/>
    <w:rsid w:val="00D870F6"/>
    <w:rsid w:val="00D873FD"/>
    <w:rsid w:val="00D87448"/>
    <w:rsid w:val="00D87479"/>
    <w:rsid w:val="00D875FE"/>
    <w:rsid w:val="00D87D78"/>
    <w:rsid w:val="00D90059"/>
    <w:rsid w:val="00D90227"/>
    <w:rsid w:val="00D90235"/>
    <w:rsid w:val="00D90276"/>
    <w:rsid w:val="00D908A1"/>
    <w:rsid w:val="00D90F3C"/>
    <w:rsid w:val="00D90F66"/>
    <w:rsid w:val="00D910F2"/>
    <w:rsid w:val="00D91148"/>
    <w:rsid w:val="00D9129F"/>
    <w:rsid w:val="00D912A9"/>
    <w:rsid w:val="00D912BF"/>
    <w:rsid w:val="00D91690"/>
    <w:rsid w:val="00D91976"/>
    <w:rsid w:val="00D91B45"/>
    <w:rsid w:val="00D91E00"/>
    <w:rsid w:val="00D92226"/>
    <w:rsid w:val="00D92297"/>
    <w:rsid w:val="00D9246A"/>
    <w:rsid w:val="00D92805"/>
    <w:rsid w:val="00D93279"/>
    <w:rsid w:val="00D93353"/>
    <w:rsid w:val="00D93887"/>
    <w:rsid w:val="00D940E2"/>
    <w:rsid w:val="00D943BE"/>
    <w:rsid w:val="00D94590"/>
    <w:rsid w:val="00D946B2"/>
    <w:rsid w:val="00D94AF7"/>
    <w:rsid w:val="00D957EB"/>
    <w:rsid w:val="00D95842"/>
    <w:rsid w:val="00D95B50"/>
    <w:rsid w:val="00D95C3F"/>
    <w:rsid w:val="00D95E25"/>
    <w:rsid w:val="00D95EDC"/>
    <w:rsid w:val="00D967ED"/>
    <w:rsid w:val="00D96841"/>
    <w:rsid w:val="00D96907"/>
    <w:rsid w:val="00D96B0D"/>
    <w:rsid w:val="00D96D02"/>
    <w:rsid w:val="00D96EB7"/>
    <w:rsid w:val="00D97652"/>
    <w:rsid w:val="00D9765A"/>
    <w:rsid w:val="00D97889"/>
    <w:rsid w:val="00D978CA"/>
    <w:rsid w:val="00D978F9"/>
    <w:rsid w:val="00D9797D"/>
    <w:rsid w:val="00D97C2F"/>
    <w:rsid w:val="00D97DB0"/>
    <w:rsid w:val="00D97EA6"/>
    <w:rsid w:val="00DA007C"/>
    <w:rsid w:val="00DA00B2"/>
    <w:rsid w:val="00DA0326"/>
    <w:rsid w:val="00DA06DA"/>
    <w:rsid w:val="00DA0713"/>
    <w:rsid w:val="00DA092F"/>
    <w:rsid w:val="00DA0F06"/>
    <w:rsid w:val="00DA0FB8"/>
    <w:rsid w:val="00DA107F"/>
    <w:rsid w:val="00DA10BC"/>
    <w:rsid w:val="00DA1E92"/>
    <w:rsid w:val="00DA1F19"/>
    <w:rsid w:val="00DA201A"/>
    <w:rsid w:val="00DA2100"/>
    <w:rsid w:val="00DA255A"/>
    <w:rsid w:val="00DA25C5"/>
    <w:rsid w:val="00DA2732"/>
    <w:rsid w:val="00DA2877"/>
    <w:rsid w:val="00DA293A"/>
    <w:rsid w:val="00DA295F"/>
    <w:rsid w:val="00DA2B95"/>
    <w:rsid w:val="00DA2E76"/>
    <w:rsid w:val="00DA2E9F"/>
    <w:rsid w:val="00DA2EB2"/>
    <w:rsid w:val="00DA2FBD"/>
    <w:rsid w:val="00DA3104"/>
    <w:rsid w:val="00DA3188"/>
    <w:rsid w:val="00DA32A3"/>
    <w:rsid w:val="00DA37BD"/>
    <w:rsid w:val="00DA3A61"/>
    <w:rsid w:val="00DA3A74"/>
    <w:rsid w:val="00DA3DB5"/>
    <w:rsid w:val="00DA4270"/>
    <w:rsid w:val="00DA458C"/>
    <w:rsid w:val="00DA46AA"/>
    <w:rsid w:val="00DA4BB7"/>
    <w:rsid w:val="00DA50BE"/>
    <w:rsid w:val="00DA5C66"/>
    <w:rsid w:val="00DA5E50"/>
    <w:rsid w:val="00DA5F02"/>
    <w:rsid w:val="00DA5F82"/>
    <w:rsid w:val="00DA60D9"/>
    <w:rsid w:val="00DA6227"/>
    <w:rsid w:val="00DA662A"/>
    <w:rsid w:val="00DA67E3"/>
    <w:rsid w:val="00DA6E10"/>
    <w:rsid w:val="00DA77FB"/>
    <w:rsid w:val="00DA78C0"/>
    <w:rsid w:val="00DA7C82"/>
    <w:rsid w:val="00DA7E32"/>
    <w:rsid w:val="00DB042B"/>
    <w:rsid w:val="00DB0686"/>
    <w:rsid w:val="00DB0834"/>
    <w:rsid w:val="00DB0917"/>
    <w:rsid w:val="00DB0ECF"/>
    <w:rsid w:val="00DB1AB0"/>
    <w:rsid w:val="00DB1B49"/>
    <w:rsid w:val="00DB1C06"/>
    <w:rsid w:val="00DB1F50"/>
    <w:rsid w:val="00DB1FF0"/>
    <w:rsid w:val="00DB25FF"/>
    <w:rsid w:val="00DB2885"/>
    <w:rsid w:val="00DB288B"/>
    <w:rsid w:val="00DB2A4A"/>
    <w:rsid w:val="00DB2D89"/>
    <w:rsid w:val="00DB2E93"/>
    <w:rsid w:val="00DB3639"/>
    <w:rsid w:val="00DB3A07"/>
    <w:rsid w:val="00DB3BCC"/>
    <w:rsid w:val="00DB40D7"/>
    <w:rsid w:val="00DB46CF"/>
    <w:rsid w:val="00DB4795"/>
    <w:rsid w:val="00DB48E2"/>
    <w:rsid w:val="00DB4990"/>
    <w:rsid w:val="00DB4A36"/>
    <w:rsid w:val="00DB4B10"/>
    <w:rsid w:val="00DB4BD4"/>
    <w:rsid w:val="00DB4CB5"/>
    <w:rsid w:val="00DB4DE9"/>
    <w:rsid w:val="00DB521F"/>
    <w:rsid w:val="00DB52AD"/>
    <w:rsid w:val="00DB53B2"/>
    <w:rsid w:val="00DB54E2"/>
    <w:rsid w:val="00DB551D"/>
    <w:rsid w:val="00DB552B"/>
    <w:rsid w:val="00DB5BC3"/>
    <w:rsid w:val="00DB5DAC"/>
    <w:rsid w:val="00DB5EEC"/>
    <w:rsid w:val="00DB6507"/>
    <w:rsid w:val="00DB65A4"/>
    <w:rsid w:val="00DB6ABA"/>
    <w:rsid w:val="00DB6C9E"/>
    <w:rsid w:val="00DB6F31"/>
    <w:rsid w:val="00DB73E3"/>
    <w:rsid w:val="00DB74A1"/>
    <w:rsid w:val="00DB7D7C"/>
    <w:rsid w:val="00DB7EAD"/>
    <w:rsid w:val="00DC0213"/>
    <w:rsid w:val="00DC03FD"/>
    <w:rsid w:val="00DC05C1"/>
    <w:rsid w:val="00DC0624"/>
    <w:rsid w:val="00DC0644"/>
    <w:rsid w:val="00DC08B7"/>
    <w:rsid w:val="00DC0F22"/>
    <w:rsid w:val="00DC0FD4"/>
    <w:rsid w:val="00DC104D"/>
    <w:rsid w:val="00DC1110"/>
    <w:rsid w:val="00DC1593"/>
    <w:rsid w:val="00DC1703"/>
    <w:rsid w:val="00DC1B58"/>
    <w:rsid w:val="00DC1CCB"/>
    <w:rsid w:val="00DC1CE4"/>
    <w:rsid w:val="00DC2113"/>
    <w:rsid w:val="00DC2F63"/>
    <w:rsid w:val="00DC30B4"/>
    <w:rsid w:val="00DC33B7"/>
    <w:rsid w:val="00DC344A"/>
    <w:rsid w:val="00DC360F"/>
    <w:rsid w:val="00DC3791"/>
    <w:rsid w:val="00DC431C"/>
    <w:rsid w:val="00DC4AD9"/>
    <w:rsid w:val="00DC590F"/>
    <w:rsid w:val="00DC5CF4"/>
    <w:rsid w:val="00DC5E1D"/>
    <w:rsid w:val="00DC6031"/>
    <w:rsid w:val="00DC624F"/>
    <w:rsid w:val="00DC6AB5"/>
    <w:rsid w:val="00DC6B49"/>
    <w:rsid w:val="00DC6C78"/>
    <w:rsid w:val="00DC6D0D"/>
    <w:rsid w:val="00DC6F8B"/>
    <w:rsid w:val="00DC6FEE"/>
    <w:rsid w:val="00DC73EA"/>
    <w:rsid w:val="00DC7A91"/>
    <w:rsid w:val="00DC7B6D"/>
    <w:rsid w:val="00DC7E38"/>
    <w:rsid w:val="00DC7FF8"/>
    <w:rsid w:val="00DD06F2"/>
    <w:rsid w:val="00DD0D6C"/>
    <w:rsid w:val="00DD0D81"/>
    <w:rsid w:val="00DD0F51"/>
    <w:rsid w:val="00DD16DF"/>
    <w:rsid w:val="00DD1BEF"/>
    <w:rsid w:val="00DD1F0B"/>
    <w:rsid w:val="00DD258C"/>
    <w:rsid w:val="00DD276A"/>
    <w:rsid w:val="00DD2B94"/>
    <w:rsid w:val="00DD3098"/>
    <w:rsid w:val="00DD3214"/>
    <w:rsid w:val="00DD325A"/>
    <w:rsid w:val="00DD3463"/>
    <w:rsid w:val="00DD35A1"/>
    <w:rsid w:val="00DD3A63"/>
    <w:rsid w:val="00DD3E4E"/>
    <w:rsid w:val="00DD4063"/>
    <w:rsid w:val="00DD463B"/>
    <w:rsid w:val="00DD4674"/>
    <w:rsid w:val="00DD46EB"/>
    <w:rsid w:val="00DD4BFC"/>
    <w:rsid w:val="00DD4D27"/>
    <w:rsid w:val="00DD4EFC"/>
    <w:rsid w:val="00DD5029"/>
    <w:rsid w:val="00DD50F2"/>
    <w:rsid w:val="00DD52EF"/>
    <w:rsid w:val="00DD56E5"/>
    <w:rsid w:val="00DD577D"/>
    <w:rsid w:val="00DD58D6"/>
    <w:rsid w:val="00DD59E0"/>
    <w:rsid w:val="00DD5C0E"/>
    <w:rsid w:val="00DD65E1"/>
    <w:rsid w:val="00DD667E"/>
    <w:rsid w:val="00DD674F"/>
    <w:rsid w:val="00DD6766"/>
    <w:rsid w:val="00DD6918"/>
    <w:rsid w:val="00DD6BB0"/>
    <w:rsid w:val="00DD6E5F"/>
    <w:rsid w:val="00DD6EFD"/>
    <w:rsid w:val="00DD73A6"/>
    <w:rsid w:val="00DD73DA"/>
    <w:rsid w:val="00DD7E8E"/>
    <w:rsid w:val="00DE02F4"/>
    <w:rsid w:val="00DE0693"/>
    <w:rsid w:val="00DE074D"/>
    <w:rsid w:val="00DE078E"/>
    <w:rsid w:val="00DE07EB"/>
    <w:rsid w:val="00DE0F03"/>
    <w:rsid w:val="00DE1035"/>
    <w:rsid w:val="00DE136E"/>
    <w:rsid w:val="00DE1375"/>
    <w:rsid w:val="00DE14A4"/>
    <w:rsid w:val="00DE1A1E"/>
    <w:rsid w:val="00DE2623"/>
    <w:rsid w:val="00DE2958"/>
    <w:rsid w:val="00DE2D17"/>
    <w:rsid w:val="00DE3EE1"/>
    <w:rsid w:val="00DE40B2"/>
    <w:rsid w:val="00DE45E0"/>
    <w:rsid w:val="00DE491D"/>
    <w:rsid w:val="00DE507D"/>
    <w:rsid w:val="00DE5626"/>
    <w:rsid w:val="00DE5715"/>
    <w:rsid w:val="00DE57C7"/>
    <w:rsid w:val="00DE57FD"/>
    <w:rsid w:val="00DE59F5"/>
    <w:rsid w:val="00DE5AA7"/>
    <w:rsid w:val="00DE5E2C"/>
    <w:rsid w:val="00DE5E87"/>
    <w:rsid w:val="00DE64DC"/>
    <w:rsid w:val="00DE66D6"/>
    <w:rsid w:val="00DE6EE1"/>
    <w:rsid w:val="00DE6F01"/>
    <w:rsid w:val="00DE7234"/>
    <w:rsid w:val="00DE72D9"/>
    <w:rsid w:val="00DE7915"/>
    <w:rsid w:val="00DE7917"/>
    <w:rsid w:val="00DE7B31"/>
    <w:rsid w:val="00DE7DA9"/>
    <w:rsid w:val="00DF0002"/>
    <w:rsid w:val="00DF0712"/>
    <w:rsid w:val="00DF0832"/>
    <w:rsid w:val="00DF09ED"/>
    <w:rsid w:val="00DF0E98"/>
    <w:rsid w:val="00DF0EE6"/>
    <w:rsid w:val="00DF1525"/>
    <w:rsid w:val="00DF1649"/>
    <w:rsid w:val="00DF17A0"/>
    <w:rsid w:val="00DF1879"/>
    <w:rsid w:val="00DF1B8B"/>
    <w:rsid w:val="00DF1DD4"/>
    <w:rsid w:val="00DF1FC5"/>
    <w:rsid w:val="00DF2379"/>
    <w:rsid w:val="00DF23A2"/>
    <w:rsid w:val="00DF23AE"/>
    <w:rsid w:val="00DF25EA"/>
    <w:rsid w:val="00DF28DB"/>
    <w:rsid w:val="00DF28FF"/>
    <w:rsid w:val="00DF2A3E"/>
    <w:rsid w:val="00DF2C04"/>
    <w:rsid w:val="00DF2CC1"/>
    <w:rsid w:val="00DF2D91"/>
    <w:rsid w:val="00DF36EF"/>
    <w:rsid w:val="00DF38DC"/>
    <w:rsid w:val="00DF3B11"/>
    <w:rsid w:val="00DF3B69"/>
    <w:rsid w:val="00DF4705"/>
    <w:rsid w:val="00DF4709"/>
    <w:rsid w:val="00DF48D6"/>
    <w:rsid w:val="00DF4D65"/>
    <w:rsid w:val="00DF4F03"/>
    <w:rsid w:val="00DF4F16"/>
    <w:rsid w:val="00DF4FB7"/>
    <w:rsid w:val="00DF5C48"/>
    <w:rsid w:val="00DF5E4E"/>
    <w:rsid w:val="00DF6225"/>
    <w:rsid w:val="00DF6325"/>
    <w:rsid w:val="00DF6385"/>
    <w:rsid w:val="00DF641A"/>
    <w:rsid w:val="00DF6480"/>
    <w:rsid w:val="00DF6A76"/>
    <w:rsid w:val="00DF7521"/>
    <w:rsid w:val="00DF7FCE"/>
    <w:rsid w:val="00E007F1"/>
    <w:rsid w:val="00E0085D"/>
    <w:rsid w:val="00E009F0"/>
    <w:rsid w:val="00E00A58"/>
    <w:rsid w:val="00E00B57"/>
    <w:rsid w:val="00E00CB1"/>
    <w:rsid w:val="00E00EBA"/>
    <w:rsid w:val="00E01006"/>
    <w:rsid w:val="00E01074"/>
    <w:rsid w:val="00E01108"/>
    <w:rsid w:val="00E01180"/>
    <w:rsid w:val="00E0124A"/>
    <w:rsid w:val="00E01388"/>
    <w:rsid w:val="00E013B6"/>
    <w:rsid w:val="00E015DA"/>
    <w:rsid w:val="00E0197A"/>
    <w:rsid w:val="00E01AF7"/>
    <w:rsid w:val="00E01B96"/>
    <w:rsid w:val="00E01C48"/>
    <w:rsid w:val="00E01F30"/>
    <w:rsid w:val="00E022B2"/>
    <w:rsid w:val="00E0296A"/>
    <w:rsid w:val="00E02CA5"/>
    <w:rsid w:val="00E02D9F"/>
    <w:rsid w:val="00E0307C"/>
    <w:rsid w:val="00E031F8"/>
    <w:rsid w:val="00E03441"/>
    <w:rsid w:val="00E0387B"/>
    <w:rsid w:val="00E03AF3"/>
    <w:rsid w:val="00E03B34"/>
    <w:rsid w:val="00E03BAE"/>
    <w:rsid w:val="00E03CBC"/>
    <w:rsid w:val="00E043BD"/>
    <w:rsid w:val="00E044F7"/>
    <w:rsid w:val="00E04CC9"/>
    <w:rsid w:val="00E066AE"/>
    <w:rsid w:val="00E067B9"/>
    <w:rsid w:val="00E070C7"/>
    <w:rsid w:val="00E0710D"/>
    <w:rsid w:val="00E072D3"/>
    <w:rsid w:val="00E07394"/>
    <w:rsid w:val="00E074B6"/>
    <w:rsid w:val="00E07673"/>
    <w:rsid w:val="00E0786C"/>
    <w:rsid w:val="00E07C95"/>
    <w:rsid w:val="00E1042F"/>
    <w:rsid w:val="00E10855"/>
    <w:rsid w:val="00E108AB"/>
    <w:rsid w:val="00E10D1E"/>
    <w:rsid w:val="00E10E30"/>
    <w:rsid w:val="00E10F8B"/>
    <w:rsid w:val="00E11520"/>
    <w:rsid w:val="00E115C0"/>
    <w:rsid w:val="00E11D03"/>
    <w:rsid w:val="00E11D76"/>
    <w:rsid w:val="00E125CB"/>
    <w:rsid w:val="00E12B5C"/>
    <w:rsid w:val="00E12ECD"/>
    <w:rsid w:val="00E13210"/>
    <w:rsid w:val="00E1329F"/>
    <w:rsid w:val="00E13A1E"/>
    <w:rsid w:val="00E141A7"/>
    <w:rsid w:val="00E14519"/>
    <w:rsid w:val="00E14C07"/>
    <w:rsid w:val="00E15397"/>
    <w:rsid w:val="00E155B2"/>
    <w:rsid w:val="00E15F99"/>
    <w:rsid w:val="00E162CA"/>
    <w:rsid w:val="00E1631F"/>
    <w:rsid w:val="00E16341"/>
    <w:rsid w:val="00E168F9"/>
    <w:rsid w:val="00E16D4D"/>
    <w:rsid w:val="00E16F28"/>
    <w:rsid w:val="00E16F7E"/>
    <w:rsid w:val="00E174BB"/>
    <w:rsid w:val="00E1756B"/>
    <w:rsid w:val="00E177B1"/>
    <w:rsid w:val="00E17BF3"/>
    <w:rsid w:val="00E200D0"/>
    <w:rsid w:val="00E20950"/>
    <w:rsid w:val="00E20D52"/>
    <w:rsid w:val="00E21051"/>
    <w:rsid w:val="00E210AF"/>
    <w:rsid w:val="00E21660"/>
    <w:rsid w:val="00E216D1"/>
    <w:rsid w:val="00E21CD6"/>
    <w:rsid w:val="00E21E5E"/>
    <w:rsid w:val="00E22408"/>
    <w:rsid w:val="00E22476"/>
    <w:rsid w:val="00E225DE"/>
    <w:rsid w:val="00E22608"/>
    <w:rsid w:val="00E22675"/>
    <w:rsid w:val="00E227ED"/>
    <w:rsid w:val="00E228CD"/>
    <w:rsid w:val="00E22918"/>
    <w:rsid w:val="00E2294F"/>
    <w:rsid w:val="00E229B8"/>
    <w:rsid w:val="00E22B52"/>
    <w:rsid w:val="00E22BAC"/>
    <w:rsid w:val="00E2347F"/>
    <w:rsid w:val="00E23861"/>
    <w:rsid w:val="00E23B33"/>
    <w:rsid w:val="00E23CCC"/>
    <w:rsid w:val="00E2411A"/>
    <w:rsid w:val="00E24208"/>
    <w:rsid w:val="00E2431B"/>
    <w:rsid w:val="00E244F0"/>
    <w:rsid w:val="00E247BB"/>
    <w:rsid w:val="00E24F40"/>
    <w:rsid w:val="00E25043"/>
    <w:rsid w:val="00E250DD"/>
    <w:rsid w:val="00E2514A"/>
    <w:rsid w:val="00E25205"/>
    <w:rsid w:val="00E252BC"/>
    <w:rsid w:val="00E258BC"/>
    <w:rsid w:val="00E25EBF"/>
    <w:rsid w:val="00E26993"/>
    <w:rsid w:val="00E26B59"/>
    <w:rsid w:val="00E26DFD"/>
    <w:rsid w:val="00E270ED"/>
    <w:rsid w:val="00E27189"/>
    <w:rsid w:val="00E2720C"/>
    <w:rsid w:val="00E274C6"/>
    <w:rsid w:val="00E27522"/>
    <w:rsid w:val="00E27560"/>
    <w:rsid w:val="00E276F7"/>
    <w:rsid w:val="00E2786E"/>
    <w:rsid w:val="00E27922"/>
    <w:rsid w:val="00E27BCA"/>
    <w:rsid w:val="00E27D9D"/>
    <w:rsid w:val="00E27F29"/>
    <w:rsid w:val="00E300A0"/>
    <w:rsid w:val="00E3019C"/>
    <w:rsid w:val="00E301D0"/>
    <w:rsid w:val="00E304E1"/>
    <w:rsid w:val="00E30A15"/>
    <w:rsid w:val="00E30B30"/>
    <w:rsid w:val="00E30DA6"/>
    <w:rsid w:val="00E31197"/>
    <w:rsid w:val="00E31210"/>
    <w:rsid w:val="00E312A6"/>
    <w:rsid w:val="00E31410"/>
    <w:rsid w:val="00E315BA"/>
    <w:rsid w:val="00E31835"/>
    <w:rsid w:val="00E3198E"/>
    <w:rsid w:val="00E31B0F"/>
    <w:rsid w:val="00E31E1C"/>
    <w:rsid w:val="00E31EDF"/>
    <w:rsid w:val="00E32620"/>
    <w:rsid w:val="00E33214"/>
    <w:rsid w:val="00E33362"/>
    <w:rsid w:val="00E33D19"/>
    <w:rsid w:val="00E344EB"/>
    <w:rsid w:val="00E34604"/>
    <w:rsid w:val="00E34973"/>
    <w:rsid w:val="00E34F39"/>
    <w:rsid w:val="00E355F2"/>
    <w:rsid w:val="00E35A29"/>
    <w:rsid w:val="00E35B5D"/>
    <w:rsid w:val="00E35C8A"/>
    <w:rsid w:val="00E364D0"/>
    <w:rsid w:val="00E365AC"/>
    <w:rsid w:val="00E367C4"/>
    <w:rsid w:val="00E36B52"/>
    <w:rsid w:val="00E36E50"/>
    <w:rsid w:val="00E3716F"/>
    <w:rsid w:val="00E3727E"/>
    <w:rsid w:val="00E377BF"/>
    <w:rsid w:val="00E4005E"/>
    <w:rsid w:val="00E400FB"/>
    <w:rsid w:val="00E4011E"/>
    <w:rsid w:val="00E4067D"/>
    <w:rsid w:val="00E406B8"/>
    <w:rsid w:val="00E40742"/>
    <w:rsid w:val="00E40803"/>
    <w:rsid w:val="00E40A61"/>
    <w:rsid w:val="00E41192"/>
    <w:rsid w:val="00E412B2"/>
    <w:rsid w:val="00E4187E"/>
    <w:rsid w:val="00E41CD0"/>
    <w:rsid w:val="00E41D28"/>
    <w:rsid w:val="00E421CE"/>
    <w:rsid w:val="00E424A1"/>
    <w:rsid w:val="00E42A71"/>
    <w:rsid w:val="00E42BE4"/>
    <w:rsid w:val="00E42C8B"/>
    <w:rsid w:val="00E42E80"/>
    <w:rsid w:val="00E430DF"/>
    <w:rsid w:val="00E43278"/>
    <w:rsid w:val="00E432E1"/>
    <w:rsid w:val="00E439D4"/>
    <w:rsid w:val="00E43CA3"/>
    <w:rsid w:val="00E440C3"/>
    <w:rsid w:val="00E441E5"/>
    <w:rsid w:val="00E44F16"/>
    <w:rsid w:val="00E44F8C"/>
    <w:rsid w:val="00E450B5"/>
    <w:rsid w:val="00E450B7"/>
    <w:rsid w:val="00E45281"/>
    <w:rsid w:val="00E458D7"/>
    <w:rsid w:val="00E45A0C"/>
    <w:rsid w:val="00E45D0C"/>
    <w:rsid w:val="00E46084"/>
    <w:rsid w:val="00E4641C"/>
    <w:rsid w:val="00E468C3"/>
    <w:rsid w:val="00E46A90"/>
    <w:rsid w:val="00E46B2B"/>
    <w:rsid w:val="00E46C06"/>
    <w:rsid w:val="00E4743A"/>
    <w:rsid w:val="00E47870"/>
    <w:rsid w:val="00E47A72"/>
    <w:rsid w:val="00E47B9D"/>
    <w:rsid w:val="00E47E00"/>
    <w:rsid w:val="00E47FA6"/>
    <w:rsid w:val="00E50681"/>
    <w:rsid w:val="00E50CF2"/>
    <w:rsid w:val="00E510C9"/>
    <w:rsid w:val="00E51125"/>
    <w:rsid w:val="00E51353"/>
    <w:rsid w:val="00E513B4"/>
    <w:rsid w:val="00E51BF9"/>
    <w:rsid w:val="00E5225A"/>
    <w:rsid w:val="00E52698"/>
    <w:rsid w:val="00E526B8"/>
    <w:rsid w:val="00E52EE1"/>
    <w:rsid w:val="00E52F3E"/>
    <w:rsid w:val="00E534FC"/>
    <w:rsid w:val="00E53983"/>
    <w:rsid w:val="00E53CF0"/>
    <w:rsid w:val="00E540F6"/>
    <w:rsid w:val="00E54307"/>
    <w:rsid w:val="00E54851"/>
    <w:rsid w:val="00E549F7"/>
    <w:rsid w:val="00E54A54"/>
    <w:rsid w:val="00E54D75"/>
    <w:rsid w:val="00E550E7"/>
    <w:rsid w:val="00E55125"/>
    <w:rsid w:val="00E557BB"/>
    <w:rsid w:val="00E55AAA"/>
    <w:rsid w:val="00E55D16"/>
    <w:rsid w:val="00E5645A"/>
    <w:rsid w:val="00E566C4"/>
    <w:rsid w:val="00E56852"/>
    <w:rsid w:val="00E56973"/>
    <w:rsid w:val="00E5734D"/>
    <w:rsid w:val="00E577E3"/>
    <w:rsid w:val="00E578A2"/>
    <w:rsid w:val="00E57D3C"/>
    <w:rsid w:val="00E57E5C"/>
    <w:rsid w:val="00E609A5"/>
    <w:rsid w:val="00E61215"/>
    <w:rsid w:val="00E6131D"/>
    <w:rsid w:val="00E616FC"/>
    <w:rsid w:val="00E61C14"/>
    <w:rsid w:val="00E61C78"/>
    <w:rsid w:val="00E61D1D"/>
    <w:rsid w:val="00E620E1"/>
    <w:rsid w:val="00E62110"/>
    <w:rsid w:val="00E625A0"/>
    <w:rsid w:val="00E62BD1"/>
    <w:rsid w:val="00E62CF1"/>
    <w:rsid w:val="00E63088"/>
    <w:rsid w:val="00E635CC"/>
    <w:rsid w:val="00E63893"/>
    <w:rsid w:val="00E63E05"/>
    <w:rsid w:val="00E63E22"/>
    <w:rsid w:val="00E63E46"/>
    <w:rsid w:val="00E641D2"/>
    <w:rsid w:val="00E642A0"/>
    <w:rsid w:val="00E6441F"/>
    <w:rsid w:val="00E6491B"/>
    <w:rsid w:val="00E64A77"/>
    <w:rsid w:val="00E64F86"/>
    <w:rsid w:val="00E650B4"/>
    <w:rsid w:val="00E654B4"/>
    <w:rsid w:val="00E65DD2"/>
    <w:rsid w:val="00E6609E"/>
    <w:rsid w:val="00E66129"/>
    <w:rsid w:val="00E663EF"/>
    <w:rsid w:val="00E665BB"/>
    <w:rsid w:val="00E66996"/>
    <w:rsid w:val="00E66B5F"/>
    <w:rsid w:val="00E66D57"/>
    <w:rsid w:val="00E671E1"/>
    <w:rsid w:val="00E672FD"/>
    <w:rsid w:val="00E67E8D"/>
    <w:rsid w:val="00E70043"/>
    <w:rsid w:val="00E701A1"/>
    <w:rsid w:val="00E702AA"/>
    <w:rsid w:val="00E7056B"/>
    <w:rsid w:val="00E70694"/>
    <w:rsid w:val="00E706E9"/>
    <w:rsid w:val="00E70907"/>
    <w:rsid w:val="00E70F1D"/>
    <w:rsid w:val="00E71058"/>
    <w:rsid w:val="00E711EA"/>
    <w:rsid w:val="00E7155B"/>
    <w:rsid w:val="00E7192A"/>
    <w:rsid w:val="00E71D61"/>
    <w:rsid w:val="00E720C9"/>
    <w:rsid w:val="00E723F0"/>
    <w:rsid w:val="00E725EC"/>
    <w:rsid w:val="00E72715"/>
    <w:rsid w:val="00E72E1B"/>
    <w:rsid w:val="00E72FB9"/>
    <w:rsid w:val="00E734B1"/>
    <w:rsid w:val="00E737EE"/>
    <w:rsid w:val="00E73893"/>
    <w:rsid w:val="00E73953"/>
    <w:rsid w:val="00E73BB6"/>
    <w:rsid w:val="00E73C6A"/>
    <w:rsid w:val="00E73F98"/>
    <w:rsid w:val="00E73FD0"/>
    <w:rsid w:val="00E7402C"/>
    <w:rsid w:val="00E74365"/>
    <w:rsid w:val="00E743A9"/>
    <w:rsid w:val="00E746C6"/>
    <w:rsid w:val="00E74A82"/>
    <w:rsid w:val="00E74B1E"/>
    <w:rsid w:val="00E74C6A"/>
    <w:rsid w:val="00E74F4F"/>
    <w:rsid w:val="00E74F58"/>
    <w:rsid w:val="00E75405"/>
    <w:rsid w:val="00E756C3"/>
    <w:rsid w:val="00E75785"/>
    <w:rsid w:val="00E75855"/>
    <w:rsid w:val="00E759E4"/>
    <w:rsid w:val="00E75A57"/>
    <w:rsid w:val="00E76365"/>
    <w:rsid w:val="00E76E64"/>
    <w:rsid w:val="00E76E86"/>
    <w:rsid w:val="00E77101"/>
    <w:rsid w:val="00E7712F"/>
    <w:rsid w:val="00E77339"/>
    <w:rsid w:val="00E77490"/>
    <w:rsid w:val="00E77529"/>
    <w:rsid w:val="00E77DFF"/>
    <w:rsid w:val="00E801F7"/>
    <w:rsid w:val="00E80A5D"/>
    <w:rsid w:val="00E80B83"/>
    <w:rsid w:val="00E80D65"/>
    <w:rsid w:val="00E810A9"/>
    <w:rsid w:val="00E811B1"/>
    <w:rsid w:val="00E8127C"/>
    <w:rsid w:val="00E8148F"/>
    <w:rsid w:val="00E81D44"/>
    <w:rsid w:val="00E8214C"/>
    <w:rsid w:val="00E832E9"/>
    <w:rsid w:val="00E83589"/>
    <w:rsid w:val="00E83EFC"/>
    <w:rsid w:val="00E840C5"/>
    <w:rsid w:val="00E84186"/>
    <w:rsid w:val="00E84350"/>
    <w:rsid w:val="00E84B20"/>
    <w:rsid w:val="00E84CEC"/>
    <w:rsid w:val="00E84F75"/>
    <w:rsid w:val="00E85388"/>
    <w:rsid w:val="00E85447"/>
    <w:rsid w:val="00E859B2"/>
    <w:rsid w:val="00E85EC4"/>
    <w:rsid w:val="00E861AD"/>
    <w:rsid w:val="00E8628E"/>
    <w:rsid w:val="00E86530"/>
    <w:rsid w:val="00E86644"/>
    <w:rsid w:val="00E869F0"/>
    <w:rsid w:val="00E86A11"/>
    <w:rsid w:val="00E86F37"/>
    <w:rsid w:val="00E871A2"/>
    <w:rsid w:val="00E8720C"/>
    <w:rsid w:val="00E8726C"/>
    <w:rsid w:val="00E874DB"/>
    <w:rsid w:val="00E876AB"/>
    <w:rsid w:val="00E87847"/>
    <w:rsid w:val="00E87E76"/>
    <w:rsid w:val="00E87F32"/>
    <w:rsid w:val="00E9009A"/>
    <w:rsid w:val="00E901B4"/>
    <w:rsid w:val="00E9096A"/>
    <w:rsid w:val="00E90AE3"/>
    <w:rsid w:val="00E90C7E"/>
    <w:rsid w:val="00E90CA9"/>
    <w:rsid w:val="00E90DD1"/>
    <w:rsid w:val="00E9116F"/>
    <w:rsid w:val="00E911A7"/>
    <w:rsid w:val="00E9191C"/>
    <w:rsid w:val="00E91CEF"/>
    <w:rsid w:val="00E91D27"/>
    <w:rsid w:val="00E91F4F"/>
    <w:rsid w:val="00E91FE6"/>
    <w:rsid w:val="00E9302D"/>
    <w:rsid w:val="00E93076"/>
    <w:rsid w:val="00E93275"/>
    <w:rsid w:val="00E933A0"/>
    <w:rsid w:val="00E93435"/>
    <w:rsid w:val="00E934B4"/>
    <w:rsid w:val="00E93564"/>
    <w:rsid w:val="00E935B4"/>
    <w:rsid w:val="00E93829"/>
    <w:rsid w:val="00E938D9"/>
    <w:rsid w:val="00E93950"/>
    <w:rsid w:val="00E93D34"/>
    <w:rsid w:val="00E93E74"/>
    <w:rsid w:val="00E9441D"/>
    <w:rsid w:val="00E94735"/>
    <w:rsid w:val="00E94757"/>
    <w:rsid w:val="00E948D8"/>
    <w:rsid w:val="00E94E01"/>
    <w:rsid w:val="00E94E7E"/>
    <w:rsid w:val="00E95081"/>
    <w:rsid w:val="00E950BD"/>
    <w:rsid w:val="00E95416"/>
    <w:rsid w:val="00E95606"/>
    <w:rsid w:val="00E95754"/>
    <w:rsid w:val="00E9580B"/>
    <w:rsid w:val="00E95A80"/>
    <w:rsid w:val="00E95F56"/>
    <w:rsid w:val="00E96917"/>
    <w:rsid w:val="00E969DF"/>
    <w:rsid w:val="00E96B70"/>
    <w:rsid w:val="00E970C7"/>
    <w:rsid w:val="00E972D5"/>
    <w:rsid w:val="00E97908"/>
    <w:rsid w:val="00EA030A"/>
    <w:rsid w:val="00EA030D"/>
    <w:rsid w:val="00EA0894"/>
    <w:rsid w:val="00EA0BE7"/>
    <w:rsid w:val="00EA0C2A"/>
    <w:rsid w:val="00EA0CC4"/>
    <w:rsid w:val="00EA0D3E"/>
    <w:rsid w:val="00EA124D"/>
    <w:rsid w:val="00EA12A8"/>
    <w:rsid w:val="00EA12FD"/>
    <w:rsid w:val="00EA14B4"/>
    <w:rsid w:val="00EA1508"/>
    <w:rsid w:val="00EA18F0"/>
    <w:rsid w:val="00EA2017"/>
    <w:rsid w:val="00EA2345"/>
    <w:rsid w:val="00EA251F"/>
    <w:rsid w:val="00EA257A"/>
    <w:rsid w:val="00EA25EC"/>
    <w:rsid w:val="00EA2D99"/>
    <w:rsid w:val="00EA31D1"/>
    <w:rsid w:val="00EA320C"/>
    <w:rsid w:val="00EA3767"/>
    <w:rsid w:val="00EA3A05"/>
    <w:rsid w:val="00EA3A1D"/>
    <w:rsid w:val="00EA4765"/>
    <w:rsid w:val="00EA49B3"/>
    <w:rsid w:val="00EA4E03"/>
    <w:rsid w:val="00EA5218"/>
    <w:rsid w:val="00EA58BC"/>
    <w:rsid w:val="00EA5C6C"/>
    <w:rsid w:val="00EA5D63"/>
    <w:rsid w:val="00EA5F50"/>
    <w:rsid w:val="00EA63B7"/>
    <w:rsid w:val="00EA6595"/>
    <w:rsid w:val="00EA65E3"/>
    <w:rsid w:val="00EA6736"/>
    <w:rsid w:val="00EA6AE8"/>
    <w:rsid w:val="00EA6CCC"/>
    <w:rsid w:val="00EA6DB9"/>
    <w:rsid w:val="00EA6ED1"/>
    <w:rsid w:val="00EA70B5"/>
    <w:rsid w:val="00EA797C"/>
    <w:rsid w:val="00EA7A00"/>
    <w:rsid w:val="00EA7BE7"/>
    <w:rsid w:val="00EB03C9"/>
    <w:rsid w:val="00EB0F5B"/>
    <w:rsid w:val="00EB0FD1"/>
    <w:rsid w:val="00EB11F8"/>
    <w:rsid w:val="00EB1759"/>
    <w:rsid w:val="00EB194F"/>
    <w:rsid w:val="00EB196E"/>
    <w:rsid w:val="00EB1A34"/>
    <w:rsid w:val="00EB1CFE"/>
    <w:rsid w:val="00EB1FCC"/>
    <w:rsid w:val="00EB232B"/>
    <w:rsid w:val="00EB2B18"/>
    <w:rsid w:val="00EB2D1A"/>
    <w:rsid w:val="00EB317E"/>
    <w:rsid w:val="00EB335C"/>
    <w:rsid w:val="00EB343D"/>
    <w:rsid w:val="00EB34AD"/>
    <w:rsid w:val="00EB3D7D"/>
    <w:rsid w:val="00EB4773"/>
    <w:rsid w:val="00EB4863"/>
    <w:rsid w:val="00EB4B24"/>
    <w:rsid w:val="00EB4FB7"/>
    <w:rsid w:val="00EB525A"/>
    <w:rsid w:val="00EB57F9"/>
    <w:rsid w:val="00EB5823"/>
    <w:rsid w:val="00EB59B6"/>
    <w:rsid w:val="00EB5B8C"/>
    <w:rsid w:val="00EB5EA8"/>
    <w:rsid w:val="00EB64BB"/>
    <w:rsid w:val="00EB683A"/>
    <w:rsid w:val="00EB6B4E"/>
    <w:rsid w:val="00EB6CB1"/>
    <w:rsid w:val="00EB6F18"/>
    <w:rsid w:val="00EB6F28"/>
    <w:rsid w:val="00EB7001"/>
    <w:rsid w:val="00EB720A"/>
    <w:rsid w:val="00EB727E"/>
    <w:rsid w:val="00EB72E9"/>
    <w:rsid w:val="00EB734F"/>
    <w:rsid w:val="00EB73EE"/>
    <w:rsid w:val="00EB75DB"/>
    <w:rsid w:val="00EB7A08"/>
    <w:rsid w:val="00EB7C1D"/>
    <w:rsid w:val="00EB7CEE"/>
    <w:rsid w:val="00EB7F67"/>
    <w:rsid w:val="00EB7FF2"/>
    <w:rsid w:val="00EC07F9"/>
    <w:rsid w:val="00EC0A14"/>
    <w:rsid w:val="00EC0AAA"/>
    <w:rsid w:val="00EC0B52"/>
    <w:rsid w:val="00EC0BC0"/>
    <w:rsid w:val="00EC0D74"/>
    <w:rsid w:val="00EC0EA7"/>
    <w:rsid w:val="00EC175A"/>
    <w:rsid w:val="00EC1C7A"/>
    <w:rsid w:val="00EC1D8F"/>
    <w:rsid w:val="00EC268A"/>
    <w:rsid w:val="00EC280D"/>
    <w:rsid w:val="00EC2F1A"/>
    <w:rsid w:val="00EC30A4"/>
    <w:rsid w:val="00EC336F"/>
    <w:rsid w:val="00EC345B"/>
    <w:rsid w:val="00EC370A"/>
    <w:rsid w:val="00EC37A6"/>
    <w:rsid w:val="00EC3821"/>
    <w:rsid w:val="00EC3FDF"/>
    <w:rsid w:val="00EC4136"/>
    <w:rsid w:val="00EC4297"/>
    <w:rsid w:val="00EC435E"/>
    <w:rsid w:val="00EC438A"/>
    <w:rsid w:val="00EC45BD"/>
    <w:rsid w:val="00EC4D0A"/>
    <w:rsid w:val="00EC510F"/>
    <w:rsid w:val="00EC524E"/>
    <w:rsid w:val="00EC5D36"/>
    <w:rsid w:val="00EC5D70"/>
    <w:rsid w:val="00EC5F65"/>
    <w:rsid w:val="00EC62AD"/>
    <w:rsid w:val="00EC6620"/>
    <w:rsid w:val="00EC672A"/>
    <w:rsid w:val="00EC67DA"/>
    <w:rsid w:val="00EC6990"/>
    <w:rsid w:val="00EC6993"/>
    <w:rsid w:val="00EC6D52"/>
    <w:rsid w:val="00EC6E98"/>
    <w:rsid w:val="00EC7668"/>
    <w:rsid w:val="00EC76AA"/>
    <w:rsid w:val="00EC788D"/>
    <w:rsid w:val="00EC7C4B"/>
    <w:rsid w:val="00EC7D20"/>
    <w:rsid w:val="00ED005B"/>
    <w:rsid w:val="00ED0292"/>
    <w:rsid w:val="00ED0586"/>
    <w:rsid w:val="00ED05E3"/>
    <w:rsid w:val="00ED069A"/>
    <w:rsid w:val="00ED079E"/>
    <w:rsid w:val="00ED08D2"/>
    <w:rsid w:val="00ED09F9"/>
    <w:rsid w:val="00ED16C7"/>
    <w:rsid w:val="00ED24A2"/>
    <w:rsid w:val="00ED24A4"/>
    <w:rsid w:val="00ED2955"/>
    <w:rsid w:val="00ED2CBE"/>
    <w:rsid w:val="00ED30C2"/>
    <w:rsid w:val="00ED324E"/>
    <w:rsid w:val="00ED332D"/>
    <w:rsid w:val="00ED3725"/>
    <w:rsid w:val="00ED382F"/>
    <w:rsid w:val="00ED3AC5"/>
    <w:rsid w:val="00ED3B34"/>
    <w:rsid w:val="00ED3F9C"/>
    <w:rsid w:val="00ED4405"/>
    <w:rsid w:val="00ED4D6D"/>
    <w:rsid w:val="00ED4EA8"/>
    <w:rsid w:val="00ED5326"/>
    <w:rsid w:val="00ED5470"/>
    <w:rsid w:val="00ED5816"/>
    <w:rsid w:val="00ED58A1"/>
    <w:rsid w:val="00ED5AE5"/>
    <w:rsid w:val="00ED5D0F"/>
    <w:rsid w:val="00ED5F7D"/>
    <w:rsid w:val="00ED6D8B"/>
    <w:rsid w:val="00ED7000"/>
    <w:rsid w:val="00ED75B9"/>
    <w:rsid w:val="00EE0342"/>
    <w:rsid w:val="00EE04D6"/>
    <w:rsid w:val="00EE0B54"/>
    <w:rsid w:val="00EE0EA4"/>
    <w:rsid w:val="00EE1519"/>
    <w:rsid w:val="00EE15DF"/>
    <w:rsid w:val="00EE16AE"/>
    <w:rsid w:val="00EE16BB"/>
    <w:rsid w:val="00EE1A0C"/>
    <w:rsid w:val="00EE1BEC"/>
    <w:rsid w:val="00EE2090"/>
    <w:rsid w:val="00EE20E2"/>
    <w:rsid w:val="00EE22F9"/>
    <w:rsid w:val="00EE2354"/>
    <w:rsid w:val="00EE2686"/>
    <w:rsid w:val="00EE2999"/>
    <w:rsid w:val="00EE2A0B"/>
    <w:rsid w:val="00EE2A31"/>
    <w:rsid w:val="00EE2E3A"/>
    <w:rsid w:val="00EE2F7A"/>
    <w:rsid w:val="00EE327A"/>
    <w:rsid w:val="00EE34BE"/>
    <w:rsid w:val="00EE364D"/>
    <w:rsid w:val="00EE3782"/>
    <w:rsid w:val="00EE3B25"/>
    <w:rsid w:val="00EE3BC8"/>
    <w:rsid w:val="00EE3C6E"/>
    <w:rsid w:val="00EE3DFF"/>
    <w:rsid w:val="00EE3E3E"/>
    <w:rsid w:val="00EE40B1"/>
    <w:rsid w:val="00EE40C2"/>
    <w:rsid w:val="00EE418E"/>
    <w:rsid w:val="00EE42FD"/>
    <w:rsid w:val="00EE4BBC"/>
    <w:rsid w:val="00EE56D9"/>
    <w:rsid w:val="00EE58E9"/>
    <w:rsid w:val="00EE5E4E"/>
    <w:rsid w:val="00EE5FBF"/>
    <w:rsid w:val="00EE6745"/>
    <w:rsid w:val="00EE6B7E"/>
    <w:rsid w:val="00EE6F2E"/>
    <w:rsid w:val="00EE7231"/>
    <w:rsid w:val="00EE736D"/>
    <w:rsid w:val="00EE742A"/>
    <w:rsid w:val="00EE767A"/>
    <w:rsid w:val="00EE79D5"/>
    <w:rsid w:val="00EE7EC1"/>
    <w:rsid w:val="00EE7ED3"/>
    <w:rsid w:val="00EE7ED7"/>
    <w:rsid w:val="00EF013E"/>
    <w:rsid w:val="00EF030F"/>
    <w:rsid w:val="00EF0527"/>
    <w:rsid w:val="00EF08C4"/>
    <w:rsid w:val="00EF0E62"/>
    <w:rsid w:val="00EF14F5"/>
    <w:rsid w:val="00EF1530"/>
    <w:rsid w:val="00EF1D7D"/>
    <w:rsid w:val="00EF265C"/>
    <w:rsid w:val="00EF2708"/>
    <w:rsid w:val="00EF27D8"/>
    <w:rsid w:val="00EF2DA1"/>
    <w:rsid w:val="00EF35DE"/>
    <w:rsid w:val="00EF4362"/>
    <w:rsid w:val="00EF4367"/>
    <w:rsid w:val="00EF436C"/>
    <w:rsid w:val="00EF45A8"/>
    <w:rsid w:val="00EF4880"/>
    <w:rsid w:val="00EF4C53"/>
    <w:rsid w:val="00EF4F15"/>
    <w:rsid w:val="00EF50D0"/>
    <w:rsid w:val="00EF59C1"/>
    <w:rsid w:val="00EF5F03"/>
    <w:rsid w:val="00EF6009"/>
    <w:rsid w:val="00EF6142"/>
    <w:rsid w:val="00EF6254"/>
    <w:rsid w:val="00EF6B79"/>
    <w:rsid w:val="00EF6F62"/>
    <w:rsid w:val="00EF728C"/>
    <w:rsid w:val="00EF72E0"/>
    <w:rsid w:val="00EF73E3"/>
    <w:rsid w:val="00EF741E"/>
    <w:rsid w:val="00EF7758"/>
    <w:rsid w:val="00EF77D9"/>
    <w:rsid w:val="00F00165"/>
    <w:rsid w:val="00F00180"/>
    <w:rsid w:val="00F00181"/>
    <w:rsid w:val="00F0025B"/>
    <w:rsid w:val="00F00509"/>
    <w:rsid w:val="00F00908"/>
    <w:rsid w:val="00F00A34"/>
    <w:rsid w:val="00F0139B"/>
    <w:rsid w:val="00F01582"/>
    <w:rsid w:val="00F01B94"/>
    <w:rsid w:val="00F01D80"/>
    <w:rsid w:val="00F0237E"/>
    <w:rsid w:val="00F02B19"/>
    <w:rsid w:val="00F02D5D"/>
    <w:rsid w:val="00F02DD7"/>
    <w:rsid w:val="00F02E92"/>
    <w:rsid w:val="00F02EA9"/>
    <w:rsid w:val="00F0390E"/>
    <w:rsid w:val="00F03944"/>
    <w:rsid w:val="00F03AB0"/>
    <w:rsid w:val="00F03ABE"/>
    <w:rsid w:val="00F03AF6"/>
    <w:rsid w:val="00F03B34"/>
    <w:rsid w:val="00F03D55"/>
    <w:rsid w:val="00F03FE7"/>
    <w:rsid w:val="00F040E3"/>
    <w:rsid w:val="00F05006"/>
    <w:rsid w:val="00F05557"/>
    <w:rsid w:val="00F055AA"/>
    <w:rsid w:val="00F055D2"/>
    <w:rsid w:val="00F05688"/>
    <w:rsid w:val="00F056F8"/>
    <w:rsid w:val="00F05C5A"/>
    <w:rsid w:val="00F05E19"/>
    <w:rsid w:val="00F06123"/>
    <w:rsid w:val="00F066D5"/>
    <w:rsid w:val="00F069F9"/>
    <w:rsid w:val="00F074F5"/>
    <w:rsid w:val="00F078A1"/>
    <w:rsid w:val="00F078B7"/>
    <w:rsid w:val="00F10168"/>
    <w:rsid w:val="00F1019C"/>
    <w:rsid w:val="00F102BD"/>
    <w:rsid w:val="00F103D0"/>
    <w:rsid w:val="00F10C7C"/>
    <w:rsid w:val="00F10D68"/>
    <w:rsid w:val="00F10E43"/>
    <w:rsid w:val="00F1135D"/>
    <w:rsid w:val="00F11685"/>
    <w:rsid w:val="00F118F7"/>
    <w:rsid w:val="00F11C1B"/>
    <w:rsid w:val="00F12139"/>
    <w:rsid w:val="00F122DF"/>
    <w:rsid w:val="00F12400"/>
    <w:rsid w:val="00F1242C"/>
    <w:rsid w:val="00F12437"/>
    <w:rsid w:val="00F1287F"/>
    <w:rsid w:val="00F13221"/>
    <w:rsid w:val="00F13432"/>
    <w:rsid w:val="00F1394E"/>
    <w:rsid w:val="00F13A7A"/>
    <w:rsid w:val="00F13D16"/>
    <w:rsid w:val="00F1434B"/>
    <w:rsid w:val="00F144CB"/>
    <w:rsid w:val="00F1487D"/>
    <w:rsid w:val="00F1498F"/>
    <w:rsid w:val="00F149A6"/>
    <w:rsid w:val="00F14E07"/>
    <w:rsid w:val="00F14FD3"/>
    <w:rsid w:val="00F1527C"/>
    <w:rsid w:val="00F152EE"/>
    <w:rsid w:val="00F153A4"/>
    <w:rsid w:val="00F1568A"/>
    <w:rsid w:val="00F15C6F"/>
    <w:rsid w:val="00F15CED"/>
    <w:rsid w:val="00F16117"/>
    <w:rsid w:val="00F16159"/>
    <w:rsid w:val="00F1619D"/>
    <w:rsid w:val="00F16349"/>
    <w:rsid w:val="00F16887"/>
    <w:rsid w:val="00F172D5"/>
    <w:rsid w:val="00F17308"/>
    <w:rsid w:val="00F1765B"/>
    <w:rsid w:val="00F1776E"/>
    <w:rsid w:val="00F17AA1"/>
    <w:rsid w:val="00F17EED"/>
    <w:rsid w:val="00F17FF3"/>
    <w:rsid w:val="00F2085D"/>
    <w:rsid w:val="00F20882"/>
    <w:rsid w:val="00F2093E"/>
    <w:rsid w:val="00F20D58"/>
    <w:rsid w:val="00F20E53"/>
    <w:rsid w:val="00F2101D"/>
    <w:rsid w:val="00F21305"/>
    <w:rsid w:val="00F2130B"/>
    <w:rsid w:val="00F21511"/>
    <w:rsid w:val="00F21C7C"/>
    <w:rsid w:val="00F21D3A"/>
    <w:rsid w:val="00F21FD7"/>
    <w:rsid w:val="00F22102"/>
    <w:rsid w:val="00F22C5D"/>
    <w:rsid w:val="00F22C91"/>
    <w:rsid w:val="00F22CEB"/>
    <w:rsid w:val="00F22E23"/>
    <w:rsid w:val="00F22ED9"/>
    <w:rsid w:val="00F23411"/>
    <w:rsid w:val="00F235E3"/>
    <w:rsid w:val="00F23948"/>
    <w:rsid w:val="00F23CC3"/>
    <w:rsid w:val="00F23CE1"/>
    <w:rsid w:val="00F23F2C"/>
    <w:rsid w:val="00F23FC4"/>
    <w:rsid w:val="00F2419E"/>
    <w:rsid w:val="00F24218"/>
    <w:rsid w:val="00F2484A"/>
    <w:rsid w:val="00F248E3"/>
    <w:rsid w:val="00F25053"/>
    <w:rsid w:val="00F25543"/>
    <w:rsid w:val="00F2574F"/>
    <w:rsid w:val="00F25B15"/>
    <w:rsid w:val="00F25C5C"/>
    <w:rsid w:val="00F25D09"/>
    <w:rsid w:val="00F2601A"/>
    <w:rsid w:val="00F2646E"/>
    <w:rsid w:val="00F267EF"/>
    <w:rsid w:val="00F269F8"/>
    <w:rsid w:val="00F26AD0"/>
    <w:rsid w:val="00F26E36"/>
    <w:rsid w:val="00F26F74"/>
    <w:rsid w:val="00F270C0"/>
    <w:rsid w:val="00F270CD"/>
    <w:rsid w:val="00F274B3"/>
    <w:rsid w:val="00F27A4E"/>
    <w:rsid w:val="00F27CF4"/>
    <w:rsid w:val="00F27E7A"/>
    <w:rsid w:val="00F3001D"/>
    <w:rsid w:val="00F30106"/>
    <w:rsid w:val="00F30439"/>
    <w:rsid w:val="00F30699"/>
    <w:rsid w:val="00F30A9B"/>
    <w:rsid w:val="00F30C60"/>
    <w:rsid w:val="00F30E68"/>
    <w:rsid w:val="00F31A36"/>
    <w:rsid w:val="00F31CA6"/>
    <w:rsid w:val="00F323A3"/>
    <w:rsid w:val="00F32519"/>
    <w:rsid w:val="00F32641"/>
    <w:rsid w:val="00F32ABF"/>
    <w:rsid w:val="00F32C47"/>
    <w:rsid w:val="00F32D31"/>
    <w:rsid w:val="00F337C7"/>
    <w:rsid w:val="00F33BC4"/>
    <w:rsid w:val="00F33DA7"/>
    <w:rsid w:val="00F33E74"/>
    <w:rsid w:val="00F33F15"/>
    <w:rsid w:val="00F342D9"/>
    <w:rsid w:val="00F3485A"/>
    <w:rsid w:val="00F34B4A"/>
    <w:rsid w:val="00F34D0B"/>
    <w:rsid w:val="00F350C4"/>
    <w:rsid w:val="00F358A1"/>
    <w:rsid w:val="00F35AB5"/>
    <w:rsid w:val="00F360AC"/>
    <w:rsid w:val="00F36448"/>
    <w:rsid w:val="00F36506"/>
    <w:rsid w:val="00F36FA1"/>
    <w:rsid w:val="00F37185"/>
    <w:rsid w:val="00F37977"/>
    <w:rsid w:val="00F37995"/>
    <w:rsid w:val="00F37996"/>
    <w:rsid w:val="00F37B78"/>
    <w:rsid w:val="00F37D91"/>
    <w:rsid w:val="00F37FCA"/>
    <w:rsid w:val="00F40051"/>
    <w:rsid w:val="00F40C26"/>
    <w:rsid w:val="00F40E7B"/>
    <w:rsid w:val="00F411EF"/>
    <w:rsid w:val="00F4144A"/>
    <w:rsid w:val="00F41622"/>
    <w:rsid w:val="00F41905"/>
    <w:rsid w:val="00F41955"/>
    <w:rsid w:val="00F41A12"/>
    <w:rsid w:val="00F41B44"/>
    <w:rsid w:val="00F41CED"/>
    <w:rsid w:val="00F420F2"/>
    <w:rsid w:val="00F42BAA"/>
    <w:rsid w:val="00F42E9E"/>
    <w:rsid w:val="00F42EAF"/>
    <w:rsid w:val="00F4302C"/>
    <w:rsid w:val="00F43173"/>
    <w:rsid w:val="00F43A9E"/>
    <w:rsid w:val="00F43DD1"/>
    <w:rsid w:val="00F43E50"/>
    <w:rsid w:val="00F443A1"/>
    <w:rsid w:val="00F4469B"/>
    <w:rsid w:val="00F4494A"/>
    <w:rsid w:val="00F44E5D"/>
    <w:rsid w:val="00F451E3"/>
    <w:rsid w:val="00F454FF"/>
    <w:rsid w:val="00F45980"/>
    <w:rsid w:val="00F45E65"/>
    <w:rsid w:val="00F45FCB"/>
    <w:rsid w:val="00F45FEE"/>
    <w:rsid w:val="00F4612E"/>
    <w:rsid w:val="00F46998"/>
    <w:rsid w:val="00F469A9"/>
    <w:rsid w:val="00F46D3A"/>
    <w:rsid w:val="00F46D72"/>
    <w:rsid w:val="00F470E8"/>
    <w:rsid w:val="00F47124"/>
    <w:rsid w:val="00F4729F"/>
    <w:rsid w:val="00F47320"/>
    <w:rsid w:val="00F4774A"/>
    <w:rsid w:val="00F47AC3"/>
    <w:rsid w:val="00F502E5"/>
    <w:rsid w:val="00F503DA"/>
    <w:rsid w:val="00F504D0"/>
    <w:rsid w:val="00F507DC"/>
    <w:rsid w:val="00F50CD1"/>
    <w:rsid w:val="00F50F59"/>
    <w:rsid w:val="00F50FAA"/>
    <w:rsid w:val="00F51398"/>
    <w:rsid w:val="00F513A6"/>
    <w:rsid w:val="00F51539"/>
    <w:rsid w:val="00F51A44"/>
    <w:rsid w:val="00F51B7F"/>
    <w:rsid w:val="00F51BF8"/>
    <w:rsid w:val="00F51DFC"/>
    <w:rsid w:val="00F51E9D"/>
    <w:rsid w:val="00F5228E"/>
    <w:rsid w:val="00F5263D"/>
    <w:rsid w:val="00F52C98"/>
    <w:rsid w:val="00F5353C"/>
    <w:rsid w:val="00F535D6"/>
    <w:rsid w:val="00F53F11"/>
    <w:rsid w:val="00F542F9"/>
    <w:rsid w:val="00F543D3"/>
    <w:rsid w:val="00F544A1"/>
    <w:rsid w:val="00F54B08"/>
    <w:rsid w:val="00F54FD7"/>
    <w:rsid w:val="00F55095"/>
    <w:rsid w:val="00F552E2"/>
    <w:rsid w:val="00F55445"/>
    <w:rsid w:val="00F55857"/>
    <w:rsid w:val="00F55A55"/>
    <w:rsid w:val="00F55D2E"/>
    <w:rsid w:val="00F55D8A"/>
    <w:rsid w:val="00F560F1"/>
    <w:rsid w:val="00F56214"/>
    <w:rsid w:val="00F56B4E"/>
    <w:rsid w:val="00F56C30"/>
    <w:rsid w:val="00F56C40"/>
    <w:rsid w:val="00F56CA2"/>
    <w:rsid w:val="00F56D83"/>
    <w:rsid w:val="00F57778"/>
    <w:rsid w:val="00F6007D"/>
    <w:rsid w:val="00F608EE"/>
    <w:rsid w:val="00F60BD9"/>
    <w:rsid w:val="00F61085"/>
    <w:rsid w:val="00F6134E"/>
    <w:rsid w:val="00F61774"/>
    <w:rsid w:val="00F6178C"/>
    <w:rsid w:val="00F61B2F"/>
    <w:rsid w:val="00F62595"/>
    <w:rsid w:val="00F62E8D"/>
    <w:rsid w:val="00F63AA1"/>
    <w:rsid w:val="00F6423F"/>
    <w:rsid w:val="00F64818"/>
    <w:rsid w:val="00F648E4"/>
    <w:rsid w:val="00F64B69"/>
    <w:rsid w:val="00F6556D"/>
    <w:rsid w:val="00F65929"/>
    <w:rsid w:val="00F65E7F"/>
    <w:rsid w:val="00F66361"/>
    <w:rsid w:val="00F66552"/>
    <w:rsid w:val="00F6672A"/>
    <w:rsid w:val="00F66A0E"/>
    <w:rsid w:val="00F66D5F"/>
    <w:rsid w:val="00F66FED"/>
    <w:rsid w:val="00F6713E"/>
    <w:rsid w:val="00F672DA"/>
    <w:rsid w:val="00F67475"/>
    <w:rsid w:val="00F6748B"/>
    <w:rsid w:val="00F67B3B"/>
    <w:rsid w:val="00F67BB6"/>
    <w:rsid w:val="00F67D40"/>
    <w:rsid w:val="00F67FD9"/>
    <w:rsid w:val="00F700E4"/>
    <w:rsid w:val="00F70828"/>
    <w:rsid w:val="00F70A72"/>
    <w:rsid w:val="00F70AD2"/>
    <w:rsid w:val="00F70BF4"/>
    <w:rsid w:val="00F71301"/>
    <w:rsid w:val="00F714D7"/>
    <w:rsid w:val="00F71F50"/>
    <w:rsid w:val="00F720EC"/>
    <w:rsid w:val="00F724D1"/>
    <w:rsid w:val="00F72532"/>
    <w:rsid w:val="00F7257B"/>
    <w:rsid w:val="00F72833"/>
    <w:rsid w:val="00F72F0C"/>
    <w:rsid w:val="00F7325F"/>
    <w:rsid w:val="00F732F9"/>
    <w:rsid w:val="00F7335C"/>
    <w:rsid w:val="00F735E9"/>
    <w:rsid w:val="00F735ED"/>
    <w:rsid w:val="00F73639"/>
    <w:rsid w:val="00F736A1"/>
    <w:rsid w:val="00F736EA"/>
    <w:rsid w:val="00F738EA"/>
    <w:rsid w:val="00F74043"/>
    <w:rsid w:val="00F741C4"/>
    <w:rsid w:val="00F7421D"/>
    <w:rsid w:val="00F743EA"/>
    <w:rsid w:val="00F74475"/>
    <w:rsid w:val="00F744D8"/>
    <w:rsid w:val="00F74541"/>
    <w:rsid w:val="00F74868"/>
    <w:rsid w:val="00F748C7"/>
    <w:rsid w:val="00F74F81"/>
    <w:rsid w:val="00F751E2"/>
    <w:rsid w:val="00F7522D"/>
    <w:rsid w:val="00F7568D"/>
    <w:rsid w:val="00F75A02"/>
    <w:rsid w:val="00F75EA1"/>
    <w:rsid w:val="00F760DA"/>
    <w:rsid w:val="00F7636D"/>
    <w:rsid w:val="00F764D3"/>
    <w:rsid w:val="00F766E2"/>
    <w:rsid w:val="00F76D4A"/>
    <w:rsid w:val="00F76DA4"/>
    <w:rsid w:val="00F7706A"/>
    <w:rsid w:val="00F7734B"/>
    <w:rsid w:val="00F7762D"/>
    <w:rsid w:val="00F776DC"/>
    <w:rsid w:val="00F77BBB"/>
    <w:rsid w:val="00F77C78"/>
    <w:rsid w:val="00F77F98"/>
    <w:rsid w:val="00F8009C"/>
    <w:rsid w:val="00F8058F"/>
    <w:rsid w:val="00F815D3"/>
    <w:rsid w:val="00F81A18"/>
    <w:rsid w:val="00F8206A"/>
    <w:rsid w:val="00F824D6"/>
    <w:rsid w:val="00F82BDA"/>
    <w:rsid w:val="00F82BFD"/>
    <w:rsid w:val="00F83473"/>
    <w:rsid w:val="00F83534"/>
    <w:rsid w:val="00F84433"/>
    <w:rsid w:val="00F8446F"/>
    <w:rsid w:val="00F846D2"/>
    <w:rsid w:val="00F853E1"/>
    <w:rsid w:val="00F857DE"/>
    <w:rsid w:val="00F85897"/>
    <w:rsid w:val="00F85D51"/>
    <w:rsid w:val="00F8642C"/>
    <w:rsid w:val="00F8697B"/>
    <w:rsid w:val="00F86C59"/>
    <w:rsid w:val="00F86DB9"/>
    <w:rsid w:val="00F87141"/>
    <w:rsid w:val="00F87164"/>
    <w:rsid w:val="00F87558"/>
    <w:rsid w:val="00F8773C"/>
    <w:rsid w:val="00F877B9"/>
    <w:rsid w:val="00F87B6D"/>
    <w:rsid w:val="00F87E46"/>
    <w:rsid w:val="00F902EA"/>
    <w:rsid w:val="00F908CB"/>
    <w:rsid w:val="00F90AA6"/>
    <w:rsid w:val="00F90E1D"/>
    <w:rsid w:val="00F9148D"/>
    <w:rsid w:val="00F91A52"/>
    <w:rsid w:val="00F91B9B"/>
    <w:rsid w:val="00F91F61"/>
    <w:rsid w:val="00F92360"/>
    <w:rsid w:val="00F92406"/>
    <w:rsid w:val="00F924ED"/>
    <w:rsid w:val="00F9250C"/>
    <w:rsid w:val="00F925EF"/>
    <w:rsid w:val="00F928F0"/>
    <w:rsid w:val="00F92EB9"/>
    <w:rsid w:val="00F93290"/>
    <w:rsid w:val="00F9342A"/>
    <w:rsid w:val="00F9342E"/>
    <w:rsid w:val="00F9367B"/>
    <w:rsid w:val="00F9370B"/>
    <w:rsid w:val="00F937AE"/>
    <w:rsid w:val="00F93DF8"/>
    <w:rsid w:val="00F93E2A"/>
    <w:rsid w:val="00F93FA3"/>
    <w:rsid w:val="00F941AF"/>
    <w:rsid w:val="00F9425C"/>
    <w:rsid w:val="00F9436B"/>
    <w:rsid w:val="00F944EE"/>
    <w:rsid w:val="00F94511"/>
    <w:rsid w:val="00F94688"/>
    <w:rsid w:val="00F946F2"/>
    <w:rsid w:val="00F94720"/>
    <w:rsid w:val="00F9476C"/>
    <w:rsid w:val="00F94776"/>
    <w:rsid w:val="00F94D17"/>
    <w:rsid w:val="00F94D9D"/>
    <w:rsid w:val="00F94DA8"/>
    <w:rsid w:val="00F951B4"/>
    <w:rsid w:val="00F95310"/>
    <w:rsid w:val="00F95662"/>
    <w:rsid w:val="00F95766"/>
    <w:rsid w:val="00F95783"/>
    <w:rsid w:val="00F958FA"/>
    <w:rsid w:val="00F959A2"/>
    <w:rsid w:val="00F9616D"/>
    <w:rsid w:val="00F9633D"/>
    <w:rsid w:val="00F964C4"/>
    <w:rsid w:val="00F96506"/>
    <w:rsid w:val="00F96548"/>
    <w:rsid w:val="00F971AC"/>
    <w:rsid w:val="00F9728A"/>
    <w:rsid w:val="00F9733D"/>
    <w:rsid w:val="00F97831"/>
    <w:rsid w:val="00F97C0E"/>
    <w:rsid w:val="00F97C79"/>
    <w:rsid w:val="00F97F02"/>
    <w:rsid w:val="00F97F10"/>
    <w:rsid w:val="00F97F94"/>
    <w:rsid w:val="00FA0685"/>
    <w:rsid w:val="00FA0B3E"/>
    <w:rsid w:val="00FA15D7"/>
    <w:rsid w:val="00FA1976"/>
    <w:rsid w:val="00FA1BFE"/>
    <w:rsid w:val="00FA1EDB"/>
    <w:rsid w:val="00FA20B9"/>
    <w:rsid w:val="00FA23E8"/>
    <w:rsid w:val="00FA2783"/>
    <w:rsid w:val="00FA2804"/>
    <w:rsid w:val="00FA31D4"/>
    <w:rsid w:val="00FA33F2"/>
    <w:rsid w:val="00FA3434"/>
    <w:rsid w:val="00FA380B"/>
    <w:rsid w:val="00FA3ECB"/>
    <w:rsid w:val="00FA3F0D"/>
    <w:rsid w:val="00FA4650"/>
    <w:rsid w:val="00FA4C3C"/>
    <w:rsid w:val="00FA4DCF"/>
    <w:rsid w:val="00FA4E8A"/>
    <w:rsid w:val="00FA4EAB"/>
    <w:rsid w:val="00FA531D"/>
    <w:rsid w:val="00FA5539"/>
    <w:rsid w:val="00FA56CA"/>
    <w:rsid w:val="00FA62E7"/>
    <w:rsid w:val="00FA6368"/>
    <w:rsid w:val="00FA688B"/>
    <w:rsid w:val="00FA6983"/>
    <w:rsid w:val="00FA6B95"/>
    <w:rsid w:val="00FA6BF6"/>
    <w:rsid w:val="00FA7081"/>
    <w:rsid w:val="00FA70B4"/>
    <w:rsid w:val="00FA7196"/>
    <w:rsid w:val="00FA72EE"/>
    <w:rsid w:val="00FA73C2"/>
    <w:rsid w:val="00FA78F0"/>
    <w:rsid w:val="00FA7917"/>
    <w:rsid w:val="00FA7E40"/>
    <w:rsid w:val="00FB0002"/>
    <w:rsid w:val="00FB03A8"/>
    <w:rsid w:val="00FB0827"/>
    <w:rsid w:val="00FB0E27"/>
    <w:rsid w:val="00FB164F"/>
    <w:rsid w:val="00FB18CB"/>
    <w:rsid w:val="00FB1C26"/>
    <w:rsid w:val="00FB1D08"/>
    <w:rsid w:val="00FB1EAD"/>
    <w:rsid w:val="00FB1EC8"/>
    <w:rsid w:val="00FB2299"/>
    <w:rsid w:val="00FB2367"/>
    <w:rsid w:val="00FB25FA"/>
    <w:rsid w:val="00FB26B9"/>
    <w:rsid w:val="00FB2A37"/>
    <w:rsid w:val="00FB2A88"/>
    <w:rsid w:val="00FB2EAD"/>
    <w:rsid w:val="00FB2F80"/>
    <w:rsid w:val="00FB3255"/>
    <w:rsid w:val="00FB32DF"/>
    <w:rsid w:val="00FB3434"/>
    <w:rsid w:val="00FB38A3"/>
    <w:rsid w:val="00FB3A25"/>
    <w:rsid w:val="00FB3E6D"/>
    <w:rsid w:val="00FB3F08"/>
    <w:rsid w:val="00FB3F8F"/>
    <w:rsid w:val="00FB4038"/>
    <w:rsid w:val="00FB416C"/>
    <w:rsid w:val="00FB4664"/>
    <w:rsid w:val="00FB479F"/>
    <w:rsid w:val="00FB47A5"/>
    <w:rsid w:val="00FB483E"/>
    <w:rsid w:val="00FB4B7F"/>
    <w:rsid w:val="00FB4CD9"/>
    <w:rsid w:val="00FB5127"/>
    <w:rsid w:val="00FB554C"/>
    <w:rsid w:val="00FB55EF"/>
    <w:rsid w:val="00FB61F2"/>
    <w:rsid w:val="00FB6579"/>
    <w:rsid w:val="00FB6980"/>
    <w:rsid w:val="00FB6BD0"/>
    <w:rsid w:val="00FB6DEF"/>
    <w:rsid w:val="00FB7468"/>
    <w:rsid w:val="00FB7B0F"/>
    <w:rsid w:val="00FC0BA2"/>
    <w:rsid w:val="00FC0EDD"/>
    <w:rsid w:val="00FC1354"/>
    <w:rsid w:val="00FC1F03"/>
    <w:rsid w:val="00FC2022"/>
    <w:rsid w:val="00FC2041"/>
    <w:rsid w:val="00FC274B"/>
    <w:rsid w:val="00FC2FBD"/>
    <w:rsid w:val="00FC2FF7"/>
    <w:rsid w:val="00FC322F"/>
    <w:rsid w:val="00FC39F5"/>
    <w:rsid w:val="00FC3B34"/>
    <w:rsid w:val="00FC4177"/>
    <w:rsid w:val="00FC4246"/>
    <w:rsid w:val="00FC4D0D"/>
    <w:rsid w:val="00FC5501"/>
    <w:rsid w:val="00FC583A"/>
    <w:rsid w:val="00FC5AC8"/>
    <w:rsid w:val="00FC5D34"/>
    <w:rsid w:val="00FC5FEF"/>
    <w:rsid w:val="00FC62DC"/>
    <w:rsid w:val="00FC6545"/>
    <w:rsid w:val="00FC65D6"/>
    <w:rsid w:val="00FC6A91"/>
    <w:rsid w:val="00FC6C2F"/>
    <w:rsid w:val="00FC7224"/>
    <w:rsid w:val="00FC72F0"/>
    <w:rsid w:val="00FC7336"/>
    <w:rsid w:val="00FC756A"/>
    <w:rsid w:val="00FC790C"/>
    <w:rsid w:val="00FC7AAA"/>
    <w:rsid w:val="00FC7EDB"/>
    <w:rsid w:val="00FC7F04"/>
    <w:rsid w:val="00FD0009"/>
    <w:rsid w:val="00FD0228"/>
    <w:rsid w:val="00FD06E2"/>
    <w:rsid w:val="00FD07A7"/>
    <w:rsid w:val="00FD0D5E"/>
    <w:rsid w:val="00FD16C7"/>
    <w:rsid w:val="00FD1D00"/>
    <w:rsid w:val="00FD1F5A"/>
    <w:rsid w:val="00FD2369"/>
    <w:rsid w:val="00FD23E4"/>
    <w:rsid w:val="00FD2523"/>
    <w:rsid w:val="00FD2CCB"/>
    <w:rsid w:val="00FD2E72"/>
    <w:rsid w:val="00FD3281"/>
    <w:rsid w:val="00FD3420"/>
    <w:rsid w:val="00FD35E4"/>
    <w:rsid w:val="00FD36B8"/>
    <w:rsid w:val="00FD3938"/>
    <w:rsid w:val="00FD3C3A"/>
    <w:rsid w:val="00FD3E6A"/>
    <w:rsid w:val="00FD41BF"/>
    <w:rsid w:val="00FD4627"/>
    <w:rsid w:val="00FD47EA"/>
    <w:rsid w:val="00FD5296"/>
    <w:rsid w:val="00FD55BF"/>
    <w:rsid w:val="00FD5948"/>
    <w:rsid w:val="00FD596B"/>
    <w:rsid w:val="00FD5B1B"/>
    <w:rsid w:val="00FD5DAE"/>
    <w:rsid w:val="00FD5ED8"/>
    <w:rsid w:val="00FD5EF9"/>
    <w:rsid w:val="00FD63A1"/>
    <w:rsid w:val="00FD65DE"/>
    <w:rsid w:val="00FD67D0"/>
    <w:rsid w:val="00FD6D1A"/>
    <w:rsid w:val="00FD6F7B"/>
    <w:rsid w:val="00FD70A4"/>
    <w:rsid w:val="00FD71C5"/>
    <w:rsid w:val="00FD7264"/>
    <w:rsid w:val="00FD75E2"/>
    <w:rsid w:val="00FD792F"/>
    <w:rsid w:val="00FD7955"/>
    <w:rsid w:val="00FD7ABF"/>
    <w:rsid w:val="00FD7B60"/>
    <w:rsid w:val="00FE033B"/>
    <w:rsid w:val="00FE0613"/>
    <w:rsid w:val="00FE0825"/>
    <w:rsid w:val="00FE0D9B"/>
    <w:rsid w:val="00FE11E9"/>
    <w:rsid w:val="00FE1429"/>
    <w:rsid w:val="00FE1C8D"/>
    <w:rsid w:val="00FE2281"/>
    <w:rsid w:val="00FE2293"/>
    <w:rsid w:val="00FE2814"/>
    <w:rsid w:val="00FE2BD9"/>
    <w:rsid w:val="00FE2EE7"/>
    <w:rsid w:val="00FE2FA0"/>
    <w:rsid w:val="00FE335A"/>
    <w:rsid w:val="00FE3641"/>
    <w:rsid w:val="00FE38A9"/>
    <w:rsid w:val="00FE3BBA"/>
    <w:rsid w:val="00FE3E63"/>
    <w:rsid w:val="00FE400A"/>
    <w:rsid w:val="00FE40EA"/>
    <w:rsid w:val="00FE417B"/>
    <w:rsid w:val="00FE422C"/>
    <w:rsid w:val="00FE4632"/>
    <w:rsid w:val="00FE4A02"/>
    <w:rsid w:val="00FE4A29"/>
    <w:rsid w:val="00FE4ACF"/>
    <w:rsid w:val="00FE4D88"/>
    <w:rsid w:val="00FE5313"/>
    <w:rsid w:val="00FE5383"/>
    <w:rsid w:val="00FE592D"/>
    <w:rsid w:val="00FE5BC4"/>
    <w:rsid w:val="00FE5FAB"/>
    <w:rsid w:val="00FE665C"/>
    <w:rsid w:val="00FE6707"/>
    <w:rsid w:val="00FE694F"/>
    <w:rsid w:val="00FE69BD"/>
    <w:rsid w:val="00FE6A8C"/>
    <w:rsid w:val="00FE6FAC"/>
    <w:rsid w:val="00FE700C"/>
    <w:rsid w:val="00FE71E3"/>
    <w:rsid w:val="00FE79CD"/>
    <w:rsid w:val="00FF011E"/>
    <w:rsid w:val="00FF019A"/>
    <w:rsid w:val="00FF04AE"/>
    <w:rsid w:val="00FF06DF"/>
    <w:rsid w:val="00FF0960"/>
    <w:rsid w:val="00FF0B92"/>
    <w:rsid w:val="00FF0D22"/>
    <w:rsid w:val="00FF122C"/>
    <w:rsid w:val="00FF1ACB"/>
    <w:rsid w:val="00FF1D53"/>
    <w:rsid w:val="00FF20DE"/>
    <w:rsid w:val="00FF2182"/>
    <w:rsid w:val="00FF252D"/>
    <w:rsid w:val="00FF258B"/>
    <w:rsid w:val="00FF2975"/>
    <w:rsid w:val="00FF2EAF"/>
    <w:rsid w:val="00FF300B"/>
    <w:rsid w:val="00FF36C4"/>
    <w:rsid w:val="00FF3B3B"/>
    <w:rsid w:val="00FF4112"/>
    <w:rsid w:val="00FF4245"/>
    <w:rsid w:val="00FF42C1"/>
    <w:rsid w:val="00FF4677"/>
    <w:rsid w:val="00FF47A9"/>
    <w:rsid w:val="00FF4A90"/>
    <w:rsid w:val="00FF4B4F"/>
    <w:rsid w:val="00FF4F27"/>
    <w:rsid w:val="00FF5025"/>
    <w:rsid w:val="00FF52FE"/>
    <w:rsid w:val="00FF5449"/>
    <w:rsid w:val="00FF562B"/>
    <w:rsid w:val="00FF5D3E"/>
    <w:rsid w:val="00FF6198"/>
    <w:rsid w:val="00FF6491"/>
    <w:rsid w:val="00FF6597"/>
    <w:rsid w:val="00FF66CF"/>
    <w:rsid w:val="00FF7392"/>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EFAA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97862"/>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qFormat/>
    <w:rsid w:val="00C45BDC"/>
    <w:pPr>
      <w:keepNext/>
      <w:keepLines/>
      <w:numPr>
        <w:numId w:val="6"/>
      </w:numPr>
      <w:suppressAutoHyphens/>
      <w:spacing w:before="480" w:line="276" w:lineRule="auto"/>
      <w:outlineLvl w:val="0"/>
    </w:pPr>
    <w:rPr>
      <w:rFonts w:ascii="Cambria" w:eastAsia="Times New Roman" w:hAnsi="Cambria" w:cs="Calibri"/>
      <w:b/>
      <w:bCs/>
      <w:color w:val="365F91"/>
      <w:sz w:val="28"/>
      <w:szCs w:val="28"/>
      <w:lang w:val="en-US" w:eastAsia="ar-SA"/>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45BDC"/>
    <w:rPr>
      <w:rFonts w:ascii="Cambria" w:eastAsia="Times New Roman" w:hAnsi="Cambria" w:cs="Calibri"/>
      <w:b/>
      <w:bCs/>
      <w:color w:val="365F91"/>
      <w:sz w:val="28"/>
      <w:szCs w:val="28"/>
      <w:lang w:eastAsia="ar-SA"/>
    </w:rPr>
  </w:style>
  <w:style w:type="character" w:styleId="Kommentarzeichen">
    <w:name w:val="annotation reference"/>
    <w:basedOn w:val="Absatz-Standardschriftart"/>
    <w:uiPriority w:val="99"/>
    <w:unhideWhenUsed/>
    <w:rsid w:val="00996A25"/>
    <w:rPr>
      <w:sz w:val="16"/>
      <w:szCs w:val="16"/>
    </w:rPr>
  </w:style>
  <w:style w:type="paragraph" w:styleId="Kommentartext">
    <w:name w:val="annotation text"/>
    <w:basedOn w:val="Standard"/>
    <w:link w:val="KommentartextZchn"/>
    <w:uiPriority w:val="99"/>
    <w:semiHidden/>
    <w:unhideWhenUsed/>
    <w:rsid w:val="00996A25"/>
    <w:pPr>
      <w:spacing w:after="200"/>
    </w:pPr>
    <w:rPr>
      <w:rFonts w:asciiTheme="minorHAnsi" w:hAnsiTheme="minorHAnsi" w:cstheme="minorBidi"/>
      <w:sz w:val="20"/>
      <w:szCs w:val="20"/>
      <w:lang w:val="en-US" w:eastAsia="en-US"/>
    </w:rPr>
  </w:style>
  <w:style w:type="character" w:customStyle="1" w:styleId="KommentartextZchn">
    <w:name w:val="Kommentartext Zchn"/>
    <w:basedOn w:val="Absatz-Standardschriftart"/>
    <w:link w:val="Kommentartext"/>
    <w:uiPriority w:val="99"/>
    <w:semiHidden/>
    <w:rsid w:val="00996A25"/>
    <w:rPr>
      <w:sz w:val="20"/>
      <w:szCs w:val="20"/>
    </w:rPr>
  </w:style>
  <w:style w:type="paragraph" w:styleId="Kommentarthema">
    <w:name w:val="annotation subject"/>
    <w:basedOn w:val="Kommentartext"/>
    <w:next w:val="Kommentartext"/>
    <w:link w:val="KommentarthemaZchn"/>
    <w:uiPriority w:val="99"/>
    <w:semiHidden/>
    <w:unhideWhenUsed/>
    <w:rsid w:val="00996A25"/>
    <w:rPr>
      <w:b/>
      <w:bCs/>
    </w:rPr>
  </w:style>
  <w:style w:type="character" w:customStyle="1" w:styleId="KommentarthemaZchn">
    <w:name w:val="Kommentarthema Zchn"/>
    <w:basedOn w:val="KommentartextZchn"/>
    <w:link w:val="Kommentarthema"/>
    <w:uiPriority w:val="99"/>
    <w:semiHidden/>
    <w:rsid w:val="00996A25"/>
    <w:rPr>
      <w:b/>
      <w:bCs/>
      <w:sz w:val="20"/>
      <w:szCs w:val="20"/>
    </w:rPr>
  </w:style>
  <w:style w:type="paragraph" w:styleId="Sprechblasentext">
    <w:name w:val="Balloon Text"/>
    <w:basedOn w:val="Standard"/>
    <w:link w:val="SprechblasentextZchn"/>
    <w:uiPriority w:val="99"/>
    <w:semiHidden/>
    <w:unhideWhenUsed/>
    <w:rsid w:val="00996A25"/>
    <w:rPr>
      <w:rFonts w:ascii="Tahoma" w:hAnsi="Tahoma" w:cs="Tahoma"/>
      <w:sz w:val="16"/>
      <w:szCs w:val="16"/>
      <w:lang w:val="en-US" w:eastAsia="en-US"/>
    </w:rPr>
  </w:style>
  <w:style w:type="character" w:customStyle="1" w:styleId="SprechblasentextZchn">
    <w:name w:val="Sprechblasentext Zchn"/>
    <w:basedOn w:val="Absatz-Standardschriftart"/>
    <w:link w:val="Sprechblasentext"/>
    <w:uiPriority w:val="99"/>
    <w:semiHidden/>
    <w:rsid w:val="00996A25"/>
    <w:rPr>
      <w:rFonts w:ascii="Tahoma" w:hAnsi="Tahoma" w:cs="Tahoma"/>
      <w:sz w:val="16"/>
      <w:szCs w:val="16"/>
    </w:rPr>
  </w:style>
  <w:style w:type="character" w:styleId="Link">
    <w:name w:val="Hyperlink"/>
    <w:basedOn w:val="Absatz-Standardschriftart"/>
    <w:uiPriority w:val="99"/>
    <w:unhideWhenUsed/>
    <w:rsid w:val="0018134F"/>
    <w:rPr>
      <w:color w:val="0000FF" w:themeColor="hyperlink"/>
      <w:u w:val="single"/>
    </w:rPr>
  </w:style>
  <w:style w:type="paragraph" w:styleId="StandardWeb">
    <w:name w:val="Normal (Web)"/>
    <w:basedOn w:val="Standard"/>
    <w:uiPriority w:val="99"/>
    <w:rsid w:val="00BB4215"/>
    <w:pPr>
      <w:spacing w:before="100" w:beforeAutospacing="1" w:after="100" w:afterAutospacing="1"/>
    </w:pPr>
    <w:rPr>
      <w:rFonts w:eastAsia="SimSun"/>
      <w:lang w:val="en-GB" w:eastAsia="zh-CN"/>
    </w:rPr>
  </w:style>
  <w:style w:type="paragraph" w:customStyle="1" w:styleId="KeinLeerraum1">
    <w:name w:val="Kein Leerraum1"/>
    <w:uiPriority w:val="1"/>
    <w:qFormat/>
    <w:rsid w:val="00661263"/>
    <w:pPr>
      <w:spacing w:after="0" w:line="240" w:lineRule="auto"/>
    </w:pPr>
    <w:rPr>
      <w:rFonts w:ascii="Calibri" w:eastAsia="Calibri" w:hAnsi="Calibri" w:cs="Times New Roman"/>
    </w:rPr>
  </w:style>
  <w:style w:type="character" w:customStyle="1" w:styleId="apple-converted-space">
    <w:name w:val="apple-converted-space"/>
    <w:basedOn w:val="Absatz-Standardschriftart"/>
    <w:rsid w:val="00661263"/>
  </w:style>
  <w:style w:type="character" w:customStyle="1" w:styleId="il">
    <w:name w:val="il"/>
    <w:basedOn w:val="Absatz-Standardschriftart"/>
    <w:rsid w:val="00661263"/>
  </w:style>
  <w:style w:type="paragraph" w:styleId="Listenabsatz">
    <w:name w:val="List Paragraph"/>
    <w:basedOn w:val="Standard"/>
    <w:uiPriority w:val="34"/>
    <w:qFormat/>
    <w:rsid w:val="00FA2804"/>
    <w:pPr>
      <w:spacing w:after="200" w:line="276" w:lineRule="auto"/>
      <w:ind w:left="720"/>
      <w:contextualSpacing/>
    </w:pPr>
    <w:rPr>
      <w:rFonts w:asciiTheme="minorHAnsi" w:hAnsiTheme="minorHAnsi" w:cstheme="minorBidi"/>
      <w:sz w:val="22"/>
      <w:szCs w:val="22"/>
      <w:lang w:val="en-US" w:eastAsia="en-US"/>
    </w:rPr>
  </w:style>
  <w:style w:type="paragraph" w:styleId="Kopfzeile">
    <w:name w:val="header"/>
    <w:basedOn w:val="Standard"/>
    <w:link w:val="Kopf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KopfzeileZchn">
    <w:name w:val="Kopfzeile Zchn"/>
    <w:basedOn w:val="Absatz-Standardschriftart"/>
    <w:link w:val="Kopfzeile"/>
    <w:uiPriority w:val="99"/>
    <w:rsid w:val="00B65FF7"/>
  </w:style>
  <w:style w:type="paragraph" w:styleId="Fuzeile">
    <w:name w:val="footer"/>
    <w:basedOn w:val="Standard"/>
    <w:link w:val="Fu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FuzeileZchn">
    <w:name w:val="Fußzeile Zchn"/>
    <w:basedOn w:val="Absatz-Standardschriftart"/>
    <w:link w:val="Fuzeile"/>
    <w:uiPriority w:val="99"/>
    <w:rsid w:val="00B65FF7"/>
  </w:style>
  <w:style w:type="paragraph" w:styleId="Aufzhlungszeichen">
    <w:name w:val="List Bullet"/>
    <w:basedOn w:val="Standard"/>
    <w:uiPriority w:val="99"/>
    <w:unhideWhenUsed/>
    <w:rsid w:val="00EE34BE"/>
    <w:pPr>
      <w:numPr>
        <w:numId w:val="4"/>
      </w:numPr>
      <w:spacing w:after="200" w:line="276" w:lineRule="auto"/>
      <w:contextualSpacing/>
    </w:pPr>
    <w:rPr>
      <w:rFonts w:asciiTheme="minorHAnsi" w:hAnsiTheme="minorHAnsi" w:cstheme="minorBidi"/>
      <w:sz w:val="22"/>
      <w:szCs w:val="22"/>
      <w:lang w:val="en-US" w:eastAsia="en-US"/>
    </w:rPr>
  </w:style>
  <w:style w:type="paragraph" w:customStyle="1" w:styleId="Standard1">
    <w:name w:val="Standard1"/>
    <w:rsid w:val="009B196E"/>
    <w:pPr>
      <w:spacing w:after="0" w:line="240" w:lineRule="auto"/>
    </w:pPr>
    <w:rPr>
      <w:rFonts w:ascii="Times New Roman" w:eastAsia="?????? Pro W3" w:hAnsi="Times New Roman" w:cs="Times New Roman"/>
      <w:color w:val="000000"/>
      <w:kern w:val="1"/>
      <w:sz w:val="24"/>
      <w:szCs w:val="20"/>
    </w:rPr>
  </w:style>
  <w:style w:type="paragraph" w:customStyle="1" w:styleId="Legend">
    <w:name w:val="Legend"/>
    <w:basedOn w:val="Standard"/>
    <w:rsid w:val="00C35623"/>
    <w:pPr>
      <w:keepNext/>
      <w:spacing w:before="240"/>
      <w:outlineLvl w:val="0"/>
    </w:pPr>
    <w:rPr>
      <w:rFonts w:eastAsia="Times New Roman"/>
      <w:kern w:val="28"/>
      <w:lang w:val="en-US" w:eastAsia="en-US"/>
    </w:rPr>
  </w:style>
  <w:style w:type="paragraph" w:styleId="berarbeitung">
    <w:name w:val="Revision"/>
    <w:hidden/>
    <w:uiPriority w:val="99"/>
    <w:semiHidden/>
    <w:rsid w:val="006F48F6"/>
    <w:pPr>
      <w:spacing w:after="0" w:line="240" w:lineRule="auto"/>
    </w:pPr>
  </w:style>
  <w:style w:type="table" w:styleId="Tabellenraster">
    <w:name w:val="Table Grid"/>
    <w:basedOn w:val="NormaleTabelle"/>
    <w:uiPriority w:val="59"/>
    <w:rsid w:val="006D7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3E2D29"/>
    <w:pPr>
      <w:spacing w:after="200"/>
    </w:pPr>
    <w:rPr>
      <w:rFonts w:asciiTheme="minorHAnsi" w:hAnsiTheme="minorHAnsi" w:cstheme="minorBidi"/>
      <w:b/>
      <w:bCs/>
      <w:color w:val="4F81BD" w:themeColor="accent1"/>
      <w:sz w:val="18"/>
      <w:szCs w:val="18"/>
      <w:lang w:val="en-US" w:eastAsia="en-US"/>
    </w:rPr>
  </w:style>
  <w:style w:type="paragraph" w:customStyle="1" w:styleId="EndNoteBibliographyTitle">
    <w:name w:val="EndNote Bibliography Title"/>
    <w:basedOn w:val="Standard"/>
    <w:rsid w:val="00594F4B"/>
    <w:pPr>
      <w:spacing w:line="276" w:lineRule="auto"/>
      <w:jc w:val="center"/>
    </w:pPr>
    <w:rPr>
      <w:rFonts w:ascii="Calibri" w:hAnsi="Calibri" w:cstheme="minorBidi"/>
      <w:sz w:val="20"/>
      <w:szCs w:val="22"/>
      <w:lang w:val="en-US" w:eastAsia="en-US"/>
    </w:rPr>
  </w:style>
  <w:style w:type="paragraph" w:customStyle="1" w:styleId="EndNoteBibliography">
    <w:name w:val="EndNote Bibliography"/>
    <w:basedOn w:val="Standard"/>
    <w:rsid w:val="00594F4B"/>
    <w:pPr>
      <w:spacing w:after="200"/>
    </w:pPr>
    <w:rPr>
      <w:rFonts w:ascii="Calibri" w:hAnsi="Calibri" w:cstheme="minorBidi"/>
      <w:sz w:val="20"/>
      <w:szCs w:val="22"/>
      <w:lang w:val="en-US" w:eastAsia="en-US"/>
    </w:rPr>
  </w:style>
  <w:style w:type="paragraph" w:styleId="KeinLeerraum">
    <w:name w:val="No Spacing"/>
    <w:uiPriority w:val="99"/>
    <w:qFormat/>
    <w:rsid w:val="003D2D1E"/>
    <w:pPr>
      <w:spacing w:after="0" w:line="240" w:lineRule="auto"/>
    </w:pPr>
    <w:rPr>
      <w:rFonts w:ascii="Calibri" w:eastAsia="Calibri" w:hAnsi="Calibri" w:cs="Times New Roman"/>
      <w:lang w:val="de-DE"/>
    </w:rPr>
  </w:style>
  <w:style w:type="character" w:styleId="BesuchterLink">
    <w:name w:val="FollowedHyperlink"/>
    <w:basedOn w:val="Absatz-Standardschriftart"/>
    <w:uiPriority w:val="99"/>
    <w:semiHidden/>
    <w:unhideWhenUsed/>
    <w:rsid w:val="00584C49"/>
    <w:rPr>
      <w:color w:val="800080" w:themeColor="followedHyperlink"/>
      <w:u w:val="single"/>
    </w:rPr>
  </w:style>
  <w:style w:type="character" w:customStyle="1" w:styleId="Heading3Char">
    <w:name w:val="Heading 3 Char"/>
    <w:basedOn w:val="Absatz-Standardschriftart"/>
    <w:rsid w:val="00C45BDC"/>
    <w:rPr>
      <w:rFonts w:ascii="Cambria" w:hAnsi="Cambria" w:cs="Times New Roman"/>
      <w:b/>
      <w:bCs/>
      <w:color w:val="4F81BD"/>
      <w:sz w:val="22"/>
      <w:szCs w:val="22"/>
    </w:rPr>
  </w:style>
  <w:style w:type="character" w:customStyle="1" w:styleId="SubtitleChar">
    <w:name w:val="Subtitle Char"/>
    <w:basedOn w:val="Absatz-Standardschriftart"/>
    <w:rsid w:val="00C45BDC"/>
    <w:rPr>
      <w:rFonts w:ascii="Cambria" w:hAnsi="Cambria" w:cs="Times New Roman"/>
      <w:i/>
      <w:iCs/>
      <w:color w:val="4F81BD"/>
      <w:spacing w:val="15"/>
      <w:sz w:val="24"/>
      <w:szCs w:val="24"/>
    </w:rPr>
  </w:style>
  <w:style w:type="character" w:customStyle="1" w:styleId="lg">
    <w:name w:val="lg"/>
    <w:basedOn w:val="Absatz-Standardschriftart"/>
    <w:rsid w:val="00236FCE"/>
  </w:style>
  <w:style w:type="paragraph" w:customStyle="1" w:styleId="Standard2">
    <w:name w:val="Standard2"/>
    <w:rsid w:val="00874342"/>
    <w:pPr>
      <w:spacing w:after="0" w:line="240" w:lineRule="auto"/>
    </w:pPr>
    <w:rPr>
      <w:rFonts w:ascii="Times New Roman" w:eastAsia="Times New Roman" w:hAnsi="Times New Roman" w:cs="Times New Roman"/>
      <w:color w:val="000000"/>
      <w:sz w:val="20"/>
      <w:szCs w:val="20"/>
      <w:lang w:val="de-DE" w:eastAsia="de-DE"/>
    </w:rPr>
  </w:style>
  <w:style w:type="character" w:customStyle="1" w:styleId="highlight">
    <w:name w:val="highlight"/>
    <w:basedOn w:val="Absatz-Standardschriftart"/>
    <w:rsid w:val="00C74B04"/>
  </w:style>
  <w:style w:type="paragraph" w:customStyle="1" w:styleId="Titel1">
    <w:name w:val="Titel1"/>
    <w:basedOn w:val="Standard"/>
    <w:rsid w:val="001E7432"/>
    <w:pPr>
      <w:spacing w:before="100" w:beforeAutospacing="1" w:after="100" w:afterAutospacing="1"/>
    </w:pPr>
  </w:style>
  <w:style w:type="paragraph" w:customStyle="1" w:styleId="desc">
    <w:name w:val="desc"/>
    <w:basedOn w:val="Standard"/>
    <w:rsid w:val="001E7432"/>
    <w:pPr>
      <w:spacing w:before="100" w:beforeAutospacing="1" w:after="100" w:afterAutospacing="1"/>
    </w:pPr>
  </w:style>
  <w:style w:type="paragraph" w:customStyle="1" w:styleId="details">
    <w:name w:val="details"/>
    <w:basedOn w:val="Standard"/>
    <w:rsid w:val="001E7432"/>
    <w:pPr>
      <w:spacing w:before="100" w:beforeAutospacing="1" w:after="100" w:afterAutospacing="1"/>
    </w:pPr>
  </w:style>
  <w:style w:type="character" w:customStyle="1" w:styleId="jrnl">
    <w:name w:val="jrnl"/>
    <w:basedOn w:val="Absatz-Standardschriftart"/>
    <w:rsid w:val="001E7432"/>
  </w:style>
  <w:style w:type="paragraph" w:customStyle="1" w:styleId="p">
    <w:name w:val="p"/>
    <w:basedOn w:val="Standard"/>
    <w:rsid w:val="00B67AB0"/>
    <w:pPr>
      <w:spacing w:before="100" w:beforeAutospacing="1" w:after="100" w:afterAutospacing="1"/>
    </w:pPr>
  </w:style>
  <w:style w:type="character" w:customStyle="1" w:styleId="element-citation">
    <w:name w:val="element-citation"/>
    <w:basedOn w:val="Absatz-Standardschriftart"/>
    <w:rsid w:val="00853C4C"/>
  </w:style>
  <w:style w:type="character" w:customStyle="1" w:styleId="ref-journal">
    <w:name w:val="ref-journal"/>
    <w:basedOn w:val="Absatz-Standardschriftart"/>
    <w:rsid w:val="00853C4C"/>
  </w:style>
  <w:style w:type="character" w:customStyle="1" w:styleId="ref-vol">
    <w:name w:val="ref-vol"/>
    <w:basedOn w:val="Absatz-Standardschriftart"/>
    <w:rsid w:val="00853C4C"/>
  </w:style>
  <w:style w:type="character" w:customStyle="1" w:styleId="nowrap">
    <w:name w:val="nowrap"/>
    <w:basedOn w:val="Absatz-Standardschriftart"/>
    <w:rsid w:val="00853C4C"/>
  </w:style>
  <w:style w:type="character" w:customStyle="1" w:styleId="mixed-citation">
    <w:name w:val="mixed-citation"/>
    <w:basedOn w:val="Absatz-Standardschriftart"/>
    <w:rsid w:val="00E77490"/>
  </w:style>
  <w:style w:type="character" w:customStyle="1" w:styleId="ref-title">
    <w:name w:val="ref-title"/>
    <w:basedOn w:val="Absatz-Standardschriftart"/>
    <w:rsid w:val="00E77490"/>
  </w:style>
  <w:style w:type="character" w:customStyle="1" w:styleId="citation-publication-date">
    <w:name w:val="citation-publication-date"/>
    <w:basedOn w:val="Absatz-Standardschriftart"/>
    <w:rsid w:val="003A67E6"/>
  </w:style>
  <w:style w:type="character" w:styleId="Hervorhebung">
    <w:name w:val="Emphasis"/>
    <w:basedOn w:val="Absatz-Standardschriftart"/>
    <w:uiPriority w:val="20"/>
    <w:qFormat/>
    <w:rsid w:val="008C4E88"/>
    <w:rPr>
      <w:i/>
      <w:iCs/>
    </w:rPr>
  </w:style>
  <w:style w:type="character" w:customStyle="1" w:styleId="cit">
    <w:name w:val="cit"/>
    <w:basedOn w:val="Absatz-Standardschriftart"/>
    <w:rsid w:val="008A7E80"/>
  </w:style>
  <w:style w:type="character" w:customStyle="1" w:styleId="fm-vol-iss-date">
    <w:name w:val="fm-vol-iss-date"/>
    <w:basedOn w:val="Absatz-Standardschriftart"/>
    <w:rsid w:val="008A7E80"/>
  </w:style>
  <w:style w:type="character" w:customStyle="1" w:styleId="doi">
    <w:name w:val="doi"/>
    <w:basedOn w:val="Absatz-Standardschriftart"/>
    <w:rsid w:val="008A7E80"/>
  </w:style>
  <w:style w:type="character" w:customStyle="1" w:styleId="fm-citation-ids-label">
    <w:name w:val="fm-citation-ids-label"/>
    <w:basedOn w:val="Absatz-Standardschriftart"/>
    <w:rsid w:val="008A7E80"/>
  </w:style>
  <w:style w:type="paragraph" w:customStyle="1" w:styleId="p1">
    <w:name w:val="p1"/>
    <w:basedOn w:val="Standard"/>
    <w:rsid w:val="00494BE4"/>
    <w:rPr>
      <w:rFonts w:ascii="Helvetica" w:hAnsi="Helvetica"/>
      <w:sz w:val="18"/>
      <w:szCs w:val="18"/>
    </w:rPr>
  </w:style>
  <w:style w:type="character" w:styleId="Fett">
    <w:name w:val="Strong"/>
    <w:basedOn w:val="Absatz-Standardschriftart"/>
    <w:uiPriority w:val="22"/>
    <w:qFormat/>
    <w:rsid w:val="007F23E7"/>
    <w:rPr>
      <w:b/>
      <w:bCs/>
    </w:rPr>
  </w:style>
  <w:style w:type="paragraph" w:customStyle="1" w:styleId="p2">
    <w:name w:val="p2"/>
    <w:basedOn w:val="Standard"/>
    <w:rsid w:val="004A1027"/>
    <w:rPr>
      <w:rFonts w:ascii="Times" w:hAnsi="Times"/>
      <w:color w:val="0433FF"/>
      <w:sz w:val="12"/>
      <w:szCs w:val="12"/>
    </w:rPr>
  </w:style>
  <w:style w:type="character" w:customStyle="1" w:styleId="s1">
    <w:name w:val="s1"/>
    <w:basedOn w:val="Absatz-Standardschriftart"/>
    <w:rsid w:val="004A1027"/>
    <w:rPr>
      <w:color w:val="0433FF"/>
    </w:rPr>
  </w:style>
  <w:style w:type="character" w:customStyle="1" w:styleId="s2">
    <w:name w:val="s2"/>
    <w:basedOn w:val="Absatz-Standardschriftart"/>
    <w:rsid w:val="004A1027"/>
    <w:rPr>
      <w:color w:val="000000"/>
    </w:rPr>
  </w:style>
  <w:style w:type="paragraph" w:styleId="Dokumentstruktur">
    <w:name w:val="Document Map"/>
    <w:basedOn w:val="Standard"/>
    <w:link w:val="DokumentstrukturZchn"/>
    <w:uiPriority w:val="99"/>
    <w:semiHidden/>
    <w:unhideWhenUsed/>
    <w:rsid w:val="009F5447"/>
  </w:style>
  <w:style w:type="character" w:customStyle="1" w:styleId="DokumentstrukturZchn">
    <w:name w:val="Dokumentstruktur Zchn"/>
    <w:basedOn w:val="Absatz-Standardschriftart"/>
    <w:link w:val="Dokumentstruktur"/>
    <w:uiPriority w:val="99"/>
    <w:semiHidden/>
    <w:rsid w:val="009F5447"/>
    <w:rPr>
      <w:rFonts w:ascii="Times New Roman" w:hAnsi="Times New Roman" w:cs="Times New Roman"/>
      <w:sz w:val="24"/>
      <w:szCs w:val="24"/>
    </w:rPr>
  </w:style>
  <w:style w:type="character" w:customStyle="1" w:styleId="NichtaufgelsteErwhnung1">
    <w:name w:val="Nicht aufgelöste Erwähnung1"/>
    <w:basedOn w:val="Absatz-Standardschriftart"/>
    <w:uiPriority w:val="99"/>
    <w:rsid w:val="00560435"/>
    <w:rPr>
      <w:color w:val="808080"/>
      <w:shd w:val="clear" w:color="auto" w:fill="E6E6E6"/>
    </w:rPr>
  </w:style>
  <w:style w:type="paragraph" w:styleId="Funotentext">
    <w:name w:val="footnote text"/>
    <w:basedOn w:val="Standard"/>
    <w:link w:val="FunotentextZchn"/>
    <w:uiPriority w:val="99"/>
    <w:unhideWhenUsed/>
    <w:rsid w:val="00151E68"/>
    <w:rPr>
      <w:rFonts w:asciiTheme="minorHAnsi" w:eastAsiaTheme="minorHAnsi" w:hAnsiTheme="minorHAnsi" w:cstheme="minorBidi"/>
      <w:lang w:eastAsia="en-US"/>
    </w:rPr>
  </w:style>
  <w:style w:type="character" w:customStyle="1" w:styleId="FunotentextZchn">
    <w:name w:val="Fußnotentext Zchn"/>
    <w:basedOn w:val="Absatz-Standardschriftart"/>
    <w:link w:val="Funotentext"/>
    <w:uiPriority w:val="99"/>
    <w:rsid w:val="00151E68"/>
    <w:rPr>
      <w:rFonts w:eastAsiaTheme="minorHAnsi"/>
      <w:sz w:val="24"/>
      <w:szCs w:val="24"/>
      <w:lang w:val="de-DE"/>
    </w:rPr>
  </w:style>
  <w:style w:type="character" w:styleId="Funotenzeichen">
    <w:name w:val="footnote reference"/>
    <w:basedOn w:val="Absatz-Standardschriftart"/>
    <w:uiPriority w:val="99"/>
    <w:unhideWhenUsed/>
    <w:rsid w:val="00151E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1217">
      <w:bodyDiv w:val="1"/>
      <w:marLeft w:val="0"/>
      <w:marRight w:val="0"/>
      <w:marTop w:val="0"/>
      <w:marBottom w:val="0"/>
      <w:divBdr>
        <w:top w:val="none" w:sz="0" w:space="0" w:color="auto"/>
        <w:left w:val="none" w:sz="0" w:space="0" w:color="auto"/>
        <w:bottom w:val="none" w:sz="0" w:space="0" w:color="auto"/>
        <w:right w:val="none" w:sz="0" w:space="0" w:color="auto"/>
      </w:divBdr>
    </w:div>
    <w:div w:id="17699451">
      <w:bodyDiv w:val="1"/>
      <w:marLeft w:val="0"/>
      <w:marRight w:val="0"/>
      <w:marTop w:val="0"/>
      <w:marBottom w:val="0"/>
      <w:divBdr>
        <w:top w:val="none" w:sz="0" w:space="0" w:color="auto"/>
        <w:left w:val="none" w:sz="0" w:space="0" w:color="auto"/>
        <w:bottom w:val="none" w:sz="0" w:space="0" w:color="auto"/>
        <w:right w:val="none" w:sz="0" w:space="0" w:color="auto"/>
      </w:divBdr>
    </w:div>
    <w:div w:id="23026080">
      <w:bodyDiv w:val="1"/>
      <w:marLeft w:val="0"/>
      <w:marRight w:val="0"/>
      <w:marTop w:val="0"/>
      <w:marBottom w:val="0"/>
      <w:divBdr>
        <w:top w:val="none" w:sz="0" w:space="0" w:color="auto"/>
        <w:left w:val="none" w:sz="0" w:space="0" w:color="auto"/>
        <w:bottom w:val="none" w:sz="0" w:space="0" w:color="auto"/>
        <w:right w:val="none" w:sz="0" w:space="0" w:color="auto"/>
      </w:divBdr>
    </w:div>
    <w:div w:id="25915875">
      <w:bodyDiv w:val="1"/>
      <w:marLeft w:val="0"/>
      <w:marRight w:val="0"/>
      <w:marTop w:val="0"/>
      <w:marBottom w:val="0"/>
      <w:divBdr>
        <w:top w:val="none" w:sz="0" w:space="0" w:color="auto"/>
        <w:left w:val="none" w:sz="0" w:space="0" w:color="auto"/>
        <w:bottom w:val="none" w:sz="0" w:space="0" w:color="auto"/>
        <w:right w:val="none" w:sz="0" w:space="0" w:color="auto"/>
      </w:divBdr>
    </w:div>
    <w:div w:id="27995696">
      <w:bodyDiv w:val="1"/>
      <w:marLeft w:val="0"/>
      <w:marRight w:val="0"/>
      <w:marTop w:val="0"/>
      <w:marBottom w:val="0"/>
      <w:divBdr>
        <w:top w:val="none" w:sz="0" w:space="0" w:color="auto"/>
        <w:left w:val="none" w:sz="0" w:space="0" w:color="auto"/>
        <w:bottom w:val="none" w:sz="0" w:space="0" w:color="auto"/>
        <w:right w:val="none" w:sz="0" w:space="0" w:color="auto"/>
      </w:divBdr>
    </w:div>
    <w:div w:id="138809510">
      <w:bodyDiv w:val="1"/>
      <w:marLeft w:val="0"/>
      <w:marRight w:val="0"/>
      <w:marTop w:val="0"/>
      <w:marBottom w:val="0"/>
      <w:divBdr>
        <w:top w:val="none" w:sz="0" w:space="0" w:color="auto"/>
        <w:left w:val="none" w:sz="0" w:space="0" w:color="auto"/>
        <w:bottom w:val="none" w:sz="0" w:space="0" w:color="auto"/>
        <w:right w:val="none" w:sz="0" w:space="0" w:color="auto"/>
      </w:divBdr>
    </w:div>
    <w:div w:id="140000894">
      <w:bodyDiv w:val="1"/>
      <w:marLeft w:val="0"/>
      <w:marRight w:val="0"/>
      <w:marTop w:val="0"/>
      <w:marBottom w:val="0"/>
      <w:divBdr>
        <w:top w:val="none" w:sz="0" w:space="0" w:color="auto"/>
        <w:left w:val="none" w:sz="0" w:space="0" w:color="auto"/>
        <w:bottom w:val="none" w:sz="0" w:space="0" w:color="auto"/>
        <w:right w:val="none" w:sz="0" w:space="0" w:color="auto"/>
      </w:divBdr>
    </w:div>
    <w:div w:id="158932659">
      <w:bodyDiv w:val="1"/>
      <w:marLeft w:val="0"/>
      <w:marRight w:val="0"/>
      <w:marTop w:val="0"/>
      <w:marBottom w:val="0"/>
      <w:divBdr>
        <w:top w:val="none" w:sz="0" w:space="0" w:color="auto"/>
        <w:left w:val="none" w:sz="0" w:space="0" w:color="auto"/>
        <w:bottom w:val="none" w:sz="0" w:space="0" w:color="auto"/>
        <w:right w:val="none" w:sz="0" w:space="0" w:color="auto"/>
      </w:divBdr>
    </w:div>
    <w:div w:id="186910568">
      <w:bodyDiv w:val="1"/>
      <w:marLeft w:val="0"/>
      <w:marRight w:val="0"/>
      <w:marTop w:val="0"/>
      <w:marBottom w:val="0"/>
      <w:divBdr>
        <w:top w:val="none" w:sz="0" w:space="0" w:color="auto"/>
        <w:left w:val="none" w:sz="0" w:space="0" w:color="auto"/>
        <w:bottom w:val="none" w:sz="0" w:space="0" w:color="auto"/>
        <w:right w:val="none" w:sz="0" w:space="0" w:color="auto"/>
      </w:divBdr>
      <w:divsChild>
        <w:div w:id="834959736">
          <w:marLeft w:val="0"/>
          <w:marRight w:val="0"/>
          <w:marTop w:val="0"/>
          <w:marBottom w:val="0"/>
          <w:divBdr>
            <w:top w:val="none" w:sz="0" w:space="0" w:color="auto"/>
            <w:left w:val="none" w:sz="0" w:space="0" w:color="auto"/>
            <w:bottom w:val="none" w:sz="0" w:space="0" w:color="auto"/>
            <w:right w:val="none" w:sz="0" w:space="0" w:color="auto"/>
          </w:divBdr>
          <w:divsChild>
            <w:div w:id="1360425760">
              <w:marLeft w:val="0"/>
              <w:marRight w:val="0"/>
              <w:marTop w:val="0"/>
              <w:marBottom w:val="0"/>
              <w:divBdr>
                <w:top w:val="none" w:sz="0" w:space="0" w:color="auto"/>
                <w:left w:val="none" w:sz="0" w:space="0" w:color="auto"/>
                <w:bottom w:val="none" w:sz="0" w:space="0" w:color="auto"/>
                <w:right w:val="none" w:sz="0" w:space="0" w:color="auto"/>
              </w:divBdr>
              <w:divsChild>
                <w:div w:id="1829595586">
                  <w:marLeft w:val="0"/>
                  <w:marRight w:val="0"/>
                  <w:marTop w:val="0"/>
                  <w:marBottom w:val="0"/>
                  <w:divBdr>
                    <w:top w:val="none" w:sz="0" w:space="0" w:color="auto"/>
                    <w:left w:val="none" w:sz="0" w:space="0" w:color="auto"/>
                    <w:bottom w:val="none" w:sz="0" w:space="0" w:color="auto"/>
                    <w:right w:val="none" w:sz="0" w:space="0" w:color="auto"/>
                  </w:divBdr>
                  <w:divsChild>
                    <w:div w:id="12520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7527">
      <w:bodyDiv w:val="1"/>
      <w:marLeft w:val="0"/>
      <w:marRight w:val="0"/>
      <w:marTop w:val="0"/>
      <w:marBottom w:val="0"/>
      <w:divBdr>
        <w:top w:val="none" w:sz="0" w:space="0" w:color="auto"/>
        <w:left w:val="none" w:sz="0" w:space="0" w:color="auto"/>
        <w:bottom w:val="none" w:sz="0" w:space="0" w:color="auto"/>
        <w:right w:val="none" w:sz="0" w:space="0" w:color="auto"/>
      </w:divBdr>
    </w:div>
    <w:div w:id="209734807">
      <w:bodyDiv w:val="1"/>
      <w:marLeft w:val="0"/>
      <w:marRight w:val="0"/>
      <w:marTop w:val="0"/>
      <w:marBottom w:val="0"/>
      <w:divBdr>
        <w:top w:val="none" w:sz="0" w:space="0" w:color="auto"/>
        <w:left w:val="none" w:sz="0" w:space="0" w:color="auto"/>
        <w:bottom w:val="none" w:sz="0" w:space="0" w:color="auto"/>
        <w:right w:val="none" w:sz="0" w:space="0" w:color="auto"/>
      </w:divBdr>
    </w:div>
    <w:div w:id="210003869">
      <w:bodyDiv w:val="1"/>
      <w:marLeft w:val="0"/>
      <w:marRight w:val="0"/>
      <w:marTop w:val="0"/>
      <w:marBottom w:val="0"/>
      <w:divBdr>
        <w:top w:val="none" w:sz="0" w:space="0" w:color="auto"/>
        <w:left w:val="none" w:sz="0" w:space="0" w:color="auto"/>
        <w:bottom w:val="none" w:sz="0" w:space="0" w:color="auto"/>
        <w:right w:val="none" w:sz="0" w:space="0" w:color="auto"/>
      </w:divBdr>
    </w:div>
    <w:div w:id="239488784">
      <w:bodyDiv w:val="1"/>
      <w:marLeft w:val="0"/>
      <w:marRight w:val="0"/>
      <w:marTop w:val="0"/>
      <w:marBottom w:val="0"/>
      <w:divBdr>
        <w:top w:val="none" w:sz="0" w:space="0" w:color="auto"/>
        <w:left w:val="none" w:sz="0" w:space="0" w:color="auto"/>
        <w:bottom w:val="none" w:sz="0" w:space="0" w:color="auto"/>
        <w:right w:val="none" w:sz="0" w:space="0" w:color="auto"/>
      </w:divBdr>
    </w:div>
    <w:div w:id="258101658">
      <w:bodyDiv w:val="1"/>
      <w:marLeft w:val="0"/>
      <w:marRight w:val="0"/>
      <w:marTop w:val="0"/>
      <w:marBottom w:val="0"/>
      <w:divBdr>
        <w:top w:val="none" w:sz="0" w:space="0" w:color="auto"/>
        <w:left w:val="none" w:sz="0" w:space="0" w:color="auto"/>
        <w:bottom w:val="none" w:sz="0" w:space="0" w:color="auto"/>
        <w:right w:val="none" w:sz="0" w:space="0" w:color="auto"/>
      </w:divBdr>
    </w:div>
    <w:div w:id="267467833">
      <w:bodyDiv w:val="1"/>
      <w:marLeft w:val="0"/>
      <w:marRight w:val="0"/>
      <w:marTop w:val="0"/>
      <w:marBottom w:val="0"/>
      <w:divBdr>
        <w:top w:val="none" w:sz="0" w:space="0" w:color="auto"/>
        <w:left w:val="none" w:sz="0" w:space="0" w:color="auto"/>
        <w:bottom w:val="none" w:sz="0" w:space="0" w:color="auto"/>
        <w:right w:val="none" w:sz="0" w:space="0" w:color="auto"/>
      </w:divBdr>
    </w:div>
    <w:div w:id="302782891">
      <w:bodyDiv w:val="1"/>
      <w:marLeft w:val="0"/>
      <w:marRight w:val="0"/>
      <w:marTop w:val="0"/>
      <w:marBottom w:val="0"/>
      <w:divBdr>
        <w:top w:val="none" w:sz="0" w:space="0" w:color="auto"/>
        <w:left w:val="none" w:sz="0" w:space="0" w:color="auto"/>
        <w:bottom w:val="none" w:sz="0" w:space="0" w:color="auto"/>
        <w:right w:val="none" w:sz="0" w:space="0" w:color="auto"/>
      </w:divBdr>
    </w:div>
    <w:div w:id="306669872">
      <w:bodyDiv w:val="1"/>
      <w:marLeft w:val="0"/>
      <w:marRight w:val="0"/>
      <w:marTop w:val="0"/>
      <w:marBottom w:val="0"/>
      <w:divBdr>
        <w:top w:val="none" w:sz="0" w:space="0" w:color="auto"/>
        <w:left w:val="none" w:sz="0" w:space="0" w:color="auto"/>
        <w:bottom w:val="none" w:sz="0" w:space="0" w:color="auto"/>
        <w:right w:val="none" w:sz="0" w:space="0" w:color="auto"/>
      </w:divBdr>
    </w:div>
    <w:div w:id="332227246">
      <w:bodyDiv w:val="1"/>
      <w:marLeft w:val="0"/>
      <w:marRight w:val="0"/>
      <w:marTop w:val="0"/>
      <w:marBottom w:val="0"/>
      <w:divBdr>
        <w:top w:val="none" w:sz="0" w:space="0" w:color="auto"/>
        <w:left w:val="none" w:sz="0" w:space="0" w:color="auto"/>
        <w:bottom w:val="none" w:sz="0" w:space="0" w:color="auto"/>
        <w:right w:val="none" w:sz="0" w:space="0" w:color="auto"/>
      </w:divBdr>
    </w:div>
    <w:div w:id="340200972">
      <w:bodyDiv w:val="1"/>
      <w:marLeft w:val="0"/>
      <w:marRight w:val="0"/>
      <w:marTop w:val="0"/>
      <w:marBottom w:val="0"/>
      <w:divBdr>
        <w:top w:val="none" w:sz="0" w:space="0" w:color="auto"/>
        <w:left w:val="none" w:sz="0" w:space="0" w:color="auto"/>
        <w:bottom w:val="none" w:sz="0" w:space="0" w:color="auto"/>
        <w:right w:val="none" w:sz="0" w:space="0" w:color="auto"/>
      </w:divBdr>
    </w:div>
    <w:div w:id="342440919">
      <w:bodyDiv w:val="1"/>
      <w:marLeft w:val="0"/>
      <w:marRight w:val="0"/>
      <w:marTop w:val="0"/>
      <w:marBottom w:val="0"/>
      <w:divBdr>
        <w:top w:val="none" w:sz="0" w:space="0" w:color="auto"/>
        <w:left w:val="none" w:sz="0" w:space="0" w:color="auto"/>
        <w:bottom w:val="none" w:sz="0" w:space="0" w:color="auto"/>
        <w:right w:val="none" w:sz="0" w:space="0" w:color="auto"/>
      </w:divBdr>
    </w:div>
    <w:div w:id="359745126">
      <w:bodyDiv w:val="1"/>
      <w:marLeft w:val="0"/>
      <w:marRight w:val="0"/>
      <w:marTop w:val="0"/>
      <w:marBottom w:val="0"/>
      <w:divBdr>
        <w:top w:val="none" w:sz="0" w:space="0" w:color="auto"/>
        <w:left w:val="none" w:sz="0" w:space="0" w:color="auto"/>
        <w:bottom w:val="none" w:sz="0" w:space="0" w:color="auto"/>
        <w:right w:val="none" w:sz="0" w:space="0" w:color="auto"/>
      </w:divBdr>
    </w:div>
    <w:div w:id="380445378">
      <w:bodyDiv w:val="1"/>
      <w:marLeft w:val="0"/>
      <w:marRight w:val="0"/>
      <w:marTop w:val="0"/>
      <w:marBottom w:val="0"/>
      <w:divBdr>
        <w:top w:val="none" w:sz="0" w:space="0" w:color="auto"/>
        <w:left w:val="none" w:sz="0" w:space="0" w:color="auto"/>
        <w:bottom w:val="none" w:sz="0" w:space="0" w:color="auto"/>
        <w:right w:val="none" w:sz="0" w:space="0" w:color="auto"/>
      </w:divBdr>
    </w:div>
    <w:div w:id="383527481">
      <w:bodyDiv w:val="1"/>
      <w:marLeft w:val="0"/>
      <w:marRight w:val="0"/>
      <w:marTop w:val="0"/>
      <w:marBottom w:val="0"/>
      <w:divBdr>
        <w:top w:val="none" w:sz="0" w:space="0" w:color="auto"/>
        <w:left w:val="none" w:sz="0" w:space="0" w:color="auto"/>
        <w:bottom w:val="none" w:sz="0" w:space="0" w:color="auto"/>
        <w:right w:val="none" w:sz="0" w:space="0" w:color="auto"/>
      </w:divBdr>
    </w:div>
    <w:div w:id="385379273">
      <w:bodyDiv w:val="1"/>
      <w:marLeft w:val="0"/>
      <w:marRight w:val="0"/>
      <w:marTop w:val="0"/>
      <w:marBottom w:val="0"/>
      <w:divBdr>
        <w:top w:val="none" w:sz="0" w:space="0" w:color="auto"/>
        <w:left w:val="none" w:sz="0" w:space="0" w:color="auto"/>
        <w:bottom w:val="none" w:sz="0" w:space="0" w:color="auto"/>
        <w:right w:val="none" w:sz="0" w:space="0" w:color="auto"/>
      </w:divBdr>
    </w:div>
    <w:div w:id="391778421">
      <w:bodyDiv w:val="1"/>
      <w:marLeft w:val="0"/>
      <w:marRight w:val="0"/>
      <w:marTop w:val="0"/>
      <w:marBottom w:val="0"/>
      <w:divBdr>
        <w:top w:val="none" w:sz="0" w:space="0" w:color="auto"/>
        <w:left w:val="none" w:sz="0" w:space="0" w:color="auto"/>
        <w:bottom w:val="none" w:sz="0" w:space="0" w:color="auto"/>
        <w:right w:val="none" w:sz="0" w:space="0" w:color="auto"/>
      </w:divBdr>
    </w:div>
    <w:div w:id="404643887">
      <w:bodyDiv w:val="1"/>
      <w:marLeft w:val="0"/>
      <w:marRight w:val="0"/>
      <w:marTop w:val="0"/>
      <w:marBottom w:val="0"/>
      <w:divBdr>
        <w:top w:val="none" w:sz="0" w:space="0" w:color="auto"/>
        <w:left w:val="none" w:sz="0" w:space="0" w:color="auto"/>
        <w:bottom w:val="none" w:sz="0" w:space="0" w:color="auto"/>
        <w:right w:val="none" w:sz="0" w:space="0" w:color="auto"/>
      </w:divBdr>
    </w:div>
    <w:div w:id="438841509">
      <w:bodyDiv w:val="1"/>
      <w:marLeft w:val="0"/>
      <w:marRight w:val="0"/>
      <w:marTop w:val="0"/>
      <w:marBottom w:val="0"/>
      <w:divBdr>
        <w:top w:val="none" w:sz="0" w:space="0" w:color="auto"/>
        <w:left w:val="none" w:sz="0" w:space="0" w:color="auto"/>
        <w:bottom w:val="none" w:sz="0" w:space="0" w:color="auto"/>
        <w:right w:val="none" w:sz="0" w:space="0" w:color="auto"/>
      </w:divBdr>
    </w:div>
    <w:div w:id="443615531">
      <w:bodyDiv w:val="1"/>
      <w:marLeft w:val="0"/>
      <w:marRight w:val="0"/>
      <w:marTop w:val="0"/>
      <w:marBottom w:val="0"/>
      <w:divBdr>
        <w:top w:val="none" w:sz="0" w:space="0" w:color="auto"/>
        <w:left w:val="none" w:sz="0" w:space="0" w:color="auto"/>
        <w:bottom w:val="none" w:sz="0" w:space="0" w:color="auto"/>
        <w:right w:val="none" w:sz="0" w:space="0" w:color="auto"/>
      </w:divBdr>
    </w:div>
    <w:div w:id="486753091">
      <w:bodyDiv w:val="1"/>
      <w:marLeft w:val="0"/>
      <w:marRight w:val="0"/>
      <w:marTop w:val="0"/>
      <w:marBottom w:val="0"/>
      <w:divBdr>
        <w:top w:val="none" w:sz="0" w:space="0" w:color="auto"/>
        <w:left w:val="none" w:sz="0" w:space="0" w:color="auto"/>
        <w:bottom w:val="none" w:sz="0" w:space="0" w:color="auto"/>
        <w:right w:val="none" w:sz="0" w:space="0" w:color="auto"/>
      </w:divBdr>
    </w:div>
    <w:div w:id="489059534">
      <w:bodyDiv w:val="1"/>
      <w:marLeft w:val="0"/>
      <w:marRight w:val="0"/>
      <w:marTop w:val="0"/>
      <w:marBottom w:val="0"/>
      <w:divBdr>
        <w:top w:val="none" w:sz="0" w:space="0" w:color="auto"/>
        <w:left w:val="none" w:sz="0" w:space="0" w:color="auto"/>
        <w:bottom w:val="none" w:sz="0" w:space="0" w:color="auto"/>
        <w:right w:val="none" w:sz="0" w:space="0" w:color="auto"/>
      </w:divBdr>
    </w:div>
    <w:div w:id="490946235">
      <w:bodyDiv w:val="1"/>
      <w:marLeft w:val="0"/>
      <w:marRight w:val="0"/>
      <w:marTop w:val="0"/>
      <w:marBottom w:val="0"/>
      <w:divBdr>
        <w:top w:val="none" w:sz="0" w:space="0" w:color="auto"/>
        <w:left w:val="none" w:sz="0" w:space="0" w:color="auto"/>
        <w:bottom w:val="none" w:sz="0" w:space="0" w:color="auto"/>
        <w:right w:val="none" w:sz="0" w:space="0" w:color="auto"/>
      </w:divBdr>
    </w:div>
    <w:div w:id="501048510">
      <w:bodyDiv w:val="1"/>
      <w:marLeft w:val="0"/>
      <w:marRight w:val="0"/>
      <w:marTop w:val="0"/>
      <w:marBottom w:val="0"/>
      <w:divBdr>
        <w:top w:val="none" w:sz="0" w:space="0" w:color="auto"/>
        <w:left w:val="none" w:sz="0" w:space="0" w:color="auto"/>
        <w:bottom w:val="none" w:sz="0" w:space="0" w:color="auto"/>
        <w:right w:val="none" w:sz="0" w:space="0" w:color="auto"/>
      </w:divBdr>
    </w:div>
    <w:div w:id="503663776">
      <w:bodyDiv w:val="1"/>
      <w:marLeft w:val="0"/>
      <w:marRight w:val="0"/>
      <w:marTop w:val="0"/>
      <w:marBottom w:val="0"/>
      <w:divBdr>
        <w:top w:val="none" w:sz="0" w:space="0" w:color="auto"/>
        <w:left w:val="none" w:sz="0" w:space="0" w:color="auto"/>
        <w:bottom w:val="none" w:sz="0" w:space="0" w:color="auto"/>
        <w:right w:val="none" w:sz="0" w:space="0" w:color="auto"/>
      </w:divBdr>
    </w:div>
    <w:div w:id="546986961">
      <w:bodyDiv w:val="1"/>
      <w:marLeft w:val="0"/>
      <w:marRight w:val="0"/>
      <w:marTop w:val="0"/>
      <w:marBottom w:val="0"/>
      <w:divBdr>
        <w:top w:val="none" w:sz="0" w:space="0" w:color="auto"/>
        <w:left w:val="none" w:sz="0" w:space="0" w:color="auto"/>
        <w:bottom w:val="none" w:sz="0" w:space="0" w:color="auto"/>
        <w:right w:val="none" w:sz="0" w:space="0" w:color="auto"/>
      </w:divBdr>
    </w:div>
    <w:div w:id="555313079">
      <w:bodyDiv w:val="1"/>
      <w:marLeft w:val="0"/>
      <w:marRight w:val="0"/>
      <w:marTop w:val="0"/>
      <w:marBottom w:val="0"/>
      <w:divBdr>
        <w:top w:val="none" w:sz="0" w:space="0" w:color="auto"/>
        <w:left w:val="none" w:sz="0" w:space="0" w:color="auto"/>
        <w:bottom w:val="none" w:sz="0" w:space="0" w:color="auto"/>
        <w:right w:val="none" w:sz="0" w:space="0" w:color="auto"/>
      </w:divBdr>
    </w:div>
    <w:div w:id="560596179">
      <w:bodyDiv w:val="1"/>
      <w:marLeft w:val="0"/>
      <w:marRight w:val="0"/>
      <w:marTop w:val="0"/>
      <w:marBottom w:val="0"/>
      <w:divBdr>
        <w:top w:val="none" w:sz="0" w:space="0" w:color="auto"/>
        <w:left w:val="none" w:sz="0" w:space="0" w:color="auto"/>
        <w:bottom w:val="none" w:sz="0" w:space="0" w:color="auto"/>
        <w:right w:val="none" w:sz="0" w:space="0" w:color="auto"/>
      </w:divBdr>
    </w:div>
    <w:div w:id="569996953">
      <w:bodyDiv w:val="1"/>
      <w:marLeft w:val="0"/>
      <w:marRight w:val="0"/>
      <w:marTop w:val="0"/>
      <w:marBottom w:val="0"/>
      <w:divBdr>
        <w:top w:val="none" w:sz="0" w:space="0" w:color="auto"/>
        <w:left w:val="none" w:sz="0" w:space="0" w:color="auto"/>
        <w:bottom w:val="none" w:sz="0" w:space="0" w:color="auto"/>
        <w:right w:val="none" w:sz="0" w:space="0" w:color="auto"/>
      </w:divBdr>
    </w:div>
    <w:div w:id="571744031">
      <w:bodyDiv w:val="1"/>
      <w:marLeft w:val="0"/>
      <w:marRight w:val="0"/>
      <w:marTop w:val="0"/>
      <w:marBottom w:val="0"/>
      <w:divBdr>
        <w:top w:val="none" w:sz="0" w:space="0" w:color="auto"/>
        <w:left w:val="none" w:sz="0" w:space="0" w:color="auto"/>
        <w:bottom w:val="none" w:sz="0" w:space="0" w:color="auto"/>
        <w:right w:val="none" w:sz="0" w:space="0" w:color="auto"/>
      </w:divBdr>
      <w:divsChild>
        <w:div w:id="335881585">
          <w:marLeft w:val="0"/>
          <w:marRight w:val="0"/>
          <w:marTop w:val="0"/>
          <w:marBottom w:val="0"/>
          <w:divBdr>
            <w:top w:val="none" w:sz="0" w:space="0" w:color="auto"/>
            <w:left w:val="none" w:sz="0" w:space="0" w:color="auto"/>
            <w:bottom w:val="none" w:sz="0" w:space="0" w:color="auto"/>
            <w:right w:val="none" w:sz="0" w:space="0" w:color="auto"/>
          </w:divBdr>
        </w:div>
        <w:div w:id="763499418">
          <w:marLeft w:val="0"/>
          <w:marRight w:val="0"/>
          <w:marTop w:val="0"/>
          <w:marBottom w:val="0"/>
          <w:divBdr>
            <w:top w:val="none" w:sz="0" w:space="0" w:color="auto"/>
            <w:left w:val="none" w:sz="0" w:space="0" w:color="auto"/>
            <w:bottom w:val="none" w:sz="0" w:space="0" w:color="auto"/>
            <w:right w:val="none" w:sz="0" w:space="0" w:color="auto"/>
          </w:divBdr>
        </w:div>
        <w:div w:id="1933779140">
          <w:marLeft w:val="0"/>
          <w:marRight w:val="0"/>
          <w:marTop w:val="0"/>
          <w:marBottom w:val="0"/>
          <w:divBdr>
            <w:top w:val="none" w:sz="0" w:space="0" w:color="auto"/>
            <w:left w:val="none" w:sz="0" w:space="0" w:color="auto"/>
            <w:bottom w:val="none" w:sz="0" w:space="0" w:color="auto"/>
            <w:right w:val="none" w:sz="0" w:space="0" w:color="auto"/>
          </w:divBdr>
        </w:div>
      </w:divsChild>
    </w:div>
    <w:div w:id="585580546">
      <w:bodyDiv w:val="1"/>
      <w:marLeft w:val="0"/>
      <w:marRight w:val="0"/>
      <w:marTop w:val="0"/>
      <w:marBottom w:val="0"/>
      <w:divBdr>
        <w:top w:val="none" w:sz="0" w:space="0" w:color="auto"/>
        <w:left w:val="none" w:sz="0" w:space="0" w:color="auto"/>
        <w:bottom w:val="none" w:sz="0" w:space="0" w:color="auto"/>
        <w:right w:val="none" w:sz="0" w:space="0" w:color="auto"/>
      </w:divBdr>
    </w:div>
    <w:div w:id="614554818">
      <w:bodyDiv w:val="1"/>
      <w:marLeft w:val="0"/>
      <w:marRight w:val="0"/>
      <w:marTop w:val="0"/>
      <w:marBottom w:val="0"/>
      <w:divBdr>
        <w:top w:val="none" w:sz="0" w:space="0" w:color="auto"/>
        <w:left w:val="none" w:sz="0" w:space="0" w:color="auto"/>
        <w:bottom w:val="none" w:sz="0" w:space="0" w:color="auto"/>
        <w:right w:val="none" w:sz="0" w:space="0" w:color="auto"/>
      </w:divBdr>
    </w:div>
    <w:div w:id="627518179">
      <w:bodyDiv w:val="1"/>
      <w:marLeft w:val="0"/>
      <w:marRight w:val="0"/>
      <w:marTop w:val="0"/>
      <w:marBottom w:val="0"/>
      <w:divBdr>
        <w:top w:val="none" w:sz="0" w:space="0" w:color="auto"/>
        <w:left w:val="none" w:sz="0" w:space="0" w:color="auto"/>
        <w:bottom w:val="none" w:sz="0" w:space="0" w:color="auto"/>
        <w:right w:val="none" w:sz="0" w:space="0" w:color="auto"/>
      </w:divBdr>
      <w:divsChild>
        <w:div w:id="1320884986">
          <w:marLeft w:val="0"/>
          <w:marRight w:val="0"/>
          <w:marTop w:val="0"/>
          <w:marBottom w:val="0"/>
          <w:divBdr>
            <w:top w:val="none" w:sz="0" w:space="0" w:color="auto"/>
            <w:left w:val="none" w:sz="0" w:space="0" w:color="auto"/>
            <w:bottom w:val="none" w:sz="0" w:space="0" w:color="auto"/>
            <w:right w:val="none" w:sz="0" w:space="0" w:color="auto"/>
          </w:divBdr>
        </w:div>
        <w:div w:id="2032611602">
          <w:marLeft w:val="0"/>
          <w:marRight w:val="0"/>
          <w:marTop w:val="0"/>
          <w:marBottom w:val="0"/>
          <w:divBdr>
            <w:top w:val="none" w:sz="0" w:space="0" w:color="auto"/>
            <w:left w:val="none" w:sz="0" w:space="0" w:color="auto"/>
            <w:bottom w:val="none" w:sz="0" w:space="0" w:color="auto"/>
            <w:right w:val="none" w:sz="0" w:space="0" w:color="auto"/>
          </w:divBdr>
        </w:div>
        <w:div w:id="263608956">
          <w:marLeft w:val="0"/>
          <w:marRight w:val="0"/>
          <w:marTop w:val="0"/>
          <w:marBottom w:val="0"/>
          <w:divBdr>
            <w:top w:val="none" w:sz="0" w:space="0" w:color="auto"/>
            <w:left w:val="none" w:sz="0" w:space="0" w:color="auto"/>
            <w:bottom w:val="none" w:sz="0" w:space="0" w:color="auto"/>
            <w:right w:val="none" w:sz="0" w:space="0" w:color="auto"/>
          </w:divBdr>
        </w:div>
        <w:div w:id="1790969310">
          <w:marLeft w:val="0"/>
          <w:marRight w:val="0"/>
          <w:marTop w:val="0"/>
          <w:marBottom w:val="0"/>
          <w:divBdr>
            <w:top w:val="none" w:sz="0" w:space="0" w:color="auto"/>
            <w:left w:val="none" w:sz="0" w:space="0" w:color="auto"/>
            <w:bottom w:val="none" w:sz="0" w:space="0" w:color="auto"/>
            <w:right w:val="none" w:sz="0" w:space="0" w:color="auto"/>
          </w:divBdr>
        </w:div>
      </w:divsChild>
    </w:div>
    <w:div w:id="647629324">
      <w:bodyDiv w:val="1"/>
      <w:marLeft w:val="0"/>
      <w:marRight w:val="0"/>
      <w:marTop w:val="0"/>
      <w:marBottom w:val="0"/>
      <w:divBdr>
        <w:top w:val="none" w:sz="0" w:space="0" w:color="auto"/>
        <w:left w:val="none" w:sz="0" w:space="0" w:color="auto"/>
        <w:bottom w:val="none" w:sz="0" w:space="0" w:color="auto"/>
        <w:right w:val="none" w:sz="0" w:space="0" w:color="auto"/>
      </w:divBdr>
    </w:div>
    <w:div w:id="652105656">
      <w:bodyDiv w:val="1"/>
      <w:marLeft w:val="0"/>
      <w:marRight w:val="0"/>
      <w:marTop w:val="0"/>
      <w:marBottom w:val="0"/>
      <w:divBdr>
        <w:top w:val="none" w:sz="0" w:space="0" w:color="auto"/>
        <w:left w:val="none" w:sz="0" w:space="0" w:color="auto"/>
        <w:bottom w:val="none" w:sz="0" w:space="0" w:color="auto"/>
        <w:right w:val="none" w:sz="0" w:space="0" w:color="auto"/>
      </w:divBdr>
      <w:divsChild>
        <w:div w:id="344744918">
          <w:marLeft w:val="0"/>
          <w:marRight w:val="0"/>
          <w:marTop w:val="0"/>
          <w:marBottom w:val="0"/>
          <w:divBdr>
            <w:top w:val="none" w:sz="0" w:space="0" w:color="auto"/>
            <w:left w:val="none" w:sz="0" w:space="0" w:color="auto"/>
            <w:bottom w:val="none" w:sz="0" w:space="0" w:color="auto"/>
            <w:right w:val="none" w:sz="0" w:space="0" w:color="auto"/>
          </w:divBdr>
        </w:div>
        <w:div w:id="1189635580">
          <w:marLeft w:val="0"/>
          <w:marRight w:val="0"/>
          <w:marTop w:val="0"/>
          <w:marBottom w:val="0"/>
          <w:divBdr>
            <w:top w:val="none" w:sz="0" w:space="0" w:color="auto"/>
            <w:left w:val="none" w:sz="0" w:space="0" w:color="auto"/>
            <w:bottom w:val="none" w:sz="0" w:space="0" w:color="auto"/>
            <w:right w:val="none" w:sz="0" w:space="0" w:color="auto"/>
          </w:divBdr>
        </w:div>
      </w:divsChild>
    </w:div>
    <w:div w:id="655189931">
      <w:bodyDiv w:val="1"/>
      <w:marLeft w:val="0"/>
      <w:marRight w:val="0"/>
      <w:marTop w:val="0"/>
      <w:marBottom w:val="0"/>
      <w:divBdr>
        <w:top w:val="none" w:sz="0" w:space="0" w:color="auto"/>
        <w:left w:val="none" w:sz="0" w:space="0" w:color="auto"/>
        <w:bottom w:val="none" w:sz="0" w:space="0" w:color="auto"/>
        <w:right w:val="none" w:sz="0" w:space="0" w:color="auto"/>
      </w:divBdr>
      <w:divsChild>
        <w:div w:id="3409002">
          <w:marLeft w:val="0"/>
          <w:marRight w:val="0"/>
          <w:marTop w:val="0"/>
          <w:marBottom w:val="0"/>
          <w:divBdr>
            <w:top w:val="none" w:sz="0" w:space="0" w:color="auto"/>
            <w:left w:val="none" w:sz="0" w:space="0" w:color="auto"/>
            <w:bottom w:val="none" w:sz="0" w:space="0" w:color="auto"/>
            <w:right w:val="none" w:sz="0" w:space="0" w:color="auto"/>
          </w:divBdr>
        </w:div>
        <w:div w:id="8214559">
          <w:marLeft w:val="0"/>
          <w:marRight w:val="0"/>
          <w:marTop w:val="0"/>
          <w:marBottom w:val="0"/>
          <w:divBdr>
            <w:top w:val="none" w:sz="0" w:space="0" w:color="auto"/>
            <w:left w:val="none" w:sz="0" w:space="0" w:color="auto"/>
            <w:bottom w:val="none" w:sz="0" w:space="0" w:color="auto"/>
            <w:right w:val="none" w:sz="0" w:space="0" w:color="auto"/>
          </w:divBdr>
        </w:div>
        <w:div w:id="13578509">
          <w:marLeft w:val="0"/>
          <w:marRight w:val="0"/>
          <w:marTop w:val="0"/>
          <w:marBottom w:val="0"/>
          <w:divBdr>
            <w:top w:val="none" w:sz="0" w:space="0" w:color="auto"/>
            <w:left w:val="none" w:sz="0" w:space="0" w:color="auto"/>
            <w:bottom w:val="none" w:sz="0" w:space="0" w:color="auto"/>
            <w:right w:val="none" w:sz="0" w:space="0" w:color="auto"/>
          </w:divBdr>
        </w:div>
        <w:div w:id="122962014">
          <w:marLeft w:val="0"/>
          <w:marRight w:val="0"/>
          <w:marTop w:val="0"/>
          <w:marBottom w:val="0"/>
          <w:divBdr>
            <w:top w:val="none" w:sz="0" w:space="0" w:color="auto"/>
            <w:left w:val="none" w:sz="0" w:space="0" w:color="auto"/>
            <w:bottom w:val="none" w:sz="0" w:space="0" w:color="auto"/>
            <w:right w:val="none" w:sz="0" w:space="0" w:color="auto"/>
          </w:divBdr>
        </w:div>
        <w:div w:id="197201885">
          <w:marLeft w:val="0"/>
          <w:marRight w:val="0"/>
          <w:marTop w:val="0"/>
          <w:marBottom w:val="0"/>
          <w:divBdr>
            <w:top w:val="none" w:sz="0" w:space="0" w:color="auto"/>
            <w:left w:val="none" w:sz="0" w:space="0" w:color="auto"/>
            <w:bottom w:val="none" w:sz="0" w:space="0" w:color="auto"/>
            <w:right w:val="none" w:sz="0" w:space="0" w:color="auto"/>
          </w:divBdr>
        </w:div>
        <w:div w:id="205290941">
          <w:marLeft w:val="0"/>
          <w:marRight w:val="0"/>
          <w:marTop w:val="0"/>
          <w:marBottom w:val="0"/>
          <w:divBdr>
            <w:top w:val="none" w:sz="0" w:space="0" w:color="auto"/>
            <w:left w:val="none" w:sz="0" w:space="0" w:color="auto"/>
            <w:bottom w:val="none" w:sz="0" w:space="0" w:color="auto"/>
            <w:right w:val="none" w:sz="0" w:space="0" w:color="auto"/>
          </w:divBdr>
        </w:div>
        <w:div w:id="247618171">
          <w:marLeft w:val="0"/>
          <w:marRight w:val="0"/>
          <w:marTop w:val="0"/>
          <w:marBottom w:val="0"/>
          <w:divBdr>
            <w:top w:val="none" w:sz="0" w:space="0" w:color="auto"/>
            <w:left w:val="none" w:sz="0" w:space="0" w:color="auto"/>
            <w:bottom w:val="none" w:sz="0" w:space="0" w:color="auto"/>
            <w:right w:val="none" w:sz="0" w:space="0" w:color="auto"/>
          </w:divBdr>
        </w:div>
        <w:div w:id="259683988">
          <w:marLeft w:val="0"/>
          <w:marRight w:val="0"/>
          <w:marTop w:val="0"/>
          <w:marBottom w:val="0"/>
          <w:divBdr>
            <w:top w:val="none" w:sz="0" w:space="0" w:color="auto"/>
            <w:left w:val="none" w:sz="0" w:space="0" w:color="auto"/>
            <w:bottom w:val="none" w:sz="0" w:space="0" w:color="auto"/>
            <w:right w:val="none" w:sz="0" w:space="0" w:color="auto"/>
          </w:divBdr>
        </w:div>
        <w:div w:id="323703004">
          <w:marLeft w:val="0"/>
          <w:marRight w:val="0"/>
          <w:marTop w:val="0"/>
          <w:marBottom w:val="0"/>
          <w:divBdr>
            <w:top w:val="none" w:sz="0" w:space="0" w:color="auto"/>
            <w:left w:val="none" w:sz="0" w:space="0" w:color="auto"/>
            <w:bottom w:val="none" w:sz="0" w:space="0" w:color="auto"/>
            <w:right w:val="none" w:sz="0" w:space="0" w:color="auto"/>
          </w:divBdr>
        </w:div>
        <w:div w:id="375856133">
          <w:marLeft w:val="0"/>
          <w:marRight w:val="0"/>
          <w:marTop w:val="0"/>
          <w:marBottom w:val="0"/>
          <w:divBdr>
            <w:top w:val="none" w:sz="0" w:space="0" w:color="auto"/>
            <w:left w:val="none" w:sz="0" w:space="0" w:color="auto"/>
            <w:bottom w:val="none" w:sz="0" w:space="0" w:color="auto"/>
            <w:right w:val="none" w:sz="0" w:space="0" w:color="auto"/>
          </w:divBdr>
        </w:div>
        <w:div w:id="415440998">
          <w:marLeft w:val="0"/>
          <w:marRight w:val="0"/>
          <w:marTop w:val="0"/>
          <w:marBottom w:val="0"/>
          <w:divBdr>
            <w:top w:val="none" w:sz="0" w:space="0" w:color="auto"/>
            <w:left w:val="none" w:sz="0" w:space="0" w:color="auto"/>
            <w:bottom w:val="none" w:sz="0" w:space="0" w:color="auto"/>
            <w:right w:val="none" w:sz="0" w:space="0" w:color="auto"/>
          </w:divBdr>
        </w:div>
        <w:div w:id="546726372">
          <w:marLeft w:val="0"/>
          <w:marRight w:val="0"/>
          <w:marTop w:val="0"/>
          <w:marBottom w:val="0"/>
          <w:divBdr>
            <w:top w:val="none" w:sz="0" w:space="0" w:color="auto"/>
            <w:left w:val="none" w:sz="0" w:space="0" w:color="auto"/>
            <w:bottom w:val="none" w:sz="0" w:space="0" w:color="auto"/>
            <w:right w:val="none" w:sz="0" w:space="0" w:color="auto"/>
          </w:divBdr>
        </w:div>
        <w:div w:id="558857079">
          <w:marLeft w:val="0"/>
          <w:marRight w:val="0"/>
          <w:marTop w:val="0"/>
          <w:marBottom w:val="0"/>
          <w:divBdr>
            <w:top w:val="none" w:sz="0" w:space="0" w:color="auto"/>
            <w:left w:val="none" w:sz="0" w:space="0" w:color="auto"/>
            <w:bottom w:val="none" w:sz="0" w:space="0" w:color="auto"/>
            <w:right w:val="none" w:sz="0" w:space="0" w:color="auto"/>
          </w:divBdr>
        </w:div>
        <w:div w:id="571503920">
          <w:marLeft w:val="0"/>
          <w:marRight w:val="0"/>
          <w:marTop w:val="0"/>
          <w:marBottom w:val="0"/>
          <w:divBdr>
            <w:top w:val="none" w:sz="0" w:space="0" w:color="auto"/>
            <w:left w:val="none" w:sz="0" w:space="0" w:color="auto"/>
            <w:bottom w:val="none" w:sz="0" w:space="0" w:color="auto"/>
            <w:right w:val="none" w:sz="0" w:space="0" w:color="auto"/>
          </w:divBdr>
        </w:div>
        <w:div w:id="633676777">
          <w:marLeft w:val="0"/>
          <w:marRight w:val="0"/>
          <w:marTop w:val="0"/>
          <w:marBottom w:val="0"/>
          <w:divBdr>
            <w:top w:val="none" w:sz="0" w:space="0" w:color="auto"/>
            <w:left w:val="none" w:sz="0" w:space="0" w:color="auto"/>
            <w:bottom w:val="none" w:sz="0" w:space="0" w:color="auto"/>
            <w:right w:val="none" w:sz="0" w:space="0" w:color="auto"/>
          </w:divBdr>
        </w:div>
        <w:div w:id="647172829">
          <w:marLeft w:val="0"/>
          <w:marRight w:val="0"/>
          <w:marTop w:val="0"/>
          <w:marBottom w:val="0"/>
          <w:divBdr>
            <w:top w:val="none" w:sz="0" w:space="0" w:color="auto"/>
            <w:left w:val="none" w:sz="0" w:space="0" w:color="auto"/>
            <w:bottom w:val="none" w:sz="0" w:space="0" w:color="auto"/>
            <w:right w:val="none" w:sz="0" w:space="0" w:color="auto"/>
          </w:divBdr>
        </w:div>
        <w:div w:id="654409519">
          <w:marLeft w:val="0"/>
          <w:marRight w:val="0"/>
          <w:marTop w:val="0"/>
          <w:marBottom w:val="0"/>
          <w:divBdr>
            <w:top w:val="none" w:sz="0" w:space="0" w:color="auto"/>
            <w:left w:val="none" w:sz="0" w:space="0" w:color="auto"/>
            <w:bottom w:val="none" w:sz="0" w:space="0" w:color="auto"/>
            <w:right w:val="none" w:sz="0" w:space="0" w:color="auto"/>
          </w:divBdr>
        </w:div>
        <w:div w:id="697316400">
          <w:marLeft w:val="0"/>
          <w:marRight w:val="0"/>
          <w:marTop w:val="0"/>
          <w:marBottom w:val="0"/>
          <w:divBdr>
            <w:top w:val="none" w:sz="0" w:space="0" w:color="auto"/>
            <w:left w:val="none" w:sz="0" w:space="0" w:color="auto"/>
            <w:bottom w:val="none" w:sz="0" w:space="0" w:color="auto"/>
            <w:right w:val="none" w:sz="0" w:space="0" w:color="auto"/>
          </w:divBdr>
        </w:div>
        <w:div w:id="743071738">
          <w:marLeft w:val="0"/>
          <w:marRight w:val="0"/>
          <w:marTop w:val="0"/>
          <w:marBottom w:val="0"/>
          <w:divBdr>
            <w:top w:val="none" w:sz="0" w:space="0" w:color="auto"/>
            <w:left w:val="none" w:sz="0" w:space="0" w:color="auto"/>
            <w:bottom w:val="none" w:sz="0" w:space="0" w:color="auto"/>
            <w:right w:val="none" w:sz="0" w:space="0" w:color="auto"/>
          </w:divBdr>
        </w:div>
        <w:div w:id="743912813">
          <w:marLeft w:val="0"/>
          <w:marRight w:val="0"/>
          <w:marTop w:val="0"/>
          <w:marBottom w:val="0"/>
          <w:divBdr>
            <w:top w:val="none" w:sz="0" w:space="0" w:color="auto"/>
            <w:left w:val="none" w:sz="0" w:space="0" w:color="auto"/>
            <w:bottom w:val="none" w:sz="0" w:space="0" w:color="auto"/>
            <w:right w:val="none" w:sz="0" w:space="0" w:color="auto"/>
          </w:divBdr>
        </w:div>
        <w:div w:id="747531347">
          <w:marLeft w:val="0"/>
          <w:marRight w:val="0"/>
          <w:marTop w:val="0"/>
          <w:marBottom w:val="0"/>
          <w:divBdr>
            <w:top w:val="none" w:sz="0" w:space="0" w:color="auto"/>
            <w:left w:val="none" w:sz="0" w:space="0" w:color="auto"/>
            <w:bottom w:val="none" w:sz="0" w:space="0" w:color="auto"/>
            <w:right w:val="none" w:sz="0" w:space="0" w:color="auto"/>
          </w:divBdr>
        </w:div>
        <w:div w:id="752120298">
          <w:marLeft w:val="0"/>
          <w:marRight w:val="0"/>
          <w:marTop w:val="0"/>
          <w:marBottom w:val="0"/>
          <w:divBdr>
            <w:top w:val="none" w:sz="0" w:space="0" w:color="auto"/>
            <w:left w:val="none" w:sz="0" w:space="0" w:color="auto"/>
            <w:bottom w:val="none" w:sz="0" w:space="0" w:color="auto"/>
            <w:right w:val="none" w:sz="0" w:space="0" w:color="auto"/>
          </w:divBdr>
        </w:div>
        <w:div w:id="769012190">
          <w:marLeft w:val="0"/>
          <w:marRight w:val="0"/>
          <w:marTop w:val="0"/>
          <w:marBottom w:val="0"/>
          <w:divBdr>
            <w:top w:val="none" w:sz="0" w:space="0" w:color="auto"/>
            <w:left w:val="none" w:sz="0" w:space="0" w:color="auto"/>
            <w:bottom w:val="none" w:sz="0" w:space="0" w:color="auto"/>
            <w:right w:val="none" w:sz="0" w:space="0" w:color="auto"/>
          </w:divBdr>
        </w:div>
        <w:div w:id="841624076">
          <w:marLeft w:val="0"/>
          <w:marRight w:val="0"/>
          <w:marTop w:val="0"/>
          <w:marBottom w:val="0"/>
          <w:divBdr>
            <w:top w:val="none" w:sz="0" w:space="0" w:color="auto"/>
            <w:left w:val="none" w:sz="0" w:space="0" w:color="auto"/>
            <w:bottom w:val="none" w:sz="0" w:space="0" w:color="auto"/>
            <w:right w:val="none" w:sz="0" w:space="0" w:color="auto"/>
          </w:divBdr>
        </w:div>
        <w:div w:id="870649202">
          <w:marLeft w:val="0"/>
          <w:marRight w:val="0"/>
          <w:marTop w:val="0"/>
          <w:marBottom w:val="0"/>
          <w:divBdr>
            <w:top w:val="none" w:sz="0" w:space="0" w:color="auto"/>
            <w:left w:val="none" w:sz="0" w:space="0" w:color="auto"/>
            <w:bottom w:val="none" w:sz="0" w:space="0" w:color="auto"/>
            <w:right w:val="none" w:sz="0" w:space="0" w:color="auto"/>
          </w:divBdr>
        </w:div>
        <w:div w:id="889148907">
          <w:marLeft w:val="0"/>
          <w:marRight w:val="0"/>
          <w:marTop w:val="0"/>
          <w:marBottom w:val="0"/>
          <w:divBdr>
            <w:top w:val="none" w:sz="0" w:space="0" w:color="auto"/>
            <w:left w:val="none" w:sz="0" w:space="0" w:color="auto"/>
            <w:bottom w:val="none" w:sz="0" w:space="0" w:color="auto"/>
            <w:right w:val="none" w:sz="0" w:space="0" w:color="auto"/>
          </w:divBdr>
        </w:div>
        <w:div w:id="920917105">
          <w:marLeft w:val="0"/>
          <w:marRight w:val="0"/>
          <w:marTop w:val="0"/>
          <w:marBottom w:val="0"/>
          <w:divBdr>
            <w:top w:val="none" w:sz="0" w:space="0" w:color="auto"/>
            <w:left w:val="none" w:sz="0" w:space="0" w:color="auto"/>
            <w:bottom w:val="none" w:sz="0" w:space="0" w:color="auto"/>
            <w:right w:val="none" w:sz="0" w:space="0" w:color="auto"/>
          </w:divBdr>
        </w:div>
        <w:div w:id="952593797">
          <w:marLeft w:val="0"/>
          <w:marRight w:val="0"/>
          <w:marTop w:val="0"/>
          <w:marBottom w:val="0"/>
          <w:divBdr>
            <w:top w:val="none" w:sz="0" w:space="0" w:color="auto"/>
            <w:left w:val="none" w:sz="0" w:space="0" w:color="auto"/>
            <w:bottom w:val="none" w:sz="0" w:space="0" w:color="auto"/>
            <w:right w:val="none" w:sz="0" w:space="0" w:color="auto"/>
          </w:divBdr>
        </w:div>
        <w:div w:id="976106670">
          <w:marLeft w:val="0"/>
          <w:marRight w:val="0"/>
          <w:marTop w:val="0"/>
          <w:marBottom w:val="0"/>
          <w:divBdr>
            <w:top w:val="none" w:sz="0" w:space="0" w:color="auto"/>
            <w:left w:val="none" w:sz="0" w:space="0" w:color="auto"/>
            <w:bottom w:val="none" w:sz="0" w:space="0" w:color="auto"/>
            <w:right w:val="none" w:sz="0" w:space="0" w:color="auto"/>
          </w:divBdr>
        </w:div>
        <w:div w:id="987515766">
          <w:marLeft w:val="0"/>
          <w:marRight w:val="0"/>
          <w:marTop w:val="0"/>
          <w:marBottom w:val="0"/>
          <w:divBdr>
            <w:top w:val="none" w:sz="0" w:space="0" w:color="auto"/>
            <w:left w:val="none" w:sz="0" w:space="0" w:color="auto"/>
            <w:bottom w:val="none" w:sz="0" w:space="0" w:color="auto"/>
            <w:right w:val="none" w:sz="0" w:space="0" w:color="auto"/>
          </w:divBdr>
        </w:div>
        <w:div w:id="1003777560">
          <w:marLeft w:val="0"/>
          <w:marRight w:val="0"/>
          <w:marTop w:val="0"/>
          <w:marBottom w:val="0"/>
          <w:divBdr>
            <w:top w:val="none" w:sz="0" w:space="0" w:color="auto"/>
            <w:left w:val="none" w:sz="0" w:space="0" w:color="auto"/>
            <w:bottom w:val="none" w:sz="0" w:space="0" w:color="auto"/>
            <w:right w:val="none" w:sz="0" w:space="0" w:color="auto"/>
          </w:divBdr>
        </w:div>
        <w:div w:id="1043865969">
          <w:marLeft w:val="0"/>
          <w:marRight w:val="0"/>
          <w:marTop w:val="0"/>
          <w:marBottom w:val="0"/>
          <w:divBdr>
            <w:top w:val="none" w:sz="0" w:space="0" w:color="auto"/>
            <w:left w:val="none" w:sz="0" w:space="0" w:color="auto"/>
            <w:bottom w:val="none" w:sz="0" w:space="0" w:color="auto"/>
            <w:right w:val="none" w:sz="0" w:space="0" w:color="auto"/>
          </w:divBdr>
        </w:div>
        <w:div w:id="1050374235">
          <w:marLeft w:val="0"/>
          <w:marRight w:val="0"/>
          <w:marTop w:val="0"/>
          <w:marBottom w:val="0"/>
          <w:divBdr>
            <w:top w:val="none" w:sz="0" w:space="0" w:color="auto"/>
            <w:left w:val="none" w:sz="0" w:space="0" w:color="auto"/>
            <w:bottom w:val="none" w:sz="0" w:space="0" w:color="auto"/>
            <w:right w:val="none" w:sz="0" w:space="0" w:color="auto"/>
          </w:divBdr>
        </w:div>
        <w:div w:id="1057584140">
          <w:marLeft w:val="0"/>
          <w:marRight w:val="0"/>
          <w:marTop w:val="0"/>
          <w:marBottom w:val="0"/>
          <w:divBdr>
            <w:top w:val="none" w:sz="0" w:space="0" w:color="auto"/>
            <w:left w:val="none" w:sz="0" w:space="0" w:color="auto"/>
            <w:bottom w:val="none" w:sz="0" w:space="0" w:color="auto"/>
            <w:right w:val="none" w:sz="0" w:space="0" w:color="auto"/>
          </w:divBdr>
        </w:div>
        <w:div w:id="1128082139">
          <w:marLeft w:val="0"/>
          <w:marRight w:val="0"/>
          <w:marTop w:val="0"/>
          <w:marBottom w:val="0"/>
          <w:divBdr>
            <w:top w:val="none" w:sz="0" w:space="0" w:color="auto"/>
            <w:left w:val="none" w:sz="0" w:space="0" w:color="auto"/>
            <w:bottom w:val="none" w:sz="0" w:space="0" w:color="auto"/>
            <w:right w:val="none" w:sz="0" w:space="0" w:color="auto"/>
          </w:divBdr>
        </w:div>
        <w:div w:id="1198154756">
          <w:marLeft w:val="0"/>
          <w:marRight w:val="0"/>
          <w:marTop w:val="0"/>
          <w:marBottom w:val="0"/>
          <w:divBdr>
            <w:top w:val="none" w:sz="0" w:space="0" w:color="auto"/>
            <w:left w:val="none" w:sz="0" w:space="0" w:color="auto"/>
            <w:bottom w:val="none" w:sz="0" w:space="0" w:color="auto"/>
            <w:right w:val="none" w:sz="0" w:space="0" w:color="auto"/>
          </w:divBdr>
        </w:div>
        <w:div w:id="1198275914">
          <w:marLeft w:val="0"/>
          <w:marRight w:val="0"/>
          <w:marTop w:val="0"/>
          <w:marBottom w:val="0"/>
          <w:divBdr>
            <w:top w:val="none" w:sz="0" w:space="0" w:color="auto"/>
            <w:left w:val="none" w:sz="0" w:space="0" w:color="auto"/>
            <w:bottom w:val="none" w:sz="0" w:space="0" w:color="auto"/>
            <w:right w:val="none" w:sz="0" w:space="0" w:color="auto"/>
          </w:divBdr>
        </w:div>
        <w:div w:id="1212232833">
          <w:marLeft w:val="0"/>
          <w:marRight w:val="0"/>
          <w:marTop w:val="0"/>
          <w:marBottom w:val="0"/>
          <w:divBdr>
            <w:top w:val="none" w:sz="0" w:space="0" w:color="auto"/>
            <w:left w:val="none" w:sz="0" w:space="0" w:color="auto"/>
            <w:bottom w:val="none" w:sz="0" w:space="0" w:color="auto"/>
            <w:right w:val="none" w:sz="0" w:space="0" w:color="auto"/>
          </w:divBdr>
        </w:div>
        <w:div w:id="1243024577">
          <w:marLeft w:val="0"/>
          <w:marRight w:val="0"/>
          <w:marTop w:val="0"/>
          <w:marBottom w:val="0"/>
          <w:divBdr>
            <w:top w:val="none" w:sz="0" w:space="0" w:color="auto"/>
            <w:left w:val="none" w:sz="0" w:space="0" w:color="auto"/>
            <w:bottom w:val="none" w:sz="0" w:space="0" w:color="auto"/>
            <w:right w:val="none" w:sz="0" w:space="0" w:color="auto"/>
          </w:divBdr>
        </w:div>
        <w:div w:id="1260600984">
          <w:marLeft w:val="0"/>
          <w:marRight w:val="0"/>
          <w:marTop w:val="0"/>
          <w:marBottom w:val="0"/>
          <w:divBdr>
            <w:top w:val="none" w:sz="0" w:space="0" w:color="auto"/>
            <w:left w:val="none" w:sz="0" w:space="0" w:color="auto"/>
            <w:bottom w:val="none" w:sz="0" w:space="0" w:color="auto"/>
            <w:right w:val="none" w:sz="0" w:space="0" w:color="auto"/>
          </w:divBdr>
        </w:div>
        <w:div w:id="1314604255">
          <w:marLeft w:val="0"/>
          <w:marRight w:val="0"/>
          <w:marTop w:val="0"/>
          <w:marBottom w:val="0"/>
          <w:divBdr>
            <w:top w:val="none" w:sz="0" w:space="0" w:color="auto"/>
            <w:left w:val="none" w:sz="0" w:space="0" w:color="auto"/>
            <w:bottom w:val="none" w:sz="0" w:space="0" w:color="auto"/>
            <w:right w:val="none" w:sz="0" w:space="0" w:color="auto"/>
          </w:divBdr>
        </w:div>
        <w:div w:id="1316832661">
          <w:marLeft w:val="0"/>
          <w:marRight w:val="0"/>
          <w:marTop w:val="0"/>
          <w:marBottom w:val="0"/>
          <w:divBdr>
            <w:top w:val="none" w:sz="0" w:space="0" w:color="auto"/>
            <w:left w:val="none" w:sz="0" w:space="0" w:color="auto"/>
            <w:bottom w:val="none" w:sz="0" w:space="0" w:color="auto"/>
            <w:right w:val="none" w:sz="0" w:space="0" w:color="auto"/>
          </w:divBdr>
        </w:div>
        <w:div w:id="1337876995">
          <w:marLeft w:val="0"/>
          <w:marRight w:val="0"/>
          <w:marTop w:val="0"/>
          <w:marBottom w:val="0"/>
          <w:divBdr>
            <w:top w:val="none" w:sz="0" w:space="0" w:color="auto"/>
            <w:left w:val="none" w:sz="0" w:space="0" w:color="auto"/>
            <w:bottom w:val="none" w:sz="0" w:space="0" w:color="auto"/>
            <w:right w:val="none" w:sz="0" w:space="0" w:color="auto"/>
          </w:divBdr>
        </w:div>
        <w:div w:id="1436905918">
          <w:marLeft w:val="0"/>
          <w:marRight w:val="0"/>
          <w:marTop w:val="0"/>
          <w:marBottom w:val="0"/>
          <w:divBdr>
            <w:top w:val="none" w:sz="0" w:space="0" w:color="auto"/>
            <w:left w:val="none" w:sz="0" w:space="0" w:color="auto"/>
            <w:bottom w:val="none" w:sz="0" w:space="0" w:color="auto"/>
            <w:right w:val="none" w:sz="0" w:space="0" w:color="auto"/>
          </w:divBdr>
        </w:div>
        <w:div w:id="1444154054">
          <w:marLeft w:val="0"/>
          <w:marRight w:val="0"/>
          <w:marTop w:val="0"/>
          <w:marBottom w:val="0"/>
          <w:divBdr>
            <w:top w:val="none" w:sz="0" w:space="0" w:color="auto"/>
            <w:left w:val="none" w:sz="0" w:space="0" w:color="auto"/>
            <w:bottom w:val="none" w:sz="0" w:space="0" w:color="auto"/>
            <w:right w:val="none" w:sz="0" w:space="0" w:color="auto"/>
          </w:divBdr>
        </w:div>
        <w:div w:id="1561209081">
          <w:marLeft w:val="0"/>
          <w:marRight w:val="0"/>
          <w:marTop w:val="0"/>
          <w:marBottom w:val="0"/>
          <w:divBdr>
            <w:top w:val="none" w:sz="0" w:space="0" w:color="auto"/>
            <w:left w:val="none" w:sz="0" w:space="0" w:color="auto"/>
            <w:bottom w:val="none" w:sz="0" w:space="0" w:color="auto"/>
            <w:right w:val="none" w:sz="0" w:space="0" w:color="auto"/>
          </w:divBdr>
        </w:div>
        <w:div w:id="1574897928">
          <w:marLeft w:val="0"/>
          <w:marRight w:val="0"/>
          <w:marTop w:val="0"/>
          <w:marBottom w:val="0"/>
          <w:divBdr>
            <w:top w:val="none" w:sz="0" w:space="0" w:color="auto"/>
            <w:left w:val="none" w:sz="0" w:space="0" w:color="auto"/>
            <w:bottom w:val="none" w:sz="0" w:space="0" w:color="auto"/>
            <w:right w:val="none" w:sz="0" w:space="0" w:color="auto"/>
          </w:divBdr>
        </w:div>
        <w:div w:id="1626882790">
          <w:marLeft w:val="0"/>
          <w:marRight w:val="0"/>
          <w:marTop w:val="0"/>
          <w:marBottom w:val="0"/>
          <w:divBdr>
            <w:top w:val="none" w:sz="0" w:space="0" w:color="auto"/>
            <w:left w:val="none" w:sz="0" w:space="0" w:color="auto"/>
            <w:bottom w:val="none" w:sz="0" w:space="0" w:color="auto"/>
            <w:right w:val="none" w:sz="0" w:space="0" w:color="auto"/>
          </w:divBdr>
        </w:div>
        <w:div w:id="1627732261">
          <w:marLeft w:val="0"/>
          <w:marRight w:val="0"/>
          <w:marTop w:val="0"/>
          <w:marBottom w:val="0"/>
          <w:divBdr>
            <w:top w:val="none" w:sz="0" w:space="0" w:color="auto"/>
            <w:left w:val="none" w:sz="0" w:space="0" w:color="auto"/>
            <w:bottom w:val="none" w:sz="0" w:space="0" w:color="auto"/>
            <w:right w:val="none" w:sz="0" w:space="0" w:color="auto"/>
          </w:divBdr>
        </w:div>
        <w:div w:id="1646929819">
          <w:marLeft w:val="0"/>
          <w:marRight w:val="0"/>
          <w:marTop w:val="0"/>
          <w:marBottom w:val="0"/>
          <w:divBdr>
            <w:top w:val="none" w:sz="0" w:space="0" w:color="auto"/>
            <w:left w:val="none" w:sz="0" w:space="0" w:color="auto"/>
            <w:bottom w:val="none" w:sz="0" w:space="0" w:color="auto"/>
            <w:right w:val="none" w:sz="0" w:space="0" w:color="auto"/>
          </w:divBdr>
        </w:div>
        <w:div w:id="1655722835">
          <w:marLeft w:val="0"/>
          <w:marRight w:val="0"/>
          <w:marTop w:val="0"/>
          <w:marBottom w:val="0"/>
          <w:divBdr>
            <w:top w:val="none" w:sz="0" w:space="0" w:color="auto"/>
            <w:left w:val="none" w:sz="0" w:space="0" w:color="auto"/>
            <w:bottom w:val="none" w:sz="0" w:space="0" w:color="auto"/>
            <w:right w:val="none" w:sz="0" w:space="0" w:color="auto"/>
          </w:divBdr>
        </w:div>
        <w:div w:id="1737120021">
          <w:marLeft w:val="0"/>
          <w:marRight w:val="0"/>
          <w:marTop w:val="0"/>
          <w:marBottom w:val="0"/>
          <w:divBdr>
            <w:top w:val="none" w:sz="0" w:space="0" w:color="auto"/>
            <w:left w:val="none" w:sz="0" w:space="0" w:color="auto"/>
            <w:bottom w:val="none" w:sz="0" w:space="0" w:color="auto"/>
            <w:right w:val="none" w:sz="0" w:space="0" w:color="auto"/>
          </w:divBdr>
        </w:div>
        <w:div w:id="1755780961">
          <w:marLeft w:val="0"/>
          <w:marRight w:val="0"/>
          <w:marTop w:val="0"/>
          <w:marBottom w:val="0"/>
          <w:divBdr>
            <w:top w:val="none" w:sz="0" w:space="0" w:color="auto"/>
            <w:left w:val="none" w:sz="0" w:space="0" w:color="auto"/>
            <w:bottom w:val="none" w:sz="0" w:space="0" w:color="auto"/>
            <w:right w:val="none" w:sz="0" w:space="0" w:color="auto"/>
          </w:divBdr>
        </w:div>
        <w:div w:id="1773277236">
          <w:marLeft w:val="0"/>
          <w:marRight w:val="0"/>
          <w:marTop w:val="0"/>
          <w:marBottom w:val="0"/>
          <w:divBdr>
            <w:top w:val="none" w:sz="0" w:space="0" w:color="auto"/>
            <w:left w:val="none" w:sz="0" w:space="0" w:color="auto"/>
            <w:bottom w:val="none" w:sz="0" w:space="0" w:color="auto"/>
            <w:right w:val="none" w:sz="0" w:space="0" w:color="auto"/>
          </w:divBdr>
        </w:div>
        <w:div w:id="1778863592">
          <w:marLeft w:val="0"/>
          <w:marRight w:val="0"/>
          <w:marTop w:val="0"/>
          <w:marBottom w:val="0"/>
          <w:divBdr>
            <w:top w:val="none" w:sz="0" w:space="0" w:color="auto"/>
            <w:left w:val="none" w:sz="0" w:space="0" w:color="auto"/>
            <w:bottom w:val="none" w:sz="0" w:space="0" w:color="auto"/>
            <w:right w:val="none" w:sz="0" w:space="0" w:color="auto"/>
          </w:divBdr>
        </w:div>
        <w:div w:id="1792891856">
          <w:marLeft w:val="0"/>
          <w:marRight w:val="0"/>
          <w:marTop w:val="0"/>
          <w:marBottom w:val="0"/>
          <w:divBdr>
            <w:top w:val="none" w:sz="0" w:space="0" w:color="auto"/>
            <w:left w:val="none" w:sz="0" w:space="0" w:color="auto"/>
            <w:bottom w:val="none" w:sz="0" w:space="0" w:color="auto"/>
            <w:right w:val="none" w:sz="0" w:space="0" w:color="auto"/>
          </w:divBdr>
        </w:div>
        <w:div w:id="1863591563">
          <w:marLeft w:val="0"/>
          <w:marRight w:val="0"/>
          <w:marTop w:val="0"/>
          <w:marBottom w:val="0"/>
          <w:divBdr>
            <w:top w:val="none" w:sz="0" w:space="0" w:color="auto"/>
            <w:left w:val="none" w:sz="0" w:space="0" w:color="auto"/>
            <w:bottom w:val="none" w:sz="0" w:space="0" w:color="auto"/>
            <w:right w:val="none" w:sz="0" w:space="0" w:color="auto"/>
          </w:divBdr>
        </w:div>
        <w:div w:id="1930381546">
          <w:marLeft w:val="0"/>
          <w:marRight w:val="0"/>
          <w:marTop w:val="0"/>
          <w:marBottom w:val="0"/>
          <w:divBdr>
            <w:top w:val="none" w:sz="0" w:space="0" w:color="auto"/>
            <w:left w:val="none" w:sz="0" w:space="0" w:color="auto"/>
            <w:bottom w:val="none" w:sz="0" w:space="0" w:color="auto"/>
            <w:right w:val="none" w:sz="0" w:space="0" w:color="auto"/>
          </w:divBdr>
        </w:div>
        <w:div w:id="1964992388">
          <w:marLeft w:val="0"/>
          <w:marRight w:val="0"/>
          <w:marTop w:val="0"/>
          <w:marBottom w:val="0"/>
          <w:divBdr>
            <w:top w:val="none" w:sz="0" w:space="0" w:color="auto"/>
            <w:left w:val="none" w:sz="0" w:space="0" w:color="auto"/>
            <w:bottom w:val="none" w:sz="0" w:space="0" w:color="auto"/>
            <w:right w:val="none" w:sz="0" w:space="0" w:color="auto"/>
          </w:divBdr>
        </w:div>
        <w:div w:id="2035300871">
          <w:marLeft w:val="0"/>
          <w:marRight w:val="0"/>
          <w:marTop w:val="0"/>
          <w:marBottom w:val="0"/>
          <w:divBdr>
            <w:top w:val="none" w:sz="0" w:space="0" w:color="auto"/>
            <w:left w:val="none" w:sz="0" w:space="0" w:color="auto"/>
            <w:bottom w:val="none" w:sz="0" w:space="0" w:color="auto"/>
            <w:right w:val="none" w:sz="0" w:space="0" w:color="auto"/>
          </w:divBdr>
        </w:div>
        <w:div w:id="2147311485">
          <w:marLeft w:val="0"/>
          <w:marRight w:val="0"/>
          <w:marTop w:val="0"/>
          <w:marBottom w:val="0"/>
          <w:divBdr>
            <w:top w:val="none" w:sz="0" w:space="0" w:color="auto"/>
            <w:left w:val="none" w:sz="0" w:space="0" w:color="auto"/>
            <w:bottom w:val="none" w:sz="0" w:space="0" w:color="auto"/>
            <w:right w:val="none" w:sz="0" w:space="0" w:color="auto"/>
          </w:divBdr>
        </w:div>
      </w:divsChild>
    </w:div>
    <w:div w:id="668681254">
      <w:bodyDiv w:val="1"/>
      <w:marLeft w:val="0"/>
      <w:marRight w:val="0"/>
      <w:marTop w:val="0"/>
      <w:marBottom w:val="0"/>
      <w:divBdr>
        <w:top w:val="none" w:sz="0" w:space="0" w:color="auto"/>
        <w:left w:val="none" w:sz="0" w:space="0" w:color="auto"/>
        <w:bottom w:val="none" w:sz="0" w:space="0" w:color="auto"/>
        <w:right w:val="none" w:sz="0" w:space="0" w:color="auto"/>
      </w:divBdr>
    </w:div>
    <w:div w:id="708803012">
      <w:bodyDiv w:val="1"/>
      <w:marLeft w:val="0"/>
      <w:marRight w:val="0"/>
      <w:marTop w:val="0"/>
      <w:marBottom w:val="0"/>
      <w:divBdr>
        <w:top w:val="none" w:sz="0" w:space="0" w:color="auto"/>
        <w:left w:val="none" w:sz="0" w:space="0" w:color="auto"/>
        <w:bottom w:val="none" w:sz="0" w:space="0" w:color="auto"/>
        <w:right w:val="none" w:sz="0" w:space="0" w:color="auto"/>
      </w:divBdr>
    </w:div>
    <w:div w:id="751856625">
      <w:bodyDiv w:val="1"/>
      <w:marLeft w:val="0"/>
      <w:marRight w:val="0"/>
      <w:marTop w:val="0"/>
      <w:marBottom w:val="0"/>
      <w:divBdr>
        <w:top w:val="none" w:sz="0" w:space="0" w:color="auto"/>
        <w:left w:val="none" w:sz="0" w:space="0" w:color="auto"/>
        <w:bottom w:val="none" w:sz="0" w:space="0" w:color="auto"/>
        <w:right w:val="none" w:sz="0" w:space="0" w:color="auto"/>
      </w:divBdr>
      <w:divsChild>
        <w:div w:id="904488208">
          <w:marLeft w:val="0"/>
          <w:marRight w:val="0"/>
          <w:marTop w:val="166"/>
          <w:marBottom w:val="166"/>
          <w:divBdr>
            <w:top w:val="none" w:sz="0" w:space="0" w:color="auto"/>
            <w:left w:val="none" w:sz="0" w:space="0" w:color="auto"/>
            <w:bottom w:val="none" w:sz="0" w:space="0" w:color="auto"/>
            <w:right w:val="none" w:sz="0" w:space="0" w:color="auto"/>
          </w:divBdr>
          <w:divsChild>
            <w:div w:id="1519082230">
              <w:marLeft w:val="0"/>
              <w:marRight w:val="0"/>
              <w:marTop w:val="0"/>
              <w:marBottom w:val="0"/>
              <w:divBdr>
                <w:top w:val="none" w:sz="0" w:space="0" w:color="auto"/>
                <w:left w:val="none" w:sz="0" w:space="0" w:color="auto"/>
                <w:bottom w:val="none" w:sz="0" w:space="0" w:color="auto"/>
                <w:right w:val="none" w:sz="0" w:space="0" w:color="auto"/>
              </w:divBdr>
            </w:div>
          </w:divsChild>
        </w:div>
        <w:div w:id="1883131912">
          <w:marLeft w:val="0"/>
          <w:marRight w:val="0"/>
          <w:marTop w:val="0"/>
          <w:marBottom w:val="166"/>
          <w:divBdr>
            <w:top w:val="none" w:sz="0" w:space="0" w:color="auto"/>
            <w:left w:val="none" w:sz="0" w:space="0" w:color="auto"/>
            <w:bottom w:val="none" w:sz="0" w:space="0" w:color="auto"/>
            <w:right w:val="none" w:sz="0" w:space="0" w:color="auto"/>
          </w:divBdr>
          <w:divsChild>
            <w:div w:id="1732729415">
              <w:marLeft w:val="0"/>
              <w:marRight w:val="0"/>
              <w:marTop w:val="0"/>
              <w:marBottom w:val="0"/>
              <w:divBdr>
                <w:top w:val="none" w:sz="0" w:space="0" w:color="auto"/>
                <w:left w:val="none" w:sz="0" w:space="0" w:color="auto"/>
                <w:bottom w:val="none" w:sz="0" w:space="0" w:color="auto"/>
                <w:right w:val="none" w:sz="0" w:space="0" w:color="auto"/>
              </w:divBdr>
              <w:divsChild>
                <w:div w:id="638417407">
                  <w:marLeft w:val="0"/>
                  <w:marRight w:val="0"/>
                  <w:marTop w:val="0"/>
                  <w:marBottom w:val="0"/>
                  <w:divBdr>
                    <w:top w:val="none" w:sz="0" w:space="0" w:color="auto"/>
                    <w:left w:val="none" w:sz="0" w:space="0" w:color="auto"/>
                    <w:bottom w:val="none" w:sz="0" w:space="0" w:color="auto"/>
                    <w:right w:val="none" w:sz="0" w:space="0" w:color="auto"/>
                  </w:divBdr>
                  <w:divsChild>
                    <w:div w:id="1768961232">
                      <w:marLeft w:val="0"/>
                      <w:marRight w:val="0"/>
                      <w:marTop w:val="0"/>
                      <w:marBottom w:val="0"/>
                      <w:divBdr>
                        <w:top w:val="none" w:sz="0" w:space="0" w:color="auto"/>
                        <w:left w:val="none" w:sz="0" w:space="0" w:color="auto"/>
                        <w:bottom w:val="none" w:sz="0" w:space="0" w:color="auto"/>
                        <w:right w:val="none" w:sz="0" w:space="0" w:color="auto"/>
                      </w:divBdr>
                    </w:div>
                  </w:divsChild>
                </w:div>
                <w:div w:id="1646396946">
                  <w:marLeft w:val="0"/>
                  <w:marRight w:val="0"/>
                  <w:marTop w:val="0"/>
                  <w:marBottom w:val="0"/>
                  <w:divBdr>
                    <w:top w:val="none" w:sz="0" w:space="0" w:color="auto"/>
                    <w:left w:val="none" w:sz="0" w:space="0" w:color="auto"/>
                    <w:bottom w:val="none" w:sz="0" w:space="0" w:color="auto"/>
                    <w:right w:val="none" w:sz="0" w:space="0" w:color="auto"/>
                  </w:divBdr>
                </w:div>
                <w:div w:id="1802918881">
                  <w:marLeft w:val="0"/>
                  <w:marRight w:val="0"/>
                  <w:marTop w:val="0"/>
                  <w:marBottom w:val="0"/>
                  <w:divBdr>
                    <w:top w:val="none" w:sz="0" w:space="0" w:color="auto"/>
                    <w:left w:val="none" w:sz="0" w:space="0" w:color="auto"/>
                    <w:bottom w:val="none" w:sz="0" w:space="0" w:color="auto"/>
                    <w:right w:val="none" w:sz="0" w:space="0" w:color="auto"/>
                  </w:divBdr>
                  <w:divsChild>
                    <w:div w:id="2091123198">
                      <w:marLeft w:val="0"/>
                      <w:marRight w:val="0"/>
                      <w:marTop w:val="0"/>
                      <w:marBottom w:val="0"/>
                      <w:divBdr>
                        <w:top w:val="none" w:sz="0" w:space="0" w:color="auto"/>
                        <w:left w:val="none" w:sz="0" w:space="0" w:color="auto"/>
                        <w:bottom w:val="none" w:sz="0" w:space="0" w:color="auto"/>
                        <w:right w:val="none" w:sz="0" w:space="0" w:color="auto"/>
                      </w:divBdr>
                      <w:divsChild>
                        <w:div w:id="43409375">
                          <w:marLeft w:val="0"/>
                          <w:marRight w:val="0"/>
                          <w:marTop w:val="0"/>
                          <w:marBottom w:val="0"/>
                          <w:divBdr>
                            <w:top w:val="none" w:sz="0" w:space="0" w:color="auto"/>
                            <w:left w:val="none" w:sz="0" w:space="0" w:color="auto"/>
                            <w:bottom w:val="none" w:sz="0" w:space="0" w:color="auto"/>
                            <w:right w:val="none" w:sz="0" w:space="0" w:color="auto"/>
                          </w:divBdr>
                        </w:div>
                        <w:div w:id="2505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010372">
      <w:bodyDiv w:val="1"/>
      <w:marLeft w:val="0"/>
      <w:marRight w:val="0"/>
      <w:marTop w:val="0"/>
      <w:marBottom w:val="0"/>
      <w:divBdr>
        <w:top w:val="none" w:sz="0" w:space="0" w:color="auto"/>
        <w:left w:val="none" w:sz="0" w:space="0" w:color="auto"/>
        <w:bottom w:val="none" w:sz="0" w:space="0" w:color="auto"/>
        <w:right w:val="none" w:sz="0" w:space="0" w:color="auto"/>
      </w:divBdr>
    </w:div>
    <w:div w:id="765078793">
      <w:bodyDiv w:val="1"/>
      <w:marLeft w:val="0"/>
      <w:marRight w:val="0"/>
      <w:marTop w:val="0"/>
      <w:marBottom w:val="0"/>
      <w:divBdr>
        <w:top w:val="none" w:sz="0" w:space="0" w:color="auto"/>
        <w:left w:val="none" w:sz="0" w:space="0" w:color="auto"/>
        <w:bottom w:val="none" w:sz="0" w:space="0" w:color="auto"/>
        <w:right w:val="none" w:sz="0" w:space="0" w:color="auto"/>
      </w:divBdr>
    </w:div>
    <w:div w:id="771389712">
      <w:bodyDiv w:val="1"/>
      <w:marLeft w:val="0"/>
      <w:marRight w:val="0"/>
      <w:marTop w:val="0"/>
      <w:marBottom w:val="0"/>
      <w:divBdr>
        <w:top w:val="none" w:sz="0" w:space="0" w:color="auto"/>
        <w:left w:val="none" w:sz="0" w:space="0" w:color="auto"/>
        <w:bottom w:val="none" w:sz="0" w:space="0" w:color="auto"/>
        <w:right w:val="none" w:sz="0" w:space="0" w:color="auto"/>
      </w:divBdr>
    </w:div>
    <w:div w:id="777993662">
      <w:bodyDiv w:val="1"/>
      <w:marLeft w:val="0"/>
      <w:marRight w:val="0"/>
      <w:marTop w:val="0"/>
      <w:marBottom w:val="0"/>
      <w:divBdr>
        <w:top w:val="none" w:sz="0" w:space="0" w:color="auto"/>
        <w:left w:val="none" w:sz="0" w:space="0" w:color="auto"/>
        <w:bottom w:val="none" w:sz="0" w:space="0" w:color="auto"/>
        <w:right w:val="none" w:sz="0" w:space="0" w:color="auto"/>
      </w:divBdr>
    </w:div>
    <w:div w:id="821044767">
      <w:bodyDiv w:val="1"/>
      <w:marLeft w:val="0"/>
      <w:marRight w:val="0"/>
      <w:marTop w:val="0"/>
      <w:marBottom w:val="0"/>
      <w:divBdr>
        <w:top w:val="none" w:sz="0" w:space="0" w:color="auto"/>
        <w:left w:val="none" w:sz="0" w:space="0" w:color="auto"/>
        <w:bottom w:val="none" w:sz="0" w:space="0" w:color="auto"/>
        <w:right w:val="none" w:sz="0" w:space="0" w:color="auto"/>
      </w:divBdr>
      <w:divsChild>
        <w:div w:id="656231577">
          <w:marLeft w:val="0"/>
          <w:marRight w:val="0"/>
          <w:marTop w:val="0"/>
          <w:marBottom w:val="0"/>
          <w:divBdr>
            <w:top w:val="none" w:sz="0" w:space="0" w:color="auto"/>
            <w:left w:val="none" w:sz="0" w:space="0" w:color="auto"/>
            <w:bottom w:val="none" w:sz="0" w:space="0" w:color="auto"/>
            <w:right w:val="none" w:sz="0" w:space="0" w:color="auto"/>
          </w:divBdr>
        </w:div>
      </w:divsChild>
    </w:div>
    <w:div w:id="844784789">
      <w:bodyDiv w:val="1"/>
      <w:marLeft w:val="0"/>
      <w:marRight w:val="0"/>
      <w:marTop w:val="0"/>
      <w:marBottom w:val="0"/>
      <w:divBdr>
        <w:top w:val="none" w:sz="0" w:space="0" w:color="auto"/>
        <w:left w:val="none" w:sz="0" w:space="0" w:color="auto"/>
        <w:bottom w:val="none" w:sz="0" w:space="0" w:color="auto"/>
        <w:right w:val="none" w:sz="0" w:space="0" w:color="auto"/>
      </w:divBdr>
    </w:div>
    <w:div w:id="865607282">
      <w:bodyDiv w:val="1"/>
      <w:marLeft w:val="0"/>
      <w:marRight w:val="0"/>
      <w:marTop w:val="0"/>
      <w:marBottom w:val="0"/>
      <w:divBdr>
        <w:top w:val="none" w:sz="0" w:space="0" w:color="auto"/>
        <w:left w:val="none" w:sz="0" w:space="0" w:color="auto"/>
        <w:bottom w:val="none" w:sz="0" w:space="0" w:color="auto"/>
        <w:right w:val="none" w:sz="0" w:space="0" w:color="auto"/>
      </w:divBdr>
    </w:div>
    <w:div w:id="866068368">
      <w:bodyDiv w:val="1"/>
      <w:marLeft w:val="0"/>
      <w:marRight w:val="0"/>
      <w:marTop w:val="0"/>
      <w:marBottom w:val="0"/>
      <w:divBdr>
        <w:top w:val="none" w:sz="0" w:space="0" w:color="auto"/>
        <w:left w:val="none" w:sz="0" w:space="0" w:color="auto"/>
        <w:bottom w:val="none" w:sz="0" w:space="0" w:color="auto"/>
        <w:right w:val="none" w:sz="0" w:space="0" w:color="auto"/>
      </w:divBdr>
    </w:div>
    <w:div w:id="869415607">
      <w:bodyDiv w:val="1"/>
      <w:marLeft w:val="0"/>
      <w:marRight w:val="0"/>
      <w:marTop w:val="0"/>
      <w:marBottom w:val="0"/>
      <w:divBdr>
        <w:top w:val="none" w:sz="0" w:space="0" w:color="auto"/>
        <w:left w:val="none" w:sz="0" w:space="0" w:color="auto"/>
        <w:bottom w:val="none" w:sz="0" w:space="0" w:color="auto"/>
        <w:right w:val="none" w:sz="0" w:space="0" w:color="auto"/>
      </w:divBdr>
    </w:div>
    <w:div w:id="870653049">
      <w:bodyDiv w:val="1"/>
      <w:marLeft w:val="0"/>
      <w:marRight w:val="0"/>
      <w:marTop w:val="0"/>
      <w:marBottom w:val="0"/>
      <w:divBdr>
        <w:top w:val="none" w:sz="0" w:space="0" w:color="auto"/>
        <w:left w:val="none" w:sz="0" w:space="0" w:color="auto"/>
        <w:bottom w:val="none" w:sz="0" w:space="0" w:color="auto"/>
        <w:right w:val="none" w:sz="0" w:space="0" w:color="auto"/>
      </w:divBdr>
    </w:div>
    <w:div w:id="895437056">
      <w:bodyDiv w:val="1"/>
      <w:marLeft w:val="0"/>
      <w:marRight w:val="0"/>
      <w:marTop w:val="0"/>
      <w:marBottom w:val="0"/>
      <w:divBdr>
        <w:top w:val="none" w:sz="0" w:space="0" w:color="auto"/>
        <w:left w:val="none" w:sz="0" w:space="0" w:color="auto"/>
        <w:bottom w:val="none" w:sz="0" w:space="0" w:color="auto"/>
        <w:right w:val="none" w:sz="0" w:space="0" w:color="auto"/>
      </w:divBdr>
      <w:divsChild>
        <w:div w:id="933703789">
          <w:marLeft w:val="0"/>
          <w:marRight w:val="0"/>
          <w:marTop w:val="0"/>
          <w:marBottom w:val="0"/>
          <w:divBdr>
            <w:top w:val="none" w:sz="0" w:space="0" w:color="auto"/>
            <w:left w:val="none" w:sz="0" w:space="0" w:color="auto"/>
            <w:bottom w:val="none" w:sz="0" w:space="0" w:color="auto"/>
            <w:right w:val="none" w:sz="0" w:space="0" w:color="auto"/>
          </w:divBdr>
        </w:div>
        <w:div w:id="1459491736">
          <w:marLeft w:val="0"/>
          <w:marRight w:val="0"/>
          <w:marTop w:val="0"/>
          <w:marBottom w:val="0"/>
          <w:divBdr>
            <w:top w:val="none" w:sz="0" w:space="0" w:color="auto"/>
            <w:left w:val="none" w:sz="0" w:space="0" w:color="auto"/>
            <w:bottom w:val="none" w:sz="0" w:space="0" w:color="auto"/>
            <w:right w:val="none" w:sz="0" w:space="0" w:color="auto"/>
          </w:divBdr>
          <w:divsChild>
            <w:div w:id="135802188">
              <w:marLeft w:val="0"/>
              <w:marRight w:val="0"/>
              <w:marTop w:val="0"/>
              <w:marBottom w:val="0"/>
              <w:divBdr>
                <w:top w:val="none" w:sz="0" w:space="0" w:color="auto"/>
                <w:left w:val="none" w:sz="0" w:space="0" w:color="auto"/>
                <w:bottom w:val="none" w:sz="0" w:space="0" w:color="auto"/>
                <w:right w:val="none" w:sz="0" w:space="0" w:color="auto"/>
              </w:divBdr>
            </w:div>
            <w:div w:id="15462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3449">
      <w:bodyDiv w:val="1"/>
      <w:marLeft w:val="0"/>
      <w:marRight w:val="0"/>
      <w:marTop w:val="0"/>
      <w:marBottom w:val="0"/>
      <w:divBdr>
        <w:top w:val="none" w:sz="0" w:space="0" w:color="auto"/>
        <w:left w:val="none" w:sz="0" w:space="0" w:color="auto"/>
        <w:bottom w:val="none" w:sz="0" w:space="0" w:color="auto"/>
        <w:right w:val="none" w:sz="0" w:space="0" w:color="auto"/>
      </w:divBdr>
    </w:div>
    <w:div w:id="902833705">
      <w:bodyDiv w:val="1"/>
      <w:marLeft w:val="0"/>
      <w:marRight w:val="0"/>
      <w:marTop w:val="0"/>
      <w:marBottom w:val="0"/>
      <w:divBdr>
        <w:top w:val="none" w:sz="0" w:space="0" w:color="auto"/>
        <w:left w:val="none" w:sz="0" w:space="0" w:color="auto"/>
        <w:bottom w:val="none" w:sz="0" w:space="0" w:color="auto"/>
        <w:right w:val="none" w:sz="0" w:space="0" w:color="auto"/>
      </w:divBdr>
      <w:divsChild>
        <w:div w:id="124466294">
          <w:marLeft w:val="0"/>
          <w:marRight w:val="0"/>
          <w:marTop w:val="0"/>
          <w:marBottom w:val="0"/>
          <w:divBdr>
            <w:top w:val="none" w:sz="0" w:space="0" w:color="auto"/>
            <w:left w:val="none" w:sz="0" w:space="0" w:color="auto"/>
            <w:bottom w:val="none" w:sz="0" w:space="0" w:color="auto"/>
            <w:right w:val="none" w:sz="0" w:space="0" w:color="auto"/>
          </w:divBdr>
        </w:div>
        <w:div w:id="458958109">
          <w:marLeft w:val="0"/>
          <w:marRight w:val="0"/>
          <w:marTop w:val="0"/>
          <w:marBottom w:val="0"/>
          <w:divBdr>
            <w:top w:val="none" w:sz="0" w:space="0" w:color="auto"/>
            <w:left w:val="none" w:sz="0" w:space="0" w:color="auto"/>
            <w:bottom w:val="none" w:sz="0" w:space="0" w:color="auto"/>
            <w:right w:val="none" w:sz="0" w:space="0" w:color="auto"/>
          </w:divBdr>
        </w:div>
        <w:div w:id="946737120">
          <w:marLeft w:val="0"/>
          <w:marRight w:val="0"/>
          <w:marTop w:val="0"/>
          <w:marBottom w:val="0"/>
          <w:divBdr>
            <w:top w:val="none" w:sz="0" w:space="0" w:color="auto"/>
            <w:left w:val="none" w:sz="0" w:space="0" w:color="auto"/>
            <w:bottom w:val="none" w:sz="0" w:space="0" w:color="auto"/>
            <w:right w:val="none" w:sz="0" w:space="0" w:color="auto"/>
          </w:divBdr>
        </w:div>
        <w:div w:id="1648707967">
          <w:marLeft w:val="0"/>
          <w:marRight w:val="0"/>
          <w:marTop w:val="0"/>
          <w:marBottom w:val="0"/>
          <w:divBdr>
            <w:top w:val="none" w:sz="0" w:space="0" w:color="auto"/>
            <w:left w:val="none" w:sz="0" w:space="0" w:color="auto"/>
            <w:bottom w:val="none" w:sz="0" w:space="0" w:color="auto"/>
            <w:right w:val="none" w:sz="0" w:space="0" w:color="auto"/>
          </w:divBdr>
        </w:div>
        <w:div w:id="1721318959">
          <w:marLeft w:val="0"/>
          <w:marRight w:val="0"/>
          <w:marTop w:val="0"/>
          <w:marBottom w:val="0"/>
          <w:divBdr>
            <w:top w:val="none" w:sz="0" w:space="0" w:color="auto"/>
            <w:left w:val="none" w:sz="0" w:space="0" w:color="auto"/>
            <w:bottom w:val="none" w:sz="0" w:space="0" w:color="auto"/>
            <w:right w:val="none" w:sz="0" w:space="0" w:color="auto"/>
          </w:divBdr>
        </w:div>
      </w:divsChild>
    </w:div>
    <w:div w:id="938560204">
      <w:bodyDiv w:val="1"/>
      <w:marLeft w:val="0"/>
      <w:marRight w:val="0"/>
      <w:marTop w:val="0"/>
      <w:marBottom w:val="0"/>
      <w:divBdr>
        <w:top w:val="none" w:sz="0" w:space="0" w:color="auto"/>
        <w:left w:val="none" w:sz="0" w:space="0" w:color="auto"/>
        <w:bottom w:val="none" w:sz="0" w:space="0" w:color="auto"/>
        <w:right w:val="none" w:sz="0" w:space="0" w:color="auto"/>
      </w:divBdr>
    </w:div>
    <w:div w:id="953097339">
      <w:bodyDiv w:val="1"/>
      <w:marLeft w:val="0"/>
      <w:marRight w:val="0"/>
      <w:marTop w:val="0"/>
      <w:marBottom w:val="0"/>
      <w:divBdr>
        <w:top w:val="none" w:sz="0" w:space="0" w:color="auto"/>
        <w:left w:val="none" w:sz="0" w:space="0" w:color="auto"/>
        <w:bottom w:val="none" w:sz="0" w:space="0" w:color="auto"/>
        <w:right w:val="none" w:sz="0" w:space="0" w:color="auto"/>
      </w:divBdr>
      <w:divsChild>
        <w:div w:id="1805154173">
          <w:marLeft w:val="0"/>
          <w:marRight w:val="0"/>
          <w:marTop w:val="0"/>
          <w:marBottom w:val="0"/>
          <w:divBdr>
            <w:top w:val="none" w:sz="0" w:space="0" w:color="auto"/>
            <w:left w:val="none" w:sz="0" w:space="0" w:color="auto"/>
            <w:bottom w:val="none" w:sz="0" w:space="0" w:color="auto"/>
            <w:right w:val="none" w:sz="0" w:space="0" w:color="auto"/>
          </w:divBdr>
        </w:div>
        <w:div w:id="515509940">
          <w:marLeft w:val="0"/>
          <w:marRight w:val="0"/>
          <w:marTop w:val="0"/>
          <w:marBottom w:val="0"/>
          <w:divBdr>
            <w:top w:val="none" w:sz="0" w:space="0" w:color="auto"/>
            <w:left w:val="none" w:sz="0" w:space="0" w:color="auto"/>
            <w:bottom w:val="none" w:sz="0" w:space="0" w:color="auto"/>
            <w:right w:val="none" w:sz="0" w:space="0" w:color="auto"/>
          </w:divBdr>
        </w:div>
        <w:div w:id="428742285">
          <w:marLeft w:val="0"/>
          <w:marRight w:val="0"/>
          <w:marTop w:val="0"/>
          <w:marBottom w:val="0"/>
          <w:divBdr>
            <w:top w:val="none" w:sz="0" w:space="0" w:color="auto"/>
            <w:left w:val="none" w:sz="0" w:space="0" w:color="auto"/>
            <w:bottom w:val="none" w:sz="0" w:space="0" w:color="auto"/>
            <w:right w:val="none" w:sz="0" w:space="0" w:color="auto"/>
          </w:divBdr>
        </w:div>
        <w:div w:id="543104505">
          <w:marLeft w:val="0"/>
          <w:marRight w:val="0"/>
          <w:marTop w:val="0"/>
          <w:marBottom w:val="0"/>
          <w:divBdr>
            <w:top w:val="none" w:sz="0" w:space="0" w:color="auto"/>
            <w:left w:val="none" w:sz="0" w:space="0" w:color="auto"/>
            <w:bottom w:val="none" w:sz="0" w:space="0" w:color="auto"/>
            <w:right w:val="none" w:sz="0" w:space="0" w:color="auto"/>
          </w:divBdr>
        </w:div>
        <w:div w:id="1526483974">
          <w:marLeft w:val="0"/>
          <w:marRight w:val="0"/>
          <w:marTop w:val="0"/>
          <w:marBottom w:val="0"/>
          <w:divBdr>
            <w:top w:val="none" w:sz="0" w:space="0" w:color="auto"/>
            <w:left w:val="none" w:sz="0" w:space="0" w:color="auto"/>
            <w:bottom w:val="none" w:sz="0" w:space="0" w:color="auto"/>
            <w:right w:val="none" w:sz="0" w:space="0" w:color="auto"/>
          </w:divBdr>
        </w:div>
        <w:div w:id="308677673">
          <w:marLeft w:val="0"/>
          <w:marRight w:val="0"/>
          <w:marTop w:val="0"/>
          <w:marBottom w:val="0"/>
          <w:divBdr>
            <w:top w:val="none" w:sz="0" w:space="0" w:color="auto"/>
            <w:left w:val="none" w:sz="0" w:space="0" w:color="auto"/>
            <w:bottom w:val="none" w:sz="0" w:space="0" w:color="auto"/>
            <w:right w:val="none" w:sz="0" w:space="0" w:color="auto"/>
          </w:divBdr>
        </w:div>
        <w:div w:id="31662593">
          <w:marLeft w:val="0"/>
          <w:marRight w:val="0"/>
          <w:marTop w:val="0"/>
          <w:marBottom w:val="0"/>
          <w:divBdr>
            <w:top w:val="none" w:sz="0" w:space="0" w:color="auto"/>
            <w:left w:val="none" w:sz="0" w:space="0" w:color="auto"/>
            <w:bottom w:val="none" w:sz="0" w:space="0" w:color="auto"/>
            <w:right w:val="none" w:sz="0" w:space="0" w:color="auto"/>
          </w:divBdr>
        </w:div>
        <w:div w:id="244996752">
          <w:marLeft w:val="0"/>
          <w:marRight w:val="0"/>
          <w:marTop w:val="0"/>
          <w:marBottom w:val="0"/>
          <w:divBdr>
            <w:top w:val="none" w:sz="0" w:space="0" w:color="auto"/>
            <w:left w:val="none" w:sz="0" w:space="0" w:color="auto"/>
            <w:bottom w:val="none" w:sz="0" w:space="0" w:color="auto"/>
            <w:right w:val="none" w:sz="0" w:space="0" w:color="auto"/>
          </w:divBdr>
        </w:div>
        <w:div w:id="1872909950">
          <w:marLeft w:val="0"/>
          <w:marRight w:val="0"/>
          <w:marTop w:val="0"/>
          <w:marBottom w:val="0"/>
          <w:divBdr>
            <w:top w:val="none" w:sz="0" w:space="0" w:color="auto"/>
            <w:left w:val="none" w:sz="0" w:space="0" w:color="auto"/>
            <w:bottom w:val="none" w:sz="0" w:space="0" w:color="auto"/>
            <w:right w:val="none" w:sz="0" w:space="0" w:color="auto"/>
          </w:divBdr>
        </w:div>
        <w:div w:id="1173956792">
          <w:marLeft w:val="0"/>
          <w:marRight w:val="0"/>
          <w:marTop w:val="0"/>
          <w:marBottom w:val="0"/>
          <w:divBdr>
            <w:top w:val="none" w:sz="0" w:space="0" w:color="auto"/>
            <w:left w:val="none" w:sz="0" w:space="0" w:color="auto"/>
            <w:bottom w:val="none" w:sz="0" w:space="0" w:color="auto"/>
            <w:right w:val="none" w:sz="0" w:space="0" w:color="auto"/>
          </w:divBdr>
        </w:div>
        <w:div w:id="668100313">
          <w:marLeft w:val="0"/>
          <w:marRight w:val="0"/>
          <w:marTop w:val="0"/>
          <w:marBottom w:val="0"/>
          <w:divBdr>
            <w:top w:val="none" w:sz="0" w:space="0" w:color="auto"/>
            <w:left w:val="none" w:sz="0" w:space="0" w:color="auto"/>
            <w:bottom w:val="none" w:sz="0" w:space="0" w:color="auto"/>
            <w:right w:val="none" w:sz="0" w:space="0" w:color="auto"/>
          </w:divBdr>
        </w:div>
        <w:div w:id="963774424">
          <w:marLeft w:val="0"/>
          <w:marRight w:val="0"/>
          <w:marTop w:val="0"/>
          <w:marBottom w:val="0"/>
          <w:divBdr>
            <w:top w:val="none" w:sz="0" w:space="0" w:color="auto"/>
            <w:left w:val="none" w:sz="0" w:space="0" w:color="auto"/>
            <w:bottom w:val="none" w:sz="0" w:space="0" w:color="auto"/>
            <w:right w:val="none" w:sz="0" w:space="0" w:color="auto"/>
          </w:divBdr>
        </w:div>
        <w:div w:id="1978686583">
          <w:marLeft w:val="0"/>
          <w:marRight w:val="0"/>
          <w:marTop w:val="0"/>
          <w:marBottom w:val="0"/>
          <w:divBdr>
            <w:top w:val="none" w:sz="0" w:space="0" w:color="auto"/>
            <w:left w:val="none" w:sz="0" w:space="0" w:color="auto"/>
            <w:bottom w:val="none" w:sz="0" w:space="0" w:color="auto"/>
            <w:right w:val="none" w:sz="0" w:space="0" w:color="auto"/>
          </w:divBdr>
        </w:div>
        <w:div w:id="2004315817">
          <w:marLeft w:val="0"/>
          <w:marRight w:val="0"/>
          <w:marTop w:val="0"/>
          <w:marBottom w:val="0"/>
          <w:divBdr>
            <w:top w:val="none" w:sz="0" w:space="0" w:color="auto"/>
            <w:left w:val="none" w:sz="0" w:space="0" w:color="auto"/>
            <w:bottom w:val="none" w:sz="0" w:space="0" w:color="auto"/>
            <w:right w:val="none" w:sz="0" w:space="0" w:color="auto"/>
          </w:divBdr>
        </w:div>
        <w:div w:id="1929659389">
          <w:marLeft w:val="0"/>
          <w:marRight w:val="0"/>
          <w:marTop w:val="0"/>
          <w:marBottom w:val="0"/>
          <w:divBdr>
            <w:top w:val="none" w:sz="0" w:space="0" w:color="auto"/>
            <w:left w:val="none" w:sz="0" w:space="0" w:color="auto"/>
            <w:bottom w:val="none" w:sz="0" w:space="0" w:color="auto"/>
            <w:right w:val="none" w:sz="0" w:space="0" w:color="auto"/>
          </w:divBdr>
        </w:div>
        <w:div w:id="1471707203">
          <w:marLeft w:val="0"/>
          <w:marRight w:val="0"/>
          <w:marTop w:val="0"/>
          <w:marBottom w:val="0"/>
          <w:divBdr>
            <w:top w:val="none" w:sz="0" w:space="0" w:color="auto"/>
            <w:left w:val="none" w:sz="0" w:space="0" w:color="auto"/>
            <w:bottom w:val="none" w:sz="0" w:space="0" w:color="auto"/>
            <w:right w:val="none" w:sz="0" w:space="0" w:color="auto"/>
          </w:divBdr>
        </w:div>
        <w:div w:id="1295519657">
          <w:marLeft w:val="0"/>
          <w:marRight w:val="0"/>
          <w:marTop w:val="0"/>
          <w:marBottom w:val="0"/>
          <w:divBdr>
            <w:top w:val="none" w:sz="0" w:space="0" w:color="auto"/>
            <w:left w:val="none" w:sz="0" w:space="0" w:color="auto"/>
            <w:bottom w:val="none" w:sz="0" w:space="0" w:color="auto"/>
            <w:right w:val="none" w:sz="0" w:space="0" w:color="auto"/>
          </w:divBdr>
        </w:div>
        <w:div w:id="1688481872">
          <w:marLeft w:val="0"/>
          <w:marRight w:val="0"/>
          <w:marTop w:val="0"/>
          <w:marBottom w:val="0"/>
          <w:divBdr>
            <w:top w:val="none" w:sz="0" w:space="0" w:color="auto"/>
            <w:left w:val="none" w:sz="0" w:space="0" w:color="auto"/>
            <w:bottom w:val="none" w:sz="0" w:space="0" w:color="auto"/>
            <w:right w:val="none" w:sz="0" w:space="0" w:color="auto"/>
          </w:divBdr>
        </w:div>
        <w:div w:id="180124607">
          <w:marLeft w:val="0"/>
          <w:marRight w:val="0"/>
          <w:marTop w:val="0"/>
          <w:marBottom w:val="0"/>
          <w:divBdr>
            <w:top w:val="none" w:sz="0" w:space="0" w:color="auto"/>
            <w:left w:val="none" w:sz="0" w:space="0" w:color="auto"/>
            <w:bottom w:val="none" w:sz="0" w:space="0" w:color="auto"/>
            <w:right w:val="none" w:sz="0" w:space="0" w:color="auto"/>
          </w:divBdr>
        </w:div>
        <w:div w:id="115216786">
          <w:marLeft w:val="0"/>
          <w:marRight w:val="0"/>
          <w:marTop w:val="0"/>
          <w:marBottom w:val="0"/>
          <w:divBdr>
            <w:top w:val="none" w:sz="0" w:space="0" w:color="auto"/>
            <w:left w:val="none" w:sz="0" w:space="0" w:color="auto"/>
            <w:bottom w:val="none" w:sz="0" w:space="0" w:color="auto"/>
            <w:right w:val="none" w:sz="0" w:space="0" w:color="auto"/>
          </w:divBdr>
        </w:div>
        <w:div w:id="473761588">
          <w:marLeft w:val="0"/>
          <w:marRight w:val="0"/>
          <w:marTop w:val="0"/>
          <w:marBottom w:val="0"/>
          <w:divBdr>
            <w:top w:val="none" w:sz="0" w:space="0" w:color="auto"/>
            <w:left w:val="none" w:sz="0" w:space="0" w:color="auto"/>
            <w:bottom w:val="none" w:sz="0" w:space="0" w:color="auto"/>
            <w:right w:val="none" w:sz="0" w:space="0" w:color="auto"/>
          </w:divBdr>
        </w:div>
        <w:div w:id="1575041050">
          <w:marLeft w:val="0"/>
          <w:marRight w:val="0"/>
          <w:marTop w:val="0"/>
          <w:marBottom w:val="0"/>
          <w:divBdr>
            <w:top w:val="none" w:sz="0" w:space="0" w:color="auto"/>
            <w:left w:val="none" w:sz="0" w:space="0" w:color="auto"/>
            <w:bottom w:val="none" w:sz="0" w:space="0" w:color="auto"/>
            <w:right w:val="none" w:sz="0" w:space="0" w:color="auto"/>
          </w:divBdr>
        </w:div>
        <w:div w:id="1208758167">
          <w:marLeft w:val="0"/>
          <w:marRight w:val="0"/>
          <w:marTop w:val="0"/>
          <w:marBottom w:val="0"/>
          <w:divBdr>
            <w:top w:val="none" w:sz="0" w:space="0" w:color="auto"/>
            <w:left w:val="none" w:sz="0" w:space="0" w:color="auto"/>
            <w:bottom w:val="none" w:sz="0" w:space="0" w:color="auto"/>
            <w:right w:val="none" w:sz="0" w:space="0" w:color="auto"/>
          </w:divBdr>
        </w:div>
        <w:div w:id="973948958">
          <w:marLeft w:val="0"/>
          <w:marRight w:val="0"/>
          <w:marTop w:val="0"/>
          <w:marBottom w:val="0"/>
          <w:divBdr>
            <w:top w:val="none" w:sz="0" w:space="0" w:color="auto"/>
            <w:left w:val="none" w:sz="0" w:space="0" w:color="auto"/>
            <w:bottom w:val="none" w:sz="0" w:space="0" w:color="auto"/>
            <w:right w:val="none" w:sz="0" w:space="0" w:color="auto"/>
          </w:divBdr>
        </w:div>
      </w:divsChild>
    </w:div>
    <w:div w:id="985553707">
      <w:bodyDiv w:val="1"/>
      <w:marLeft w:val="0"/>
      <w:marRight w:val="0"/>
      <w:marTop w:val="0"/>
      <w:marBottom w:val="0"/>
      <w:divBdr>
        <w:top w:val="none" w:sz="0" w:space="0" w:color="auto"/>
        <w:left w:val="none" w:sz="0" w:space="0" w:color="auto"/>
        <w:bottom w:val="none" w:sz="0" w:space="0" w:color="auto"/>
        <w:right w:val="none" w:sz="0" w:space="0" w:color="auto"/>
      </w:divBdr>
    </w:div>
    <w:div w:id="1021512877">
      <w:bodyDiv w:val="1"/>
      <w:marLeft w:val="0"/>
      <w:marRight w:val="0"/>
      <w:marTop w:val="0"/>
      <w:marBottom w:val="0"/>
      <w:divBdr>
        <w:top w:val="none" w:sz="0" w:space="0" w:color="auto"/>
        <w:left w:val="none" w:sz="0" w:space="0" w:color="auto"/>
        <w:bottom w:val="none" w:sz="0" w:space="0" w:color="auto"/>
        <w:right w:val="none" w:sz="0" w:space="0" w:color="auto"/>
      </w:divBdr>
    </w:div>
    <w:div w:id="1022391930">
      <w:bodyDiv w:val="1"/>
      <w:marLeft w:val="0"/>
      <w:marRight w:val="0"/>
      <w:marTop w:val="0"/>
      <w:marBottom w:val="0"/>
      <w:divBdr>
        <w:top w:val="none" w:sz="0" w:space="0" w:color="auto"/>
        <w:left w:val="none" w:sz="0" w:space="0" w:color="auto"/>
        <w:bottom w:val="none" w:sz="0" w:space="0" w:color="auto"/>
        <w:right w:val="none" w:sz="0" w:space="0" w:color="auto"/>
      </w:divBdr>
    </w:div>
    <w:div w:id="1072460840">
      <w:bodyDiv w:val="1"/>
      <w:marLeft w:val="0"/>
      <w:marRight w:val="0"/>
      <w:marTop w:val="0"/>
      <w:marBottom w:val="0"/>
      <w:divBdr>
        <w:top w:val="none" w:sz="0" w:space="0" w:color="auto"/>
        <w:left w:val="none" w:sz="0" w:space="0" w:color="auto"/>
        <w:bottom w:val="none" w:sz="0" w:space="0" w:color="auto"/>
        <w:right w:val="none" w:sz="0" w:space="0" w:color="auto"/>
      </w:divBdr>
    </w:div>
    <w:div w:id="1118792660">
      <w:bodyDiv w:val="1"/>
      <w:marLeft w:val="0"/>
      <w:marRight w:val="0"/>
      <w:marTop w:val="0"/>
      <w:marBottom w:val="0"/>
      <w:divBdr>
        <w:top w:val="none" w:sz="0" w:space="0" w:color="auto"/>
        <w:left w:val="none" w:sz="0" w:space="0" w:color="auto"/>
        <w:bottom w:val="none" w:sz="0" w:space="0" w:color="auto"/>
        <w:right w:val="none" w:sz="0" w:space="0" w:color="auto"/>
      </w:divBdr>
    </w:div>
    <w:div w:id="1161048199">
      <w:bodyDiv w:val="1"/>
      <w:marLeft w:val="0"/>
      <w:marRight w:val="0"/>
      <w:marTop w:val="0"/>
      <w:marBottom w:val="0"/>
      <w:divBdr>
        <w:top w:val="none" w:sz="0" w:space="0" w:color="auto"/>
        <w:left w:val="none" w:sz="0" w:space="0" w:color="auto"/>
        <w:bottom w:val="none" w:sz="0" w:space="0" w:color="auto"/>
        <w:right w:val="none" w:sz="0" w:space="0" w:color="auto"/>
      </w:divBdr>
    </w:div>
    <w:div w:id="1206138417">
      <w:bodyDiv w:val="1"/>
      <w:marLeft w:val="0"/>
      <w:marRight w:val="0"/>
      <w:marTop w:val="0"/>
      <w:marBottom w:val="0"/>
      <w:divBdr>
        <w:top w:val="none" w:sz="0" w:space="0" w:color="auto"/>
        <w:left w:val="none" w:sz="0" w:space="0" w:color="auto"/>
        <w:bottom w:val="none" w:sz="0" w:space="0" w:color="auto"/>
        <w:right w:val="none" w:sz="0" w:space="0" w:color="auto"/>
      </w:divBdr>
    </w:div>
    <w:div w:id="1212380772">
      <w:bodyDiv w:val="1"/>
      <w:marLeft w:val="0"/>
      <w:marRight w:val="0"/>
      <w:marTop w:val="0"/>
      <w:marBottom w:val="0"/>
      <w:divBdr>
        <w:top w:val="none" w:sz="0" w:space="0" w:color="auto"/>
        <w:left w:val="none" w:sz="0" w:space="0" w:color="auto"/>
        <w:bottom w:val="none" w:sz="0" w:space="0" w:color="auto"/>
        <w:right w:val="none" w:sz="0" w:space="0" w:color="auto"/>
      </w:divBdr>
      <w:divsChild>
        <w:div w:id="1847357850">
          <w:marLeft w:val="0"/>
          <w:marRight w:val="0"/>
          <w:marTop w:val="0"/>
          <w:marBottom w:val="0"/>
          <w:divBdr>
            <w:top w:val="none" w:sz="0" w:space="0" w:color="auto"/>
            <w:left w:val="none" w:sz="0" w:space="0" w:color="auto"/>
            <w:bottom w:val="none" w:sz="0" w:space="0" w:color="auto"/>
            <w:right w:val="none" w:sz="0" w:space="0" w:color="auto"/>
          </w:divBdr>
        </w:div>
      </w:divsChild>
    </w:div>
    <w:div w:id="1246525555">
      <w:bodyDiv w:val="1"/>
      <w:marLeft w:val="0"/>
      <w:marRight w:val="0"/>
      <w:marTop w:val="0"/>
      <w:marBottom w:val="0"/>
      <w:divBdr>
        <w:top w:val="none" w:sz="0" w:space="0" w:color="auto"/>
        <w:left w:val="none" w:sz="0" w:space="0" w:color="auto"/>
        <w:bottom w:val="none" w:sz="0" w:space="0" w:color="auto"/>
        <w:right w:val="none" w:sz="0" w:space="0" w:color="auto"/>
      </w:divBdr>
    </w:div>
    <w:div w:id="1314335171">
      <w:bodyDiv w:val="1"/>
      <w:marLeft w:val="0"/>
      <w:marRight w:val="0"/>
      <w:marTop w:val="0"/>
      <w:marBottom w:val="0"/>
      <w:divBdr>
        <w:top w:val="none" w:sz="0" w:space="0" w:color="auto"/>
        <w:left w:val="none" w:sz="0" w:space="0" w:color="auto"/>
        <w:bottom w:val="none" w:sz="0" w:space="0" w:color="auto"/>
        <w:right w:val="none" w:sz="0" w:space="0" w:color="auto"/>
      </w:divBdr>
    </w:div>
    <w:div w:id="1333140998">
      <w:bodyDiv w:val="1"/>
      <w:marLeft w:val="0"/>
      <w:marRight w:val="0"/>
      <w:marTop w:val="0"/>
      <w:marBottom w:val="0"/>
      <w:divBdr>
        <w:top w:val="none" w:sz="0" w:space="0" w:color="auto"/>
        <w:left w:val="none" w:sz="0" w:space="0" w:color="auto"/>
        <w:bottom w:val="none" w:sz="0" w:space="0" w:color="auto"/>
        <w:right w:val="none" w:sz="0" w:space="0" w:color="auto"/>
      </w:divBdr>
    </w:div>
    <w:div w:id="1339311112">
      <w:bodyDiv w:val="1"/>
      <w:marLeft w:val="0"/>
      <w:marRight w:val="0"/>
      <w:marTop w:val="0"/>
      <w:marBottom w:val="0"/>
      <w:divBdr>
        <w:top w:val="none" w:sz="0" w:space="0" w:color="auto"/>
        <w:left w:val="none" w:sz="0" w:space="0" w:color="auto"/>
        <w:bottom w:val="none" w:sz="0" w:space="0" w:color="auto"/>
        <w:right w:val="none" w:sz="0" w:space="0" w:color="auto"/>
      </w:divBdr>
    </w:div>
    <w:div w:id="1354040257">
      <w:bodyDiv w:val="1"/>
      <w:marLeft w:val="0"/>
      <w:marRight w:val="0"/>
      <w:marTop w:val="0"/>
      <w:marBottom w:val="0"/>
      <w:divBdr>
        <w:top w:val="none" w:sz="0" w:space="0" w:color="auto"/>
        <w:left w:val="none" w:sz="0" w:space="0" w:color="auto"/>
        <w:bottom w:val="none" w:sz="0" w:space="0" w:color="auto"/>
        <w:right w:val="none" w:sz="0" w:space="0" w:color="auto"/>
      </w:divBdr>
    </w:div>
    <w:div w:id="1360935146">
      <w:bodyDiv w:val="1"/>
      <w:marLeft w:val="0"/>
      <w:marRight w:val="0"/>
      <w:marTop w:val="0"/>
      <w:marBottom w:val="0"/>
      <w:divBdr>
        <w:top w:val="none" w:sz="0" w:space="0" w:color="auto"/>
        <w:left w:val="none" w:sz="0" w:space="0" w:color="auto"/>
        <w:bottom w:val="none" w:sz="0" w:space="0" w:color="auto"/>
        <w:right w:val="none" w:sz="0" w:space="0" w:color="auto"/>
      </w:divBdr>
    </w:div>
    <w:div w:id="1371032181">
      <w:bodyDiv w:val="1"/>
      <w:marLeft w:val="0"/>
      <w:marRight w:val="0"/>
      <w:marTop w:val="0"/>
      <w:marBottom w:val="0"/>
      <w:divBdr>
        <w:top w:val="none" w:sz="0" w:space="0" w:color="auto"/>
        <w:left w:val="none" w:sz="0" w:space="0" w:color="auto"/>
        <w:bottom w:val="none" w:sz="0" w:space="0" w:color="auto"/>
        <w:right w:val="none" w:sz="0" w:space="0" w:color="auto"/>
      </w:divBdr>
    </w:div>
    <w:div w:id="1379471702">
      <w:bodyDiv w:val="1"/>
      <w:marLeft w:val="0"/>
      <w:marRight w:val="0"/>
      <w:marTop w:val="0"/>
      <w:marBottom w:val="0"/>
      <w:divBdr>
        <w:top w:val="none" w:sz="0" w:space="0" w:color="auto"/>
        <w:left w:val="none" w:sz="0" w:space="0" w:color="auto"/>
        <w:bottom w:val="none" w:sz="0" w:space="0" w:color="auto"/>
        <w:right w:val="none" w:sz="0" w:space="0" w:color="auto"/>
      </w:divBdr>
    </w:div>
    <w:div w:id="1385251863">
      <w:bodyDiv w:val="1"/>
      <w:marLeft w:val="0"/>
      <w:marRight w:val="0"/>
      <w:marTop w:val="0"/>
      <w:marBottom w:val="0"/>
      <w:divBdr>
        <w:top w:val="none" w:sz="0" w:space="0" w:color="auto"/>
        <w:left w:val="none" w:sz="0" w:space="0" w:color="auto"/>
        <w:bottom w:val="none" w:sz="0" w:space="0" w:color="auto"/>
        <w:right w:val="none" w:sz="0" w:space="0" w:color="auto"/>
      </w:divBdr>
    </w:div>
    <w:div w:id="1409771503">
      <w:bodyDiv w:val="1"/>
      <w:marLeft w:val="0"/>
      <w:marRight w:val="0"/>
      <w:marTop w:val="0"/>
      <w:marBottom w:val="0"/>
      <w:divBdr>
        <w:top w:val="none" w:sz="0" w:space="0" w:color="auto"/>
        <w:left w:val="none" w:sz="0" w:space="0" w:color="auto"/>
        <w:bottom w:val="none" w:sz="0" w:space="0" w:color="auto"/>
        <w:right w:val="none" w:sz="0" w:space="0" w:color="auto"/>
      </w:divBdr>
    </w:div>
    <w:div w:id="1427263867">
      <w:bodyDiv w:val="1"/>
      <w:marLeft w:val="0"/>
      <w:marRight w:val="0"/>
      <w:marTop w:val="0"/>
      <w:marBottom w:val="0"/>
      <w:divBdr>
        <w:top w:val="none" w:sz="0" w:space="0" w:color="auto"/>
        <w:left w:val="none" w:sz="0" w:space="0" w:color="auto"/>
        <w:bottom w:val="none" w:sz="0" w:space="0" w:color="auto"/>
        <w:right w:val="none" w:sz="0" w:space="0" w:color="auto"/>
      </w:divBdr>
    </w:div>
    <w:div w:id="1443066435">
      <w:bodyDiv w:val="1"/>
      <w:marLeft w:val="0"/>
      <w:marRight w:val="0"/>
      <w:marTop w:val="0"/>
      <w:marBottom w:val="0"/>
      <w:divBdr>
        <w:top w:val="none" w:sz="0" w:space="0" w:color="auto"/>
        <w:left w:val="none" w:sz="0" w:space="0" w:color="auto"/>
        <w:bottom w:val="none" w:sz="0" w:space="0" w:color="auto"/>
        <w:right w:val="none" w:sz="0" w:space="0" w:color="auto"/>
      </w:divBdr>
    </w:div>
    <w:div w:id="1495294856">
      <w:bodyDiv w:val="1"/>
      <w:marLeft w:val="0"/>
      <w:marRight w:val="0"/>
      <w:marTop w:val="0"/>
      <w:marBottom w:val="0"/>
      <w:divBdr>
        <w:top w:val="none" w:sz="0" w:space="0" w:color="auto"/>
        <w:left w:val="none" w:sz="0" w:space="0" w:color="auto"/>
        <w:bottom w:val="none" w:sz="0" w:space="0" w:color="auto"/>
        <w:right w:val="none" w:sz="0" w:space="0" w:color="auto"/>
      </w:divBdr>
    </w:div>
    <w:div w:id="1519199774">
      <w:bodyDiv w:val="1"/>
      <w:marLeft w:val="0"/>
      <w:marRight w:val="0"/>
      <w:marTop w:val="0"/>
      <w:marBottom w:val="0"/>
      <w:divBdr>
        <w:top w:val="none" w:sz="0" w:space="0" w:color="auto"/>
        <w:left w:val="none" w:sz="0" w:space="0" w:color="auto"/>
        <w:bottom w:val="none" w:sz="0" w:space="0" w:color="auto"/>
        <w:right w:val="none" w:sz="0" w:space="0" w:color="auto"/>
      </w:divBdr>
    </w:div>
    <w:div w:id="1526674866">
      <w:bodyDiv w:val="1"/>
      <w:marLeft w:val="0"/>
      <w:marRight w:val="0"/>
      <w:marTop w:val="0"/>
      <w:marBottom w:val="0"/>
      <w:divBdr>
        <w:top w:val="none" w:sz="0" w:space="0" w:color="auto"/>
        <w:left w:val="none" w:sz="0" w:space="0" w:color="auto"/>
        <w:bottom w:val="none" w:sz="0" w:space="0" w:color="auto"/>
        <w:right w:val="none" w:sz="0" w:space="0" w:color="auto"/>
      </w:divBdr>
    </w:div>
    <w:div w:id="1528522622">
      <w:bodyDiv w:val="1"/>
      <w:marLeft w:val="0"/>
      <w:marRight w:val="0"/>
      <w:marTop w:val="0"/>
      <w:marBottom w:val="0"/>
      <w:divBdr>
        <w:top w:val="none" w:sz="0" w:space="0" w:color="auto"/>
        <w:left w:val="none" w:sz="0" w:space="0" w:color="auto"/>
        <w:bottom w:val="none" w:sz="0" w:space="0" w:color="auto"/>
        <w:right w:val="none" w:sz="0" w:space="0" w:color="auto"/>
      </w:divBdr>
    </w:div>
    <w:div w:id="1547378414">
      <w:bodyDiv w:val="1"/>
      <w:marLeft w:val="0"/>
      <w:marRight w:val="0"/>
      <w:marTop w:val="0"/>
      <w:marBottom w:val="0"/>
      <w:divBdr>
        <w:top w:val="none" w:sz="0" w:space="0" w:color="auto"/>
        <w:left w:val="none" w:sz="0" w:space="0" w:color="auto"/>
        <w:bottom w:val="none" w:sz="0" w:space="0" w:color="auto"/>
        <w:right w:val="none" w:sz="0" w:space="0" w:color="auto"/>
      </w:divBdr>
      <w:divsChild>
        <w:div w:id="692418057">
          <w:marLeft w:val="0"/>
          <w:marRight w:val="0"/>
          <w:marTop w:val="0"/>
          <w:marBottom w:val="0"/>
          <w:divBdr>
            <w:top w:val="none" w:sz="0" w:space="0" w:color="auto"/>
            <w:left w:val="none" w:sz="0" w:space="0" w:color="auto"/>
            <w:bottom w:val="none" w:sz="0" w:space="0" w:color="auto"/>
            <w:right w:val="none" w:sz="0" w:space="0" w:color="auto"/>
          </w:divBdr>
        </w:div>
        <w:div w:id="1597637885">
          <w:marLeft w:val="0"/>
          <w:marRight w:val="0"/>
          <w:marTop w:val="0"/>
          <w:marBottom w:val="0"/>
          <w:divBdr>
            <w:top w:val="none" w:sz="0" w:space="0" w:color="auto"/>
            <w:left w:val="none" w:sz="0" w:space="0" w:color="auto"/>
            <w:bottom w:val="none" w:sz="0" w:space="0" w:color="auto"/>
            <w:right w:val="none" w:sz="0" w:space="0" w:color="auto"/>
          </w:divBdr>
        </w:div>
      </w:divsChild>
    </w:div>
    <w:div w:id="1554460490">
      <w:bodyDiv w:val="1"/>
      <w:marLeft w:val="0"/>
      <w:marRight w:val="0"/>
      <w:marTop w:val="0"/>
      <w:marBottom w:val="0"/>
      <w:divBdr>
        <w:top w:val="none" w:sz="0" w:space="0" w:color="auto"/>
        <w:left w:val="none" w:sz="0" w:space="0" w:color="auto"/>
        <w:bottom w:val="none" w:sz="0" w:space="0" w:color="auto"/>
        <w:right w:val="none" w:sz="0" w:space="0" w:color="auto"/>
      </w:divBdr>
    </w:div>
    <w:div w:id="1585264623">
      <w:bodyDiv w:val="1"/>
      <w:marLeft w:val="0"/>
      <w:marRight w:val="0"/>
      <w:marTop w:val="0"/>
      <w:marBottom w:val="0"/>
      <w:divBdr>
        <w:top w:val="none" w:sz="0" w:space="0" w:color="auto"/>
        <w:left w:val="none" w:sz="0" w:space="0" w:color="auto"/>
        <w:bottom w:val="none" w:sz="0" w:space="0" w:color="auto"/>
        <w:right w:val="none" w:sz="0" w:space="0" w:color="auto"/>
      </w:divBdr>
    </w:div>
    <w:div w:id="1595285786">
      <w:bodyDiv w:val="1"/>
      <w:marLeft w:val="0"/>
      <w:marRight w:val="0"/>
      <w:marTop w:val="0"/>
      <w:marBottom w:val="0"/>
      <w:divBdr>
        <w:top w:val="none" w:sz="0" w:space="0" w:color="auto"/>
        <w:left w:val="none" w:sz="0" w:space="0" w:color="auto"/>
        <w:bottom w:val="none" w:sz="0" w:space="0" w:color="auto"/>
        <w:right w:val="none" w:sz="0" w:space="0" w:color="auto"/>
      </w:divBdr>
    </w:div>
    <w:div w:id="1596085770">
      <w:bodyDiv w:val="1"/>
      <w:marLeft w:val="0"/>
      <w:marRight w:val="0"/>
      <w:marTop w:val="0"/>
      <w:marBottom w:val="0"/>
      <w:divBdr>
        <w:top w:val="none" w:sz="0" w:space="0" w:color="auto"/>
        <w:left w:val="none" w:sz="0" w:space="0" w:color="auto"/>
        <w:bottom w:val="none" w:sz="0" w:space="0" w:color="auto"/>
        <w:right w:val="none" w:sz="0" w:space="0" w:color="auto"/>
      </w:divBdr>
      <w:divsChild>
        <w:div w:id="1281037089">
          <w:marLeft w:val="300"/>
          <w:marRight w:val="300"/>
          <w:marTop w:val="0"/>
          <w:marBottom w:val="0"/>
          <w:divBdr>
            <w:top w:val="none" w:sz="0" w:space="0" w:color="auto"/>
            <w:left w:val="none" w:sz="0" w:space="0" w:color="auto"/>
            <w:bottom w:val="none" w:sz="0" w:space="0" w:color="auto"/>
            <w:right w:val="none" w:sz="0" w:space="0" w:color="auto"/>
          </w:divBdr>
        </w:div>
      </w:divsChild>
    </w:div>
    <w:div w:id="1599869177">
      <w:bodyDiv w:val="1"/>
      <w:marLeft w:val="0"/>
      <w:marRight w:val="0"/>
      <w:marTop w:val="0"/>
      <w:marBottom w:val="0"/>
      <w:divBdr>
        <w:top w:val="none" w:sz="0" w:space="0" w:color="auto"/>
        <w:left w:val="none" w:sz="0" w:space="0" w:color="auto"/>
        <w:bottom w:val="none" w:sz="0" w:space="0" w:color="auto"/>
        <w:right w:val="none" w:sz="0" w:space="0" w:color="auto"/>
      </w:divBdr>
    </w:div>
    <w:div w:id="1615598486">
      <w:bodyDiv w:val="1"/>
      <w:marLeft w:val="0"/>
      <w:marRight w:val="0"/>
      <w:marTop w:val="0"/>
      <w:marBottom w:val="0"/>
      <w:divBdr>
        <w:top w:val="none" w:sz="0" w:space="0" w:color="auto"/>
        <w:left w:val="none" w:sz="0" w:space="0" w:color="auto"/>
        <w:bottom w:val="none" w:sz="0" w:space="0" w:color="auto"/>
        <w:right w:val="none" w:sz="0" w:space="0" w:color="auto"/>
      </w:divBdr>
      <w:divsChild>
        <w:div w:id="235407934">
          <w:marLeft w:val="0"/>
          <w:marRight w:val="0"/>
          <w:marTop w:val="0"/>
          <w:marBottom w:val="0"/>
          <w:divBdr>
            <w:top w:val="none" w:sz="0" w:space="0" w:color="auto"/>
            <w:left w:val="none" w:sz="0" w:space="0" w:color="auto"/>
            <w:bottom w:val="none" w:sz="0" w:space="0" w:color="auto"/>
            <w:right w:val="none" w:sz="0" w:space="0" w:color="auto"/>
          </w:divBdr>
        </w:div>
        <w:div w:id="353655479">
          <w:marLeft w:val="0"/>
          <w:marRight w:val="0"/>
          <w:marTop w:val="0"/>
          <w:marBottom w:val="0"/>
          <w:divBdr>
            <w:top w:val="none" w:sz="0" w:space="0" w:color="auto"/>
            <w:left w:val="none" w:sz="0" w:space="0" w:color="auto"/>
            <w:bottom w:val="none" w:sz="0" w:space="0" w:color="auto"/>
            <w:right w:val="none" w:sz="0" w:space="0" w:color="auto"/>
          </w:divBdr>
        </w:div>
        <w:div w:id="767238295">
          <w:marLeft w:val="0"/>
          <w:marRight w:val="0"/>
          <w:marTop w:val="0"/>
          <w:marBottom w:val="0"/>
          <w:divBdr>
            <w:top w:val="none" w:sz="0" w:space="0" w:color="auto"/>
            <w:left w:val="none" w:sz="0" w:space="0" w:color="auto"/>
            <w:bottom w:val="none" w:sz="0" w:space="0" w:color="auto"/>
            <w:right w:val="none" w:sz="0" w:space="0" w:color="auto"/>
          </w:divBdr>
        </w:div>
        <w:div w:id="942804463">
          <w:marLeft w:val="0"/>
          <w:marRight w:val="0"/>
          <w:marTop w:val="0"/>
          <w:marBottom w:val="0"/>
          <w:divBdr>
            <w:top w:val="none" w:sz="0" w:space="0" w:color="auto"/>
            <w:left w:val="none" w:sz="0" w:space="0" w:color="auto"/>
            <w:bottom w:val="none" w:sz="0" w:space="0" w:color="auto"/>
            <w:right w:val="none" w:sz="0" w:space="0" w:color="auto"/>
          </w:divBdr>
        </w:div>
        <w:div w:id="1126974208">
          <w:marLeft w:val="0"/>
          <w:marRight w:val="0"/>
          <w:marTop w:val="0"/>
          <w:marBottom w:val="0"/>
          <w:divBdr>
            <w:top w:val="none" w:sz="0" w:space="0" w:color="auto"/>
            <w:left w:val="none" w:sz="0" w:space="0" w:color="auto"/>
            <w:bottom w:val="none" w:sz="0" w:space="0" w:color="auto"/>
            <w:right w:val="none" w:sz="0" w:space="0" w:color="auto"/>
          </w:divBdr>
        </w:div>
        <w:div w:id="1365474989">
          <w:marLeft w:val="0"/>
          <w:marRight w:val="0"/>
          <w:marTop w:val="0"/>
          <w:marBottom w:val="0"/>
          <w:divBdr>
            <w:top w:val="none" w:sz="0" w:space="0" w:color="auto"/>
            <w:left w:val="none" w:sz="0" w:space="0" w:color="auto"/>
            <w:bottom w:val="none" w:sz="0" w:space="0" w:color="auto"/>
            <w:right w:val="none" w:sz="0" w:space="0" w:color="auto"/>
          </w:divBdr>
        </w:div>
        <w:div w:id="1374841287">
          <w:marLeft w:val="0"/>
          <w:marRight w:val="0"/>
          <w:marTop w:val="0"/>
          <w:marBottom w:val="0"/>
          <w:divBdr>
            <w:top w:val="none" w:sz="0" w:space="0" w:color="auto"/>
            <w:left w:val="none" w:sz="0" w:space="0" w:color="auto"/>
            <w:bottom w:val="none" w:sz="0" w:space="0" w:color="auto"/>
            <w:right w:val="none" w:sz="0" w:space="0" w:color="auto"/>
          </w:divBdr>
        </w:div>
        <w:div w:id="1433820028">
          <w:marLeft w:val="0"/>
          <w:marRight w:val="0"/>
          <w:marTop w:val="0"/>
          <w:marBottom w:val="0"/>
          <w:divBdr>
            <w:top w:val="none" w:sz="0" w:space="0" w:color="auto"/>
            <w:left w:val="none" w:sz="0" w:space="0" w:color="auto"/>
            <w:bottom w:val="none" w:sz="0" w:space="0" w:color="auto"/>
            <w:right w:val="none" w:sz="0" w:space="0" w:color="auto"/>
          </w:divBdr>
        </w:div>
        <w:div w:id="1454208925">
          <w:marLeft w:val="0"/>
          <w:marRight w:val="0"/>
          <w:marTop w:val="0"/>
          <w:marBottom w:val="0"/>
          <w:divBdr>
            <w:top w:val="none" w:sz="0" w:space="0" w:color="auto"/>
            <w:left w:val="none" w:sz="0" w:space="0" w:color="auto"/>
            <w:bottom w:val="none" w:sz="0" w:space="0" w:color="auto"/>
            <w:right w:val="none" w:sz="0" w:space="0" w:color="auto"/>
          </w:divBdr>
        </w:div>
        <w:div w:id="1722165369">
          <w:marLeft w:val="0"/>
          <w:marRight w:val="0"/>
          <w:marTop w:val="0"/>
          <w:marBottom w:val="0"/>
          <w:divBdr>
            <w:top w:val="none" w:sz="0" w:space="0" w:color="auto"/>
            <w:left w:val="none" w:sz="0" w:space="0" w:color="auto"/>
            <w:bottom w:val="none" w:sz="0" w:space="0" w:color="auto"/>
            <w:right w:val="none" w:sz="0" w:space="0" w:color="auto"/>
          </w:divBdr>
        </w:div>
        <w:div w:id="1764373663">
          <w:marLeft w:val="0"/>
          <w:marRight w:val="0"/>
          <w:marTop w:val="0"/>
          <w:marBottom w:val="0"/>
          <w:divBdr>
            <w:top w:val="none" w:sz="0" w:space="0" w:color="auto"/>
            <w:left w:val="none" w:sz="0" w:space="0" w:color="auto"/>
            <w:bottom w:val="none" w:sz="0" w:space="0" w:color="auto"/>
            <w:right w:val="none" w:sz="0" w:space="0" w:color="auto"/>
          </w:divBdr>
        </w:div>
        <w:div w:id="1959798799">
          <w:marLeft w:val="0"/>
          <w:marRight w:val="0"/>
          <w:marTop w:val="0"/>
          <w:marBottom w:val="0"/>
          <w:divBdr>
            <w:top w:val="none" w:sz="0" w:space="0" w:color="auto"/>
            <w:left w:val="none" w:sz="0" w:space="0" w:color="auto"/>
            <w:bottom w:val="none" w:sz="0" w:space="0" w:color="auto"/>
            <w:right w:val="none" w:sz="0" w:space="0" w:color="auto"/>
          </w:divBdr>
        </w:div>
        <w:div w:id="2114544065">
          <w:marLeft w:val="0"/>
          <w:marRight w:val="0"/>
          <w:marTop w:val="0"/>
          <w:marBottom w:val="0"/>
          <w:divBdr>
            <w:top w:val="none" w:sz="0" w:space="0" w:color="auto"/>
            <w:left w:val="none" w:sz="0" w:space="0" w:color="auto"/>
            <w:bottom w:val="none" w:sz="0" w:space="0" w:color="auto"/>
            <w:right w:val="none" w:sz="0" w:space="0" w:color="auto"/>
          </w:divBdr>
          <w:divsChild>
            <w:div w:id="271742242">
              <w:marLeft w:val="0"/>
              <w:marRight w:val="0"/>
              <w:marTop w:val="0"/>
              <w:marBottom w:val="0"/>
              <w:divBdr>
                <w:top w:val="none" w:sz="0" w:space="0" w:color="auto"/>
                <w:left w:val="none" w:sz="0" w:space="0" w:color="auto"/>
                <w:bottom w:val="none" w:sz="0" w:space="0" w:color="auto"/>
                <w:right w:val="none" w:sz="0" w:space="0" w:color="auto"/>
              </w:divBdr>
            </w:div>
            <w:div w:id="1068966607">
              <w:marLeft w:val="0"/>
              <w:marRight w:val="0"/>
              <w:marTop w:val="0"/>
              <w:marBottom w:val="0"/>
              <w:divBdr>
                <w:top w:val="none" w:sz="0" w:space="0" w:color="auto"/>
                <w:left w:val="none" w:sz="0" w:space="0" w:color="auto"/>
                <w:bottom w:val="none" w:sz="0" w:space="0" w:color="auto"/>
                <w:right w:val="none" w:sz="0" w:space="0" w:color="auto"/>
              </w:divBdr>
            </w:div>
            <w:div w:id="1128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2736">
      <w:bodyDiv w:val="1"/>
      <w:marLeft w:val="0"/>
      <w:marRight w:val="0"/>
      <w:marTop w:val="0"/>
      <w:marBottom w:val="0"/>
      <w:divBdr>
        <w:top w:val="none" w:sz="0" w:space="0" w:color="auto"/>
        <w:left w:val="none" w:sz="0" w:space="0" w:color="auto"/>
        <w:bottom w:val="none" w:sz="0" w:space="0" w:color="auto"/>
        <w:right w:val="none" w:sz="0" w:space="0" w:color="auto"/>
      </w:divBdr>
    </w:div>
    <w:div w:id="1695956097">
      <w:bodyDiv w:val="1"/>
      <w:marLeft w:val="0"/>
      <w:marRight w:val="0"/>
      <w:marTop w:val="0"/>
      <w:marBottom w:val="0"/>
      <w:divBdr>
        <w:top w:val="none" w:sz="0" w:space="0" w:color="auto"/>
        <w:left w:val="none" w:sz="0" w:space="0" w:color="auto"/>
        <w:bottom w:val="none" w:sz="0" w:space="0" w:color="auto"/>
        <w:right w:val="none" w:sz="0" w:space="0" w:color="auto"/>
      </w:divBdr>
      <w:divsChild>
        <w:div w:id="680010543">
          <w:marLeft w:val="0"/>
          <w:marRight w:val="0"/>
          <w:marTop w:val="0"/>
          <w:marBottom w:val="0"/>
          <w:divBdr>
            <w:top w:val="none" w:sz="0" w:space="0" w:color="auto"/>
            <w:left w:val="none" w:sz="0" w:space="0" w:color="auto"/>
            <w:bottom w:val="none" w:sz="0" w:space="0" w:color="auto"/>
            <w:right w:val="none" w:sz="0" w:space="0" w:color="auto"/>
          </w:divBdr>
          <w:divsChild>
            <w:div w:id="688525574">
              <w:marLeft w:val="0"/>
              <w:marRight w:val="0"/>
              <w:marTop w:val="0"/>
              <w:marBottom w:val="0"/>
              <w:divBdr>
                <w:top w:val="none" w:sz="0" w:space="0" w:color="auto"/>
                <w:left w:val="none" w:sz="0" w:space="0" w:color="auto"/>
                <w:bottom w:val="none" w:sz="0" w:space="0" w:color="auto"/>
                <w:right w:val="none" w:sz="0" w:space="0" w:color="auto"/>
              </w:divBdr>
              <w:divsChild>
                <w:div w:id="436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6601">
      <w:bodyDiv w:val="1"/>
      <w:marLeft w:val="0"/>
      <w:marRight w:val="0"/>
      <w:marTop w:val="0"/>
      <w:marBottom w:val="0"/>
      <w:divBdr>
        <w:top w:val="none" w:sz="0" w:space="0" w:color="auto"/>
        <w:left w:val="none" w:sz="0" w:space="0" w:color="auto"/>
        <w:bottom w:val="none" w:sz="0" w:space="0" w:color="auto"/>
        <w:right w:val="none" w:sz="0" w:space="0" w:color="auto"/>
      </w:divBdr>
    </w:div>
    <w:div w:id="1764446785">
      <w:bodyDiv w:val="1"/>
      <w:marLeft w:val="0"/>
      <w:marRight w:val="0"/>
      <w:marTop w:val="0"/>
      <w:marBottom w:val="0"/>
      <w:divBdr>
        <w:top w:val="none" w:sz="0" w:space="0" w:color="auto"/>
        <w:left w:val="none" w:sz="0" w:space="0" w:color="auto"/>
        <w:bottom w:val="none" w:sz="0" w:space="0" w:color="auto"/>
        <w:right w:val="none" w:sz="0" w:space="0" w:color="auto"/>
      </w:divBdr>
      <w:divsChild>
        <w:div w:id="853304550">
          <w:marLeft w:val="0"/>
          <w:marRight w:val="0"/>
          <w:marTop w:val="0"/>
          <w:marBottom w:val="0"/>
          <w:divBdr>
            <w:top w:val="none" w:sz="0" w:space="0" w:color="auto"/>
            <w:left w:val="none" w:sz="0" w:space="0" w:color="auto"/>
            <w:bottom w:val="none" w:sz="0" w:space="0" w:color="auto"/>
            <w:right w:val="none" w:sz="0" w:space="0" w:color="auto"/>
          </w:divBdr>
        </w:div>
        <w:div w:id="931430378">
          <w:marLeft w:val="0"/>
          <w:marRight w:val="0"/>
          <w:marTop w:val="0"/>
          <w:marBottom w:val="0"/>
          <w:divBdr>
            <w:top w:val="none" w:sz="0" w:space="0" w:color="auto"/>
            <w:left w:val="none" w:sz="0" w:space="0" w:color="auto"/>
            <w:bottom w:val="none" w:sz="0" w:space="0" w:color="auto"/>
            <w:right w:val="none" w:sz="0" w:space="0" w:color="auto"/>
          </w:divBdr>
        </w:div>
        <w:div w:id="1726223396">
          <w:marLeft w:val="0"/>
          <w:marRight w:val="0"/>
          <w:marTop w:val="0"/>
          <w:marBottom w:val="0"/>
          <w:divBdr>
            <w:top w:val="none" w:sz="0" w:space="0" w:color="auto"/>
            <w:left w:val="none" w:sz="0" w:space="0" w:color="auto"/>
            <w:bottom w:val="none" w:sz="0" w:space="0" w:color="auto"/>
            <w:right w:val="none" w:sz="0" w:space="0" w:color="auto"/>
          </w:divBdr>
        </w:div>
      </w:divsChild>
    </w:div>
    <w:div w:id="1784883257">
      <w:bodyDiv w:val="1"/>
      <w:marLeft w:val="0"/>
      <w:marRight w:val="0"/>
      <w:marTop w:val="0"/>
      <w:marBottom w:val="0"/>
      <w:divBdr>
        <w:top w:val="none" w:sz="0" w:space="0" w:color="auto"/>
        <w:left w:val="none" w:sz="0" w:space="0" w:color="auto"/>
        <w:bottom w:val="none" w:sz="0" w:space="0" w:color="auto"/>
        <w:right w:val="none" w:sz="0" w:space="0" w:color="auto"/>
      </w:divBdr>
    </w:div>
    <w:div w:id="1786189639">
      <w:bodyDiv w:val="1"/>
      <w:marLeft w:val="0"/>
      <w:marRight w:val="0"/>
      <w:marTop w:val="0"/>
      <w:marBottom w:val="0"/>
      <w:divBdr>
        <w:top w:val="none" w:sz="0" w:space="0" w:color="auto"/>
        <w:left w:val="none" w:sz="0" w:space="0" w:color="auto"/>
        <w:bottom w:val="none" w:sz="0" w:space="0" w:color="auto"/>
        <w:right w:val="none" w:sz="0" w:space="0" w:color="auto"/>
      </w:divBdr>
    </w:div>
    <w:div w:id="1799255759">
      <w:bodyDiv w:val="1"/>
      <w:marLeft w:val="0"/>
      <w:marRight w:val="0"/>
      <w:marTop w:val="0"/>
      <w:marBottom w:val="0"/>
      <w:divBdr>
        <w:top w:val="none" w:sz="0" w:space="0" w:color="auto"/>
        <w:left w:val="none" w:sz="0" w:space="0" w:color="auto"/>
        <w:bottom w:val="none" w:sz="0" w:space="0" w:color="auto"/>
        <w:right w:val="none" w:sz="0" w:space="0" w:color="auto"/>
      </w:divBdr>
    </w:div>
    <w:div w:id="1804543532">
      <w:bodyDiv w:val="1"/>
      <w:marLeft w:val="0"/>
      <w:marRight w:val="0"/>
      <w:marTop w:val="0"/>
      <w:marBottom w:val="0"/>
      <w:divBdr>
        <w:top w:val="none" w:sz="0" w:space="0" w:color="auto"/>
        <w:left w:val="none" w:sz="0" w:space="0" w:color="auto"/>
        <w:bottom w:val="none" w:sz="0" w:space="0" w:color="auto"/>
        <w:right w:val="none" w:sz="0" w:space="0" w:color="auto"/>
      </w:divBdr>
    </w:div>
    <w:div w:id="1805847200">
      <w:bodyDiv w:val="1"/>
      <w:marLeft w:val="0"/>
      <w:marRight w:val="0"/>
      <w:marTop w:val="0"/>
      <w:marBottom w:val="0"/>
      <w:divBdr>
        <w:top w:val="none" w:sz="0" w:space="0" w:color="auto"/>
        <w:left w:val="none" w:sz="0" w:space="0" w:color="auto"/>
        <w:bottom w:val="none" w:sz="0" w:space="0" w:color="auto"/>
        <w:right w:val="none" w:sz="0" w:space="0" w:color="auto"/>
      </w:divBdr>
    </w:div>
    <w:div w:id="1815559066">
      <w:bodyDiv w:val="1"/>
      <w:marLeft w:val="0"/>
      <w:marRight w:val="0"/>
      <w:marTop w:val="0"/>
      <w:marBottom w:val="0"/>
      <w:divBdr>
        <w:top w:val="none" w:sz="0" w:space="0" w:color="auto"/>
        <w:left w:val="none" w:sz="0" w:space="0" w:color="auto"/>
        <w:bottom w:val="none" w:sz="0" w:space="0" w:color="auto"/>
        <w:right w:val="none" w:sz="0" w:space="0" w:color="auto"/>
      </w:divBdr>
    </w:div>
    <w:div w:id="1839616373">
      <w:bodyDiv w:val="1"/>
      <w:marLeft w:val="0"/>
      <w:marRight w:val="0"/>
      <w:marTop w:val="0"/>
      <w:marBottom w:val="0"/>
      <w:divBdr>
        <w:top w:val="none" w:sz="0" w:space="0" w:color="auto"/>
        <w:left w:val="none" w:sz="0" w:space="0" w:color="auto"/>
        <w:bottom w:val="none" w:sz="0" w:space="0" w:color="auto"/>
        <w:right w:val="none" w:sz="0" w:space="0" w:color="auto"/>
      </w:divBdr>
    </w:div>
    <w:div w:id="1841576006">
      <w:bodyDiv w:val="1"/>
      <w:marLeft w:val="0"/>
      <w:marRight w:val="0"/>
      <w:marTop w:val="0"/>
      <w:marBottom w:val="0"/>
      <w:divBdr>
        <w:top w:val="none" w:sz="0" w:space="0" w:color="auto"/>
        <w:left w:val="none" w:sz="0" w:space="0" w:color="auto"/>
        <w:bottom w:val="none" w:sz="0" w:space="0" w:color="auto"/>
        <w:right w:val="none" w:sz="0" w:space="0" w:color="auto"/>
      </w:divBdr>
    </w:div>
    <w:div w:id="1844203421">
      <w:bodyDiv w:val="1"/>
      <w:marLeft w:val="0"/>
      <w:marRight w:val="0"/>
      <w:marTop w:val="0"/>
      <w:marBottom w:val="0"/>
      <w:divBdr>
        <w:top w:val="none" w:sz="0" w:space="0" w:color="auto"/>
        <w:left w:val="none" w:sz="0" w:space="0" w:color="auto"/>
        <w:bottom w:val="none" w:sz="0" w:space="0" w:color="auto"/>
        <w:right w:val="none" w:sz="0" w:space="0" w:color="auto"/>
      </w:divBdr>
    </w:div>
    <w:div w:id="1851136215">
      <w:bodyDiv w:val="1"/>
      <w:marLeft w:val="0"/>
      <w:marRight w:val="0"/>
      <w:marTop w:val="0"/>
      <w:marBottom w:val="0"/>
      <w:divBdr>
        <w:top w:val="none" w:sz="0" w:space="0" w:color="auto"/>
        <w:left w:val="none" w:sz="0" w:space="0" w:color="auto"/>
        <w:bottom w:val="none" w:sz="0" w:space="0" w:color="auto"/>
        <w:right w:val="none" w:sz="0" w:space="0" w:color="auto"/>
      </w:divBdr>
      <w:divsChild>
        <w:div w:id="314916938">
          <w:marLeft w:val="0"/>
          <w:marRight w:val="0"/>
          <w:marTop w:val="0"/>
          <w:marBottom w:val="0"/>
          <w:divBdr>
            <w:top w:val="none" w:sz="0" w:space="0" w:color="auto"/>
            <w:left w:val="none" w:sz="0" w:space="0" w:color="auto"/>
            <w:bottom w:val="none" w:sz="0" w:space="0" w:color="auto"/>
            <w:right w:val="none" w:sz="0" w:space="0" w:color="auto"/>
          </w:divBdr>
        </w:div>
        <w:div w:id="739012870">
          <w:marLeft w:val="0"/>
          <w:marRight w:val="0"/>
          <w:marTop w:val="0"/>
          <w:marBottom w:val="0"/>
          <w:divBdr>
            <w:top w:val="none" w:sz="0" w:space="0" w:color="auto"/>
            <w:left w:val="none" w:sz="0" w:space="0" w:color="auto"/>
            <w:bottom w:val="none" w:sz="0" w:space="0" w:color="auto"/>
            <w:right w:val="none" w:sz="0" w:space="0" w:color="auto"/>
          </w:divBdr>
        </w:div>
      </w:divsChild>
    </w:div>
    <w:div w:id="1852834399">
      <w:bodyDiv w:val="1"/>
      <w:marLeft w:val="0"/>
      <w:marRight w:val="0"/>
      <w:marTop w:val="0"/>
      <w:marBottom w:val="0"/>
      <w:divBdr>
        <w:top w:val="none" w:sz="0" w:space="0" w:color="auto"/>
        <w:left w:val="none" w:sz="0" w:space="0" w:color="auto"/>
        <w:bottom w:val="none" w:sz="0" w:space="0" w:color="auto"/>
        <w:right w:val="none" w:sz="0" w:space="0" w:color="auto"/>
      </w:divBdr>
    </w:div>
    <w:div w:id="1883203292">
      <w:bodyDiv w:val="1"/>
      <w:marLeft w:val="0"/>
      <w:marRight w:val="0"/>
      <w:marTop w:val="0"/>
      <w:marBottom w:val="0"/>
      <w:divBdr>
        <w:top w:val="none" w:sz="0" w:space="0" w:color="auto"/>
        <w:left w:val="none" w:sz="0" w:space="0" w:color="auto"/>
        <w:bottom w:val="none" w:sz="0" w:space="0" w:color="auto"/>
        <w:right w:val="none" w:sz="0" w:space="0" w:color="auto"/>
      </w:divBdr>
    </w:div>
    <w:div w:id="1897663515">
      <w:bodyDiv w:val="1"/>
      <w:marLeft w:val="0"/>
      <w:marRight w:val="0"/>
      <w:marTop w:val="0"/>
      <w:marBottom w:val="0"/>
      <w:divBdr>
        <w:top w:val="none" w:sz="0" w:space="0" w:color="auto"/>
        <w:left w:val="none" w:sz="0" w:space="0" w:color="auto"/>
        <w:bottom w:val="none" w:sz="0" w:space="0" w:color="auto"/>
        <w:right w:val="none" w:sz="0" w:space="0" w:color="auto"/>
      </w:divBdr>
    </w:div>
    <w:div w:id="1904438562">
      <w:bodyDiv w:val="1"/>
      <w:marLeft w:val="0"/>
      <w:marRight w:val="0"/>
      <w:marTop w:val="0"/>
      <w:marBottom w:val="0"/>
      <w:divBdr>
        <w:top w:val="none" w:sz="0" w:space="0" w:color="auto"/>
        <w:left w:val="none" w:sz="0" w:space="0" w:color="auto"/>
        <w:bottom w:val="none" w:sz="0" w:space="0" w:color="auto"/>
        <w:right w:val="none" w:sz="0" w:space="0" w:color="auto"/>
      </w:divBdr>
    </w:div>
    <w:div w:id="1919241875">
      <w:bodyDiv w:val="1"/>
      <w:marLeft w:val="0"/>
      <w:marRight w:val="0"/>
      <w:marTop w:val="0"/>
      <w:marBottom w:val="0"/>
      <w:divBdr>
        <w:top w:val="none" w:sz="0" w:space="0" w:color="auto"/>
        <w:left w:val="none" w:sz="0" w:space="0" w:color="auto"/>
        <w:bottom w:val="none" w:sz="0" w:space="0" w:color="auto"/>
        <w:right w:val="none" w:sz="0" w:space="0" w:color="auto"/>
      </w:divBdr>
    </w:div>
    <w:div w:id="1926110433">
      <w:bodyDiv w:val="1"/>
      <w:marLeft w:val="0"/>
      <w:marRight w:val="0"/>
      <w:marTop w:val="0"/>
      <w:marBottom w:val="0"/>
      <w:divBdr>
        <w:top w:val="none" w:sz="0" w:space="0" w:color="auto"/>
        <w:left w:val="none" w:sz="0" w:space="0" w:color="auto"/>
        <w:bottom w:val="none" w:sz="0" w:space="0" w:color="auto"/>
        <w:right w:val="none" w:sz="0" w:space="0" w:color="auto"/>
      </w:divBdr>
    </w:div>
    <w:div w:id="1962689641">
      <w:bodyDiv w:val="1"/>
      <w:marLeft w:val="0"/>
      <w:marRight w:val="0"/>
      <w:marTop w:val="0"/>
      <w:marBottom w:val="0"/>
      <w:divBdr>
        <w:top w:val="none" w:sz="0" w:space="0" w:color="auto"/>
        <w:left w:val="none" w:sz="0" w:space="0" w:color="auto"/>
        <w:bottom w:val="none" w:sz="0" w:space="0" w:color="auto"/>
        <w:right w:val="none" w:sz="0" w:space="0" w:color="auto"/>
      </w:divBdr>
    </w:div>
    <w:div w:id="1994093806">
      <w:bodyDiv w:val="1"/>
      <w:marLeft w:val="0"/>
      <w:marRight w:val="0"/>
      <w:marTop w:val="0"/>
      <w:marBottom w:val="0"/>
      <w:divBdr>
        <w:top w:val="none" w:sz="0" w:space="0" w:color="auto"/>
        <w:left w:val="none" w:sz="0" w:space="0" w:color="auto"/>
        <w:bottom w:val="none" w:sz="0" w:space="0" w:color="auto"/>
        <w:right w:val="none" w:sz="0" w:space="0" w:color="auto"/>
      </w:divBdr>
    </w:div>
    <w:div w:id="1997104820">
      <w:bodyDiv w:val="1"/>
      <w:marLeft w:val="0"/>
      <w:marRight w:val="0"/>
      <w:marTop w:val="0"/>
      <w:marBottom w:val="0"/>
      <w:divBdr>
        <w:top w:val="none" w:sz="0" w:space="0" w:color="auto"/>
        <w:left w:val="none" w:sz="0" w:space="0" w:color="auto"/>
        <w:bottom w:val="none" w:sz="0" w:space="0" w:color="auto"/>
        <w:right w:val="none" w:sz="0" w:space="0" w:color="auto"/>
      </w:divBdr>
    </w:div>
    <w:div w:id="2046709445">
      <w:bodyDiv w:val="1"/>
      <w:marLeft w:val="0"/>
      <w:marRight w:val="0"/>
      <w:marTop w:val="0"/>
      <w:marBottom w:val="0"/>
      <w:divBdr>
        <w:top w:val="none" w:sz="0" w:space="0" w:color="auto"/>
        <w:left w:val="none" w:sz="0" w:space="0" w:color="auto"/>
        <w:bottom w:val="none" w:sz="0" w:space="0" w:color="auto"/>
        <w:right w:val="none" w:sz="0" w:space="0" w:color="auto"/>
      </w:divBdr>
    </w:div>
    <w:div w:id="2067099949">
      <w:bodyDiv w:val="1"/>
      <w:marLeft w:val="0"/>
      <w:marRight w:val="0"/>
      <w:marTop w:val="0"/>
      <w:marBottom w:val="0"/>
      <w:divBdr>
        <w:top w:val="none" w:sz="0" w:space="0" w:color="auto"/>
        <w:left w:val="none" w:sz="0" w:space="0" w:color="auto"/>
        <w:bottom w:val="none" w:sz="0" w:space="0" w:color="auto"/>
        <w:right w:val="none" w:sz="0" w:space="0" w:color="auto"/>
      </w:divBdr>
    </w:div>
    <w:div w:id="2087191967">
      <w:bodyDiv w:val="1"/>
      <w:marLeft w:val="0"/>
      <w:marRight w:val="0"/>
      <w:marTop w:val="0"/>
      <w:marBottom w:val="0"/>
      <w:divBdr>
        <w:top w:val="none" w:sz="0" w:space="0" w:color="auto"/>
        <w:left w:val="none" w:sz="0" w:space="0" w:color="auto"/>
        <w:bottom w:val="none" w:sz="0" w:space="0" w:color="auto"/>
        <w:right w:val="none" w:sz="0" w:space="0" w:color="auto"/>
      </w:divBdr>
    </w:div>
    <w:div w:id="2098093958">
      <w:bodyDiv w:val="1"/>
      <w:marLeft w:val="0"/>
      <w:marRight w:val="0"/>
      <w:marTop w:val="0"/>
      <w:marBottom w:val="0"/>
      <w:divBdr>
        <w:top w:val="none" w:sz="0" w:space="0" w:color="auto"/>
        <w:left w:val="none" w:sz="0" w:space="0" w:color="auto"/>
        <w:bottom w:val="none" w:sz="0" w:space="0" w:color="auto"/>
        <w:right w:val="none" w:sz="0" w:space="0" w:color="auto"/>
      </w:divBdr>
    </w:div>
    <w:div w:id="21403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nilo.bzdok@rwth-aachen.de" TargetMode="External"/><Relationship Id="rId12" Type="http://schemas.openxmlformats.org/officeDocument/2006/relationships/hyperlink" Target="https://paperpile.com/c/P5MWqG/CxBA+uWuy" TargetMode="External"/><Relationship Id="rId13" Type="http://schemas.openxmlformats.org/officeDocument/2006/relationships/hyperlink" Target="https://paperpile.com/c/P5MWqG/CxBA+uWuy" TargetMode="External"/><Relationship Id="rId14" Type="http://schemas.openxmlformats.org/officeDocument/2006/relationships/hyperlink" Target="https://paperpile.com/c/P5MWqG/CxBA+uWuy" TargetMode="External"/><Relationship Id="rId15" Type="http://schemas.openxmlformats.org/officeDocument/2006/relationships/image" Target="media/image1.pn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3" Type="http://schemas.microsoft.com/office/2016/09/relationships/commentsIds" Target="commentsIds.xml"/><Relationship Id="rId10"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B3EBA3-D492-CF4D-B033-E1C7E4B5AB3C}">
  <ds:schemaRefs>
    <ds:schemaRef ds:uri="http://schemas.openxmlformats.org/officeDocument/2006/bibliography"/>
  </ds:schemaRefs>
</ds:datastoreItem>
</file>

<file path=customXml/itemProps2.xml><?xml version="1.0" encoding="utf-8"?>
<ds:datastoreItem xmlns:ds="http://schemas.openxmlformats.org/officeDocument/2006/customXml" ds:itemID="{6844300A-057C-304B-A108-24AD345571FE}">
  <ds:schemaRefs>
    <ds:schemaRef ds:uri="http://schemas.openxmlformats.org/officeDocument/2006/bibliography"/>
  </ds:schemaRefs>
</ds:datastoreItem>
</file>

<file path=customXml/itemProps3.xml><?xml version="1.0" encoding="utf-8"?>
<ds:datastoreItem xmlns:ds="http://schemas.openxmlformats.org/officeDocument/2006/customXml" ds:itemID="{9E726E69-C4DC-6A43-AD69-C91AC569A353}">
  <ds:schemaRefs>
    <ds:schemaRef ds:uri="http://schemas.openxmlformats.org/officeDocument/2006/bibliography"/>
  </ds:schemaRefs>
</ds:datastoreItem>
</file>

<file path=customXml/itemProps4.xml><?xml version="1.0" encoding="utf-8"?>
<ds:datastoreItem xmlns:ds="http://schemas.openxmlformats.org/officeDocument/2006/customXml" ds:itemID="{EBF46D0D-6F74-FD46-BB0A-6E44F2ACC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6340</Words>
  <Characters>39946</Characters>
  <Application>Microsoft Macintosh Word</Application>
  <DocSecurity>0</DocSecurity>
  <Lines>332</Lines>
  <Paragraphs>92</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46194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Danilo Bzdok</cp:lastModifiedBy>
  <cp:revision>88</cp:revision>
  <cp:lastPrinted>2018-02-15T09:05:00Z</cp:lastPrinted>
  <dcterms:created xsi:type="dcterms:W3CDTF">2018-03-02T14:01:00Z</dcterms:created>
  <dcterms:modified xsi:type="dcterms:W3CDTF">2018-04-03T20:52:00Z</dcterms:modified>
</cp:coreProperties>
</file>