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E87" w:rsidRPr="00797745" w:rsidRDefault="00A27B16" w:rsidP="00A27B16">
      <w:pPr>
        <w:spacing w:after="120"/>
        <w:rPr>
          <w:i/>
          <w:color w:val="000000" w:themeColor="text1"/>
          <w:sz w:val="48"/>
          <w:szCs w:val="48"/>
        </w:rPr>
      </w:pPr>
      <w:r w:rsidRPr="00797745">
        <w:rPr>
          <w:i/>
          <w:color w:val="000000" w:themeColor="text1"/>
          <w:sz w:val="48"/>
          <w:szCs w:val="48"/>
        </w:rPr>
        <w:t xml:space="preserve">MATLAB Simulation of </w:t>
      </w:r>
      <w:r w:rsidR="00183B2E" w:rsidRPr="00797745">
        <w:rPr>
          <w:i/>
          <w:color w:val="000000" w:themeColor="text1"/>
          <w:sz w:val="48"/>
          <w:szCs w:val="48"/>
        </w:rPr>
        <w:t>Inverse</w:t>
      </w:r>
    </w:p>
    <w:p w:rsidR="00A27B16" w:rsidRPr="00797745" w:rsidRDefault="00A27B16" w:rsidP="00A27B16">
      <w:pPr>
        <w:spacing w:after="120"/>
        <w:rPr>
          <w:i/>
          <w:color w:val="000000" w:themeColor="text1"/>
          <w:sz w:val="48"/>
          <w:szCs w:val="48"/>
        </w:rPr>
      </w:pPr>
      <w:r w:rsidRPr="00797745">
        <w:rPr>
          <w:i/>
          <w:color w:val="000000" w:themeColor="text1"/>
          <w:sz w:val="48"/>
          <w:szCs w:val="48"/>
        </w:rPr>
        <w:t>Planar Kinematics of a Two-Link Robot Arm</w:t>
      </w:r>
      <w:r w:rsidR="00183B2E" w:rsidRPr="00797745">
        <w:rPr>
          <w:i/>
          <w:color w:val="000000" w:themeColor="text1"/>
          <w:sz w:val="48"/>
          <w:szCs w:val="48"/>
        </w:rPr>
        <w:t xml:space="preserve"> Using Trigonometric Functions</w:t>
      </w:r>
    </w:p>
    <w:p w:rsidR="00376E87" w:rsidRPr="00797745" w:rsidRDefault="00183B2E">
      <w:pPr>
        <w:spacing w:after="120"/>
        <w:rPr>
          <w:i/>
          <w:color w:val="000000" w:themeColor="text1"/>
          <w:sz w:val="28"/>
          <w:szCs w:val="28"/>
        </w:rPr>
      </w:pPr>
      <w:r w:rsidRPr="00797745">
        <w:rPr>
          <w:i/>
          <w:color w:val="000000" w:themeColor="text1"/>
          <w:sz w:val="28"/>
          <w:szCs w:val="28"/>
        </w:rPr>
        <w:t>MECE 617</w:t>
      </w:r>
      <w:r w:rsidR="002541E8" w:rsidRPr="00797745">
        <w:rPr>
          <w:i/>
          <w:color w:val="000000" w:themeColor="text1"/>
          <w:sz w:val="28"/>
          <w:szCs w:val="28"/>
        </w:rPr>
        <w:t xml:space="preserve"> Activity</w:t>
      </w:r>
    </w:p>
    <w:p w:rsidR="00376E87" w:rsidRPr="00797745" w:rsidRDefault="00376E87">
      <w:pPr>
        <w:rPr>
          <w:color w:val="000000" w:themeColor="text1"/>
        </w:rPr>
        <w:sectPr w:rsidR="00376E87" w:rsidRPr="00797745">
          <w:pgSz w:w="11906" w:h="16838"/>
          <w:pgMar w:top="1080" w:right="734" w:bottom="2434" w:left="734" w:header="360" w:footer="360" w:gutter="0"/>
          <w:pgNumType w:start="1"/>
          <w:cols w:space="720"/>
        </w:sectPr>
      </w:pPr>
    </w:p>
    <w:p w:rsidR="00376E87" w:rsidRPr="00797745" w:rsidRDefault="002541E8">
      <w:pPr>
        <w:ind w:firstLine="720"/>
        <w:rPr>
          <w:color w:val="000000" w:themeColor="text1"/>
        </w:rPr>
      </w:pPr>
      <w:r w:rsidRPr="00797745">
        <w:rPr>
          <w:color w:val="000000" w:themeColor="text1"/>
        </w:rPr>
        <w:lastRenderedPageBreak/>
        <w:t>Ivan John A. Naparota</w:t>
      </w:r>
    </w:p>
    <w:p w:rsidR="00376E87" w:rsidRPr="00797745" w:rsidRDefault="002541E8">
      <w:pPr>
        <w:ind w:firstLine="720"/>
        <w:rPr>
          <w:color w:val="000000" w:themeColor="text1"/>
        </w:rPr>
      </w:pPr>
      <w:r w:rsidRPr="00797745">
        <w:rPr>
          <w:color w:val="000000" w:themeColor="text1"/>
        </w:rPr>
        <w:t xml:space="preserve">University of San Carlos – </w:t>
      </w:r>
      <w:proofErr w:type="spellStart"/>
      <w:r w:rsidRPr="00797745">
        <w:rPr>
          <w:color w:val="000000" w:themeColor="text1"/>
        </w:rPr>
        <w:t>Talamban</w:t>
      </w:r>
      <w:proofErr w:type="spellEnd"/>
      <w:r w:rsidRPr="00797745">
        <w:rPr>
          <w:color w:val="000000" w:themeColor="text1"/>
        </w:rPr>
        <w:t xml:space="preserve"> Campus</w:t>
      </w:r>
    </w:p>
    <w:p w:rsidR="00376E87" w:rsidRPr="00797745" w:rsidRDefault="002541E8">
      <w:pPr>
        <w:ind w:firstLine="720"/>
        <w:rPr>
          <w:color w:val="000000" w:themeColor="text1"/>
        </w:rPr>
      </w:pPr>
      <w:r w:rsidRPr="00797745">
        <w:rPr>
          <w:color w:val="000000" w:themeColor="text1"/>
        </w:rPr>
        <w:t>Department of Electrical and Electronics Engineering</w:t>
      </w:r>
    </w:p>
    <w:p w:rsidR="00376E87" w:rsidRPr="00797745" w:rsidRDefault="002541E8">
      <w:pPr>
        <w:ind w:firstLine="720"/>
        <w:rPr>
          <w:color w:val="000000" w:themeColor="text1"/>
        </w:rPr>
      </w:pPr>
      <w:r w:rsidRPr="00797745">
        <w:rPr>
          <w:color w:val="000000" w:themeColor="text1"/>
        </w:rPr>
        <w:t>ivanjohnnaparota66@gmail.com</w:t>
      </w:r>
    </w:p>
    <w:p w:rsidR="00376E87" w:rsidRPr="00797745" w:rsidRDefault="00376E87">
      <w:pPr>
        <w:ind w:firstLine="720"/>
        <w:rPr>
          <w:color w:val="000000" w:themeColor="text1"/>
        </w:rPr>
      </w:pPr>
    </w:p>
    <w:p w:rsidR="00376E87" w:rsidRPr="00797745" w:rsidRDefault="00376E87">
      <w:pPr>
        <w:rPr>
          <w:color w:val="000000" w:themeColor="text1"/>
        </w:rPr>
        <w:sectPr w:rsidR="00376E87" w:rsidRPr="00797745">
          <w:type w:val="continuous"/>
          <w:pgSz w:w="11906" w:h="16838"/>
          <w:pgMar w:top="1080" w:right="734" w:bottom="2434" w:left="734" w:header="360" w:footer="360" w:gutter="0"/>
          <w:cols w:space="720"/>
        </w:sectPr>
      </w:pPr>
    </w:p>
    <w:p w:rsidR="00376E87" w:rsidRPr="00797745" w:rsidRDefault="002541E8" w:rsidP="00126186">
      <w:pPr>
        <w:spacing w:after="200"/>
        <w:ind w:firstLine="720"/>
        <w:jc w:val="both"/>
        <w:rPr>
          <w:b/>
          <w:color w:val="000000" w:themeColor="text1"/>
        </w:rPr>
      </w:pPr>
      <w:r w:rsidRPr="00797745">
        <w:rPr>
          <w:b/>
          <w:i/>
          <w:color w:val="000000" w:themeColor="text1"/>
        </w:rPr>
        <w:lastRenderedPageBreak/>
        <w:t xml:space="preserve">Abstract </w:t>
      </w:r>
      <w:r w:rsidRPr="00797745">
        <w:rPr>
          <w:b/>
          <w:color w:val="000000" w:themeColor="text1"/>
        </w:rPr>
        <w:t xml:space="preserve">— </w:t>
      </w:r>
      <w:r w:rsidR="00522907" w:rsidRPr="00797745">
        <w:rPr>
          <w:b/>
          <w:color w:val="000000" w:themeColor="text1"/>
        </w:rPr>
        <w:t>concerned in finding out the joint variables in terms of the end-effector position and orientation is Inverse Kinematics, Inverse Kinematics problems can either be solved with matrix manipulations or simply by trigonometric approach, thi</w:t>
      </w:r>
      <w:r w:rsidR="0041296F" w:rsidRPr="00797745">
        <w:rPr>
          <w:b/>
          <w:color w:val="000000" w:themeColor="text1"/>
        </w:rPr>
        <w:t xml:space="preserve">s activity </w:t>
      </w:r>
      <w:r w:rsidR="00522907" w:rsidRPr="00797745">
        <w:rPr>
          <w:b/>
          <w:color w:val="000000" w:themeColor="text1"/>
        </w:rPr>
        <w:t>show</w:t>
      </w:r>
      <w:r w:rsidR="00FE20D0" w:rsidRPr="00797745">
        <w:rPr>
          <w:b/>
          <w:color w:val="000000" w:themeColor="text1"/>
        </w:rPr>
        <w:t>s solution for</w:t>
      </w:r>
      <w:r w:rsidR="008F5A29" w:rsidRPr="00797745">
        <w:rPr>
          <w:b/>
          <w:color w:val="000000" w:themeColor="text1"/>
        </w:rPr>
        <w:t xml:space="preserve"> Inverse Kinematics problems with the latter approach, also, </w:t>
      </w:r>
      <w:r w:rsidR="00AD3DD4" w:rsidRPr="00797745">
        <w:rPr>
          <w:b/>
          <w:color w:val="000000" w:themeColor="text1"/>
        </w:rPr>
        <w:t xml:space="preserve">MATLAB was employed </w:t>
      </w:r>
      <w:r w:rsidR="008F5A29" w:rsidRPr="00797745">
        <w:rPr>
          <w:b/>
          <w:color w:val="000000" w:themeColor="text1"/>
        </w:rPr>
        <w:t xml:space="preserve">to avoid manual solutions and </w:t>
      </w:r>
      <w:r w:rsidR="00AD3DD4" w:rsidRPr="00797745">
        <w:rPr>
          <w:b/>
          <w:color w:val="000000" w:themeColor="text1"/>
        </w:rPr>
        <w:t>for simulation of the result.</w:t>
      </w:r>
    </w:p>
    <w:p w:rsidR="00376E87" w:rsidRPr="00797745" w:rsidRDefault="002541E8" w:rsidP="00C20C38">
      <w:pPr>
        <w:spacing w:after="200"/>
        <w:ind w:firstLine="720"/>
        <w:jc w:val="both"/>
        <w:rPr>
          <w:b/>
          <w:i/>
          <w:color w:val="000000" w:themeColor="text1"/>
        </w:rPr>
      </w:pPr>
      <w:bookmarkStart w:id="0" w:name="_7wk41ymwgkx4" w:colFirst="0" w:colLast="0"/>
      <w:bookmarkEnd w:id="0"/>
      <w:r w:rsidRPr="00797745">
        <w:rPr>
          <w:b/>
          <w:i/>
          <w:color w:val="000000" w:themeColor="text1"/>
        </w:rPr>
        <w:t>Keywords</w:t>
      </w:r>
      <w:r w:rsidRPr="00797745">
        <w:rPr>
          <w:b/>
          <w:color w:val="000000" w:themeColor="text1"/>
        </w:rPr>
        <w:t xml:space="preserve"> – </w:t>
      </w:r>
      <w:r w:rsidR="002B0FF0" w:rsidRPr="00797745">
        <w:rPr>
          <w:b/>
          <w:i/>
          <w:color w:val="000000" w:themeColor="text1"/>
        </w:rPr>
        <w:t>Inverse Kinematics</w:t>
      </w:r>
      <w:r w:rsidR="0062464D" w:rsidRPr="00797745">
        <w:rPr>
          <w:b/>
          <w:i/>
          <w:color w:val="000000" w:themeColor="text1"/>
        </w:rPr>
        <w:t xml:space="preserve">, </w:t>
      </w:r>
      <w:r w:rsidR="002B0FF0" w:rsidRPr="00797745">
        <w:rPr>
          <w:b/>
          <w:i/>
          <w:color w:val="000000" w:themeColor="text1"/>
        </w:rPr>
        <w:t>Trigonometric, MATLAB</w:t>
      </w:r>
    </w:p>
    <w:p w:rsidR="00376E87" w:rsidRPr="00797745" w:rsidRDefault="00376E87">
      <w:pPr>
        <w:spacing w:after="200"/>
        <w:ind w:firstLine="274"/>
        <w:jc w:val="both"/>
        <w:rPr>
          <w:b/>
          <w:i/>
          <w:color w:val="000000" w:themeColor="text1"/>
        </w:rPr>
      </w:pPr>
      <w:bookmarkStart w:id="1" w:name="_lve9t4u6rabu" w:colFirst="0" w:colLast="0"/>
      <w:bookmarkEnd w:id="1"/>
    </w:p>
    <w:p w:rsidR="00376E87" w:rsidRPr="00797745" w:rsidRDefault="002541E8">
      <w:pPr>
        <w:pStyle w:val="Heading1"/>
        <w:numPr>
          <w:ilvl w:val="0"/>
          <w:numId w:val="1"/>
        </w:numPr>
        <w:ind w:left="0" w:firstLine="0"/>
        <w:rPr>
          <w:color w:val="000000" w:themeColor="text1"/>
        </w:rPr>
      </w:pPr>
      <w:r w:rsidRPr="00797745">
        <w:rPr>
          <w:color w:val="000000" w:themeColor="text1"/>
        </w:rPr>
        <w:t>I. INTRODUCTION</w:t>
      </w:r>
    </w:p>
    <w:p w:rsidR="00FB2856" w:rsidRPr="00797745" w:rsidRDefault="00C20C38" w:rsidP="00FB2856">
      <w:pPr>
        <w:tabs>
          <w:tab w:val="left" w:pos="288"/>
        </w:tabs>
        <w:spacing w:after="120"/>
        <w:jc w:val="both"/>
        <w:rPr>
          <w:color w:val="000000" w:themeColor="text1"/>
        </w:rPr>
      </w:pPr>
      <w:r w:rsidRPr="00797745">
        <w:rPr>
          <w:color w:val="000000" w:themeColor="text1"/>
          <w:highlight w:val="white"/>
        </w:rPr>
        <w:tab/>
      </w:r>
      <w:r w:rsidRPr="00797745">
        <w:rPr>
          <w:color w:val="000000" w:themeColor="text1"/>
          <w:highlight w:val="white"/>
        </w:rPr>
        <w:tab/>
      </w:r>
      <w:r w:rsidR="0080138B" w:rsidRPr="00797745">
        <w:rPr>
          <w:color w:val="000000" w:themeColor="text1"/>
          <w:highlight w:val="white"/>
        </w:rPr>
        <w:t>As known in the previous chapters, k</w:t>
      </w:r>
      <w:r w:rsidR="00FB2856" w:rsidRPr="00797745">
        <w:rPr>
          <w:color w:val="000000" w:themeColor="text1"/>
          <w:highlight w:val="white"/>
        </w:rPr>
        <w:t>inematics in robotics could</w:t>
      </w:r>
      <w:r w:rsidR="0080138B" w:rsidRPr="00797745">
        <w:rPr>
          <w:color w:val="000000" w:themeColor="text1"/>
          <w:highlight w:val="white"/>
        </w:rPr>
        <w:t xml:space="preserve"> be divided into two, Forward or</w:t>
      </w:r>
      <w:r w:rsidR="00FB2856" w:rsidRPr="00797745">
        <w:rPr>
          <w:color w:val="000000" w:themeColor="text1"/>
          <w:highlight w:val="white"/>
        </w:rPr>
        <w:t xml:space="preserve"> Inverse Kinematics.</w:t>
      </w:r>
    </w:p>
    <w:p w:rsidR="00FB2856" w:rsidRPr="00797745" w:rsidRDefault="00FB2856" w:rsidP="00FB2856">
      <w:pPr>
        <w:tabs>
          <w:tab w:val="left" w:pos="288"/>
        </w:tabs>
        <w:spacing w:after="120"/>
        <w:jc w:val="both"/>
        <w:rPr>
          <w:color w:val="000000" w:themeColor="text1"/>
          <w:highlight w:val="white"/>
        </w:rPr>
      </w:pPr>
      <w:r w:rsidRPr="00797745">
        <w:rPr>
          <w:color w:val="000000" w:themeColor="text1"/>
        </w:rPr>
        <w:tab/>
      </w:r>
      <w:r w:rsidRPr="00797745">
        <w:rPr>
          <w:color w:val="000000" w:themeColor="text1"/>
        </w:rPr>
        <w:tab/>
        <w:t>Calculating the position and</w:t>
      </w:r>
      <w:r w:rsidR="000D0045" w:rsidRPr="00797745">
        <w:rPr>
          <w:color w:val="000000" w:themeColor="text1"/>
        </w:rPr>
        <w:t xml:space="preserve"> orientation of the end-effecter</w:t>
      </w:r>
      <w:r w:rsidRPr="00797745">
        <w:rPr>
          <w:color w:val="000000" w:themeColor="text1"/>
        </w:rPr>
        <w:t xml:space="preserve"> to a fixed coordinate system considering joints’ variable movements is defined as Forward Kinematics.</w:t>
      </w:r>
    </w:p>
    <w:p w:rsidR="00FB2856" w:rsidRPr="00797745" w:rsidRDefault="00FB2856" w:rsidP="00FB2856">
      <w:pPr>
        <w:tabs>
          <w:tab w:val="left" w:pos="288"/>
        </w:tabs>
        <w:spacing w:after="120"/>
        <w:ind w:firstLine="288"/>
        <w:jc w:val="both"/>
        <w:rPr>
          <w:color w:val="000000" w:themeColor="text1"/>
        </w:rPr>
      </w:pPr>
      <w:r w:rsidRPr="00797745">
        <w:rPr>
          <w:color w:val="000000" w:themeColor="text1"/>
        </w:rPr>
        <w:tab/>
        <w:t>On the other hand, Inverse Kinematics</w:t>
      </w:r>
      <w:r w:rsidRPr="00797745">
        <w:rPr>
          <w:color w:val="000000" w:themeColor="text1"/>
          <w:lang w:val="en-PH"/>
        </w:rPr>
        <w:t xml:space="preserve"> is the inverse problem of finding the joint variables in terms of the end-effector position and orientation.</w:t>
      </w:r>
    </w:p>
    <w:p w:rsidR="00FB2856" w:rsidRPr="00797745" w:rsidRDefault="00FB2856" w:rsidP="00FB2856">
      <w:pPr>
        <w:tabs>
          <w:tab w:val="left" w:pos="288"/>
        </w:tabs>
        <w:spacing w:after="120"/>
        <w:jc w:val="both"/>
        <w:rPr>
          <w:color w:val="000000" w:themeColor="text1"/>
          <w:highlight w:val="white"/>
        </w:rPr>
      </w:pPr>
      <w:r w:rsidRPr="00797745">
        <w:rPr>
          <w:color w:val="000000" w:themeColor="text1"/>
          <w:highlight w:val="white"/>
        </w:rPr>
        <w:tab/>
      </w:r>
      <w:r w:rsidRPr="00797745">
        <w:rPr>
          <w:color w:val="000000" w:themeColor="text1"/>
          <w:highlight w:val="white"/>
        </w:rPr>
        <w:tab/>
        <w:t xml:space="preserve">Furthermore, </w:t>
      </w:r>
      <w:r w:rsidR="00E531A7" w:rsidRPr="00797745">
        <w:rPr>
          <w:color w:val="000000" w:themeColor="text1"/>
          <w:highlight w:val="white"/>
        </w:rPr>
        <w:t>both forward and</w:t>
      </w:r>
      <w:r w:rsidRPr="00797745">
        <w:rPr>
          <w:color w:val="000000" w:themeColor="text1"/>
          <w:highlight w:val="white"/>
        </w:rPr>
        <w:t xml:space="preserve"> inverse </w:t>
      </w:r>
      <w:r w:rsidR="00E531A7" w:rsidRPr="00797745">
        <w:rPr>
          <w:color w:val="000000" w:themeColor="text1"/>
          <w:highlight w:val="white"/>
        </w:rPr>
        <w:t xml:space="preserve">kinematics </w:t>
      </w:r>
      <w:r w:rsidRPr="00797745">
        <w:rPr>
          <w:color w:val="000000" w:themeColor="text1"/>
          <w:highlight w:val="white"/>
        </w:rPr>
        <w:t xml:space="preserve">could </w:t>
      </w:r>
      <w:r w:rsidR="000D0045" w:rsidRPr="00797745">
        <w:rPr>
          <w:color w:val="000000" w:themeColor="text1"/>
          <w:highlight w:val="white"/>
        </w:rPr>
        <w:t>either be solved by</w:t>
      </w:r>
      <w:r w:rsidRPr="00797745">
        <w:rPr>
          <w:color w:val="000000" w:themeColor="text1"/>
          <w:highlight w:val="white"/>
        </w:rPr>
        <w:t xml:space="preserve"> matrix manipulations or </w:t>
      </w:r>
      <w:r w:rsidR="000D0045" w:rsidRPr="00797745">
        <w:rPr>
          <w:color w:val="000000" w:themeColor="text1"/>
          <w:highlight w:val="white"/>
        </w:rPr>
        <w:t>simply through</w:t>
      </w:r>
      <w:r w:rsidRPr="00797745">
        <w:rPr>
          <w:color w:val="000000" w:themeColor="text1"/>
          <w:highlight w:val="white"/>
        </w:rPr>
        <w:t xml:space="preserve"> trigonometric approach</w:t>
      </w:r>
      <w:r w:rsidR="000D0045" w:rsidRPr="00797745">
        <w:rPr>
          <w:color w:val="000000" w:themeColor="text1"/>
          <w:highlight w:val="white"/>
        </w:rPr>
        <w:t>, and this is what this activity is all about, solving inverse kinematics problems with the use of trigonometric functions, laws, etc.</w:t>
      </w:r>
    </w:p>
    <w:p w:rsidR="00BA3B32" w:rsidRPr="00797745" w:rsidRDefault="000D0045" w:rsidP="00FB2856">
      <w:pPr>
        <w:tabs>
          <w:tab w:val="left" w:pos="288"/>
        </w:tabs>
        <w:spacing w:after="120"/>
        <w:jc w:val="both"/>
        <w:rPr>
          <w:color w:val="000000" w:themeColor="text1"/>
          <w:highlight w:val="white"/>
        </w:rPr>
      </w:pPr>
      <w:r w:rsidRPr="00797745">
        <w:rPr>
          <w:color w:val="000000" w:themeColor="text1"/>
        </w:rPr>
        <w:tab/>
      </w:r>
      <w:r w:rsidRPr="00797745">
        <w:rPr>
          <w:color w:val="000000" w:themeColor="text1"/>
        </w:rPr>
        <w:tab/>
      </w:r>
      <w:r w:rsidR="002B1F20" w:rsidRPr="00797745">
        <w:rPr>
          <w:color w:val="000000" w:themeColor="text1"/>
        </w:rPr>
        <w:t>Referring</w:t>
      </w:r>
      <w:r w:rsidR="00A2759C" w:rsidRPr="00797745">
        <w:rPr>
          <w:color w:val="000000" w:themeColor="text1"/>
        </w:rPr>
        <w:t xml:space="preserve"> to Drawing</w:t>
      </w:r>
      <w:r w:rsidR="002B1F20" w:rsidRPr="00797745">
        <w:rPr>
          <w:color w:val="000000" w:themeColor="text1"/>
        </w:rPr>
        <w:t xml:space="preserve"> 1</w:t>
      </w:r>
      <w:r w:rsidR="0062464D" w:rsidRPr="00797745">
        <w:rPr>
          <w:color w:val="000000" w:themeColor="text1"/>
        </w:rPr>
        <w:t>, the arm cons</w:t>
      </w:r>
      <w:r w:rsidR="00BA3B32" w:rsidRPr="00797745">
        <w:rPr>
          <w:color w:val="000000" w:themeColor="text1"/>
        </w:rPr>
        <w:t xml:space="preserve">ists of </w:t>
      </w:r>
      <w:r w:rsidR="0062464D" w:rsidRPr="00797745">
        <w:rPr>
          <w:color w:val="000000" w:themeColor="text1"/>
        </w:rPr>
        <w:t>two movable links that move within a two dimensional plane with X and Y being the axes. All links are connected with movable joints and the second link has an axis which is perpendicular to the first one.</w:t>
      </w:r>
    </w:p>
    <w:p w:rsidR="00471CEC" w:rsidRPr="00797745" w:rsidRDefault="00471CEC">
      <w:pPr>
        <w:pStyle w:val="Heading1"/>
        <w:numPr>
          <w:ilvl w:val="0"/>
          <w:numId w:val="1"/>
        </w:numPr>
        <w:ind w:left="0" w:firstLine="0"/>
        <w:rPr>
          <w:color w:val="000000" w:themeColor="text1"/>
        </w:rPr>
      </w:pPr>
    </w:p>
    <w:p w:rsidR="00376E87" w:rsidRPr="00797745" w:rsidRDefault="000055AE">
      <w:pPr>
        <w:pStyle w:val="Heading1"/>
        <w:numPr>
          <w:ilvl w:val="0"/>
          <w:numId w:val="1"/>
        </w:numPr>
        <w:ind w:left="0" w:firstLine="0"/>
        <w:rPr>
          <w:color w:val="000000" w:themeColor="text1"/>
        </w:rPr>
      </w:pPr>
      <w:r w:rsidRPr="00797745">
        <w:rPr>
          <w:color w:val="000000" w:themeColor="text1"/>
        </w:rPr>
        <w:t>II. EQUATIONS AND MATLAB CODES</w:t>
      </w:r>
    </w:p>
    <w:p w:rsidR="00E95422" w:rsidRPr="00797745" w:rsidRDefault="002541E8" w:rsidP="00E95422">
      <w:pPr>
        <w:pStyle w:val="Heading4"/>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260" w:after="60"/>
        <w:ind w:firstLine="0"/>
        <w:rPr>
          <w:color w:val="000000" w:themeColor="text1"/>
        </w:rPr>
      </w:pPr>
      <w:bookmarkStart w:id="2" w:name="_3mwas8sj082g" w:colFirst="0" w:colLast="0"/>
      <w:bookmarkEnd w:id="2"/>
      <w:r w:rsidRPr="00797745">
        <w:rPr>
          <w:i w:val="0"/>
          <w:color w:val="000000" w:themeColor="text1"/>
        </w:rPr>
        <w:t xml:space="preserve">A. </w:t>
      </w:r>
      <w:r w:rsidR="00A72C05" w:rsidRPr="00797745">
        <w:rPr>
          <w:color w:val="000000" w:themeColor="text1"/>
        </w:rPr>
        <w:t>Equations</w:t>
      </w:r>
    </w:p>
    <w:p w:rsidR="00E95422" w:rsidRPr="00797745" w:rsidRDefault="00A72C05" w:rsidP="00E95422">
      <w:pPr>
        <w:ind w:firstLine="720"/>
        <w:jc w:val="both"/>
        <w:rPr>
          <w:color w:val="000000" w:themeColor="text1"/>
        </w:rPr>
      </w:pPr>
      <w:r w:rsidRPr="00797745">
        <w:rPr>
          <w:color w:val="000000" w:themeColor="text1"/>
        </w:rPr>
        <w:lastRenderedPageBreak/>
        <w:t xml:space="preserve">As shown in </w:t>
      </w:r>
      <w:r w:rsidR="00A2759C" w:rsidRPr="00797745">
        <w:rPr>
          <w:color w:val="000000" w:themeColor="text1"/>
        </w:rPr>
        <w:t>Drawing</w:t>
      </w:r>
      <w:r w:rsidR="003E3445" w:rsidRPr="00797745">
        <w:rPr>
          <w:color w:val="000000" w:themeColor="text1"/>
        </w:rPr>
        <w:t xml:space="preserve"> 1</w:t>
      </w:r>
      <w:r w:rsidRPr="00797745">
        <w:rPr>
          <w:color w:val="000000" w:themeColor="text1"/>
        </w:rPr>
        <w:t>,</w:t>
      </w:r>
      <w:r w:rsidR="003E3445" w:rsidRPr="00797745">
        <w:rPr>
          <w:color w:val="000000" w:themeColor="text1"/>
        </w:rPr>
        <w:t xml:space="preserve"> consider</w:t>
      </w:r>
      <w:r w:rsidRPr="00797745">
        <w:rPr>
          <w:color w:val="000000" w:themeColor="text1"/>
        </w:rPr>
        <w:t xml:space="preserve"> Joint 1 to be driving Link 1, and Joint 2 to be driving Link 2, motion in Joint 1 will give an angle </w:t>
      </w:r>
      <m:oMath>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1</m:t>
            </m:r>
          </m:sub>
        </m:sSub>
      </m:oMath>
      <w:r w:rsidR="00EE662B" w:rsidRPr="00797745">
        <w:rPr>
          <w:color w:val="000000" w:themeColor="text1"/>
        </w:rPr>
        <w:t xml:space="preserve"> </w:t>
      </w:r>
      <w:r w:rsidRPr="00797745">
        <w:rPr>
          <w:color w:val="000000" w:themeColor="text1"/>
        </w:rPr>
        <w:t xml:space="preserve">making Link 1 </w:t>
      </w:r>
      <w:r w:rsidR="00474F27" w:rsidRPr="00797745">
        <w:rPr>
          <w:color w:val="000000" w:themeColor="text1"/>
        </w:rPr>
        <w:t xml:space="preserve">move, motion in Joint 2 gives an angle </w:t>
      </w:r>
      <m:oMath>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2</m:t>
            </m:r>
          </m:sub>
        </m:sSub>
      </m:oMath>
      <w:r w:rsidR="00474F27" w:rsidRPr="00797745">
        <w:rPr>
          <w:color w:val="000000" w:themeColor="text1"/>
        </w:rPr>
        <w:t xml:space="preserve"> also making Link 2 move.</w:t>
      </w:r>
    </w:p>
    <w:p w:rsidR="00794865" w:rsidRPr="00797745" w:rsidRDefault="00794865" w:rsidP="00E95422">
      <w:pPr>
        <w:ind w:firstLine="720"/>
        <w:jc w:val="both"/>
        <w:rPr>
          <w:color w:val="000000" w:themeColor="text1"/>
        </w:rPr>
      </w:pPr>
      <w:r w:rsidRPr="00797745">
        <w:rPr>
          <w:color w:val="000000" w:themeColor="text1"/>
        </w:rPr>
        <w:t>Link 1 and 2 are projected on the other side to form a parallelogram with angles labeled</w:t>
      </w:r>
      <m:oMath>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1</m:t>
            </m:r>
          </m:sub>
        </m:sSub>
        <m:r>
          <w:rPr>
            <w:rFonts w:ascii="Cambria Math" w:hAnsi="Cambria Math"/>
            <w:color w:val="000000" w:themeColor="text1"/>
          </w:rPr>
          <m:t>'</m:t>
        </m:r>
      </m:oMath>
      <w:r w:rsidRPr="00797745">
        <w:rPr>
          <w:color w:val="000000" w:themeColor="text1"/>
        </w:rPr>
        <w:t xml:space="preserve"> and</w:t>
      </w:r>
      <m:oMath>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2</m:t>
            </m:r>
          </m:sub>
        </m:sSub>
        <m:r>
          <w:rPr>
            <w:rFonts w:ascii="Cambria Math" w:hAnsi="Cambria Math"/>
            <w:color w:val="000000" w:themeColor="text1"/>
          </w:rPr>
          <m:t>'</m:t>
        </m:r>
      </m:oMath>
      <w:r w:rsidRPr="00797745">
        <w:rPr>
          <w:color w:val="000000" w:themeColor="text1"/>
        </w:rPr>
        <w:t>, as this could be another possible orientation</w:t>
      </w:r>
      <w:r w:rsidR="00BB1340" w:rsidRPr="00797745">
        <w:rPr>
          <w:color w:val="000000" w:themeColor="text1"/>
        </w:rPr>
        <w:t xml:space="preserve"> of the links to make</w:t>
      </w:r>
      <w:r w:rsidR="001A0A95" w:rsidRPr="00797745">
        <w:rPr>
          <w:color w:val="000000" w:themeColor="text1"/>
        </w:rPr>
        <w:t xml:space="preserve"> the end-effecter </w:t>
      </w:r>
      <w:r w:rsidR="00606ECC" w:rsidRPr="00797745">
        <w:rPr>
          <w:color w:val="000000" w:themeColor="text1"/>
        </w:rPr>
        <w:t>located</w:t>
      </w:r>
      <w:r w:rsidRPr="00797745">
        <w:rPr>
          <w:color w:val="000000" w:themeColor="text1"/>
        </w:rPr>
        <w:t xml:space="preserve"> to point (</w:t>
      </w:r>
      <w:proofErr w:type="spellStart"/>
      <w:r w:rsidRPr="00797745">
        <w:rPr>
          <w:color w:val="000000" w:themeColor="text1"/>
        </w:rPr>
        <w:t>x,y</w:t>
      </w:r>
      <w:proofErr w:type="spellEnd"/>
      <w:r w:rsidRPr="00797745">
        <w:rPr>
          <w:color w:val="000000" w:themeColor="text1"/>
        </w:rPr>
        <w:t>).</w:t>
      </w:r>
    </w:p>
    <w:p w:rsidR="00E95422" w:rsidRPr="00797745" w:rsidRDefault="00A33ECB" w:rsidP="00A33ECB">
      <w:pPr>
        <w:ind w:firstLine="720"/>
        <w:jc w:val="both"/>
        <w:rPr>
          <w:color w:val="000000" w:themeColor="text1"/>
        </w:rPr>
      </w:pPr>
      <w:r w:rsidRPr="00797745">
        <w:rPr>
          <w:color w:val="000000" w:themeColor="text1"/>
        </w:rPr>
        <w:t xml:space="preserve">Letting </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oMath>
      <w:r w:rsidRPr="00797745">
        <w:rPr>
          <w:color w:val="000000" w:themeColor="text1"/>
        </w:rPr>
        <w:t xml:space="preserve"> to be the length of Link 1, </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w:r w:rsidR="00EE662B" w:rsidRPr="00797745">
        <w:rPr>
          <w:color w:val="000000" w:themeColor="text1"/>
        </w:rPr>
        <w:t xml:space="preserve"> be the length of  Link 2, </w:t>
      </w:r>
      <w:r w:rsidR="00EE662B" w:rsidRPr="00797745">
        <w:rPr>
          <w:i/>
          <w:color w:val="000000" w:themeColor="text1"/>
        </w:rPr>
        <w:t xml:space="preserve">D </w:t>
      </w:r>
      <w:r w:rsidR="00EE662B" w:rsidRPr="00797745">
        <w:rPr>
          <w:color w:val="000000" w:themeColor="text1"/>
        </w:rPr>
        <w:t xml:space="preserve">be the diagonal of the parallelogram, </w:t>
      </w:r>
      <w:r w:rsidR="00EE662B" w:rsidRPr="00797745">
        <w:rPr>
          <w:color w:val="000000" w:themeColor="text1"/>
          <w:lang w:val="en-PH"/>
        </w:rPr>
        <w:t>α</w:t>
      </w:r>
      <w:r w:rsidR="00EE662B" w:rsidRPr="00797745">
        <w:rPr>
          <w:color w:val="000000" w:themeColor="text1"/>
          <w:sz w:val="24"/>
          <w:szCs w:val="24"/>
          <w:lang w:val="en-PH"/>
        </w:rPr>
        <w:t xml:space="preserve"> </w:t>
      </w:r>
      <w:r w:rsidR="00EE662B" w:rsidRPr="00797745">
        <w:rPr>
          <w:color w:val="000000" w:themeColor="text1"/>
          <w:lang w:val="en-PH"/>
        </w:rPr>
        <w:t xml:space="preserve">be the angle between links 1 and 2, and β be the angle between a link and the diagonal, </w:t>
      </w:r>
      <w:r w:rsidR="00EE662B" w:rsidRPr="00797745">
        <w:rPr>
          <w:color w:val="000000" w:themeColor="text1"/>
        </w:rPr>
        <w:t>these equations could be formulated,</w:t>
      </w:r>
    </w:p>
    <w:p w:rsidR="00A63CF8" w:rsidRPr="00797745" w:rsidRDefault="00A63CF8" w:rsidP="00A33ECB">
      <w:pPr>
        <w:ind w:firstLine="720"/>
        <w:jc w:val="both"/>
        <w:rPr>
          <w:color w:val="000000" w:themeColor="text1"/>
        </w:rPr>
      </w:pPr>
    </w:p>
    <w:p w:rsidR="00EE662B" w:rsidRPr="00797745" w:rsidRDefault="00F7644A" w:rsidP="00A63CF8">
      <w:pPr>
        <w:jc w:val="both"/>
        <w:rPr>
          <w:i/>
          <w:color w:val="000000" w:themeColor="text1"/>
        </w:rPr>
      </w:pPr>
      <w:r w:rsidRPr="00797745">
        <w:rPr>
          <w:i/>
          <w:color w:val="000000" w:themeColor="text1"/>
        </w:rPr>
        <w:t xml:space="preserve">Note: </w:t>
      </w:r>
      <w:r w:rsidR="00A63CF8" w:rsidRPr="00797745">
        <w:rPr>
          <w:i/>
          <w:color w:val="000000" w:themeColor="text1"/>
        </w:rPr>
        <w:t xml:space="preserve">x and y here is the point </w:t>
      </w:r>
      <w:r w:rsidR="00927898" w:rsidRPr="00797745">
        <w:rPr>
          <w:i/>
          <w:color w:val="000000" w:themeColor="text1"/>
        </w:rPr>
        <w:t xml:space="preserve">location </w:t>
      </w:r>
      <w:r w:rsidR="00A63CF8" w:rsidRPr="00797745">
        <w:rPr>
          <w:i/>
          <w:color w:val="000000" w:themeColor="text1"/>
        </w:rPr>
        <w:t>of the end-effecter</w:t>
      </w:r>
    </w:p>
    <w:p w:rsidR="00B45305" w:rsidRPr="00797745" w:rsidRDefault="00B45305" w:rsidP="00A63CF8">
      <w:pPr>
        <w:jc w:val="both"/>
        <w:rPr>
          <w:i/>
          <w:color w:val="000000" w:themeColor="text1"/>
        </w:rPr>
      </w:pPr>
      <m:oMathPara>
        <m:oMath>
          <m:r>
            <w:rPr>
              <w:rFonts w:ascii="Cambria Math" w:hAnsi="Cambria Math"/>
              <w:color w:val="000000" w:themeColor="text1"/>
            </w:rPr>
            <m:t xml:space="preserve">D= </m:t>
          </m:r>
          <m:rad>
            <m:radPr>
              <m:degHide m:val="1"/>
              <m:ctrlPr>
                <w:rPr>
                  <w:rFonts w:ascii="Cambria Math" w:hAnsi="Cambria Math"/>
                  <w:i/>
                  <w:color w:val="000000" w:themeColor="text1"/>
                </w:rPr>
              </m:ctrlPr>
            </m:radPr>
            <m:deg/>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2</m:t>
                  </m:r>
                </m:sup>
              </m:sSup>
            </m:e>
          </m:rad>
        </m:oMath>
      </m:oMathPara>
    </w:p>
    <w:p w:rsidR="00A63CF8" w:rsidRPr="00797745" w:rsidRDefault="00A63CF8" w:rsidP="00A63CF8">
      <w:pPr>
        <w:jc w:val="both"/>
        <w:rPr>
          <w:i/>
          <w:color w:val="000000" w:themeColor="text1"/>
        </w:rPr>
      </w:pPr>
      <w:r w:rsidRPr="00797745">
        <w:rPr>
          <w:i/>
          <w:color w:val="000000" w:themeColor="text1"/>
        </w:rPr>
        <w:t>By Cosine Law:</w:t>
      </w:r>
    </w:p>
    <w:p w:rsidR="00A63CF8" w:rsidRPr="00797745" w:rsidRDefault="00EF2EED" w:rsidP="00A63CF8">
      <w:pPr>
        <w:jc w:val="both"/>
        <w:rPr>
          <w:i/>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2</m:t>
              </m:r>
            </m:sup>
          </m:sSup>
          <m:r>
            <w:rPr>
              <w:rFonts w:ascii="Cambria Math" w:hAnsi="Cambria Math"/>
              <w:color w:val="000000" w:themeColor="text1"/>
            </w:rPr>
            <m:t xml:space="preserve">= </m:t>
          </m:r>
          <m:sSubSup>
            <m:sSubSupPr>
              <m:ctrlPr>
                <w:rPr>
                  <w:rFonts w:ascii="Cambria Math" w:hAnsi="Cambria Math"/>
                  <w:i/>
                  <w:color w:val="000000" w:themeColor="text1"/>
                </w:rPr>
              </m:ctrlPr>
            </m:sSubSupPr>
            <m:e>
              <m:r>
                <w:rPr>
                  <w:rFonts w:ascii="Cambria Math" w:hAnsi="Cambria Math"/>
                  <w:color w:val="000000" w:themeColor="text1"/>
                </w:rPr>
                <m:t>l</m:t>
              </m:r>
            </m:e>
            <m:sub>
              <m:r>
                <w:rPr>
                  <w:rFonts w:ascii="Cambria Math" w:hAnsi="Cambria Math"/>
                  <w:color w:val="000000" w:themeColor="text1"/>
                </w:rPr>
                <m:t>1</m:t>
              </m:r>
            </m:sub>
            <m:sup>
              <m:r>
                <w:rPr>
                  <w:rFonts w:ascii="Cambria Math" w:hAnsi="Cambria Math"/>
                  <w:color w:val="000000" w:themeColor="text1"/>
                </w:rPr>
                <m:t>2</m:t>
              </m:r>
            </m:sup>
          </m:sSubSup>
          <m:r>
            <w:rPr>
              <w:rFonts w:ascii="Cambria Math" w:hAnsi="Cambria Math"/>
              <w:color w:val="000000" w:themeColor="text1"/>
            </w:rPr>
            <m:t xml:space="preserve">+ </m:t>
          </m:r>
          <m:sSubSup>
            <m:sSubSupPr>
              <m:ctrlPr>
                <w:rPr>
                  <w:rFonts w:ascii="Cambria Math" w:hAnsi="Cambria Math"/>
                  <w:i/>
                  <w:color w:val="000000" w:themeColor="text1"/>
                </w:rPr>
              </m:ctrlPr>
            </m:sSubSupPr>
            <m:e>
              <m:r>
                <w:rPr>
                  <w:rFonts w:ascii="Cambria Math" w:hAnsi="Cambria Math"/>
                  <w:color w:val="000000" w:themeColor="text1"/>
                </w:rPr>
                <m:t>l</m:t>
              </m:r>
            </m:e>
            <m:sub>
              <m:r>
                <w:rPr>
                  <w:rFonts w:ascii="Cambria Math" w:hAnsi="Cambria Math"/>
                  <w:color w:val="000000" w:themeColor="text1"/>
                </w:rPr>
                <m:t>2</m:t>
              </m:r>
            </m:sub>
            <m:sup>
              <m:r>
                <w:rPr>
                  <w:rFonts w:ascii="Cambria Math" w:hAnsi="Cambria Math"/>
                  <w:color w:val="000000" w:themeColor="text1"/>
                </w:rPr>
                <m:t>2</m:t>
              </m:r>
            </m:sup>
          </m:sSubSup>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func>
            <m:funcPr>
              <m:ctrlPr>
                <w:rPr>
                  <w:rFonts w:ascii="Cambria Math" w:hAnsi="Cambria Math"/>
                  <w:i/>
                  <w:color w:val="000000" w:themeColor="text1"/>
                </w:rPr>
              </m:ctrlPr>
            </m:funcPr>
            <m:fName>
              <m:r>
                <m:rPr>
                  <m:sty m:val="p"/>
                </m:rPr>
                <w:rPr>
                  <w:rFonts w:ascii="Cambria Math" w:hAnsi="Cambria Math"/>
                  <w:color w:val="000000" w:themeColor="text1"/>
                </w:rPr>
                <m:t>cos</m:t>
              </m:r>
            </m:fName>
            <m:e>
              <m:r>
                <w:rPr>
                  <w:rFonts w:ascii="Cambria Math" w:hAnsi="Cambria Math"/>
                  <w:color w:val="000000" w:themeColor="text1"/>
                </w:rPr>
                <m:t>α</m:t>
              </m:r>
            </m:e>
          </m:func>
        </m:oMath>
      </m:oMathPara>
    </w:p>
    <w:p w:rsidR="00A63CF8" w:rsidRPr="00797745" w:rsidRDefault="00A63CF8" w:rsidP="00A63CF8">
      <w:pPr>
        <w:jc w:val="both"/>
        <w:rPr>
          <w:i/>
          <w:color w:val="000000" w:themeColor="text1"/>
        </w:rPr>
      </w:pPr>
      <m:oMathPara>
        <m:oMath>
          <m:r>
            <w:rPr>
              <w:rFonts w:ascii="Cambria Math" w:hAnsi="Cambria Math"/>
              <w:color w:val="000000" w:themeColor="text1"/>
            </w:rPr>
            <m:t xml:space="preserve">α= </m:t>
          </m:r>
          <m:func>
            <m:funcPr>
              <m:ctrlPr>
                <w:rPr>
                  <w:rFonts w:ascii="Cambria Math" w:hAnsi="Cambria Math"/>
                  <w:i/>
                  <w:color w:val="000000" w:themeColor="text1"/>
                </w:rPr>
              </m:ctrlPr>
            </m:funcPr>
            <m:fName>
              <m:sSup>
                <m:sSupPr>
                  <m:ctrlPr>
                    <w:rPr>
                      <w:rFonts w:ascii="Cambria Math" w:hAnsi="Cambria Math"/>
                      <w:i/>
                      <w:color w:val="000000" w:themeColor="text1"/>
                    </w:rPr>
                  </m:ctrlPr>
                </m:sSupPr>
                <m:e>
                  <m:r>
                    <m:rPr>
                      <m:sty m:val="p"/>
                    </m:rPr>
                    <w:rPr>
                      <w:rFonts w:ascii="Cambria Math" w:hAnsi="Cambria Math"/>
                      <w:color w:val="000000" w:themeColor="text1"/>
                    </w:rPr>
                    <m:t>cos</m:t>
                  </m:r>
                </m:e>
                <m:sup>
                  <m:r>
                    <w:rPr>
                      <w:rFonts w:ascii="Cambria Math" w:hAnsi="Cambria Math"/>
                      <w:color w:val="000000" w:themeColor="text1"/>
                    </w:rPr>
                    <m:t>-1</m:t>
                  </m:r>
                </m:sup>
              </m:sSup>
            </m:fName>
            <m:e>
              <m:f>
                <m:fPr>
                  <m:ctrlPr>
                    <w:rPr>
                      <w:rFonts w:ascii="Cambria Math" w:hAnsi="Cambria Math"/>
                      <w:i/>
                      <w:color w:val="000000" w:themeColor="text1"/>
                    </w:rPr>
                  </m:ctrlPr>
                </m:fPr>
                <m:num>
                  <m:sSubSup>
                    <m:sSubSupPr>
                      <m:ctrlPr>
                        <w:rPr>
                          <w:rFonts w:ascii="Cambria Math" w:hAnsi="Cambria Math"/>
                          <w:i/>
                          <w:color w:val="000000" w:themeColor="text1"/>
                        </w:rPr>
                      </m:ctrlPr>
                    </m:sSubSupPr>
                    <m:e>
                      <m:r>
                        <w:rPr>
                          <w:rFonts w:ascii="Cambria Math" w:hAnsi="Cambria Math"/>
                          <w:color w:val="000000" w:themeColor="text1"/>
                        </w:rPr>
                        <m:t>l</m:t>
                      </m:r>
                    </m:e>
                    <m:sub>
                      <m:r>
                        <w:rPr>
                          <w:rFonts w:ascii="Cambria Math" w:hAnsi="Cambria Math"/>
                          <w:color w:val="000000" w:themeColor="text1"/>
                        </w:rPr>
                        <m:t>1</m:t>
                      </m:r>
                    </m:sub>
                    <m:sup>
                      <m:r>
                        <w:rPr>
                          <w:rFonts w:ascii="Cambria Math" w:hAnsi="Cambria Math"/>
                          <w:color w:val="000000" w:themeColor="text1"/>
                        </w:rPr>
                        <m:t>2</m:t>
                      </m:r>
                    </m:sup>
                  </m:sSubSup>
                  <m:r>
                    <w:rPr>
                      <w:rFonts w:ascii="Cambria Math" w:hAnsi="Cambria Math"/>
                      <w:color w:val="000000" w:themeColor="text1"/>
                    </w:rPr>
                    <m:t xml:space="preserve">+ </m:t>
                  </m:r>
                  <m:sSubSup>
                    <m:sSubSupPr>
                      <m:ctrlPr>
                        <w:rPr>
                          <w:rFonts w:ascii="Cambria Math" w:hAnsi="Cambria Math"/>
                          <w:i/>
                          <w:color w:val="000000" w:themeColor="text1"/>
                        </w:rPr>
                      </m:ctrlPr>
                    </m:sSubSupPr>
                    <m:e>
                      <m:r>
                        <w:rPr>
                          <w:rFonts w:ascii="Cambria Math" w:hAnsi="Cambria Math"/>
                          <w:color w:val="000000" w:themeColor="text1"/>
                        </w:rPr>
                        <m:t>l</m:t>
                      </m:r>
                    </m:e>
                    <m:sub>
                      <m:r>
                        <w:rPr>
                          <w:rFonts w:ascii="Cambria Math" w:hAnsi="Cambria Math"/>
                          <w:color w:val="000000" w:themeColor="text1"/>
                        </w:rPr>
                        <m:t>2</m:t>
                      </m:r>
                    </m:sub>
                    <m:sup>
                      <m:r>
                        <w:rPr>
                          <w:rFonts w:ascii="Cambria Math" w:hAnsi="Cambria Math"/>
                          <w:color w:val="000000" w:themeColor="text1"/>
                        </w:rPr>
                        <m:t>2</m:t>
                      </m:r>
                    </m:sup>
                  </m:sSub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2</m:t>
                      </m:r>
                    </m:sup>
                  </m:sSup>
                </m:num>
                <m:den>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den>
              </m:f>
            </m:e>
          </m:func>
        </m:oMath>
      </m:oMathPara>
    </w:p>
    <w:p w:rsidR="00885FB2" w:rsidRPr="00797745" w:rsidRDefault="00EF2EED" w:rsidP="00885FB2">
      <w:pPr>
        <w:jc w:val="both"/>
        <w:rPr>
          <w: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l</m:t>
              </m:r>
            </m:e>
            <m:sub>
              <m:r>
                <w:rPr>
                  <w:rFonts w:ascii="Cambria Math" w:hAnsi="Cambria Math"/>
                  <w:color w:val="000000" w:themeColor="text1"/>
                </w:rPr>
                <m:t>2</m:t>
              </m:r>
            </m:sub>
            <m:sup>
              <m:r>
                <w:rPr>
                  <w:rFonts w:ascii="Cambria Math" w:hAnsi="Cambria Math"/>
                  <w:color w:val="000000" w:themeColor="text1"/>
                </w:rPr>
                <m:t>2</m:t>
              </m:r>
            </m:sup>
          </m:sSubSup>
          <m:r>
            <w:rPr>
              <w:rFonts w:ascii="Cambria Math" w:hAnsi="Cambria Math"/>
              <w:color w:val="000000" w:themeColor="text1"/>
            </w:rPr>
            <m:t xml:space="preserve">= </m:t>
          </m:r>
          <m:sSubSup>
            <m:sSubSupPr>
              <m:ctrlPr>
                <w:rPr>
                  <w:rFonts w:ascii="Cambria Math" w:hAnsi="Cambria Math"/>
                  <w:i/>
                  <w:color w:val="000000" w:themeColor="text1"/>
                </w:rPr>
              </m:ctrlPr>
            </m:sSubSupPr>
            <m:e>
              <m:r>
                <w:rPr>
                  <w:rFonts w:ascii="Cambria Math" w:hAnsi="Cambria Math"/>
                  <w:color w:val="000000" w:themeColor="text1"/>
                </w:rPr>
                <m:t>l</m:t>
              </m:r>
            </m:e>
            <m:sub>
              <m:r>
                <w:rPr>
                  <w:rFonts w:ascii="Cambria Math" w:hAnsi="Cambria Math"/>
                  <w:color w:val="000000" w:themeColor="text1"/>
                </w:rPr>
                <m:t>1</m:t>
              </m:r>
            </m:sub>
            <m:sup>
              <m:r>
                <w:rPr>
                  <w:rFonts w:ascii="Cambria Math" w:hAnsi="Cambria Math"/>
                  <w:color w:val="000000" w:themeColor="text1"/>
                </w:rPr>
                <m:t>2</m:t>
              </m:r>
            </m:sup>
          </m:sSubSup>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2</m:t>
              </m:r>
            </m:sup>
          </m:sSup>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r>
            <w:rPr>
              <w:rFonts w:ascii="Cambria Math" w:hAnsi="Cambria Math"/>
              <w:color w:val="000000" w:themeColor="text1"/>
            </w:rPr>
            <m:t>D</m:t>
          </m:r>
          <m:func>
            <m:funcPr>
              <m:ctrlPr>
                <w:rPr>
                  <w:rFonts w:ascii="Cambria Math" w:hAnsi="Cambria Math"/>
                  <w:i/>
                  <w:color w:val="000000" w:themeColor="text1"/>
                </w:rPr>
              </m:ctrlPr>
            </m:funcPr>
            <m:fName>
              <m:r>
                <m:rPr>
                  <m:sty m:val="p"/>
                </m:rPr>
                <w:rPr>
                  <w:rFonts w:ascii="Cambria Math" w:hAnsi="Cambria Math"/>
                  <w:color w:val="000000" w:themeColor="text1"/>
                </w:rPr>
                <m:t>cos</m:t>
              </m:r>
            </m:fName>
            <m:e>
              <m:r>
                <w:rPr>
                  <w:rFonts w:ascii="Cambria Math" w:hAnsi="Cambria Math"/>
                  <w:color w:val="000000" w:themeColor="text1"/>
                </w:rPr>
                <m:t>β</m:t>
              </m:r>
            </m:e>
          </m:func>
        </m:oMath>
      </m:oMathPara>
    </w:p>
    <w:p w:rsidR="00885FB2" w:rsidRPr="00797745" w:rsidRDefault="00885FB2" w:rsidP="00885FB2">
      <w:pPr>
        <w:jc w:val="both"/>
        <w:rPr>
          <w:i/>
          <w:color w:val="000000" w:themeColor="text1"/>
        </w:rPr>
      </w:pPr>
      <m:oMathPara>
        <m:oMath>
          <m:r>
            <w:rPr>
              <w:rFonts w:ascii="Cambria Math" w:hAnsi="Cambria Math"/>
              <w:color w:val="000000" w:themeColor="text1"/>
            </w:rPr>
            <m:t xml:space="preserve">β= </m:t>
          </m:r>
          <m:func>
            <m:funcPr>
              <m:ctrlPr>
                <w:rPr>
                  <w:rFonts w:ascii="Cambria Math" w:hAnsi="Cambria Math"/>
                  <w:i/>
                  <w:color w:val="000000" w:themeColor="text1"/>
                </w:rPr>
              </m:ctrlPr>
            </m:funcPr>
            <m:fName>
              <m:sSup>
                <m:sSupPr>
                  <m:ctrlPr>
                    <w:rPr>
                      <w:rFonts w:ascii="Cambria Math" w:hAnsi="Cambria Math"/>
                      <w:i/>
                      <w:color w:val="000000" w:themeColor="text1"/>
                    </w:rPr>
                  </m:ctrlPr>
                </m:sSupPr>
                <m:e>
                  <m:r>
                    <m:rPr>
                      <m:sty m:val="p"/>
                    </m:rPr>
                    <w:rPr>
                      <w:rFonts w:ascii="Cambria Math" w:hAnsi="Cambria Math"/>
                      <w:color w:val="000000" w:themeColor="text1"/>
                    </w:rPr>
                    <m:t>cos</m:t>
                  </m:r>
                </m:e>
                <m:sup>
                  <m:r>
                    <w:rPr>
                      <w:rFonts w:ascii="Cambria Math" w:hAnsi="Cambria Math"/>
                      <w:color w:val="000000" w:themeColor="text1"/>
                    </w:rPr>
                    <m:t>-1</m:t>
                  </m:r>
                </m:sup>
              </m:sSup>
            </m:fName>
            <m:e>
              <m:f>
                <m:fPr>
                  <m:ctrlPr>
                    <w:rPr>
                      <w:rFonts w:ascii="Cambria Math" w:hAnsi="Cambria Math"/>
                      <w:i/>
                      <w:color w:val="000000" w:themeColor="text1"/>
                    </w:rPr>
                  </m:ctrlPr>
                </m:fPr>
                <m:num>
                  <m:sSubSup>
                    <m:sSubSupPr>
                      <m:ctrlPr>
                        <w:rPr>
                          <w:rFonts w:ascii="Cambria Math" w:hAnsi="Cambria Math"/>
                          <w:i/>
                          <w:color w:val="000000" w:themeColor="text1"/>
                        </w:rPr>
                      </m:ctrlPr>
                    </m:sSubSupPr>
                    <m:e>
                      <m:r>
                        <w:rPr>
                          <w:rFonts w:ascii="Cambria Math" w:hAnsi="Cambria Math"/>
                          <w:color w:val="000000" w:themeColor="text1"/>
                        </w:rPr>
                        <m:t>l</m:t>
                      </m:r>
                    </m:e>
                    <m:sub>
                      <m:r>
                        <w:rPr>
                          <w:rFonts w:ascii="Cambria Math" w:hAnsi="Cambria Math"/>
                          <w:color w:val="000000" w:themeColor="text1"/>
                        </w:rPr>
                        <m:t>1</m:t>
                      </m:r>
                    </m:sub>
                    <m:sup>
                      <m:r>
                        <w:rPr>
                          <w:rFonts w:ascii="Cambria Math" w:hAnsi="Cambria Math"/>
                          <w:color w:val="000000" w:themeColor="text1"/>
                        </w:rPr>
                        <m:t>2</m:t>
                      </m:r>
                    </m:sup>
                  </m:sSubSup>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2</m:t>
                      </m:r>
                    </m:sup>
                  </m:sSup>
                  <m:r>
                    <w:rPr>
                      <w:rFonts w:ascii="Cambria Math" w:hAnsi="Cambria Math"/>
                      <w:color w:val="000000" w:themeColor="text1"/>
                    </w:rPr>
                    <m:t xml:space="preserve">- </m:t>
                  </m:r>
                  <m:sSubSup>
                    <m:sSubSupPr>
                      <m:ctrlPr>
                        <w:rPr>
                          <w:rFonts w:ascii="Cambria Math" w:hAnsi="Cambria Math"/>
                          <w:i/>
                          <w:color w:val="000000" w:themeColor="text1"/>
                        </w:rPr>
                      </m:ctrlPr>
                    </m:sSubSupPr>
                    <m:e>
                      <m:r>
                        <w:rPr>
                          <w:rFonts w:ascii="Cambria Math" w:hAnsi="Cambria Math"/>
                          <w:color w:val="000000" w:themeColor="text1"/>
                        </w:rPr>
                        <m:t>l</m:t>
                      </m:r>
                    </m:e>
                    <m:sub>
                      <m:r>
                        <w:rPr>
                          <w:rFonts w:ascii="Cambria Math" w:hAnsi="Cambria Math"/>
                          <w:color w:val="000000" w:themeColor="text1"/>
                        </w:rPr>
                        <m:t>2</m:t>
                      </m:r>
                    </m:sub>
                    <m:sup>
                      <m:r>
                        <w:rPr>
                          <w:rFonts w:ascii="Cambria Math" w:hAnsi="Cambria Math"/>
                          <w:color w:val="000000" w:themeColor="text1"/>
                        </w:rPr>
                        <m:t>2</m:t>
                      </m:r>
                    </m:sup>
                  </m:sSubSup>
                </m:num>
                <m:den>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r>
                    <w:rPr>
                      <w:rFonts w:ascii="Cambria Math" w:hAnsi="Cambria Math"/>
                      <w:color w:val="000000" w:themeColor="text1"/>
                    </w:rPr>
                    <m:t>D</m:t>
                  </m:r>
                </m:den>
              </m:f>
            </m:e>
          </m:func>
        </m:oMath>
      </m:oMathPara>
    </w:p>
    <w:p w:rsidR="00B45305" w:rsidRPr="00797745" w:rsidRDefault="00B45305" w:rsidP="00885FB2">
      <w:pPr>
        <w:jc w:val="both"/>
        <w:rPr>
          <w:i/>
          <w:color w:val="000000" w:themeColor="text1"/>
        </w:rPr>
      </w:pPr>
      <w:r w:rsidRPr="00797745">
        <w:rPr>
          <w:i/>
          <w:color w:val="000000" w:themeColor="text1"/>
        </w:rPr>
        <w:t>Therefore,</w:t>
      </w:r>
    </w:p>
    <w:p w:rsidR="00885FB2" w:rsidRPr="00797745" w:rsidRDefault="00EF2EED" w:rsidP="00885FB2">
      <w:pPr>
        <w:jc w:val="both"/>
        <w:rPr>
          <w:b/>
          <w:i/>
          <w:color w:val="000000" w:themeColor="text1"/>
        </w:rPr>
      </w:pPr>
      <m:oMathPara>
        <m:oMath>
          <m:sSub>
            <m:sSubPr>
              <m:ctrlPr>
                <w:rPr>
                  <w:rFonts w:ascii="Cambria Math" w:hAnsi="Cambria Math"/>
                  <w:b/>
                  <w:i/>
                  <w:color w:val="000000" w:themeColor="text1"/>
                </w:rPr>
              </m:ctrlPr>
            </m:sSubPr>
            <m:e>
              <m:r>
                <m:rPr>
                  <m:sty m:val="bi"/>
                </m:rPr>
                <w:rPr>
                  <w:rFonts w:ascii="Cambria Math" w:hAnsi="Cambria Math"/>
                  <w:color w:val="000000" w:themeColor="text1"/>
                </w:rPr>
                <m:t>θ</m:t>
              </m:r>
            </m:e>
            <m:sub>
              <m:r>
                <m:rPr>
                  <m:sty m:val="bi"/>
                </m:rPr>
                <w:rPr>
                  <w:rFonts w:ascii="Cambria Math" w:hAnsi="Cambria Math"/>
                  <w:color w:val="000000" w:themeColor="text1"/>
                </w:rPr>
                <m:t>1</m:t>
              </m:r>
            </m:sub>
          </m:sSub>
          <m:r>
            <m:rPr>
              <m:sty m:val="bi"/>
            </m:rPr>
            <w:rPr>
              <w:rFonts w:ascii="Cambria Math" w:hAnsi="Cambria Math"/>
              <w:color w:val="000000" w:themeColor="text1"/>
            </w:rPr>
            <m:t xml:space="preserve">= </m:t>
          </m:r>
          <m:func>
            <m:funcPr>
              <m:ctrlPr>
                <w:rPr>
                  <w:rFonts w:ascii="Cambria Math" w:hAnsi="Cambria Math"/>
                  <w:b/>
                  <w:i/>
                  <w:color w:val="000000" w:themeColor="text1"/>
                </w:rPr>
              </m:ctrlPr>
            </m:funcPr>
            <m:fName>
              <m:sSup>
                <m:sSupPr>
                  <m:ctrlPr>
                    <w:rPr>
                      <w:rFonts w:ascii="Cambria Math" w:hAnsi="Cambria Math"/>
                      <w:b/>
                      <w:i/>
                      <w:color w:val="000000" w:themeColor="text1"/>
                    </w:rPr>
                  </m:ctrlPr>
                </m:sSupPr>
                <m:e>
                  <m:r>
                    <m:rPr>
                      <m:sty m:val="b"/>
                    </m:rPr>
                    <w:rPr>
                      <w:rFonts w:ascii="Cambria Math" w:hAnsi="Cambria Math"/>
                      <w:color w:val="000000" w:themeColor="text1"/>
                    </w:rPr>
                    <m:t>tan</m:t>
                  </m:r>
                </m:e>
                <m:sup>
                  <m:r>
                    <m:rPr>
                      <m:sty m:val="bi"/>
                    </m:rPr>
                    <w:rPr>
                      <w:rFonts w:ascii="Cambria Math" w:hAnsi="Cambria Math"/>
                      <w:color w:val="000000" w:themeColor="text1"/>
                    </w:rPr>
                    <m:t>-1</m:t>
                  </m:r>
                </m:sup>
              </m:sSup>
            </m:fName>
            <m:e>
              <m:f>
                <m:fPr>
                  <m:ctrlPr>
                    <w:rPr>
                      <w:rFonts w:ascii="Cambria Math" w:hAnsi="Cambria Math"/>
                      <w:b/>
                      <w:i/>
                      <w:color w:val="000000" w:themeColor="text1"/>
                    </w:rPr>
                  </m:ctrlPr>
                </m:fPr>
                <m:num>
                  <m:r>
                    <m:rPr>
                      <m:sty m:val="bi"/>
                    </m:rPr>
                    <w:rPr>
                      <w:rFonts w:ascii="Cambria Math" w:hAnsi="Cambria Math"/>
                      <w:color w:val="000000" w:themeColor="text1"/>
                    </w:rPr>
                    <m:t>y</m:t>
                  </m:r>
                </m:num>
                <m:den>
                  <m:r>
                    <m:rPr>
                      <m:sty m:val="bi"/>
                    </m:rPr>
                    <w:rPr>
                      <w:rFonts w:ascii="Cambria Math" w:hAnsi="Cambria Math"/>
                      <w:color w:val="000000" w:themeColor="text1"/>
                    </w:rPr>
                    <m:t>x</m:t>
                  </m:r>
                </m:den>
              </m:f>
            </m:e>
          </m:func>
          <m:r>
            <m:rPr>
              <m:sty m:val="bi"/>
            </m:rPr>
            <w:rPr>
              <w:rFonts w:ascii="Cambria Math" w:hAnsi="Cambria Math"/>
              <w:color w:val="000000" w:themeColor="text1"/>
            </w:rPr>
            <m:t>- β</m:t>
          </m:r>
        </m:oMath>
      </m:oMathPara>
    </w:p>
    <w:p w:rsidR="00A63CF8" w:rsidRPr="00797745" w:rsidRDefault="00EF2EED" w:rsidP="00A63CF8">
      <w:pPr>
        <w:jc w:val="both"/>
        <w:rPr>
          <w:b/>
          <w:i/>
          <w:color w:val="000000" w:themeColor="text1"/>
        </w:rPr>
      </w:pPr>
      <m:oMathPara>
        <m:oMath>
          <m:sSub>
            <m:sSubPr>
              <m:ctrlPr>
                <w:rPr>
                  <w:rFonts w:ascii="Cambria Math" w:hAnsi="Cambria Math"/>
                  <w:b/>
                  <w:i/>
                  <w:color w:val="000000" w:themeColor="text1"/>
                </w:rPr>
              </m:ctrlPr>
            </m:sSubPr>
            <m:e>
              <m:r>
                <m:rPr>
                  <m:sty m:val="bi"/>
                </m:rPr>
                <w:rPr>
                  <w:rFonts w:ascii="Cambria Math" w:hAnsi="Cambria Math"/>
                  <w:color w:val="000000" w:themeColor="text1"/>
                </w:rPr>
                <m:t>θ</m:t>
              </m:r>
            </m:e>
            <m:sub>
              <m:r>
                <m:rPr>
                  <m:sty m:val="bi"/>
                </m:rPr>
                <w:rPr>
                  <w:rFonts w:ascii="Cambria Math" w:hAnsi="Cambria Math"/>
                  <w:color w:val="000000" w:themeColor="text1"/>
                </w:rPr>
                <m:t>2</m:t>
              </m:r>
            </m:sub>
          </m:sSub>
          <m:r>
            <m:rPr>
              <m:sty m:val="bi"/>
            </m:rPr>
            <w:rPr>
              <w:rFonts w:ascii="Cambria Math" w:hAnsi="Cambria Math"/>
              <w:color w:val="000000" w:themeColor="text1"/>
            </w:rPr>
            <m:t>=180- α</m:t>
          </m:r>
        </m:oMath>
      </m:oMathPara>
    </w:p>
    <w:p w:rsidR="00885FB2" w:rsidRPr="00797745" w:rsidRDefault="00EF2EED" w:rsidP="00A63CF8">
      <w:pPr>
        <w:jc w:val="both"/>
        <w:rPr>
          <w:b/>
          <w:i/>
          <w:color w:val="000000" w:themeColor="text1"/>
        </w:rPr>
      </w:pPr>
      <m:oMathPara>
        <m:oMath>
          <m:sSub>
            <m:sSubPr>
              <m:ctrlPr>
                <w:rPr>
                  <w:rFonts w:ascii="Cambria Math" w:hAnsi="Cambria Math"/>
                  <w:b/>
                  <w:i/>
                  <w:color w:val="000000" w:themeColor="text1"/>
                </w:rPr>
              </m:ctrlPr>
            </m:sSubPr>
            <m:e>
              <m:r>
                <m:rPr>
                  <m:sty m:val="bi"/>
                </m:rPr>
                <w:rPr>
                  <w:rFonts w:ascii="Cambria Math" w:hAnsi="Cambria Math"/>
                  <w:color w:val="000000" w:themeColor="text1"/>
                </w:rPr>
                <m:t>θ</m:t>
              </m:r>
            </m:e>
            <m:sub>
              <m:r>
                <m:rPr>
                  <m:sty m:val="bi"/>
                </m:rPr>
                <w:rPr>
                  <w:rFonts w:ascii="Cambria Math" w:hAnsi="Cambria Math"/>
                  <w:color w:val="000000" w:themeColor="text1"/>
                </w:rPr>
                <m:t>1</m:t>
              </m:r>
            </m:sub>
          </m:sSub>
          <m:r>
            <m:rPr>
              <m:sty m:val="bi"/>
            </m:rPr>
            <w:rPr>
              <w:rFonts w:ascii="Cambria Math" w:hAnsi="Cambria Math"/>
              <w:color w:val="000000" w:themeColor="text1"/>
            </w:rPr>
            <m:t>'=</m:t>
          </m:r>
          <m:func>
            <m:funcPr>
              <m:ctrlPr>
                <w:rPr>
                  <w:rFonts w:ascii="Cambria Math" w:hAnsi="Cambria Math"/>
                  <w:b/>
                  <w:i/>
                  <w:color w:val="000000" w:themeColor="text1"/>
                </w:rPr>
              </m:ctrlPr>
            </m:funcPr>
            <m:fName>
              <m:sSup>
                <m:sSupPr>
                  <m:ctrlPr>
                    <w:rPr>
                      <w:rFonts w:ascii="Cambria Math" w:hAnsi="Cambria Math"/>
                      <w:b/>
                      <w:i/>
                      <w:color w:val="000000" w:themeColor="text1"/>
                    </w:rPr>
                  </m:ctrlPr>
                </m:sSupPr>
                <m:e>
                  <m:r>
                    <m:rPr>
                      <m:sty m:val="b"/>
                    </m:rPr>
                    <w:rPr>
                      <w:rFonts w:ascii="Cambria Math" w:hAnsi="Cambria Math"/>
                      <w:color w:val="000000" w:themeColor="text1"/>
                    </w:rPr>
                    <m:t>tan</m:t>
                  </m:r>
                </m:e>
                <m:sup>
                  <m:r>
                    <m:rPr>
                      <m:sty m:val="bi"/>
                    </m:rPr>
                    <w:rPr>
                      <w:rFonts w:ascii="Cambria Math" w:hAnsi="Cambria Math"/>
                      <w:color w:val="000000" w:themeColor="text1"/>
                    </w:rPr>
                    <m:t>-1</m:t>
                  </m:r>
                </m:sup>
              </m:sSup>
            </m:fName>
            <m:e>
              <m:f>
                <m:fPr>
                  <m:ctrlPr>
                    <w:rPr>
                      <w:rFonts w:ascii="Cambria Math" w:hAnsi="Cambria Math"/>
                      <w:b/>
                      <w:i/>
                      <w:color w:val="000000" w:themeColor="text1"/>
                    </w:rPr>
                  </m:ctrlPr>
                </m:fPr>
                <m:num>
                  <m:r>
                    <m:rPr>
                      <m:sty m:val="bi"/>
                    </m:rPr>
                    <w:rPr>
                      <w:rFonts w:ascii="Cambria Math" w:hAnsi="Cambria Math"/>
                      <w:color w:val="000000" w:themeColor="text1"/>
                    </w:rPr>
                    <m:t>y</m:t>
                  </m:r>
                </m:num>
                <m:den>
                  <m:r>
                    <m:rPr>
                      <m:sty m:val="bi"/>
                    </m:rPr>
                    <w:rPr>
                      <w:rFonts w:ascii="Cambria Math" w:hAnsi="Cambria Math"/>
                      <w:color w:val="000000" w:themeColor="text1"/>
                    </w:rPr>
                    <m:t>x</m:t>
                  </m:r>
                </m:den>
              </m:f>
            </m:e>
          </m:func>
          <m:r>
            <m:rPr>
              <m:sty m:val="bi"/>
            </m:rPr>
            <w:rPr>
              <w:rFonts w:ascii="Cambria Math" w:hAnsi="Cambria Math"/>
              <w:color w:val="000000" w:themeColor="text1"/>
            </w:rPr>
            <m:t>+ β</m:t>
          </m:r>
        </m:oMath>
      </m:oMathPara>
    </w:p>
    <w:p w:rsidR="00885FB2" w:rsidRPr="00797745" w:rsidRDefault="00EF2EED" w:rsidP="00A63CF8">
      <w:pPr>
        <w:jc w:val="both"/>
        <w:rPr>
          <w:b/>
          <w:i/>
          <w:color w:val="000000" w:themeColor="text1"/>
        </w:rPr>
      </w:pPr>
      <m:oMathPara>
        <m:oMath>
          <m:sSubSup>
            <m:sSubSupPr>
              <m:ctrlPr>
                <w:rPr>
                  <w:rFonts w:ascii="Cambria Math" w:hAnsi="Cambria Math"/>
                  <w:b/>
                  <w:i/>
                  <w:color w:val="000000" w:themeColor="text1"/>
                </w:rPr>
              </m:ctrlPr>
            </m:sSubSupPr>
            <m:e>
              <m:r>
                <m:rPr>
                  <m:sty m:val="bi"/>
                </m:rPr>
                <w:rPr>
                  <w:rFonts w:ascii="Cambria Math" w:hAnsi="Cambria Math"/>
                  <w:color w:val="000000" w:themeColor="text1"/>
                </w:rPr>
                <m:t>θ</m:t>
              </m:r>
            </m:e>
            <m:sub>
              <m:r>
                <m:rPr>
                  <m:sty m:val="bi"/>
                </m:rPr>
                <w:rPr>
                  <w:rFonts w:ascii="Cambria Math" w:hAnsi="Cambria Math"/>
                  <w:color w:val="000000" w:themeColor="text1"/>
                </w:rPr>
                <m:t>2</m:t>
              </m:r>
            </m:sub>
            <m:sup>
              <m:r>
                <m:rPr>
                  <m:sty m:val="bi"/>
                </m:rPr>
                <w:rPr>
                  <w:rFonts w:ascii="Cambria Math" w:hAnsi="Cambria Math"/>
                  <w:color w:val="000000" w:themeColor="text1"/>
                </w:rPr>
                <m:t>'</m:t>
              </m:r>
            </m:sup>
          </m:sSubSup>
          <m:r>
            <m:rPr>
              <m:sty m:val="bi"/>
            </m:rPr>
            <w:rPr>
              <w:rFonts w:ascii="Cambria Math" w:hAnsi="Cambria Math"/>
              <w:color w:val="000000" w:themeColor="text1"/>
            </w:rPr>
            <m:t>= -(180- α)</m:t>
          </m:r>
        </m:oMath>
      </m:oMathPara>
    </w:p>
    <w:p w:rsidR="00FE20D0" w:rsidRPr="00797745" w:rsidRDefault="00FE20D0" w:rsidP="00A63CF8">
      <w:pPr>
        <w:jc w:val="both"/>
        <w:rPr>
          <w:b/>
          <w:i/>
          <w:color w:val="000000" w:themeColor="text1"/>
        </w:rPr>
      </w:pPr>
    </w:p>
    <w:p w:rsidR="00885FB2" w:rsidRPr="00797745" w:rsidRDefault="00FE20D0" w:rsidP="00A63CF8">
      <w:pPr>
        <w:jc w:val="both"/>
        <w:rPr>
          <w:color w:val="000000" w:themeColor="text1"/>
        </w:rPr>
      </w:pPr>
      <w:r w:rsidRPr="00797745">
        <w:rPr>
          <w:color w:val="000000" w:themeColor="text1"/>
        </w:rPr>
        <w:t>These equations are being transferred to MATLAB</w:t>
      </w:r>
    </w:p>
    <w:p w:rsidR="00885FB2" w:rsidRPr="00797745" w:rsidRDefault="00885FB2" w:rsidP="00A63CF8">
      <w:pPr>
        <w:jc w:val="both"/>
        <w:rPr>
          <w:b/>
          <w:i/>
          <w:color w:val="000000" w:themeColor="text1"/>
        </w:rPr>
      </w:pPr>
    </w:p>
    <w:p w:rsidR="00376E87" w:rsidRPr="00797745" w:rsidRDefault="002541E8" w:rsidP="00C750DB">
      <w:pPr>
        <w:pStyle w:val="Heading4"/>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260" w:after="60"/>
        <w:ind w:firstLine="0"/>
        <w:rPr>
          <w:color w:val="000000" w:themeColor="text1"/>
        </w:rPr>
      </w:pPr>
      <w:bookmarkStart w:id="3" w:name="_842hk9yu82uu" w:colFirst="0" w:colLast="0"/>
      <w:bookmarkEnd w:id="3"/>
      <w:r w:rsidRPr="00797745">
        <w:rPr>
          <w:i w:val="0"/>
          <w:color w:val="000000" w:themeColor="text1"/>
        </w:rPr>
        <w:t xml:space="preserve">B. </w:t>
      </w:r>
      <w:r w:rsidR="00E4544A" w:rsidRPr="00797745">
        <w:rPr>
          <w:color w:val="000000" w:themeColor="text1"/>
        </w:rPr>
        <w:t>MATLAB Codes</w:t>
      </w:r>
      <w:bookmarkStart w:id="4" w:name="_sdq4bzrayh1v" w:colFirst="0" w:colLast="0"/>
      <w:bookmarkEnd w:id="4"/>
    </w:p>
    <w:p w:rsidR="00C750DB" w:rsidRPr="00797745" w:rsidRDefault="00C750DB" w:rsidP="00C750DB">
      <w:pPr>
        <w:rPr>
          <w:color w:val="000000" w:themeColor="text1"/>
        </w:rPr>
      </w:pP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spellStart"/>
      <w:proofErr w:type="gramStart"/>
      <w:r w:rsidRPr="00797745">
        <w:rPr>
          <w:rFonts w:ascii="Courier New" w:hAnsi="Courier New" w:cs="Courier New"/>
          <w:color w:val="000000" w:themeColor="text1"/>
          <w:lang w:val="en-PH"/>
        </w:rPr>
        <w:t>clc</w:t>
      </w:r>
      <w:proofErr w:type="spellEnd"/>
      <w:proofErr w:type="gramEnd"/>
      <w:r w:rsidRPr="00797745">
        <w:rPr>
          <w:rFonts w:ascii="Courier New" w:hAnsi="Courier New" w:cs="Courier New"/>
          <w:color w:val="000000" w:themeColor="text1"/>
          <w:lang w:val="en-PH"/>
        </w:rPr>
        <w:t>;</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lengthlink1 = 'Length of First Link: \n';</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lengthlink2 = 'Length of Second Link: \n';</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spellStart"/>
      <w:proofErr w:type="gramStart"/>
      <w:r w:rsidRPr="00797745">
        <w:rPr>
          <w:rFonts w:ascii="Courier New" w:hAnsi="Courier New" w:cs="Courier New"/>
          <w:color w:val="000000" w:themeColor="text1"/>
          <w:lang w:val="en-PH"/>
        </w:rPr>
        <w:t>posendx</w:t>
      </w:r>
      <w:proofErr w:type="spellEnd"/>
      <w:proofErr w:type="gramEnd"/>
      <w:r w:rsidRPr="00797745">
        <w:rPr>
          <w:rFonts w:ascii="Courier New" w:hAnsi="Courier New" w:cs="Courier New"/>
          <w:color w:val="000000" w:themeColor="text1"/>
          <w:lang w:val="en-PH"/>
        </w:rPr>
        <w:t xml:space="preserve"> = 'Position of End Effecter X: \n';</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spellStart"/>
      <w:proofErr w:type="gramStart"/>
      <w:r w:rsidRPr="00797745">
        <w:rPr>
          <w:rFonts w:ascii="Courier New" w:hAnsi="Courier New" w:cs="Courier New"/>
          <w:color w:val="000000" w:themeColor="text1"/>
          <w:lang w:val="en-PH"/>
        </w:rPr>
        <w:lastRenderedPageBreak/>
        <w:t>posendy</w:t>
      </w:r>
      <w:proofErr w:type="spellEnd"/>
      <w:proofErr w:type="gramEnd"/>
      <w:r w:rsidRPr="00797745">
        <w:rPr>
          <w:rFonts w:ascii="Courier New" w:hAnsi="Courier New" w:cs="Courier New"/>
          <w:color w:val="000000" w:themeColor="text1"/>
          <w:lang w:val="en-PH"/>
        </w:rPr>
        <w:t xml:space="preserve"> = 'Position of End Effecter Y: \n';</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 xml:space="preserve"> </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 xml:space="preserve">a = </w:t>
      </w:r>
      <w:proofErr w:type="gramStart"/>
      <w:r w:rsidRPr="00797745">
        <w:rPr>
          <w:rFonts w:ascii="Courier New" w:hAnsi="Courier New" w:cs="Courier New"/>
          <w:color w:val="000000" w:themeColor="text1"/>
          <w:lang w:val="en-PH"/>
        </w:rPr>
        <w:t>input(</w:t>
      </w:r>
      <w:proofErr w:type="gramEnd"/>
      <w:r w:rsidRPr="00797745">
        <w:rPr>
          <w:rFonts w:ascii="Courier New" w:hAnsi="Courier New" w:cs="Courier New"/>
          <w:color w:val="000000" w:themeColor="text1"/>
          <w:lang w:val="en-PH"/>
        </w:rPr>
        <w:t>lengthlink1);</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 xml:space="preserve">b = </w:t>
      </w:r>
      <w:proofErr w:type="gramStart"/>
      <w:r w:rsidRPr="00797745">
        <w:rPr>
          <w:rFonts w:ascii="Courier New" w:hAnsi="Courier New" w:cs="Courier New"/>
          <w:color w:val="000000" w:themeColor="text1"/>
          <w:lang w:val="en-PH"/>
        </w:rPr>
        <w:t>input(</w:t>
      </w:r>
      <w:proofErr w:type="gramEnd"/>
      <w:r w:rsidRPr="00797745">
        <w:rPr>
          <w:rFonts w:ascii="Courier New" w:hAnsi="Courier New" w:cs="Courier New"/>
          <w:color w:val="000000" w:themeColor="text1"/>
          <w:lang w:val="en-PH"/>
        </w:rPr>
        <w:t>lengthlink2);</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 xml:space="preserve">c = </w:t>
      </w:r>
      <w:proofErr w:type="gramStart"/>
      <w:r w:rsidRPr="00797745">
        <w:rPr>
          <w:rFonts w:ascii="Courier New" w:hAnsi="Courier New" w:cs="Courier New"/>
          <w:color w:val="000000" w:themeColor="text1"/>
          <w:lang w:val="en-PH"/>
        </w:rPr>
        <w:t>input(</w:t>
      </w:r>
      <w:proofErr w:type="spellStart"/>
      <w:proofErr w:type="gramEnd"/>
      <w:r w:rsidRPr="00797745">
        <w:rPr>
          <w:rFonts w:ascii="Courier New" w:hAnsi="Courier New" w:cs="Courier New"/>
          <w:color w:val="000000" w:themeColor="text1"/>
          <w:lang w:val="en-PH"/>
        </w:rPr>
        <w:t>posendx</w:t>
      </w:r>
      <w:proofErr w:type="spellEnd"/>
      <w:r w:rsidRPr="00797745">
        <w:rPr>
          <w:rFonts w:ascii="Courier New" w:hAnsi="Courier New" w:cs="Courier New"/>
          <w:color w:val="000000" w:themeColor="text1"/>
          <w:lang w:val="en-PH"/>
        </w:rPr>
        <w:t>);</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 xml:space="preserve">d = </w:t>
      </w:r>
      <w:proofErr w:type="gramStart"/>
      <w:r w:rsidRPr="00797745">
        <w:rPr>
          <w:rFonts w:ascii="Courier New" w:hAnsi="Courier New" w:cs="Courier New"/>
          <w:color w:val="000000" w:themeColor="text1"/>
          <w:lang w:val="en-PH"/>
        </w:rPr>
        <w:t>input(</w:t>
      </w:r>
      <w:proofErr w:type="spellStart"/>
      <w:proofErr w:type="gramEnd"/>
      <w:r w:rsidRPr="00797745">
        <w:rPr>
          <w:rFonts w:ascii="Courier New" w:hAnsi="Courier New" w:cs="Courier New"/>
          <w:color w:val="000000" w:themeColor="text1"/>
          <w:lang w:val="en-PH"/>
        </w:rPr>
        <w:t>posendy</w:t>
      </w:r>
      <w:proofErr w:type="spellEnd"/>
      <w:r w:rsidRPr="00797745">
        <w:rPr>
          <w:rFonts w:ascii="Courier New" w:hAnsi="Courier New" w:cs="Courier New"/>
          <w:color w:val="000000" w:themeColor="text1"/>
          <w:lang w:val="en-PH"/>
        </w:rPr>
        <w:t>);</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 xml:space="preserve"> </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gramStart"/>
      <w:r w:rsidRPr="00797745">
        <w:rPr>
          <w:rFonts w:ascii="Courier New" w:hAnsi="Courier New" w:cs="Courier New"/>
          <w:color w:val="000000" w:themeColor="text1"/>
          <w:lang w:val="en-PH"/>
        </w:rPr>
        <w:t>if</w:t>
      </w:r>
      <w:proofErr w:type="gramEnd"/>
      <w:r w:rsidRPr="00797745">
        <w:rPr>
          <w:rFonts w:ascii="Courier New" w:hAnsi="Courier New" w:cs="Courier New"/>
          <w:color w:val="000000" w:themeColor="text1"/>
          <w:lang w:val="en-PH"/>
        </w:rPr>
        <w:t xml:space="preserve"> ((c &lt;= (a + b)) &amp;&amp; (d &lt;= (a + b)));</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 xml:space="preserve">    </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 xml:space="preserve">z = </w:t>
      </w:r>
      <w:proofErr w:type="spellStart"/>
      <w:proofErr w:type="gramStart"/>
      <w:r w:rsidRPr="00797745">
        <w:rPr>
          <w:rFonts w:ascii="Courier New" w:hAnsi="Courier New" w:cs="Courier New"/>
          <w:color w:val="000000" w:themeColor="text1"/>
          <w:lang w:val="en-PH"/>
        </w:rPr>
        <w:t>sqrt</w:t>
      </w:r>
      <w:proofErr w:type="spellEnd"/>
      <w:r w:rsidRPr="00797745">
        <w:rPr>
          <w:rFonts w:ascii="Courier New" w:hAnsi="Courier New" w:cs="Courier New"/>
          <w:color w:val="000000" w:themeColor="text1"/>
          <w:lang w:val="en-PH"/>
        </w:rPr>
        <w:t>(</w:t>
      </w:r>
      <w:proofErr w:type="gramEnd"/>
      <w:r w:rsidRPr="00797745">
        <w:rPr>
          <w:rFonts w:ascii="Courier New" w:hAnsi="Courier New" w:cs="Courier New"/>
          <w:color w:val="000000" w:themeColor="text1"/>
          <w:lang w:val="en-PH"/>
        </w:rPr>
        <w:t>(c^2) + (d^2));</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 xml:space="preserve">A = </w:t>
      </w:r>
      <w:proofErr w:type="spellStart"/>
      <w:proofErr w:type="gramStart"/>
      <w:r w:rsidRPr="00797745">
        <w:rPr>
          <w:rFonts w:ascii="Courier New" w:hAnsi="Courier New" w:cs="Courier New"/>
          <w:color w:val="000000" w:themeColor="text1"/>
          <w:lang w:val="en-PH"/>
        </w:rPr>
        <w:t>acosd</w:t>
      </w:r>
      <w:proofErr w:type="spellEnd"/>
      <w:r w:rsidRPr="00797745">
        <w:rPr>
          <w:rFonts w:ascii="Courier New" w:hAnsi="Courier New" w:cs="Courier New"/>
          <w:color w:val="000000" w:themeColor="text1"/>
          <w:lang w:val="en-PH"/>
        </w:rPr>
        <w:t>(</w:t>
      </w:r>
      <w:proofErr w:type="gramEnd"/>
      <w:r w:rsidRPr="00797745">
        <w:rPr>
          <w:rFonts w:ascii="Courier New" w:hAnsi="Courier New" w:cs="Courier New"/>
          <w:color w:val="000000" w:themeColor="text1"/>
          <w:lang w:val="en-PH"/>
        </w:rPr>
        <w:t>(a^2 + b^2 - z^2)/(2*a*b));</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 xml:space="preserve">B = </w:t>
      </w:r>
      <w:proofErr w:type="spellStart"/>
      <w:proofErr w:type="gramStart"/>
      <w:r w:rsidRPr="00797745">
        <w:rPr>
          <w:rFonts w:ascii="Courier New" w:hAnsi="Courier New" w:cs="Courier New"/>
          <w:color w:val="000000" w:themeColor="text1"/>
          <w:lang w:val="en-PH"/>
        </w:rPr>
        <w:t>acosd</w:t>
      </w:r>
      <w:proofErr w:type="spellEnd"/>
      <w:r w:rsidRPr="00797745">
        <w:rPr>
          <w:rFonts w:ascii="Courier New" w:hAnsi="Courier New" w:cs="Courier New"/>
          <w:color w:val="000000" w:themeColor="text1"/>
          <w:lang w:val="en-PH"/>
        </w:rPr>
        <w:t>(</w:t>
      </w:r>
      <w:proofErr w:type="gramEnd"/>
      <w:r w:rsidRPr="00797745">
        <w:rPr>
          <w:rFonts w:ascii="Courier New" w:hAnsi="Courier New" w:cs="Courier New"/>
          <w:color w:val="000000" w:themeColor="text1"/>
          <w:lang w:val="en-PH"/>
        </w:rPr>
        <w:t>(a^2 + z^2 - b^2)/(2*a*z));</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gramStart"/>
      <w:r w:rsidRPr="00797745">
        <w:rPr>
          <w:rFonts w:ascii="Courier New" w:hAnsi="Courier New" w:cs="Courier New"/>
          <w:color w:val="000000" w:themeColor="text1"/>
          <w:lang w:val="en-PH"/>
        </w:rPr>
        <w:t>one</w:t>
      </w:r>
      <w:proofErr w:type="gramEnd"/>
      <w:r w:rsidRPr="00797745">
        <w:rPr>
          <w:rFonts w:ascii="Courier New" w:hAnsi="Courier New" w:cs="Courier New"/>
          <w:color w:val="000000" w:themeColor="text1"/>
          <w:lang w:val="en-PH"/>
        </w:rPr>
        <w:t xml:space="preserve"> = atan2d(</w:t>
      </w:r>
      <w:proofErr w:type="spellStart"/>
      <w:r w:rsidRPr="00797745">
        <w:rPr>
          <w:rFonts w:ascii="Courier New" w:hAnsi="Courier New" w:cs="Courier New"/>
          <w:color w:val="000000" w:themeColor="text1"/>
          <w:lang w:val="en-PH"/>
        </w:rPr>
        <w:t>d,c</w:t>
      </w:r>
      <w:proofErr w:type="spellEnd"/>
      <w:r w:rsidRPr="00797745">
        <w:rPr>
          <w:rFonts w:ascii="Courier New" w:hAnsi="Courier New" w:cs="Courier New"/>
          <w:color w:val="000000" w:themeColor="text1"/>
          <w:lang w:val="en-PH"/>
        </w:rPr>
        <w:t>) - B;</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gramStart"/>
      <w:r w:rsidRPr="00797745">
        <w:rPr>
          <w:rFonts w:ascii="Courier New" w:hAnsi="Courier New" w:cs="Courier New"/>
          <w:color w:val="000000" w:themeColor="text1"/>
          <w:lang w:val="en-PH"/>
        </w:rPr>
        <w:t>two</w:t>
      </w:r>
      <w:proofErr w:type="gramEnd"/>
      <w:r w:rsidRPr="00797745">
        <w:rPr>
          <w:rFonts w:ascii="Courier New" w:hAnsi="Courier New" w:cs="Courier New"/>
          <w:color w:val="000000" w:themeColor="text1"/>
          <w:lang w:val="en-PH"/>
        </w:rPr>
        <w:t xml:space="preserve"> = 180 - A;</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spellStart"/>
      <w:proofErr w:type="gramStart"/>
      <w:r w:rsidRPr="00797745">
        <w:rPr>
          <w:rFonts w:ascii="Courier New" w:hAnsi="Courier New" w:cs="Courier New"/>
          <w:color w:val="000000" w:themeColor="text1"/>
          <w:lang w:val="en-PH"/>
        </w:rPr>
        <w:t>oneprime</w:t>
      </w:r>
      <w:proofErr w:type="spellEnd"/>
      <w:proofErr w:type="gramEnd"/>
      <w:r w:rsidRPr="00797745">
        <w:rPr>
          <w:rFonts w:ascii="Courier New" w:hAnsi="Courier New" w:cs="Courier New"/>
          <w:color w:val="000000" w:themeColor="text1"/>
          <w:lang w:val="en-PH"/>
        </w:rPr>
        <w:t xml:space="preserve"> = atan2d(</w:t>
      </w:r>
      <w:proofErr w:type="spellStart"/>
      <w:r w:rsidRPr="00797745">
        <w:rPr>
          <w:rFonts w:ascii="Courier New" w:hAnsi="Courier New" w:cs="Courier New"/>
          <w:color w:val="000000" w:themeColor="text1"/>
          <w:lang w:val="en-PH"/>
        </w:rPr>
        <w:t>d,c</w:t>
      </w:r>
      <w:proofErr w:type="spellEnd"/>
      <w:r w:rsidRPr="00797745">
        <w:rPr>
          <w:rFonts w:ascii="Courier New" w:hAnsi="Courier New" w:cs="Courier New"/>
          <w:color w:val="000000" w:themeColor="text1"/>
          <w:lang w:val="en-PH"/>
        </w:rPr>
        <w:t>) + B;</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spellStart"/>
      <w:proofErr w:type="gramStart"/>
      <w:r w:rsidRPr="00797745">
        <w:rPr>
          <w:rFonts w:ascii="Courier New" w:hAnsi="Courier New" w:cs="Courier New"/>
          <w:color w:val="000000" w:themeColor="text1"/>
          <w:lang w:val="en-PH"/>
        </w:rPr>
        <w:t>twoprime</w:t>
      </w:r>
      <w:proofErr w:type="spellEnd"/>
      <w:proofErr w:type="gramEnd"/>
      <w:r w:rsidRPr="00797745">
        <w:rPr>
          <w:rFonts w:ascii="Courier New" w:hAnsi="Courier New" w:cs="Courier New"/>
          <w:color w:val="000000" w:themeColor="text1"/>
          <w:lang w:val="en-PH"/>
        </w:rPr>
        <w:t xml:space="preserve"> = -(180 - A);</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 xml:space="preserve"> </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spellStart"/>
      <w:proofErr w:type="gramStart"/>
      <w:r w:rsidRPr="00797745">
        <w:rPr>
          <w:rFonts w:ascii="Courier New" w:hAnsi="Courier New" w:cs="Courier New"/>
          <w:color w:val="000000" w:themeColor="text1"/>
          <w:lang w:val="en-PH"/>
        </w:rPr>
        <w:t>disp</w:t>
      </w:r>
      <w:proofErr w:type="spellEnd"/>
      <w:r w:rsidRPr="00797745">
        <w:rPr>
          <w:rFonts w:ascii="Courier New" w:hAnsi="Courier New" w:cs="Courier New"/>
          <w:color w:val="000000" w:themeColor="text1"/>
          <w:lang w:val="en-PH"/>
        </w:rPr>
        <w:t>(</w:t>
      </w:r>
      <w:proofErr w:type="gramEnd"/>
      <w:r w:rsidRPr="00797745">
        <w:rPr>
          <w:rFonts w:ascii="Courier New" w:hAnsi="Courier New" w:cs="Courier New"/>
          <w:color w:val="000000" w:themeColor="text1"/>
          <w:lang w:val="en-PH"/>
        </w:rPr>
        <w:t>'Theta1:');</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spellStart"/>
      <w:proofErr w:type="gramStart"/>
      <w:r w:rsidRPr="00797745">
        <w:rPr>
          <w:rFonts w:ascii="Courier New" w:hAnsi="Courier New" w:cs="Courier New"/>
          <w:color w:val="000000" w:themeColor="text1"/>
          <w:lang w:val="en-PH"/>
        </w:rPr>
        <w:t>disp</w:t>
      </w:r>
      <w:proofErr w:type="spellEnd"/>
      <w:r w:rsidRPr="00797745">
        <w:rPr>
          <w:rFonts w:ascii="Courier New" w:hAnsi="Courier New" w:cs="Courier New"/>
          <w:color w:val="000000" w:themeColor="text1"/>
          <w:lang w:val="en-PH"/>
        </w:rPr>
        <w:t>(</w:t>
      </w:r>
      <w:proofErr w:type="gramEnd"/>
      <w:r w:rsidRPr="00797745">
        <w:rPr>
          <w:rFonts w:ascii="Courier New" w:hAnsi="Courier New" w:cs="Courier New"/>
          <w:color w:val="000000" w:themeColor="text1"/>
          <w:lang w:val="en-PH"/>
        </w:rPr>
        <w:t>one);</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spellStart"/>
      <w:proofErr w:type="gramStart"/>
      <w:r w:rsidRPr="00797745">
        <w:rPr>
          <w:rFonts w:ascii="Courier New" w:hAnsi="Courier New" w:cs="Courier New"/>
          <w:color w:val="000000" w:themeColor="text1"/>
          <w:lang w:val="en-PH"/>
        </w:rPr>
        <w:t>disp</w:t>
      </w:r>
      <w:proofErr w:type="spellEnd"/>
      <w:r w:rsidRPr="00797745">
        <w:rPr>
          <w:rFonts w:ascii="Courier New" w:hAnsi="Courier New" w:cs="Courier New"/>
          <w:color w:val="000000" w:themeColor="text1"/>
          <w:lang w:val="en-PH"/>
        </w:rPr>
        <w:t>(</w:t>
      </w:r>
      <w:proofErr w:type="gramEnd"/>
      <w:r w:rsidRPr="00797745">
        <w:rPr>
          <w:rFonts w:ascii="Courier New" w:hAnsi="Courier New" w:cs="Courier New"/>
          <w:color w:val="000000" w:themeColor="text1"/>
          <w:lang w:val="en-PH"/>
        </w:rPr>
        <w:t>'Theta2:');</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spellStart"/>
      <w:proofErr w:type="gramStart"/>
      <w:r w:rsidRPr="00797745">
        <w:rPr>
          <w:rFonts w:ascii="Courier New" w:hAnsi="Courier New" w:cs="Courier New"/>
          <w:color w:val="000000" w:themeColor="text1"/>
          <w:lang w:val="en-PH"/>
        </w:rPr>
        <w:t>disp</w:t>
      </w:r>
      <w:proofErr w:type="spellEnd"/>
      <w:r w:rsidRPr="00797745">
        <w:rPr>
          <w:rFonts w:ascii="Courier New" w:hAnsi="Courier New" w:cs="Courier New"/>
          <w:color w:val="000000" w:themeColor="text1"/>
          <w:lang w:val="en-PH"/>
        </w:rPr>
        <w:t>(</w:t>
      </w:r>
      <w:proofErr w:type="gramEnd"/>
      <w:r w:rsidRPr="00797745">
        <w:rPr>
          <w:rFonts w:ascii="Courier New" w:hAnsi="Courier New" w:cs="Courier New"/>
          <w:color w:val="000000" w:themeColor="text1"/>
          <w:lang w:val="en-PH"/>
        </w:rPr>
        <w:t>two)</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spellStart"/>
      <w:proofErr w:type="gramStart"/>
      <w:r w:rsidRPr="00797745">
        <w:rPr>
          <w:rFonts w:ascii="Courier New" w:hAnsi="Courier New" w:cs="Courier New"/>
          <w:color w:val="000000" w:themeColor="text1"/>
          <w:lang w:val="en-PH"/>
        </w:rPr>
        <w:t>disp</w:t>
      </w:r>
      <w:proofErr w:type="spellEnd"/>
      <w:r w:rsidRPr="00797745">
        <w:rPr>
          <w:rFonts w:ascii="Courier New" w:hAnsi="Courier New" w:cs="Courier New"/>
          <w:color w:val="000000" w:themeColor="text1"/>
          <w:lang w:val="en-PH"/>
        </w:rPr>
        <w:t>(</w:t>
      </w:r>
      <w:proofErr w:type="gramEnd"/>
      <w:r w:rsidRPr="00797745">
        <w:rPr>
          <w:rFonts w:ascii="Courier New" w:hAnsi="Courier New" w:cs="Courier New"/>
          <w:color w:val="000000" w:themeColor="text1"/>
          <w:lang w:val="en-PH"/>
        </w:rPr>
        <w:t>'OR2');</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spellStart"/>
      <w:proofErr w:type="gramStart"/>
      <w:r w:rsidRPr="00797745">
        <w:rPr>
          <w:rFonts w:ascii="Courier New" w:hAnsi="Courier New" w:cs="Courier New"/>
          <w:color w:val="000000" w:themeColor="text1"/>
          <w:lang w:val="en-PH"/>
        </w:rPr>
        <w:t>disp</w:t>
      </w:r>
      <w:proofErr w:type="spellEnd"/>
      <w:r w:rsidRPr="00797745">
        <w:rPr>
          <w:rFonts w:ascii="Courier New" w:hAnsi="Courier New" w:cs="Courier New"/>
          <w:color w:val="000000" w:themeColor="text1"/>
          <w:lang w:val="en-PH"/>
        </w:rPr>
        <w:t>(</w:t>
      </w:r>
      <w:proofErr w:type="gramEnd"/>
      <w:r w:rsidRPr="00797745">
        <w:rPr>
          <w:rFonts w:ascii="Courier New" w:hAnsi="Courier New" w:cs="Courier New"/>
          <w:color w:val="000000" w:themeColor="text1"/>
          <w:lang w:val="en-PH"/>
        </w:rPr>
        <w:t>'Theta1:');</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spellStart"/>
      <w:proofErr w:type="gramStart"/>
      <w:r w:rsidRPr="00797745">
        <w:rPr>
          <w:rFonts w:ascii="Courier New" w:hAnsi="Courier New" w:cs="Courier New"/>
          <w:color w:val="000000" w:themeColor="text1"/>
          <w:lang w:val="en-PH"/>
        </w:rPr>
        <w:t>disp</w:t>
      </w:r>
      <w:proofErr w:type="spellEnd"/>
      <w:r w:rsidRPr="00797745">
        <w:rPr>
          <w:rFonts w:ascii="Courier New" w:hAnsi="Courier New" w:cs="Courier New"/>
          <w:color w:val="000000" w:themeColor="text1"/>
          <w:lang w:val="en-PH"/>
        </w:rPr>
        <w:t>(</w:t>
      </w:r>
      <w:proofErr w:type="spellStart"/>
      <w:proofErr w:type="gramEnd"/>
      <w:r w:rsidRPr="00797745">
        <w:rPr>
          <w:rFonts w:ascii="Courier New" w:hAnsi="Courier New" w:cs="Courier New"/>
          <w:color w:val="000000" w:themeColor="text1"/>
          <w:lang w:val="en-PH"/>
        </w:rPr>
        <w:t>oneprime</w:t>
      </w:r>
      <w:proofErr w:type="spellEnd"/>
      <w:r w:rsidRPr="00797745">
        <w:rPr>
          <w:rFonts w:ascii="Courier New" w:hAnsi="Courier New" w:cs="Courier New"/>
          <w:color w:val="000000" w:themeColor="text1"/>
          <w:lang w:val="en-PH"/>
        </w:rPr>
        <w:t>);</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spellStart"/>
      <w:proofErr w:type="gramStart"/>
      <w:r w:rsidRPr="00797745">
        <w:rPr>
          <w:rFonts w:ascii="Courier New" w:hAnsi="Courier New" w:cs="Courier New"/>
          <w:color w:val="000000" w:themeColor="text1"/>
          <w:lang w:val="en-PH"/>
        </w:rPr>
        <w:t>disp</w:t>
      </w:r>
      <w:proofErr w:type="spellEnd"/>
      <w:r w:rsidRPr="00797745">
        <w:rPr>
          <w:rFonts w:ascii="Courier New" w:hAnsi="Courier New" w:cs="Courier New"/>
          <w:color w:val="000000" w:themeColor="text1"/>
          <w:lang w:val="en-PH"/>
        </w:rPr>
        <w:t>(</w:t>
      </w:r>
      <w:proofErr w:type="gramEnd"/>
      <w:r w:rsidRPr="00797745">
        <w:rPr>
          <w:rFonts w:ascii="Courier New" w:hAnsi="Courier New" w:cs="Courier New"/>
          <w:color w:val="000000" w:themeColor="text1"/>
          <w:lang w:val="en-PH"/>
        </w:rPr>
        <w:t>'Theta2:');</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spellStart"/>
      <w:proofErr w:type="gramStart"/>
      <w:r w:rsidRPr="00797745">
        <w:rPr>
          <w:rFonts w:ascii="Courier New" w:hAnsi="Courier New" w:cs="Courier New"/>
          <w:color w:val="000000" w:themeColor="text1"/>
          <w:lang w:val="en-PH"/>
        </w:rPr>
        <w:t>disp</w:t>
      </w:r>
      <w:proofErr w:type="spellEnd"/>
      <w:r w:rsidRPr="00797745">
        <w:rPr>
          <w:rFonts w:ascii="Courier New" w:hAnsi="Courier New" w:cs="Courier New"/>
          <w:color w:val="000000" w:themeColor="text1"/>
          <w:lang w:val="en-PH"/>
        </w:rPr>
        <w:t>(</w:t>
      </w:r>
      <w:proofErr w:type="spellStart"/>
      <w:proofErr w:type="gramEnd"/>
      <w:r w:rsidRPr="00797745">
        <w:rPr>
          <w:rFonts w:ascii="Courier New" w:hAnsi="Courier New" w:cs="Courier New"/>
          <w:color w:val="000000" w:themeColor="text1"/>
          <w:lang w:val="en-PH"/>
        </w:rPr>
        <w:t>twoprime</w:t>
      </w:r>
      <w:proofErr w:type="spellEnd"/>
      <w:r w:rsidRPr="00797745">
        <w:rPr>
          <w:rFonts w:ascii="Courier New" w:hAnsi="Courier New" w:cs="Courier New"/>
          <w:color w:val="000000" w:themeColor="text1"/>
          <w:lang w:val="en-PH"/>
        </w:rPr>
        <w:t>);</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 xml:space="preserve"> </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spellStart"/>
      <w:proofErr w:type="gramStart"/>
      <w:r w:rsidRPr="00797745">
        <w:rPr>
          <w:rFonts w:ascii="Courier New" w:hAnsi="Courier New" w:cs="Courier New"/>
          <w:color w:val="000000" w:themeColor="text1"/>
          <w:lang w:val="en-PH"/>
        </w:rPr>
        <w:t>maxaxis</w:t>
      </w:r>
      <w:proofErr w:type="spellEnd"/>
      <w:proofErr w:type="gramEnd"/>
      <w:r w:rsidRPr="00797745">
        <w:rPr>
          <w:rFonts w:ascii="Courier New" w:hAnsi="Courier New" w:cs="Courier New"/>
          <w:color w:val="000000" w:themeColor="text1"/>
          <w:lang w:val="en-PH"/>
        </w:rPr>
        <w:t xml:space="preserve"> = a + b;</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x = a*</w:t>
      </w:r>
      <w:proofErr w:type="spellStart"/>
      <w:proofErr w:type="gramStart"/>
      <w:r w:rsidRPr="00797745">
        <w:rPr>
          <w:rFonts w:ascii="Courier New" w:hAnsi="Courier New" w:cs="Courier New"/>
          <w:color w:val="000000" w:themeColor="text1"/>
          <w:lang w:val="en-PH"/>
        </w:rPr>
        <w:t>cosd</w:t>
      </w:r>
      <w:proofErr w:type="spellEnd"/>
      <w:r w:rsidRPr="00797745">
        <w:rPr>
          <w:rFonts w:ascii="Courier New" w:hAnsi="Courier New" w:cs="Courier New"/>
          <w:color w:val="000000" w:themeColor="text1"/>
          <w:lang w:val="en-PH"/>
        </w:rPr>
        <w:t>(</w:t>
      </w:r>
      <w:proofErr w:type="gramEnd"/>
      <w:r w:rsidRPr="00797745">
        <w:rPr>
          <w:rFonts w:ascii="Courier New" w:hAnsi="Courier New" w:cs="Courier New"/>
          <w:color w:val="000000" w:themeColor="text1"/>
          <w:lang w:val="en-PH"/>
        </w:rPr>
        <w:t>one);</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y = a*</w:t>
      </w:r>
      <w:proofErr w:type="spellStart"/>
      <w:proofErr w:type="gramStart"/>
      <w:r w:rsidRPr="00797745">
        <w:rPr>
          <w:rFonts w:ascii="Courier New" w:hAnsi="Courier New" w:cs="Courier New"/>
          <w:color w:val="000000" w:themeColor="text1"/>
          <w:lang w:val="en-PH"/>
        </w:rPr>
        <w:t>sind</w:t>
      </w:r>
      <w:proofErr w:type="spellEnd"/>
      <w:r w:rsidRPr="00797745">
        <w:rPr>
          <w:rFonts w:ascii="Courier New" w:hAnsi="Courier New" w:cs="Courier New"/>
          <w:color w:val="000000" w:themeColor="text1"/>
          <w:lang w:val="en-PH"/>
        </w:rPr>
        <w:t>(</w:t>
      </w:r>
      <w:proofErr w:type="gramEnd"/>
      <w:r w:rsidRPr="00797745">
        <w:rPr>
          <w:rFonts w:ascii="Courier New" w:hAnsi="Courier New" w:cs="Courier New"/>
          <w:color w:val="000000" w:themeColor="text1"/>
          <w:lang w:val="en-PH"/>
        </w:rPr>
        <w:t>one);</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v = a*</w:t>
      </w:r>
      <w:proofErr w:type="spellStart"/>
      <w:proofErr w:type="gramStart"/>
      <w:r w:rsidRPr="00797745">
        <w:rPr>
          <w:rFonts w:ascii="Courier New" w:hAnsi="Courier New" w:cs="Courier New"/>
          <w:color w:val="000000" w:themeColor="text1"/>
          <w:lang w:val="en-PH"/>
        </w:rPr>
        <w:t>cosd</w:t>
      </w:r>
      <w:proofErr w:type="spellEnd"/>
      <w:r w:rsidRPr="00797745">
        <w:rPr>
          <w:rFonts w:ascii="Courier New" w:hAnsi="Courier New" w:cs="Courier New"/>
          <w:color w:val="000000" w:themeColor="text1"/>
          <w:lang w:val="en-PH"/>
        </w:rPr>
        <w:t>(</w:t>
      </w:r>
      <w:proofErr w:type="spellStart"/>
      <w:proofErr w:type="gramEnd"/>
      <w:r w:rsidRPr="00797745">
        <w:rPr>
          <w:rFonts w:ascii="Courier New" w:hAnsi="Courier New" w:cs="Courier New"/>
          <w:color w:val="000000" w:themeColor="text1"/>
          <w:lang w:val="en-PH"/>
        </w:rPr>
        <w:t>oneprime</w:t>
      </w:r>
      <w:proofErr w:type="spellEnd"/>
      <w:r w:rsidRPr="00797745">
        <w:rPr>
          <w:rFonts w:ascii="Courier New" w:hAnsi="Courier New" w:cs="Courier New"/>
          <w:color w:val="000000" w:themeColor="text1"/>
          <w:lang w:val="en-PH"/>
        </w:rPr>
        <w:t>);</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w = a*</w:t>
      </w:r>
      <w:proofErr w:type="spellStart"/>
      <w:proofErr w:type="gramStart"/>
      <w:r w:rsidRPr="00797745">
        <w:rPr>
          <w:rFonts w:ascii="Courier New" w:hAnsi="Courier New" w:cs="Courier New"/>
          <w:color w:val="000000" w:themeColor="text1"/>
          <w:lang w:val="en-PH"/>
        </w:rPr>
        <w:t>sind</w:t>
      </w:r>
      <w:proofErr w:type="spellEnd"/>
      <w:r w:rsidRPr="00797745">
        <w:rPr>
          <w:rFonts w:ascii="Courier New" w:hAnsi="Courier New" w:cs="Courier New"/>
          <w:color w:val="000000" w:themeColor="text1"/>
          <w:lang w:val="en-PH"/>
        </w:rPr>
        <w:t>(</w:t>
      </w:r>
      <w:proofErr w:type="spellStart"/>
      <w:proofErr w:type="gramEnd"/>
      <w:r w:rsidRPr="00797745">
        <w:rPr>
          <w:rFonts w:ascii="Courier New" w:hAnsi="Courier New" w:cs="Courier New"/>
          <w:color w:val="000000" w:themeColor="text1"/>
          <w:lang w:val="en-PH"/>
        </w:rPr>
        <w:t>oneprime</w:t>
      </w:r>
      <w:proofErr w:type="spellEnd"/>
      <w:r w:rsidRPr="00797745">
        <w:rPr>
          <w:rFonts w:ascii="Courier New" w:hAnsi="Courier New" w:cs="Courier New"/>
          <w:color w:val="000000" w:themeColor="text1"/>
          <w:lang w:val="en-PH"/>
        </w:rPr>
        <w:t>);</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gramStart"/>
      <w:r w:rsidRPr="00797745">
        <w:rPr>
          <w:rFonts w:ascii="Courier New" w:hAnsi="Courier New" w:cs="Courier New"/>
          <w:color w:val="000000" w:themeColor="text1"/>
          <w:lang w:val="en-PH"/>
        </w:rPr>
        <w:t>line</w:t>
      </w:r>
      <w:proofErr w:type="gramEnd"/>
      <w:r w:rsidRPr="00797745">
        <w:rPr>
          <w:rFonts w:ascii="Courier New" w:hAnsi="Courier New" w:cs="Courier New"/>
          <w:color w:val="000000" w:themeColor="text1"/>
          <w:lang w:val="en-PH"/>
        </w:rPr>
        <w:t xml:space="preserve"> ([0 x],[0 y],'</w:t>
      </w:r>
      <w:proofErr w:type="spellStart"/>
      <w:r w:rsidRPr="00797745">
        <w:rPr>
          <w:rFonts w:ascii="Courier New" w:hAnsi="Courier New" w:cs="Courier New"/>
          <w:color w:val="000000" w:themeColor="text1"/>
          <w:lang w:val="en-PH"/>
        </w:rPr>
        <w:t>color</w:t>
      </w:r>
      <w:proofErr w:type="spellEnd"/>
      <w:r w:rsidRPr="00797745">
        <w:rPr>
          <w:rFonts w:ascii="Courier New" w:hAnsi="Courier New" w:cs="Courier New"/>
          <w:color w:val="000000" w:themeColor="text1"/>
          <w:lang w:val="en-PH"/>
        </w:rPr>
        <w:t>','r')</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gramStart"/>
      <w:r w:rsidRPr="00797745">
        <w:rPr>
          <w:rFonts w:ascii="Courier New" w:hAnsi="Courier New" w:cs="Courier New"/>
          <w:color w:val="000000" w:themeColor="text1"/>
          <w:lang w:val="en-PH"/>
        </w:rPr>
        <w:t>line</w:t>
      </w:r>
      <w:proofErr w:type="gramEnd"/>
      <w:r w:rsidRPr="00797745">
        <w:rPr>
          <w:rFonts w:ascii="Courier New" w:hAnsi="Courier New" w:cs="Courier New"/>
          <w:color w:val="000000" w:themeColor="text1"/>
          <w:lang w:val="en-PH"/>
        </w:rPr>
        <w:t xml:space="preserve"> ([x c],[y d],'</w:t>
      </w:r>
      <w:proofErr w:type="spellStart"/>
      <w:r w:rsidRPr="00797745">
        <w:rPr>
          <w:rFonts w:ascii="Courier New" w:hAnsi="Courier New" w:cs="Courier New"/>
          <w:color w:val="000000" w:themeColor="text1"/>
          <w:lang w:val="en-PH"/>
        </w:rPr>
        <w:t>color</w:t>
      </w:r>
      <w:proofErr w:type="spellEnd"/>
      <w:r w:rsidRPr="00797745">
        <w:rPr>
          <w:rFonts w:ascii="Courier New" w:hAnsi="Courier New" w:cs="Courier New"/>
          <w:color w:val="000000" w:themeColor="text1"/>
          <w:lang w:val="en-PH"/>
        </w:rPr>
        <w:t>','g')</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gramStart"/>
      <w:r w:rsidRPr="00797745">
        <w:rPr>
          <w:rFonts w:ascii="Courier New" w:hAnsi="Courier New" w:cs="Courier New"/>
          <w:color w:val="000000" w:themeColor="text1"/>
          <w:lang w:val="en-PH"/>
        </w:rPr>
        <w:t>line</w:t>
      </w:r>
      <w:proofErr w:type="gramEnd"/>
      <w:r w:rsidRPr="00797745">
        <w:rPr>
          <w:rFonts w:ascii="Courier New" w:hAnsi="Courier New" w:cs="Courier New"/>
          <w:color w:val="000000" w:themeColor="text1"/>
          <w:lang w:val="en-PH"/>
        </w:rPr>
        <w:t xml:space="preserve"> ([0 c],[0 d],'</w:t>
      </w:r>
      <w:proofErr w:type="spellStart"/>
      <w:r w:rsidRPr="00797745">
        <w:rPr>
          <w:rFonts w:ascii="Courier New" w:hAnsi="Courier New" w:cs="Courier New"/>
          <w:color w:val="000000" w:themeColor="text1"/>
          <w:lang w:val="en-PH"/>
        </w:rPr>
        <w:t>color</w:t>
      </w:r>
      <w:proofErr w:type="spellEnd"/>
      <w:r w:rsidRPr="00797745">
        <w:rPr>
          <w:rFonts w:ascii="Courier New" w:hAnsi="Courier New" w:cs="Courier New"/>
          <w:color w:val="000000" w:themeColor="text1"/>
          <w:lang w:val="en-PH"/>
        </w:rPr>
        <w:t>','y')</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gramStart"/>
      <w:r w:rsidRPr="00797745">
        <w:rPr>
          <w:rFonts w:ascii="Courier New" w:hAnsi="Courier New" w:cs="Courier New"/>
          <w:color w:val="000000" w:themeColor="text1"/>
          <w:lang w:val="en-PH"/>
        </w:rPr>
        <w:t>line</w:t>
      </w:r>
      <w:proofErr w:type="gramEnd"/>
      <w:r w:rsidRPr="00797745">
        <w:rPr>
          <w:rFonts w:ascii="Courier New" w:hAnsi="Courier New" w:cs="Courier New"/>
          <w:color w:val="000000" w:themeColor="text1"/>
          <w:lang w:val="en-PH"/>
        </w:rPr>
        <w:t xml:space="preserve"> ([0 v],[0 w],'</w:t>
      </w:r>
      <w:proofErr w:type="spellStart"/>
      <w:r w:rsidRPr="00797745">
        <w:rPr>
          <w:rFonts w:ascii="Courier New" w:hAnsi="Courier New" w:cs="Courier New"/>
          <w:color w:val="000000" w:themeColor="text1"/>
          <w:lang w:val="en-PH"/>
        </w:rPr>
        <w:t>color</w:t>
      </w:r>
      <w:proofErr w:type="spellEnd"/>
      <w:r w:rsidRPr="00797745">
        <w:rPr>
          <w:rFonts w:ascii="Courier New" w:hAnsi="Courier New" w:cs="Courier New"/>
          <w:color w:val="000000" w:themeColor="text1"/>
          <w:lang w:val="en-PH"/>
        </w:rPr>
        <w:t>','b')</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gramStart"/>
      <w:r w:rsidRPr="00797745">
        <w:rPr>
          <w:rFonts w:ascii="Courier New" w:hAnsi="Courier New" w:cs="Courier New"/>
          <w:color w:val="000000" w:themeColor="text1"/>
          <w:lang w:val="en-PH"/>
        </w:rPr>
        <w:t>line</w:t>
      </w:r>
      <w:proofErr w:type="gramEnd"/>
      <w:r w:rsidRPr="00797745">
        <w:rPr>
          <w:rFonts w:ascii="Courier New" w:hAnsi="Courier New" w:cs="Courier New"/>
          <w:color w:val="000000" w:themeColor="text1"/>
          <w:lang w:val="en-PH"/>
        </w:rPr>
        <w:t xml:space="preserve"> ([v c],[w d])</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gramStart"/>
      <w:r w:rsidRPr="00797745">
        <w:rPr>
          <w:rFonts w:ascii="Courier New" w:hAnsi="Courier New" w:cs="Courier New"/>
          <w:color w:val="000000" w:themeColor="text1"/>
          <w:lang w:val="en-PH"/>
        </w:rPr>
        <w:t>axis(</w:t>
      </w:r>
      <w:proofErr w:type="gramEnd"/>
      <w:r w:rsidRPr="00797745">
        <w:rPr>
          <w:rFonts w:ascii="Courier New" w:hAnsi="Courier New" w:cs="Courier New"/>
          <w:color w:val="000000" w:themeColor="text1"/>
          <w:lang w:val="en-PH"/>
        </w:rPr>
        <w:t>[-</w:t>
      </w:r>
      <w:proofErr w:type="spellStart"/>
      <w:r w:rsidRPr="00797745">
        <w:rPr>
          <w:rFonts w:ascii="Courier New" w:hAnsi="Courier New" w:cs="Courier New"/>
          <w:color w:val="000000" w:themeColor="text1"/>
          <w:lang w:val="en-PH"/>
        </w:rPr>
        <w:t>maxaxis</w:t>
      </w:r>
      <w:proofErr w:type="spellEnd"/>
      <w:r w:rsidRPr="00797745">
        <w:rPr>
          <w:rFonts w:ascii="Courier New" w:hAnsi="Courier New" w:cs="Courier New"/>
          <w:color w:val="000000" w:themeColor="text1"/>
          <w:lang w:val="en-PH"/>
        </w:rPr>
        <w:t xml:space="preserve"> </w:t>
      </w:r>
      <w:proofErr w:type="spellStart"/>
      <w:r w:rsidRPr="00797745">
        <w:rPr>
          <w:rFonts w:ascii="Courier New" w:hAnsi="Courier New" w:cs="Courier New"/>
          <w:color w:val="000000" w:themeColor="text1"/>
          <w:lang w:val="en-PH"/>
        </w:rPr>
        <w:t>maxaxis</w:t>
      </w:r>
      <w:proofErr w:type="spellEnd"/>
      <w:r w:rsidRPr="00797745">
        <w:rPr>
          <w:rFonts w:ascii="Courier New" w:hAnsi="Courier New" w:cs="Courier New"/>
          <w:color w:val="000000" w:themeColor="text1"/>
          <w:lang w:val="en-PH"/>
        </w:rPr>
        <w:t xml:space="preserve"> -</w:t>
      </w:r>
      <w:proofErr w:type="spellStart"/>
      <w:r w:rsidRPr="00797745">
        <w:rPr>
          <w:rFonts w:ascii="Courier New" w:hAnsi="Courier New" w:cs="Courier New"/>
          <w:color w:val="000000" w:themeColor="text1"/>
          <w:lang w:val="en-PH"/>
        </w:rPr>
        <w:t>maxaxis</w:t>
      </w:r>
      <w:proofErr w:type="spellEnd"/>
      <w:r w:rsidRPr="00797745">
        <w:rPr>
          <w:rFonts w:ascii="Courier New" w:hAnsi="Courier New" w:cs="Courier New"/>
          <w:color w:val="000000" w:themeColor="text1"/>
          <w:lang w:val="en-PH"/>
        </w:rPr>
        <w:t xml:space="preserve"> </w:t>
      </w:r>
      <w:proofErr w:type="spellStart"/>
      <w:r w:rsidRPr="00797745">
        <w:rPr>
          <w:rFonts w:ascii="Courier New" w:hAnsi="Courier New" w:cs="Courier New"/>
          <w:color w:val="000000" w:themeColor="text1"/>
          <w:lang w:val="en-PH"/>
        </w:rPr>
        <w:t>maxaxis</w:t>
      </w:r>
      <w:proofErr w:type="spellEnd"/>
      <w:r w:rsidRPr="00797745">
        <w:rPr>
          <w:rFonts w:ascii="Courier New" w:hAnsi="Courier New" w:cs="Courier New"/>
          <w:color w:val="000000" w:themeColor="text1"/>
          <w:lang w:val="en-PH"/>
        </w:rPr>
        <w:t>])</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gramStart"/>
      <w:r w:rsidRPr="00797745">
        <w:rPr>
          <w:rFonts w:ascii="Courier New" w:hAnsi="Courier New" w:cs="Courier New"/>
          <w:color w:val="000000" w:themeColor="text1"/>
          <w:lang w:val="en-PH"/>
        </w:rPr>
        <w:t>title(</w:t>
      </w:r>
      <w:proofErr w:type="gramEnd"/>
      <w:r w:rsidRPr="00797745">
        <w:rPr>
          <w:rFonts w:ascii="Courier New" w:hAnsi="Courier New" w:cs="Courier New"/>
          <w:color w:val="000000" w:themeColor="text1"/>
          <w:lang w:val="en-PH"/>
        </w:rPr>
        <w:t>'2-Link Planar Inverse Kinematics')</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spellStart"/>
      <w:proofErr w:type="gramStart"/>
      <w:r w:rsidRPr="00797745">
        <w:rPr>
          <w:rFonts w:ascii="Courier New" w:hAnsi="Courier New" w:cs="Courier New"/>
          <w:color w:val="000000" w:themeColor="text1"/>
          <w:lang w:val="en-PH"/>
        </w:rPr>
        <w:t>xlabel</w:t>
      </w:r>
      <w:proofErr w:type="spellEnd"/>
      <w:r w:rsidRPr="00797745">
        <w:rPr>
          <w:rFonts w:ascii="Courier New" w:hAnsi="Courier New" w:cs="Courier New"/>
          <w:color w:val="000000" w:themeColor="text1"/>
          <w:lang w:val="en-PH"/>
        </w:rPr>
        <w:t>(</w:t>
      </w:r>
      <w:proofErr w:type="gramEnd"/>
      <w:r w:rsidRPr="00797745">
        <w:rPr>
          <w:rFonts w:ascii="Courier New" w:hAnsi="Courier New" w:cs="Courier New"/>
          <w:color w:val="000000" w:themeColor="text1"/>
          <w:lang w:val="en-PH"/>
        </w:rPr>
        <w:t>'X-Axis')</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spellStart"/>
      <w:proofErr w:type="gramStart"/>
      <w:r w:rsidRPr="00797745">
        <w:rPr>
          <w:rFonts w:ascii="Courier New" w:hAnsi="Courier New" w:cs="Courier New"/>
          <w:color w:val="000000" w:themeColor="text1"/>
          <w:lang w:val="en-PH"/>
        </w:rPr>
        <w:t>ylabel</w:t>
      </w:r>
      <w:proofErr w:type="spellEnd"/>
      <w:r w:rsidRPr="00797745">
        <w:rPr>
          <w:rFonts w:ascii="Courier New" w:hAnsi="Courier New" w:cs="Courier New"/>
          <w:color w:val="000000" w:themeColor="text1"/>
          <w:lang w:val="en-PH"/>
        </w:rPr>
        <w:t>(</w:t>
      </w:r>
      <w:proofErr w:type="gramEnd"/>
      <w:r w:rsidRPr="00797745">
        <w:rPr>
          <w:rFonts w:ascii="Courier New" w:hAnsi="Courier New" w:cs="Courier New"/>
          <w:color w:val="000000" w:themeColor="text1"/>
          <w:lang w:val="en-PH"/>
        </w:rPr>
        <w:t>'Y-Axis')</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gramStart"/>
      <w:r w:rsidRPr="00797745">
        <w:rPr>
          <w:rFonts w:ascii="Courier New" w:hAnsi="Courier New" w:cs="Courier New"/>
          <w:color w:val="000000" w:themeColor="text1"/>
          <w:lang w:val="en-PH"/>
        </w:rPr>
        <w:t>grid</w:t>
      </w:r>
      <w:proofErr w:type="gramEnd"/>
      <w:r w:rsidRPr="00797745">
        <w:rPr>
          <w:rFonts w:ascii="Courier New" w:hAnsi="Courier New" w:cs="Courier New"/>
          <w:color w:val="000000" w:themeColor="text1"/>
          <w:lang w:val="en-PH"/>
        </w:rPr>
        <w:t xml:space="preserve"> on</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 xml:space="preserve"> </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gramStart"/>
      <w:r w:rsidRPr="00797745">
        <w:rPr>
          <w:rFonts w:ascii="Courier New" w:hAnsi="Courier New" w:cs="Courier New"/>
          <w:color w:val="000000" w:themeColor="text1"/>
          <w:lang w:val="en-PH"/>
        </w:rPr>
        <w:t>else</w:t>
      </w:r>
      <w:proofErr w:type="gramEnd"/>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 xml:space="preserve">    </w:t>
      </w:r>
      <w:proofErr w:type="spellStart"/>
      <w:proofErr w:type="gramStart"/>
      <w:r w:rsidRPr="00797745">
        <w:rPr>
          <w:rFonts w:ascii="Courier New" w:hAnsi="Courier New" w:cs="Courier New"/>
          <w:color w:val="000000" w:themeColor="text1"/>
          <w:lang w:val="en-PH"/>
        </w:rPr>
        <w:t>disp</w:t>
      </w:r>
      <w:proofErr w:type="spellEnd"/>
      <w:r w:rsidRPr="00797745">
        <w:rPr>
          <w:rFonts w:ascii="Courier New" w:hAnsi="Courier New" w:cs="Courier New"/>
          <w:color w:val="000000" w:themeColor="text1"/>
          <w:lang w:val="en-PH"/>
        </w:rPr>
        <w:t>(</w:t>
      </w:r>
      <w:proofErr w:type="gramEnd"/>
      <w:r w:rsidRPr="00797745">
        <w:rPr>
          <w:rFonts w:ascii="Courier New" w:hAnsi="Courier New" w:cs="Courier New"/>
          <w:color w:val="000000" w:themeColor="text1"/>
          <w:lang w:val="en-PH"/>
        </w:rPr>
        <w:t>'****</w:t>
      </w:r>
      <w:proofErr w:type="spellStart"/>
      <w:r w:rsidRPr="00797745">
        <w:rPr>
          <w:rFonts w:ascii="Courier New" w:hAnsi="Courier New" w:cs="Courier New"/>
          <w:color w:val="000000" w:themeColor="text1"/>
          <w:lang w:val="en-PH"/>
        </w:rPr>
        <w:t>Youre</w:t>
      </w:r>
      <w:proofErr w:type="spellEnd"/>
      <w:r w:rsidRPr="00797745">
        <w:rPr>
          <w:rFonts w:ascii="Courier New" w:hAnsi="Courier New" w:cs="Courier New"/>
          <w:color w:val="000000" w:themeColor="text1"/>
          <w:lang w:val="en-PH"/>
        </w:rPr>
        <w:t xml:space="preserve"> Entering Invalid Data****');</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gramStart"/>
      <w:r w:rsidRPr="00797745">
        <w:rPr>
          <w:rFonts w:ascii="Courier New" w:hAnsi="Courier New" w:cs="Courier New"/>
          <w:color w:val="000000" w:themeColor="text1"/>
          <w:lang w:val="en-PH"/>
        </w:rPr>
        <w:t>end</w:t>
      </w:r>
      <w:proofErr w:type="gramEnd"/>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 xml:space="preserve"> </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r w:rsidRPr="00797745">
        <w:rPr>
          <w:rFonts w:ascii="Courier New" w:hAnsi="Courier New" w:cs="Courier New"/>
          <w:color w:val="000000" w:themeColor="text1"/>
          <w:lang w:val="en-PH"/>
        </w:rPr>
        <w:t xml:space="preserve"> </w:t>
      </w:r>
    </w:p>
    <w:p w:rsidR="00656C6B" w:rsidRPr="00797745" w:rsidRDefault="00FE20D0" w:rsidP="00656C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roofErr w:type="spellStart"/>
      <w:proofErr w:type="gramStart"/>
      <w:r w:rsidRPr="00797745">
        <w:rPr>
          <w:rFonts w:ascii="Courier New" w:hAnsi="Courier New" w:cs="Courier New"/>
          <w:color w:val="000000" w:themeColor="text1"/>
          <w:lang w:val="en-PH"/>
        </w:rPr>
        <w:t>disp</w:t>
      </w:r>
      <w:proofErr w:type="spellEnd"/>
      <w:r w:rsidRPr="00797745">
        <w:rPr>
          <w:rFonts w:ascii="Courier New" w:hAnsi="Courier New" w:cs="Courier New"/>
          <w:color w:val="000000" w:themeColor="text1"/>
          <w:lang w:val="en-PH"/>
        </w:rPr>
        <w:t>(</w:t>
      </w:r>
      <w:proofErr w:type="gramEnd"/>
      <w:r w:rsidRPr="00797745">
        <w:rPr>
          <w:rFonts w:ascii="Courier New" w:hAnsi="Courier New" w:cs="Courier New"/>
          <w:color w:val="000000" w:themeColor="text1"/>
          <w:lang w:val="en-PH"/>
        </w:rPr>
        <w:t>'Type [</w:t>
      </w:r>
      <w:proofErr w:type="spellStart"/>
      <w:r w:rsidR="00656C6B" w:rsidRPr="00797745">
        <w:rPr>
          <w:rFonts w:ascii="Courier New" w:hAnsi="Courier New" w:cs="Courier New"/>
          <w:color w:val="000000" w:themeColor="text1"/>
          <w:lang w:val="en-PH"/>
        </w:rPr>
        <w:t>TwoLinkInverseTrigo</w:t>
      </w:r>
      <w:proofErr w:type="spellEnd"/>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lang w:val="en-PH"/>
        </w:rPr>
      </w:pPr>
      <w:r w:rsidRPr="00797745">
        <w:rPr>
          <w:rFonts w:ascii="Courier New" w:hAnsi="Courier New" w:cs="Courier New"/>
          <w:color w:val="000000" w:themeColor="text1"/>
          <w:lang w:val="en-PH"/>
        </w:rPr>
        <w:t>] in Command Window to Input again :)')</w:t>
      </w:r>
    </w:p>
    <w:p w:rsidR="00FE20D0" w:rsidRPr="00797745" w:rsidRDefault="00FE20D0" w:rsidP="00FE20D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rFonts w:ascii="Courier New" w:hAnsi="Courier New" w:cs="Courier New"/>
          <w:color w:val="000000" w:themeColor="text1"/>
          <w:sz w:val="24"/>
          <w:szCs w:val="24"/>
          <w:lang w:val="en-PH"/>
        </w:rPr>
      </w:pPr>
    </w:p>
    <w:p w:rsidR="00F340E0" w:rsidRPr="00797745" w:rsidRDefault="00566A48" w:rsidP="00FE20D0">
      <w:pPr>
        <w:tabs>
          <w:tab w:val="left" w:pos="288"/>
        </w:tabs>
        <w:spacing w:after="120"/>
        <w:jc w:val="both"/>
        <w:rPr>
          <w:color w:val="000000" w:themeColor="text1"/>
        </w:rPr>
      </w:pPr>
      <w:r w:rsidRPr="00797745">
        <w:rPr>
          <w:noProof/>
          <w:color w:val="000000" w:themeColor="text1"/>
          <w:lang w:val="en-PH"/>
        </w:rPr>
        <mc:AlternateContent>
          <mc:Choice Requires="wps">
            <w:drawing>
              <wp:anchor distT="0" distB="0" distL="114300" distR="114300" simplePos="0" relativeHeight="251660288" behindDoc="0" locked="0" layoutInCell="1" allowOverlap="1" wp14:anchorId="33A72550" wp14:editId="2E4F3C84">
                <wp:simplePos x="0" y="0"/>
                <wp:positionH relativeFrom="column">
                  <wp:posOffset>4159305</wp:posOffset>
                </wp:positionH>
                <wp:positionV relativeFrom="paragraph">
                  <wp:posOffset>314960</wp:posOffset>
                </wp:positionV>
                <wp:extent cx="199580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995805" cy="635"/>
                        </a:xfrm>
                        <a:prstGeom prst="rect">
                          <a:avLst/>
                        </a:prstGeom>
                        <a:solidFill>
                          <a:prstClr val="white"/>
                        </a:solidFill>
                        <a:ln>
                          <a:noFill/>
                        </a:ln>
                        <a:effectLst/>
                      </wps:spPr>
                      <wps:txbx>
                        <w:txbxContent>
                          <w:p w:rsidR="00192D71" w:rsidRPr="00192D71" w:rsidRDefault="00192D71" w:rsidP="00192D71">
                            <w:pPr>
                              <w:pStyle w:val="Caption"/>
                              <w:rPr>
                                <w:noProof/>
                                <w:color w:val="000000" w:themeColor="text1"/>
                                <w:sz w:val="20"/>
                                <w:szCs w:val="20"/>
                              </w:rPr>
                            </w:pPr>
                            <w:r w:rsidRPr="00192D71">
                              <w:rPr>
                                <w:color w:val="000000" w:themeColor="text1"/>
                              </w:rPr>
                              <w:t xml:space="preserve">Drawing </w:t>
                            </w:r>
                            <w:r w:rsidRPr="00192D71">
                              <w:rPr>
                                <w:color w:val="000000" w:themeColor="text1"/>
                              </w:rPr>
                              <w:fldChar w:fldCharType="begin"/>
                            </w:r>
                            <w:r w:rsidRPr="00192D71">
                              <w:rPr>
                                <w:color w:val="000000" w:themeColor="text1"/>
                              </w:rPr>
                              <w:instrText xml:space="preserve"> SEQ Drawing \* ARABIC </w:instrText>
                            </w:r>
                            <w:r w:rsidRPr="00192D71">
                              <w:rPr>
                                <w:color w:val="000000" w:themeColor="text1"/>
                              </w:rPr>
                              <w:fldChar w:fldCharType="separate"/>
                            </w:r>
                            <w:r w:rsidRPr="00192D71">
                              <w:rPr>
                                <w:noProof/>
                                <w:color w:val="000000" w:themeColor="text1"/>
                              </w:rPr>
                              <w:t>1</w:t>
                            </w:r>
                            <w:r w:rsidRPr="00192D71">
                              <w:rPr>
                                <w:color w:val="000000" w:themeColor="text1"/>
                              </w:rPr>
                              <w:fldChar w:fldCharType="end"/>
                            </w:r>
                            <w:r w:rsidRPr="00192D71">
                              <w:rPr>
                                <w:color w:val="000000" w:themeColor="text1"/>
                              </w:rPr>
                              <w:t>. 2 Link Planar Kinematics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A72550" id="_x0000_t202" coordsize="21600,21600" o:spt="202" path="m,l,21600r21600,l21600,xe">
                <v:stroke joinstyle="miter"/>
                <v:path gradientshapeok="t" o:connecttype="rect"/>
              </v:shapetype>
              <v:shape id="Text Box 1" o:spid="_x0000_s1026" type="#_x0000_t202" style="position:absolute;left:0;text-align:left;margin-left:327.5pt;margin-top:24.8pt;width:157.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Bx0LwIAAGsEAAAOAAAAZHJzL2Uyb0RvYy54bWysVMFu2zAMvQ/YPwi6L046pGiNOEWWIsOA&#10;oC2QDD0rshwLkEWNUmJ3Xz9KttOu22nYRabIp0eRj/LirmsMOyv0GmzBZ5MpZ8pKKLU9Fvz7fvPp&#10;hjMfhC2FAasK/qI8v1t+/LBoXa6uoAZTKmREYn3euoLXIbg8y7ysVSP8BJyyFKwAGxFoi8esRNES&#10;e2Oyq+n0OmsBS4cglffkve+DfJn4q0rJ8FhVXgVmCk53C2nFtB7imi0XIj+icLWWwzXEP9yiEdpS&#10;0gvVvQiCnVD/QdVoieChChMJTQZVpaVKNVA1s+m7ana1cCrVQs3x7tIm//9o5cP5CZkuSTvOrGhI&#10;or3qAvsCHZvF7rTO5wTaOYKFjtwROfg9OWPRXYVN/FI5jOLU55dLbyOZjIdub+c30zlnkmLXn+eR&#10;I3s96tCHrwoaFo2CIwmX+inOWx966AiJmTwYXW60MXETA2uD7CxI5LbWQQ3kv6GMjVgL8VRP2HtU&#10;mpIhS6y2rypaoTt0Q6kHKF+oAwj9BHknN5rSboUPTwJpZKhoegbhkZbKQFtwGCzOasCff/NHPClJ&#10;Uc5aGsGC+x8ngYoz882SxnFeRwNH4zAa9tSsgQom3eg2yaQDGMxoVgjNM72OVcxCIWEl5Sp4GM11&#10;6B8CvS6pVqsEoql0ImztzslIPbZ33z0LdIM4gTR9gHE4Rf5Oox6bVHKrU6CGJwFjQ/sukvBxQxOd&#10;RmB4ffHJvN0n1Os/YvkLAAD//wMAUEsDBBQABgAIAAAAIQAYEbA94QAAAAkBAAAPAAAAZHJzL2Rv&#10;d25yZXYueG1sTI/BTsMwEETvSPyDtUhcEHWgqUtCnKqq4ACXitBLb268jQPxOoqdNvw97gmOszOa&#10;fVOsJtuxEw6+dSThYZYAQ6qdbqmRsPt8vX8C5oMirTpHKOEHPazK66tC5dqd6QNPVWhYLCGfKwkm&#10;hD7n3NcGrfIz1yNF7+gGq0KUQ8P1oM6x3Hb8MUkEt6ql+MGoHjcG6+9qtBK26X5r7sbjy/s6nQ9v&#10;u3EjvppKytubaf0MLOAU/sJwwY/oUEamgxtJe9ZJEItF3BIkpJkAFgOZyObADpfDEnhZ8P8Lyl8A&#10;AAD//wMAUEsBAi0AFAAGAAgAAAAhALaDOJL+AAAA4QEAABMAAAAAAAAAAAAAAAAAAAAAAFtDb250&#10;ZW50X1R5cGVzXS54bWxQSwECLQAUAAYACAAAACEAOP0h/9YAAACUAQAACwAAAAAAAAAAAAAAAAAv&#10;AQAAX3JlbHMvLnJlbHNQSwECLQAUAAYACAAAACEAOBQcdC8CAABrBAAADgAAAAAAAAAAAAAAAAAu&#10;AgAAZHJzL2Uyb0RvYy54bWxQSwECLQAUAAYACAAAACEAGBGwPeEAAAAJAQAADwAAAAAAAAAAAAAA&#10;AACJBAAAZHJzL2Rvd25yZXYueG1sUEsFBgAAAAAEAAQA8wAAAJcFAAAAAA==&#10;" stroked="f">
                <v:textbox style="mso-fit-shape-to-text:t" inset="0,0,0,0">
                  <w:txbxContent>
                    <w:p w:rsidR="00192D71" w:rsidRPr="00192D71" w:rsidRDefault="00192D71" w:rsidP="00192D71">
                      <w:pPr>
                        <w:pStyle w:val="Caption"/>
                        <w:rPr>
                          <w:noProof/>
                          <w:color w:val="000000" w:themeColor="text1"/>
                          <w:sz w:val="20"/>
                          <w:szCs w:val="20"/>
                        </w:rPr>
                      </w:pPr>
                      <w:r w:rsidRPr="00192D71">
                        <w:rPr>
                          <w:color w:val="000000" w:themeColor="text1"/>
                        </w:rPr>
                        <w:t xml:space="preserve">Drawing </w:t>
                      </w:r>
                      <w:r w:rsidRPr="00192D71">
                        <w:rPr>
                          <w:color w:val="000000" w:themeColor="text1"/>
                        </w:rPr>
                        <w:fldChar w:fldCharType="begin"/>
                      </w:r>
                      <w:r w:rsidRPr="00192D71">
                        <w:rPr>
                          <w:color w:val="000000" w:themeColor="text1"/>
                        </w:rPr>
                        <w:instrText xml:space="preserve"> SEQ Drawing \* ARABIC </w:instrText>
                      </w:r>
                      <w:r w:rsidRPr="00192D71">
                        <w:rPr>
                          <w:color w:val="000000" w:themeColor="text1"/>
                        </w:rPr>
                        <w:fldChar w:fldCharType="separate"/>
                      </w:r>
                      <w:r w:rsidRPr="00192D71">
                        <w:rPr>
                          <w:noProof/>
                          <w:color w:val="000000" w:themeColor="text1"/>
                        </w:rPr>
                        <w:t>1</w:t>
                      </w:r>
                      <w:r w:rsidRPr="00192D71">
                        <w:rPr>
                          <w:color w:val="000000" w:themeColor="text1"/>
                        </w:rPr>
                        <w:fldChar w:fldCharType="end"/>
                      </w:r>
                      <w:r w:rsidRPr="00192D71">
                        <w:rPr>
                          <w:color w:val="000000" w:themeColor="text1"/>
                        </w:rPr>
                        <w:t>. 2 Link Planar Kinematics</w:t>
                      </w:r>
                    </w:p>
                  </w:txbxContent>
                </v:textbox>
                <w10:wrap type="square"/>
              </v:shape>
            </w:pict>
          </mc:Fallback>
        </mc:AlternateContent>
      </w:r>
    </w:p>
    <w:p w:rsidR="00123931" w:rsidRPr="00797745" w:rsidRDefault="0078351A">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000000" w:themeColor="text1"/>
        </w:rPr>
      </w:pPr>
      <w:r w:rsidRPr="00797745">
        <w:rPr>
          <w:color w:val="000000" w:themeColor="text1"/>
        </w:rPr>
        <w:t>III. METHODOLOGY</w:t>
      </w:r>
      <w:bookmarkStart w:id="5" w:name="_GoBack"/>
      <w:bookmarkEnd w:id="5"/>
    </w:p>
    <w:p w:rsidR="0078351A" w:rsidRPr="00797745" w:rsidRDefault="0078351A" w:rsidP="0078351A">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rPr>
      </w:pPr>
      <w:r w:rsidRPr="00797745">
        <w:rPr>
          <w:color w:val="000000" w:themeColor="text1"/>
        </w:rPr>
        <w:lastRenderedPageBreak/>
        <w:t>Formulate equations</w:t>
      </w:r>
      <w:r w:rsidR="00470E46" w:rsidRPr="00797745">
        <w:rPr>
          <w:color w:val="000000" w:themeColor="text1"/>
        </w:rPr>
        <w:t xml:space="preserve"> using Trigonometric functions</w:t>
      </w:r>
    </w:p>
    <w:p w:rsidR="0078351A" w:rsidRPr="00797745" w:rsidRDefault="0078351A" w:rsidP="0078351A">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rPr>
      </w:pPr>
      <w:r w:rsidRPr="00797745">
        <w:rPr>
          <w:color w:val="000000" w:themeColor="text1"/>
        </w:rPr>
        <w:t>Make a program in MATLAB based from the formulated equations to solve the joint variables</w:t>
      </w:r>
    </w:p>
    <w:p w:rsidR="0078351A" w:rsidRPr="00797745" w:rsidRDefault="0078351A" w:rsidP="0078351A">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rPr>
      </w:pPr>
      <w:r w:rsidRPr="00797745">
        <w:rPr>
          <w:color w:val="000000" w:themeColor="text1"/>
        </w:rPr>
        <w:t>Compare the outcome of the program to the program of Forward Kinematics</w:t>
      </w:r>
    </w:p>
    <w:p w:rsidR="0078351A" w:rsidRPr="00797745" w:rsidRDefault="0078351A" w:rsidP="0078351A">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rPr>
      </w:pPr>
      <w:r w:rsidRPr="00797745">
        <w:rPr>
          <w:color w:val="000000" w:themeColor="text1"/>
        </w:rPr>
        <w:t>Evaluate the results</w:t>
      </w:r>
    </w:p>
    <w:p w:rsidR="002A34F7" w:rsidRPr="00797745" w:rsidRDefault="002A34F7" w:rsidP="002A34F7">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ind w:left="1080"/>
        <w:jc w:val="both"/>
        <w:rPr>
          <w:color w:val="000000" w:themeColor="text1"/>
        </w:rPr>
      </w:pPr>
    </w:p>
    <w:p w:rsidR="002A34F7" w:rsidRPr="00797745" w:rsidRDefault="002A34F7" w:rsidP="002A34F7">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ind w:left="1080"/>
        <w:jc w:val="both"/>
        <w:rPr>
          <w:color w:val="000000" w:themeColor="text1"/>
        </w:rPr>
      </w:pPr>
    </w:p>
    <w:p w:rsidR="00376E87" w:rsidRPr="00797745" w:rsidRDefault="002541E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000000" w:themeColor="text1"/>
        </w:rPr>
      </w:pPr>
      <w:r w:rsidRPr="00797745">
        <w:rPr>
          <w:color w:val="000000" w:themeColor="text1"/>
        </w:rPr>
        <w:t>IV. RESULTS AND DISCUSSIONS</w:t>
      </w:r>
    </w:p>
    <w:p w:rsidR="00376E87" w:rsidRPr="00797745" w:rsidRDefault="00A2759C" w:rsidP="0078351A">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rPr>
      </w:pPr>
      <w:r w:rsidRPr="00797745">
        <w:rPr>
          <w:color w:val="000000" w:themeColor="text1"/>
        </w:rPr>
        <w:tab/>
      </w:r>
      <w:r w:rsidRPr="00797745">
        <w:rPr>
          <w:color w:val="000000" w:themeColor="text1"/>
        </w:rPr>
        <w:tab/>
        <w:t>As shown in Figure 2, th</w:t>
      </w:r>
      <w:r w:rsidR="00C20C38" w:rsidRPr="00797745">
        <w:rPr>
          <w:color w:val="000000" w:themeColor="text1"/>
        </w:rPr>
        <w:t>e program will ask inputs</w:t>
      </w:r>
      <w:r w:rsidR="00656C6B" w:rsidRPr="00797745">
        <w:rPr>
          <w:color w:val="000000" w:themeColor="text1"/>
        </w:rPr>
        <w:t xml:space="preserve">, Length of </w:t>
      </w:r>
      <w:r w:rsidRPr="00797745">
        <w:rPr>
          <w:color w:val="000000" w:themeColor="text1"/>
        </w:rPr>
        <w:t xml:space="preserve">Link 1, Length of Link 2, </w:t>
      </w:r>
      <w:r w:rsidR="00656C6B" w:rsidRPr="00797745">
        <w:rPr>
          <w:color w:val="000000" w:themeColor="text1"/>
        </w:rPr>
        <w:t>and the point location of the end-effecter x and y.</w:t>
      </w:r>
      <w:r w:rsidR="00C20C38" w:rsidRPr="00797745">
        <w:rPr>
          <w:color w:val="000000" w:themeColor="text1"/>
        </w:rPr>
        <w:t xml:space="preserve"> </w:t>
      </w:r>
      <w:r w:rsidR="00656C6B" w:rsidRPr="00797745">
        <w:rPr>
          <w:color w:val="000000" w:themeColor="text1"/>
        </w:rPr>
        <w:t>Provided with the following inputs</w:t>
      </w:r>
      <w:r w:rsidR="00C20C38" w:rsidRPr="00797745">
        <w:rPr>
          <w:color w:val="000000" w:themeColor="text1"/>
        </w:rPr>
        <w:t>:</w:t>
      </w:r>
    </w:p>
    <w:p w:rsidR="00C20C38" w:rsidRPr="00797745" w:rsidRDefault="00C20C38" w:rsidP="0078351A">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rPr>
      </w:pPr>
      <w:r w:rsidRPr="00797745">
        <w:rPr>
          <w:color w:val="000000" w:themeColor="text1"/>
        </w:rPr>
        <w:t>Length of Link 1: 4 units</w:t>
      </w:r>
    </w:p>
    <w:p w:rsidR="00C20C38" w:rsidRPr="00797745" w:rsidRDefault="00C20C38" w:rsidP="0078351A">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rPr>
      </w:pPr>
      <w:r w:rsidRPr="00797745">
        <w:rPr>
          <w:color w:val="000000" w:themeColor="text1"/>
        </w:rPr>
        <w:t>Length of Link 2: 3 units</w:t>
      </w:r>
    </w:p>
    <w:p w:rsidR="00C20C38" w:rsidRPr="00797745" w:rsidRDefault="00817363" w:rsidP="0078351A">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vertAlign w:val="superscript"/>
        </w:rPr>
      </w:pPr>
      <w:r w:rsidRPr="00797745">
        <w:rPr>
          <w:color w:val="000000" w:themeColor="text1"/>
        </w:rPr>
        <w:t>Position of End-Effecter X</w:t>
      </w:r>
      <w:r w:rsidR="009F2E42" w:rsidRPr="00797745">
        <w:rPr>
          <w:color w:val="000000" w:themeColor="text1"/>
        </w:rPr>
        <w:t xml:space="preserve">: </w:t>
      </w:r>
      <w:r w:rsidRPr="00797745">
        <w:rPr>
          <w:color w:val="000000" w:themeColor="text1"/>
        </w:rPr>
        <w:t>5.7622</w:t>
      </w:r>
    </w:p>
    <w:p w:rsidR="00817363" w:rsidRPr="00797745" w:rsidRDefault="00817363" w:rsidP="0078351A">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vertAlign w:val="superscript"/>
        </w:rPr>
      </w:pPr>
      <w:r w:rsidRPr="00797745">
        <w:rPr>
          <w:color w:val="000000" w:themeColor="text1"/>
        </w:rPr>
        <w:t>Position of End-Effecter Y: 0.0716</w:t>
      </w:r>
    </w:p>
    <w:p w:rsidR="00C20C38" w:rsidRPr="00797745" w:rsidRDefault="00123931" w:rsidP="0078351A">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rPr>
      </w:pPr>
      <w:r w:rsidRPr="00797745">
        <w:rPr>
          <w:color w:val="000000" w:themeColor="text1"/>
        </w:rPr>
        <w:tab/>
      </w:r>
      <w:r w:rsidRPr="00797745">
        <w:rPr>
          <w:color w:val="000000" w:themeColor="text1"/>
        </w:rPr>
        <w:tab/>
      </w:r>
      <w:r w:rsidR="00817363" w:rsidRPr="00797745">
        <w:rPr>
          <w:color w:val="000000" w:themeColor="text1"/>
        </w:rPr>
        <w:t xml:space="preserve">We’ll </w:t>
      </w:r>
      <w:r w:rsidRPr="00797745">
        <w:rPr>
          <w:color w:val="000000" w:themeColor="text1"/>
        </w:rPr>
        <w:t xml:space="preserve">get two sets of </w:t>
      </w:r>
      <w:r w:rsidR="00817363" w:rsidRPr="00797745">
        <w:rPr>
          <w:color w:val="000000" w:themeColor="text1"/>
        </w:rPr>
        <w:t>angles</w:t>
      </w:r>
      <w:r w:rsidRPr="00797745">
        <w:rPr>
          <w:color w:val="000000" w:themeColor="text1"/>
        </w:rPr>
        <w:t xml:space="preserve"> as outcomes</w:t>
      </w:r>
      <w:r w:rsidR="00817363" w:rsidRPr="00797745">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1</m:t>
            </m:r>
          </m:sub>
        </m:sSub>
      </m:oMath>
      <w:r w:rsidR="00817363" w:rsidRPr="00797745">
        <w:rPr>
          <w:color w:val="000000" w:themeColor="text1"/>
        </w:rPr>
        <w:t xml:space="preserve">and </w:t>
      </w:r>
      <m:oMath>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1</m:t>
            </m:r>
          </m:sub>
        </m:sSub>
        <m:r>
          <w:rPr>
            <w:rFonts w:ascii="Cambria Math" w:hAnsi="Cambria Math"/>
            <w:color w:val="000000" w:themeColor="text1"/>
          </w:rPr>
          <m:t>'</m:t>
        </m:r>
      </m:oMath>
      <w:r w:rsidR="00817363" w:rsidRPr="00797745">
        <w:rPr>
          <w:color w:val="000000" w:themeColor="text1"/>
        </w:rPr>
        <w:t xml:space="preserve"> are -28.5762° and 30°, </w:t>
      </w:r>
      <m:oMath>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2</m:t>
            </m:r>
          </m:sub>
        </m:sSub>
      </m:oMath>
      <w:r w:rsidR="00817363" w:rsidRPr="00797745">
        <w:rPr>
          <w:color w:val="000000" w:themeColor="text1"/>
        </w:rPr>
        <w:t xml:space="preserve">and </w:t>
      </w:r>
      <m:oMath>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2</m:t>
            </m:r>
          </m:sub>
        </m:sSub>
        <m:r>
          <w:rPr>
            <w:rFonts w:ascii="Cambria Math" w:hAnsi="Cambria Math"/>
            <w:color w:val="000000" w:themeColor="text1"/>
          </w:rPr>
          <m:t>'</m:t>
        </m:r>
      </m:oMath>
      <w:r w:rsidR="00817363" w:rsidRPr="00797745">
        <w:rPr>
          <w:color w:val="000000" w:themeColor="text1"/>
        </w:rPr>
        <w:t xml:space="preserve"> are 70° and -70°</w:t>
      </w:r>
      <w:r w:rsidRPr="00797745">
        <w:rPr>
          <w:color w:val="000000" w:themeColor="text1"/>
        </w:rPr>
        <w:t>. These are the joint variables that would define the end-effec</w:t>
      </w:r>
      <w:r w:rsidR="00DB5D30" w:rsidRPr="00797745">
        <w:rPr>
          <w:color w:val="000000" w:themeColor="text1"/>
        </w:rPr>
        <w:t xml:space="preserve">ter’s position and orientation, for the plot, refer to Figure 1. </w:t>
      </w:r>
      <w:r w:rsidR="0020031D" w:rsidRPr="00797745">
        <w:rPr>
          <w:color w:val="000000" w:themeColor="text1"/>
        </w:rPr>
        <w:t>These results are considered to be correct if we’ll refer to the result of the previous activity of Forward Kinematics when provided with above angles and the same lengths of links</w:t>
      </w:r>
      <w:r w:rsidR="00A92535" w:rsidRPr="00797745">
        <w:rPr>
          <w:color w:val="000000" w:themeColor="text1"/>
        </w:rPr>
        <w:t xml:space="preserve"> (</w:t>
      </w:r>
      <w:r w:rsidR="00FF7644" w:rsidRPr="00797745">
        <w:rPr>
          <w:i/>
          <w:color w:val="000000" w:themeColor="text1"/>
        </w:rPr>
        <w:t>refer to Figure 3</w:t>
      </w:r>
      <w:r w:rsidR="00A92535" w:rsidRPr="00797745">
        <w:rPr>
          <w:color w:val="000000" w:themeColor="text1"/>
        </w:rPr>
        <w:t>)</w:t>
      </w:r>
      <w:r w:rsidR="0020031D" w:rsidRPr="00797745">
        <w:rPr>
          <w:color w:val="000000" w:themeColor="text1"/>
        </w:rPr>
        <w:t>.</w:t>
      </w:r>
    </w:p>
    <w:p w:rsidR="00126186" w:rsidRPr="00797745" w:rsidRDefault="0012618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000000" w:themeColor="text1"/>
        </w:rPr>
      </w:pPr>
    </w:p>
    <w:p w:rsidR="00376E87" w:rsidRPr="00797745" w:rsidRDefault="002541E8" w:rsidP="0012618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000000" w:themeColor="text1"/>
        </w:rPr>
      </w:pPr>
      <w:r w:rsidRPr="00797745">
        <w:rPr>
          <w:color w:val="000000" w:themeColor="text1"/>
        </w:rPr>
        <w:t>V. CONCLUSIONS</w:t>
      </w:r>
    </w:p>
    <w:p w:rsidR="002A5B2A" w:rsidRPr="00797745" w:rsidRDefault="009F2E42" w:rsidP="004C332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rPr>
      </w:pPr>
      <w:r w:rsidRPr="00797745">
        <w:rPr>
          <w:color w:val="000000" w:themeColor="text1"/>
        </w:rPr>
        <w:tab/>
      </w:r>
      <w:r w:rsidRPr="00797745">
        <w:rPr>
          <w:color w:val="000000" w:themeColor="text1"/>
        </w:rPr>
        <w:tab/>
      </w:r>
      <w:r w:rsidR="003F24A3" w:rsidRPr="00797745">
        <w:rPr>
          <w:color w:val="000000" w:themeColor="text1"/>
        </w:rPr>
        <w:t xml:space="preserve">The </w:t>
      </w:r>
      <w:r w:rsidR="00123931" w:rsidRPr="00797745">
        <w:rPr>
          <w:color w:val="000000" w:themeColor="text1"/>
        </w:rPr>
        <w:t xml:space="preserve">joint variables that would define the end-effecter’s position and orientation </w:t>
      </w:r>
      <w:r w:rsidR="00B6793D" w:rsidRPr="00797745">
        <w:rPr>
          <w:color w:val="000000" w:themeColor="text1"/>
        </w:rPr>
        <w:t xml:space="preserve">in a two dimensional plane </w:t>
      </w:r>
      <w:r w:rsidR="00123931" w:rsidRPr="00797745">
        <w:rPr>
          <w:color w:val="000000" w:themeColor="text1"/>
        </w:rPr>
        <w:t>can be</w:t>
      </w:r>
      <w:r w:rsidR="00B6793D" w:rsidRPr="00797745">
        <w:rPr>
          <w:color w:val="000000" w:themeColor="text1"/>
        </w:rPr>
        <w:t xml:space="preserve"> solved with </w:t>
      </w:r>
      <w:r w:rsidR="00123931" w:rsidRPr="00797745">
        <w:rPr>
          <w:color w:val="000000" w:themeColor="text1"/>
        </w:rPr>
        <w:t>inverse</w:t>
      </w:r>
      <w:r w:rsidR="003F24A3" w:rsidRPr="00797745">
        <w:rPr>
          <w:color w:val="000000" w:themeColor="text1"/>
        </w:rPr>
        <w:t xml:space="preserve"> kinematics, also, </w:t>
      </w:r>
      <w:r w:rsidR="00B6793D" w:rsidRPr="00797745">
        <w:rPr>
          <w:color w:val="000000" w:themeColor="text1"/>
        </w:rPr>
        <w:t>trigonometric approach can be used in solving inverse kinematics problems.</w:t>
      </w:r>
      <w:r w:rsidR="00FF74E6" w:rsidRPr="00797745">
        <w:rPr>
          <w:color w:val="000000" w:themeColor="text1"/>
        </w:rPr>
        <w:t xml:space="preserve"> Finally, MATLAB is of very much help to avoid </w:t>
      </w:r>
      <w:r w:rsidR="004B3F8A" w:rsidRPr="00797745">
        <w:rPr>
          <w:color w:val="000000" w:themeColor="text1"/>
        </w:rPr>
        <w:t>manual solutions and to be able to simulate results.</w:t>
      </w:r>
    </w:p>
    <w:p w:rsidR="004B3F8A" w:rsidRPr="00797745" w:rsidRDefault="004B3F8A" w:rsidP="004C332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rPr>
      </w:pPr>
    </w:p>
    <w:p w:rsidR="00EF2EED" w:rsidRDefault="00A2759C" w:rsidP="00192D71">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000000" w:themeColor="text1"/>
        </w:rPr>
      </w:pPr>
      <w:r w:rsidRPr="00797745">
        <w:rPr>
          <w:color w:val="000000" w:themeColor="text1"/>
        </w:rPr>
        <w:t>VI. DRAWINGS AND FIGURES</w:t>
      </w:r>
      <w:bookmarkStart w:id="6" w:name="_8m66s4zbbafx" w:colFirst="0" w:colLast="0"/>
      <w:bookmarkEnd w:id="6"/>
    </w:p>
    <w:p w:rsidR="00A2759C" w:rsidRPr="00797745" w:rsidRDefault="00EF2EED" w:rsidP="00192D71">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000000" w:themeColor="text1"/>
        </w:rPr>
      </w:pPr>
      <w:r>
        <w:rPr>
          <w:noProof/>
          <w:color w:val="000000" w:themeColor="text1"/>
          <w:lang w:val="en-PH"/>
        </w:rPr>
        <w:drawing>
          <wp:inline distT="0" distB="0" distL="0" distR="0">
            <wp:extent cx="1929242" cy="182084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2368" cy="1823799"/>
                    </a:xfrm>
                    <a:prstGeom prst="rect">
                      <a:avLst/>
                    </a:prstGeom>
                  </pic:spPr>
                </pic:pic>
              </a:graphicData>
            </a:graphic>
          </wp:inline>
        </w:drawing>
      </w:r>
    </w:p>
    <w:p w:rsidR="00566A48" w:rsidRPr="00797745" w:rsidRDefault="00566A48" w:rsidP="00566A48">
      <w:pPr>
        <w:keepNext/>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rPr>
      </w:pPr>
      <w:r w:rsidRPr="00797745">
        <w:rPr>
          <w:noProof/>
          <w:color w:val="000000" w:themeColor="text1"/>
          <w:lang w:val="en-PH"/>
        </w:rPr>
        <w:lastRenderedPageBreak/>
        <mc:AlternateContent>
          <mc:Choice Requires="wps">
            <w:drawing>
              <wp:anchor distT="0" distB="0" distL="114300" distR="114300" simplePos="0" relativeHeight="251663360" behindDoc="0" locked="0" layoutInCell="1" allowOverlap="1" wp14:anchorId="4FFB7C4A" wp14:editId="7DDC1332">
                <wp:simplePos x="0" y="0"/>
                <wp:positionH relativeFrom="column">
                  <wp:posOffset>4017010</wp:posOffset>
                </wp:positionH>
                <wp:positionV relativeFrom="paragraph">
                  <wp:posOffset>2895600</wp:posOffset>
                </wp:positionV>
                <wp:extent cx="180657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806575" cy="635"/>
                        </a:xfrm>
                        <a:prstGeom prst="rect">
                          <a:avLst/>
                        </a:prstGeom>
                        <a:solidFill>
                          <a:prstClr val="white"/>
                        </a:solidFill>
                        <a:ln>
                          <a:noFill/>
                        </a:ln>
                        <a:effectLst/>
                      </wps:spPr>
                      <wps:txbx>
                        <w:txbxContent>
                          <w:p w:rsidR="00566A48" w:rsidRPr="00566A48" w:rsidRDefault="00566A48" w:rsidP="00566A48">
                            <w:pPr>
                              <w:pStyle w:val="Caption"/>
                              <w:rPr>
                                <w:noProof/>
                                <w:color w:val="000000" w:themeColor="text1"/>
                                <w:sz w:val="20"/>
                                <w:szCs w:val="20"/>
                              </w:rPr>
                            </w:pPr>
                            <w:r w:rsidRPr="00566A48">
                              <w:rPr>
                                <w:color w:val="000000" w:themeColor="text1"/>
                              </w:rPr>
                              <w:t xml:space="preserve">Figure </w:t>
                            </w:r>
                            <w:r w:rsidRPr="00566A48">
                              <w:rPr>
                                <w:color w:val="000000" w:themeColor="text1"/>
                              </w:rPr>
                              <w:fldChar w:fldCharType="begin"/>
                            </w:r>
                            <w:r w:rsidRPr="00566A48">
                              <w:rPr>
                                <w:color w:val="000000" w:themeColor="text1"/>
                              </w:rPr>
                              <w:instrText xml:space="preserve"> SEQ Figure \* ARABIC </w:instrText>
                            </w:r>
                            <w:r w:rsidRPr="00566A48">
                              <w:rPr>
                                <w:color w:val="000000" w:themeColor="text1"/>
                              </w:rPr>
                              <w:fldChar w:fldCharType="separate"/>
                            </w:r>
                            <w:r w:rsidR="00797745">
                              <w:rPr>
                                <w:noProof/>
                                <w:color w:val="000000" w:themeColor="text1"/>
                              </w:rPr>
                              <w:t>1</w:t>
                            </w:r>
                            <w:r w:rsidRPr="00566A48">
                              <w:rPr>
                                <w:color w:val="000000" w:themeColor="text1"/>
                              </w:rPr>
                              <w:fldChar w:fldCharType="end"/>
                            </w:r>
                            <w:r w:rsidRPr="00566A48">
                              <w:rPr>
                                <w:color w:val="000000" w:themeColor="text1"/>
                              </w:rPr>
                              <w:t>. MATLAB Command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B7C4A" id="Text Box 12" o:spid="_x0000_s1027" type="#_x0000_t202" style="position:absolute;left:0;text-align:left;margin-left:316.3pt;margin-top:228pt;width:14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PewMgIAAHQEAAAOAAAAZHJzL2Uyb0RvYy54bWysVFGP2jAMfp+0/xDlfRSYYKeKcmKcmCah&#10;u5NguueQpjRSGmdOoGW/fk5Kue22p2kvwbG/2PX32Szuu8aws0KvwRZ8MhpzpqyEUttjwb/tNx/u&#10;OPNB2FIYsKrgF+X5/fL9u0XrcjWFGkypkFES6/PWFbwOweVZ5mWtGuFH4JSlYAXYiEBXPGYlipay&#10;NyabjsfzrAUsHYJU3pP3oQ/yZcpfVUqGp6ryKjBTcPq2kE5M5yGe2XIh8iMKV2t5/QzxD1/RCG2p&#10;6C3VgwiCnVD/karREsFDFUYSmgyqSkuVeqBuJuM33exq4VTqhcjx7kaT/39p5eP5GZkuSbspZ1Y0&#10;pNFedYF9ho6Ri/hpnc8JtnMEDB35CTv4PTlj212FTfylhhjFienLjd2YTcZHd+P57NOMM0mx+cdZ&#10;zJG9PnXowxcFDYtGwZGkS4yK89aHHjpAYiUPRpcbbUy8xMDaIDsLkrmtdVDX5L+hjI1YC/FVn7D3&#10;qDQn1yqx276raIXu0PXsDB0foLwQEQj9KHknN5qqb4UPzwJpdqh32ofwREdloC04XC3OasAff/NH&#10;PElKUc5amsWC++8ngYoz89WS2HFwBwMH4zAY9tSsgfqe0KY5mUx6gMEMZoXQvNCarGIVCgkrqVbB&#10;w2CuQ78RtGZSrVYJROPpRNjanZMx9cDyvnsR6K4aBZL2EYYpFfkbqXpsEsutToF4TzpGXnsWSf94&#10;odFOk3Bdw7g7v94T6vXPYvkTAAD//wMAUEsDBBQABgAIAAAAIQCtmdy74QAAAAsBAAAPAAAAZHJz&#10;L2Rvd25yZXYueG1sTI+xTsMwEIZ3JN7BOiQWRJ20wYUQp6oqGGCpSLuwufE1DsTnKHba8PYYFhjv&#10;7tN/31+sJtuxEw6+dSQhnSXAkGqnW2ok7HfPt/fAfFCkVecIJXyhh1V5eVGoXLszveGpCg2LIeRz&#10;JcGE0Oec+9qgVX7meqR4O7rBqhDHoeF6UOcYbjs+TxLBrWopfjCqx43B+rMarYRt9r41N+Px6XWd&#10;LYaX/bgRH00l5fXVtH4EFnAKfzD86Ed1KKPTwY2kPeskiMVcRFRCdidiqUg8pMsU2OF3kwIvC/6/&#10;Q/kNAAD//wMAUEsBAi0AFAAGAAgAAAAhALaDOJL+AAAA4QEAABMAAAAAAAAAAAAAAAAAAAAAAFtD&#10;b250ZW50X1R5cGVzXS54bWxQSwECLQAUAAYACAAAACEAOP0h/9YAAACUAQAACwAAAAAAAAAAAAAA&#10;AAAvAQAAX3JlbHMvLnJlbHNQSwECLQAUAAYACAAAACEAExj3sDICAAB0BAAADgAAAAAAAAAAAAAA&#10;AAAuAgAAZHJzL2Uyb0RvYy54bWxQSwECLQAUAAYACAAAACEArZncu+EAAAALAQAADwAAAAAAAAAA&#10;AAAAAACMBAAAZHJzL2Rvd25yZXYueG1sUEsFBgAAAAAEAAQA8wAAAJoFAAAAAA==&#10;" stroked="f">
                <v:textbox style="mso-fit-shape-to-text:t" inset="0,0,0,0">
                  <w:txbxContent>
                    <w:p w:rsidR="00566A48" w:rsidRPr="00566A48" w:rsidRDefault="00566A48" w:rsidP="00566A48">
                      <w:pPr>
                        <w:pStyle w:val="Caption"/>
                        <w:rPr>
                          <w:noProof/>
                          <w:color w:val="000000" w:themeColor="text1"/>
                          <w:sz w:val="20"/>
                          <w:szCs w:val="20"/>
                        </w:rPr>
                      </w:pPr>
                      <w:r w:rsidRPr="00566A48">
                        <w:rPr>
                          <w:color w:val="000000" w:themeColor="text1"/>
                        </w:rPr>
                        <w:t xml:space="preserve">Figure </w:t>
                      </w:r>
                      <w:r w:rsidRPr="00566A48">
                        <w:rPr>
                          <w:color w:val="000000" w:themeColor="text1"/>
                        </w:rPr>
                        <w:fldChar w:fldCharType="begin"/>
                      </w:r>
                      <w:r w:rsidRPr="00566A48">
                        <w:rPr>
                          <w:color w:val="000000" w:themeColor="text1"/>
                        </w:rPr>
                        <w:instrText xml:space="preserve"> SEQ Figure \* ARABIC </w:instrText>
                      </w:r>
                      <w:r w:rsidRPr="00566A48">
                        <w:rPr>
                          <w:color w:val="000000" w:themeColor="text1"/>
                        </w:rPr>
                        <w:fldChar w:fldCharType="separate"/>
                      </w:r>
                      <w:r w:rsidR="00797745">
                        <w:rPr>
                          <w:noProof/>
                          <w:color w:val="000000" w:themeColor="text1"/>
                        </w:rPr>
                        <w:t>1</w:t>
                      </w:r>
                      <w:r w:rsidRPr="00566A48">
                        <w:rPr>
                          <w:color w:val="000000" w:themeColor="text1"/>
                        </w:rPr>
                        <w:fldChar w:fldCharType="end"/>
                      </w:r>
                      <w:r w:rsidRPr="00566A48">
                        <w:rPr>
                          <w:color w:val="000000" w:themeColor="text1"/>
                        </w:rPr>
                        <w:t>. MATLAB Command Window</w:t>
                      </w:r>
                    </w:p>
                  </w:txbxContent>
                </v:textbox>
                <w10:wrap type="square"/>
              </v:shape>
            </w:pict>
          </mc:Fallback>
        </mc:AlternateContent>
      </w:r>
      <w:r w:rsidRPr="00797745">
        <w:rPr>
          <w:noProof/>
          <w:color w:val="000000" w:themeColor="text1"/>
          <w:lang w:val="en-PH"/>
        </w:rPr>
        <w:drawing>
          <wp:anchor distT="0" distB="0" distL="114300" distR="114300" simplePos="0" relativeHeight="251661312" behindDoc="0" locked="0" layoutInCell="1" allowOverlap="1" wp14:anchorId="7ED97014" wp14:editId="76ADA679">
            <wp:simplePos x="0" y="0"/>
            <wp:positionH relativeFrom="column">
              <wp:posOffset>4017451</wp:posOffset>
            </wp:positionH>
            <wp:positionV relativeFrom="paragraph">
              <wp:posOffset>55</wp:posOffset>
            </wp:positionV>
            <wp:extent cx="1806989" cy="2838616"/>
            <wp:effectExtent l="19050" t="19050" r="22225"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1806989" cy="283861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97745">
        <w:rPr>
          <w:noProof/>
          <w:color w:val="000000" w:themeColor="text1"/>
          <w:lang w:val="en-PH"/>
        </w:rPr>
        <w:drawing>
          <wp:inline distT="0" distB="0" distL="0" distR="0" wp14:anchorId="7ED86FDB" wp14:editId="50482728">
            <wp:extent cx="2327733" cy="2234317"/>
            <wp:effectExtent l="19050" t="19050" r="1587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8">
                      <a:extLst>
                        <a:ext uri="{28A0092B-C50C-407E-A947-70E740481C1C}">
                          <a14:useLocalDpi xmlns:a14="http://schemas.microsoft.com/office/drawing/2010/main" val="0"/>
                        </a:ext>
                      </a:extLst>
                    </a:blip>
                    <a:stretch>
                      <a:fillRect/>
                    </a:stretch>
                  </pic:blipFill>
                  <pic:spPr>
                    <a:xfrm>
                      <a:off x="0" y="0"/>
                      <a:ext cx="2334202" cy="2240527"/>
                    </a:xfrm>
                    <a:prstGeom prst="rect">
                      <a:avLst/>
                    </a:prstGeom>
                    <a:ln>
                      <a:solidFill>
                        <a:schemeClr val="tx1"/>
                      </a:solidFill>
                    </a:ln>
                  </pic:spPr>
                </pic:pic>
              </a:graphicData>
            </a:graphic>
          </wp:inline>
        </w:drawing>
      </w:r>
    </w:p>
    <w:p w:rsidR="00566A48" w:rsidRPr="00797745" w:rsidRDefault="00566A48" w:rsidP="00566A48">
      <w:pPr>
        <w:pStyle w:val="Caption"/>
        <w:jc w:val="both"/>
        <w:rPr>
          <w:color w:val="000000" w:themeColor="text1"/>
        </w:rPr>
      </w:pPr>
      <w:r w:rsidRPr="00797745">
        <w:rPr>
          <w:color w:val="000000" w:themeColor="text1"/>
        </w:rPr>
        <w:t xml:space="preserve">Figure </w:t>
      </w:r>
      <w:r w:rsidRPr="00797745">
        <w:rPr>
          <w:color w:val="000000" w:themeColor="text1"/>
        </w:rPr>
        <w:fldChar w:fldCharType="begin"/>
      </w:r>
      <w:r w:rsidRPr="00797745">
        <w:rPr>
          <w:color w:val="000000" w:themeColor="text1"/>
        </w:rPr>
        <w:instrText xml:space="preserve"> SEQ Figure \* ARABIC </w:instrText>
      </w:r>
      <w:r w:rsidRPr="00797745">
        <w:rPr>
          <w:color w:val="000000" w:themeColor="text1"/>
        </w:rPr>
        <w:fldChar w:fldCharType="separate"/>
      </w:r>
      <w:r w:rsidR="00797745" w:rsidRPr="00797745">
        <w:rPr>
          <w:noProof/>
          <w:color w:val="000000" w:themeColor="text1"/>
        </w:rPr>
        <w:t>2</w:t>
      </w:r>
      <w:r w:rsidRPr="00797745">
        <w:rPr>
          <w:color w:val="000000" w:themeColor="text1"/>
        </w:rPr>
        <w:fldChar w:fldCharType="end"/>
      </w:r>
      <w:r w:rsidRPr="00797745">
        <w:rPr>
          <w:color w:val="000000" w:themeColor="text1"/>
        </w:rPr>
        <w:t>. MATLAB plot for Inverse Kinematics</w:t>
      </w:r>
    </w:p>
    <w:p w:rsidR="00797745" w:rsidRPr="00797745" w:rsidRDefault="003B51DB" w:rsidP="00797745">
      <w:pPr>
        <w:keepNext/>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000000" w:themeColor="text1"/>
        </w:rPr>
      </w:pPr>
      <w:r w:rsidRPr="00797745">
        <w:rPr>
          <w:noProof/>
          <w:color w:val="000000" w:themeColor="text1"/>
          <w:lang w:val="en-PH"/>
        </w:rPr>
        <w:drawing>
          <wp:inline distT="0" distB="0" distL="0" distR="0" wp14:anchorId="7B131A72" wp14:editId="26EA7D5A">
            <wp:extent cx="3085465" cy="1183640"/>
            <wp:effectExtent l="19050" t="19050" r="1968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JPG"/>
                    <pic:cNvPicPr/>
                  </pic:nvPicPr>
                  <pic:blipFill>
                    <a:blip r:embed="rId9">
                      <a:extLst>
                        <a:ext uri="{28A0092B-C50C-407E-A947-70E740481C1C}">
                          <a14:useLocalDpi xmlns:a14="http://schemas.microsoft.com/office/drawing/2010/main" val="0"/>
                        </a:ext>
                      </a:extLst>
                    </a:blip>
                    <a:stretch>
                      <a:fillRect/>
                    </a:stretch>
                  </pic:blipFill>
                  <pic:spPr>
                    <a:xfrm>
                      <a:off x="0" y="0"/>
                      <a:ext cx="3085465" cy="1183640"/>
                    </a:xfrm>
                    <a:prstGeom prst="rect">
                      <a:avLst/>
                    </a:prstGeom>
                    <a:ln>
                      <a:solidFill>
                        <a:schemeClr val="tx1"/>
                      </a:solidFill>
                    </a:ln>
                  </pic:spPr>
                </pic:pic>
              </a:graphicData>
            </a:graphic>
          </wp:inline>
        </w:drawing>
      </w:r>
      <w:r w:rsidR="00797745" w:rsidRPr="00797745">
        <w:rPr>
          <w:noProof/>
          <w:color w:val="000000" w:themeColor="text1"/>
          <w:lang w:val="en-PH"/>
        </w:rPr>
        <w:drawing>
          <wp:inline distT="0" distB="0" distL="0" distR="0" wp14:anchorId="0CD7BBF1" wp14:editId="4B51C2A6">
            <wp:extent cx="3085465" cy="1193800"/>
            <wp:effectExtent l="19050" t="19050" r="19685" b="254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JPG"/>
                    <pic:cNvPicPr/>
                  </pic:nvPicPr>
                  <pic:blipFill>
                    <a:blip r:embed="rId10">
                      <a:extLst>
                        <a:ext uri="{28A0092B-C50C-407E-A947-70E740481C1C}">
                          <a14:useLocalDpi xmlns:a14="http://schemas.microsoft.com/office/drawing/2010/main" val="0"/>
                        </a:ext>
                      </a:extLst>
                    </a:blip>
                    <a:stretch>
                      <a:fillRect/>
                    </a:stretch>
                  </pic:blipFill>
                  <pic:spPr>
                    <a:xfrm>
                      <a:off x="0" y="0"/>
                      <a:ext cx="3085465" cy="1193800"/>
                    </a:xfrm>
                    <a:prstGeom prst="rect">
                      <a:avLst/>
                    </a:prstGeom>
                    <a:ln>
                      <a:solidFill>
                        <a:schemeClr val="tx1"/>
                      </a:solidFill>
                    </a:ln>
                  </pic:spPr>
                </pic:pic>
              </a:graphicData>
            </a:graphic>
          </wp:inline>
        </w:drawing>
      </w:r>
    </w:p>
    <w:p w:rsidR="00566A48" w:rsidRPr="00797745" w:rsidRDefault="00797745" w:rsidP="00797745">
      <w:pPr>
        <w:pStyle w:val="Caption"/>
        <w:jc w:val="both"/>
        <w:rPr>
          <w:color w:val="000000" w:themeColor="text1"/>
        </w:rPr>
      </w:pPr>
      <w:r w:rsidRPr="00797745">
        <w:rPr>
          <w:color w:val="000000" w:themeColor="text1"/>
        </w:rPr>
        <w:t xml:space="preserve">Figure </w:t>
      </w:r>
      <w:r w:rsidRPr="00797745">
        <w:rPr>
          <w:color w:val="000000" w:themeColor="text1"/>
        </w:rPr>
        <w:fldChar w:fldCharType="begin"/>
      </w:r>
      <w:r w:rsidRPr="00797745">
        <w:rPr>
          <w:color w:val="000000" w:themeColor="text1"/>
        </w:rPr>
        <w:instrText xml:space="preserve"> SEQ Figure \* ARABIC </w:instrText>
      </w:r>
      <w:r w:rsidRPr="00797745">
        <w:rPr>
          <w:color w:val="000000" w:themeColor="text1"/>
        </w:rPr>
        <w:fldChar w:fldCharType="separate"/>
      </w:r>
      <w:r w:rsidRPr="00797745">
        <w:rPr>
          <w:noProof/>
          <w:color w:val="000000" w:themeColor="text1"/>
        </w:rPr>
        <w:t>3</w:t>
      </w:r>
      <w:r w:rsidRPr="00797745">
        <w:rPr>
          <w:color w:val="000000" w:themeColor="text1"/>
        </w:rPr>
        <w:fldChar w:fldCharType="end"/>
      </w:r>
      <w:r w:rsidRPr="00797745">
        <w:rPr>
          <w:color w:val="000000" w:themeColor="text1"/>
        </w:rPr>
        <w:t>.MATLAB Plot and Results of Forward Kinematics</w:t>
      </w:r>
    </w:p>
    <w:sectPr w:rsidR="00566A48" w:rsidRPr="00797745">
      <w:type w:val="continuous"/>
      <w:pgSz w:w="11906" w:h="16838"/>
      <w:pgMar w:top="1080" w:right="734" w:bottom="2434" w:left="734" w:header="360" w:footer="360" w:gutter="0"/>
      <w:cols w:num="2" w:space="720" w:equalWidth="0">
        <w:col w:w="5038" w:space="360"/>
        <w:col w:w="503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235AE"/>
    <w:multiLevelType w:val="multilevel"/>
    <w:tmpl w:val="39A615E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nsid w:val="57063CF3"/>
    <w:multiLevelType w:val="hybridMultilevel"/>
    <w:tmpl w:val="F440DEF8"/>
    <w:lvl w:ilvl="0" w:tplc="72EC2578">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87"/>
    <w:rsid w:val="000055AE"/>
    <w:rsid w:val="00062529"/>
    <w:rsid w:val="000D0045"/>
    <w:rsid w:val="00123931"/>
    <w:rsid w:val="00126186"/>
    <w:rsid w:val="00183B2E"/>
    <w:rsid w:val="00192D71"/>
    <w:rsid w:val="001A0A95"/>
    <w:rsid w:val="001A468B"/>
    <w:rsid w:val="0020031D"/>
    <w:rsid w:val="0022768E"/>
    <w:rsid w:val="002541E8"/>
    <w:rsid w:val="002A34F7"/>
    <w:rsid w:val="002A5B2A"/>
    <w:rsid w:val="002B0FF0"/>
    <w:rsid w:val="002B1F20"/>
    <w:rsid w:val="002B200D"/>
    <w:rsid w:val="00303419"/>
    <w:rsid w:val="00327B82"/>
    <w:rsid w:val="00347CD1"/>
    <w:rsid w:val="00376E87"/>
    <w:rsid w:val="003B27CC"/>
    <w:rsid w:val="003B51DB"/>
    <w:rsid w:val="003E3445"/>
    <w:rsid w:val="003F24A3"/>
    <w:rsid w:val="0041296F"/>
    <w:rsid w:val="00470E46"/>
    <w:rsid w:val="00471CEC"/>
    <w:rsid w:val="00474F27"/>
    <w:rsid w:val="004B3F8A"/>
    <w:rsid w:val="004C3322"/>
    <w:rsid w:val="004E3A49"/>
    <w:rsid w:val="00522907"/>
    <w:rsid w:val="00522EB6"/>
    <w:rsid w:val="00533F9F"/>
    <w:rsid w:val="00566A48"/>
    <w:rsid w:val="00606ECC"/>
    <w:rsid w:val="0062464D"/>
    <w:rsid w:val="00635979"/>
    <w:rsid w:val="00651448"/>
    <w:rsid w:val="00656C6B"/>
    <w:rsid w:val="0065721B"/>
    <w:rsid w:val="006F1FEF"/>
    <w:rsid w:val="00720F6A"/>
    <w:rsid w:val="0078351A"/>
    <w:rsid w:val="00794865"/>
    <w:rsid w:val="00797745"/>
    <w:rsid w:val="0080138B"/>
    <w:rsid w:val="00817363"/>
    <w:rsid w:val="00885FB2"/>
    <w:rsid w:val="00887A7F"/>
    <w:rsid w:val="008F5A29"/>
    <w:rsid w:val="00927898"/>
    <w:rsid w:val="0094616A"/>
    <w:rsid w:val="009F04A6"/>
    <w:rsid w:val="009F2E42"/>
    <w:rsid w:val="00A2759C"/>
    <w:rsid w:val="00A27B16"/>
    <w:rsid w:val="00A33ECB"/>
    <w:rsid w:val="00A63CF8"/>
    <w:rsid w:val="00A72C05"/>
    <w:rsid w:val="00A92535"/>
    <w:rsid w:val="00AC01DD"/>
    <w:rsid w:val="00AD0451"/>
    <w:rsid w:val="00AD3DD4"/>
    <w:rsid w:val="00B45305"/>
    <w:rsid w:val="00B6793D"/>
    <w:rsid w:val="00BA3B32"/>
    <w:rsid w:val="00BB1340"/>
    <w:rsid w:val="00BF1E44"/>
    <w:rsid w:val="00C01ED9"/>
    <w:rsid w:val="00C17AB2"/>
    <w:rsid w:val="00C20C38"/>
    <w:rsid w:val="00C750DB"/>
    <w:rsid w:val="00C811D7"/>
    <w:rsid w:val="00C82EC6"/>
    <w:rsid w:val="00DB5D30"/>
    <w:rsid w:val="00E4544A"/>
    <w:rsid w:val="00E531A7"/>
    <w:rsid w:val="00E90459"/>
    <w:rsid w:val="00E95422"/>
    <w:rsid w:val="00EE662B"/>
    <w:rsid w:val="00EF2EED"/>
    <w:rsid w:val="00F3376B"/>
    <w:rsid w:val="00F340E0"/>
    <w:rsid w:val="00F42B9E"/>
    <w:rsid w:val="00F7644A"/>
    <w:rsid w:val="00FB2856"/>
    <w:rsid w:val="00FE20D0"/>
    <w:rsid w:val="00FF74E6"/>
    <w:rsid w:val="00FF76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CFE9A-D127-4ADB-8758-49006556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PH"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tabs>
        <w:tab w:val="left" w:pos="288"/>
      </w:tabs>
      <w:spacing w:before="120" w:after="60"/>
      <w:ind w:left="576" w:hanging="576"/>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ind w:left="1008" w:hanging="1008"/>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Caption">
    <w:name w:val="caption"/>
    <w:basedOn w:val="Normal"/>
    <w:next w:val="Normal"/>
    <w:uiPriority w:val="35"/>
    <w:unhideWhenUsed/>
    <w:qFormat/>
    <w:rsid w:val="00471CEC"/>
    <w:pPr>
      <w:spacing w:after="200"/>
    </w:pPr>
    <w:rPr>
      <w:i/>
      <w:iCs/>
      <w:color w:val="44546A" w:themeColor="text2"/>
      <w:sz w:val="18"/>
      <w:szCs w:val="18"/>
    </w:rPr>
  </w:style>
  <w:style w:type="character" w:styleId="PlaceholderText">
    <w:name w:val="Placeholder Text"/>
    <w:basedOn w:val="DefaultParagraphFont"/>
    <w:uiPriority w:val="99"/>
    <w:semiHidden/>
    <w:rsid w:val="00EE662B"/>
    <w:rPr>
      <w:color w:val="808080"/>
    </w:rPr>
  </w:style>
  <w:style w:type="paragraph" w:styleId="ListParagraph">
    <w:name w:val="List Paragraph"/>
    <w:basedOn w:val="Normal"/>
    <w:uiPriority w:val="34"/>
    <w:qFormat/>
    <w:rsid w:val="00783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0E7E2-0ADB-43F8-BCAE-9D8AE83F6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3</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ivanjohnnaparota66</dc:creator>
  <cp:lastModifiedBy>Nestor Naparota Jr</cp:lastModifiedBy>
  <cp:revision>39</cp:revision>
  <cp:lastPrinted>2018-01-01T02:10:00Z</cp:lastPrinted>
  <dcterms:created xsi:type="dcterms:W3CDTF">2017-12-28T06:02:00Z</dcterms:created>
  <dcterms:modified xsi:type="dcterms:W3CDTF">2018-01-19T08:58:00Z</dcterms:modified>
</cp:coreProperties>
</file>