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64EA" w14:textId="77777777" w:rsidR="005C3AAC" w:rsidRPr="00BD0308" w:rsidRDefault="005C3AAC" w:rsidP="005C3AAC">
      <w:pPr>
        <w:pStyle w:val="Alaotsikko"/>
        <w:rPr>
          <w:rFonts w:ascii="Baskerville" w:hAnsi="Baskerville"/>
          <w:color w:val="000000" w:themeColor="text1"/>
          <w:sz w:val="20"/>
          <w:szCs w:val="20"/>
        </w:rPr>
        <w:sectPr w:rsidR="005C3AAC" w:rsidRPr="00BD0308" w:rsidSect="00BD0308">
          <w:headerReference w:type="default" r:id="rId8"/>
          <w:footerReference w:type="default" r:id="rId9"/>
          <w:pgSz w:w="11055" w:h="15307"/>
          <w:pgMar w:top="1417" w:right="1134" w:bottom="1417" w:left="1134" w:header="709" w:footer="708" w:gutter="0"/>
          <w:cols w:num="3" w:space="720"/>
          <w:docGrid w:linePitch="360"/>
        </w:sectPr>
      </w:pPr>
    </w:p>
    <w:p w14:paraId="1674D1AB" w14:textId="77777777" w:rsidR="00BD0308" w:rsidRPr="00BD0308" w:rsidRDefault="00BD0308" w:rsidP="00111525">
      <w:pPr>
        <w:rPr>
          <w:sz w:val="20"/>
          <w:szCs w:val="20"/>
        </w:rPr>
        <w:sectPr w:rsidR="00BD0308" w:rsidRPr="00BD0308" w:rsidSect="00BD0308">
          <w:type w:val="continuous"/>
          <w:pgSz w:w="11055" w:h="15307"/>
          <w:pgMar w:top="1417" w:right="1134" w:bottom="1417" w:left="1134" w:header="709" w:footer="708" w:gutter="0"/>
          <w:cols w:num="3" w:space="720"/>
          <w:docGrid w:linePitch="360"/>
        </w:sectPr>
      </w:pPr>
    </w:p>
    <w:p w14:paraId="4C4D6069" w14:textId="3C9A3287" w:rsidR="002D29FF" w:rsidRPr="006B6BB0" w:rsidRDefault="002D29FF" w:rsidP="00A73E7C">
      <w:pPr>
        <w:rPr>
          <w:rFonts w:ascii="BASKERVILLE SEMIBOLD" w:hAnsi="BASKERVILLE SEMIBOLD"/>
          <w:b/>
          <w:bCs/>
          <w:lang w:val="en-US"/>
        </w:rPr>
      </w:pPr>
      <w:r w:rsidRPr="006B6BB0">
        <w:rPr>
          <w:rFonts w:ascii="BASKERVILLE SEMIBOLD" w:hAnsi="BASKERVILLE SEMIBOLD"/>
          <w:b/>
          <w:bCs/>
          <w:lang w:val="en-US"/>
        </w:rPr>
        <w:t>Introduction</w:t>
      </w:r>
    </w:p>
    <w:p w14:paraId="02912C01" w14:textId="7A670EFC" w:rsidR="00D928AB" w:rsidRPr="00445F85" w:rsidRDefault="009D7A4A" w:rsidP="00A73E7C">
      <w:pPr>
        <w:rPr>
          <w:rFonts w:ascii="Avenir Next Condensed" w:hAnsi="Avenir Next Condensed"/>
          <w:sz w:val="20"/>
          <w:szCs w:val="20"/>
          <w:lang w:val="en-GB"/>
        </w:rPr>
      </w:pPr>
      <w:r>
        <w:rPr>
          <w:rFonts w:ascii="Avenir Next Condensed" w:hAnsi="Avenir Next Condensed"/>
          <w:sz w:val="20"/>
          <w:szCs w:val="20"/>
          <w:lang w:val="en-GB"/>
        </w:rPr>
        <w:t xml:space="preserve">As part of our software development studies, we were given an assignment to develop a virtual ATM machine. The machine should include all the same functions as a physical ATM would. At the same time the </w:t>
      </w:r>
      <w:r w:rsidR="006C2FB5">
        <w:rPr>
          <w:rFonts w:ascii="Avenir Next Condensed" w:hAnsi="Avenir Next Condensed"/>
          <w:sz w:val="20"/>
          <w:szCs w:val="20"/>
          <w:lang w:val="en-GB"/>
        </w:rPr>
        <w:t xml:space="preserve">project </w:t>
      </w:r>
      <w:r>
        <w:rPr>
          <w:rFonts w:ascii="Avenir Next Condensed" w:hAnsi="Avenir Next Condensed"/>
          <w:sz w:val="20"/>
          <w:szCs w:val="20"/>
          <w:lang w:val="en-GB"/>
        </w:rPr>
        <w:t>team would learn how to combine different aspects of software building like MySQL, RestAPI and QT</w:t>
      </w:r>
      <w:r w:rsidR="00F6033B">
        <w:rPr>
          <w:rFonts w:ascii="Avenir Next Condensed" w:hAnsi="Avenir Next Condensed"/>
          <w:sz w:val="20"/>
          <w:szCs w:val="20"/>
          <w:lang w:val="en-GB"/>
        </w:rPr>
        <w:t>-programming</w:t>
      </w:r>
      <w:r w:rsidR="006C2FB5">
        <w:rPr>
          <w:rFonts w:ascii="Avenir Next Condensed" w:hAnsi="Avenir Next Condensed"/>
          <w:sz w:val="20"/>
          <w:szCs w:val="20"/>
          <w:lang w:val="en-GB"/>
        </w:rPr>
        <w:t>.</w:t>
      </w:r>
    </w:p>
    <w:p w14:paraId="10BF9291" w14:textId="20668C9C" w:rsidR="002D29FF" w:rsidRDefault="002D29FF" w:rsidP="00A73E7C">
      <w:pPr>
        <w:rPr>
          <w:rFonts w:ascii="Baskerville" w:hAnsi="Baskerville"/>
          <w:sz w:val="20"/>
          <w:szCs w:val="20"/>
          <w:lang w:val="en-US"/>
        </w:rPr>
      </w:pPr>
    </w:p>
    <w:p w14:paraId="192CFE89" w14:textId="7B15517C" w:rsidR="002D29FF" w:rsidRPr="006B6BB0" w:rsidRDefault="002D29FF" w:rsidP="00A73E7C">
      <w:pPr>
        <w:rPr>
          <w:rFonts w:ascii="BASKERVILLE SEMIBOLD" w:hAnsi="BASKERVILLE SEMIBOLD"/>
          <w:b/>
          <w:bCs/>
          <w:lang w:val="en-US"/>
        </w:rPr>
      </w:pPr>
      <w:r w:rsidRPr="006B6BB0">
        <w:rPr>
          <w:rFonts w:ascii="BASKERVILLE SEMIBOLD" w:hAnsi="BASKERVILLE SEMIBOLD"/>
          <w:b/>
          <w:bCs/>
          <w:lang w:val="en-US"/>
        </w:rPr>
        <w:t>Objectives</w:t>
      </w:r>
    </w:p>
    <w:p w14:paraId="7FDF76F0" w14:textId="22EF1EB5" w:rsidR="006C2FB5" w:rsidRDefault="006C2FB5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>The main objective for the project was to develop a functioning ATM machine software combining multiple different components that work together as one.</w:t>
      </w:r>
    </w:p>
    <w:p w14:paraId="4A79C2D2" w14:textId="4063F7A6" w:rsidR="006C2FB5" w:rsidRDefault="006C2FB5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 xml:space="preserve">The actual </w:t>
      </w:r>
      <w:r w:rsidR="00093252">
        <w:rPr>
          <w:rFonts w:ascii="Avenir Next Condensed" w:hAnsi="Avenir Next Condensed"/>
          <w:sz w:val="20"/>
          <w:szCs w:val="20"/>
          <w:lang w:val="en-US"/>
        </w:rPr>
        <w:t>Visa-card was simulated with an RFID-reader capable of recognizing different badges</w:t>
      </w:r>
      <w:r w:rsidR="005E567E">
        <w:rPr>
          <w:rFonts w:ascii="Avenir Next Condensed" w:hAnsi="Avenir Next Condensed"/>
          <w:sz w:val="20"/>
          <w:szCs w:val="20"/>
          <w:lang w:val="en-US"/>
        </w:rPr>
        <w:t>. The badge information was then passed on to the software.</w:t>
      </w:r>
    </w:p>
    <w:p w14:paraId="1A7AFF16" w14:textId="647AE1DE" w:rsidR="00A160C5" w:rsidRDefault="00FA3CC6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>The team was</w:t>
      </w:r>
      <w:r w:rsidR="00093252">
        <w:rPr>
          <w:rFonts w:ascii="Avenir Next Condensed" w:hAnsi="Avenir Next Condensed"/>
          <w:sz w:val="20"/>
          <w:szCs w:val="20"/>
          <w:lang w:val="en-US"/>
        </w:rPr>
        <w:t xml:space="preserve"> also required to build a database that contains the personal details, balances etc. </w:t>
      </w:r>
      <w:r w:rsidR="005E567E">
        <w:rPr>
          <w:rFonts w:ascii="Avenir Next Condensed" w:hAnsi="Avenir Next Condensed"/>
          <w:sz w:val="20"/>
          <w:szCs w:val="20"/>
          <w:lang w:val="en-US"/>
        </w:rPr>
        <w:t>that can be accessed by the software through RestAPI also built by the team.</w:t>
      </w:r>
    </w:p>
    <w:p w14:paraId="5937FA35" w14:textId="77777777" w:rsidR="00125011" w:rsidRDefault="00125011" w:rsidP="00A73E7C">
      <w:pPr>
        <w:rPr>
          <w:rFonts w:ascii="Avenir Next Condensed" w:hAnsi="Avenir Next Condensed"/>
          <w:sz w:val="20"/>
          <w:szCs w:val="20"/>
          <w:lang w:val="en-US"/>
        </w:rPr>
      </w:pPr>
    </w:p>
    <w:p w14:paraId="3836DB7F" w14:textId="05B2CD0C" w:rsidR="00F26801" w:rsidRDefault="00125011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noProof/>
          <w:sz w:val="20"/>
          <w:szCs w:val="20"/>
          <w:lang w:val="en-US"/>
        </w:rPr>
        <w:drawing>
          <wp:inline distT="0" distB="0" distL="0" distR="0" wp14:anchorId="3770EDE5" wp14:editId="3FB24C3C">
            <wp:extent cx="1778000" cy="101859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A826" w14:textId="340E531E" w:rsidR="00F26801" w:rsidRDefault="00F26801" w:rsidP="00A73E7C">
      <w:pPr>
        <w:rPr>
          <w:rFonts w:ascii="Avenir Next Condensed" w:hAnsi="Avenir Next Condensed"/>
          <w:i/>
          <w:iCs/>
          <w:sz w:val="20"/>
          <w:szCs w:val="20"/>
          <w:lang w:val="en-US"/>
        </w:rPr>
      </w:pPr>
      <w:r>
        <w:rPr>
          <w:rFonts w:ascii="Avenir Next Condensed" w:hAnsi="Avenir Next Condensed"/>
          <w:i/>
          <w:iCs/>
          <w:sz w:val="20"/>
          <w:szCs w:val="20"/>
          <w:lang w:val="en-US"/>
        </w:rPr>
        <w:t>Figure 1. The Component Diagram</w:t>
      </w:r>
    </w:p>
    <w:p w14:paraId="0B68D1AC" w14:textId="362375A9" w:rsidR="00125011" w:rsidRDefault="00125011" w:rsidP="00A73E7C">
      <w:pPr>
        <w:rPr>
          <w:rFonts w:ascii="Avenir Next Condensed" w:hAnsi="Avenir Next Condensed"/>
          <w:i/>
          <w:iCs/>
          <w:sz w:val="20"/>
          <w:szCs w:val="20"/>
          <w:lang w:val="en-US"/>
        </w:rPr>
      </w:pPr>
    </w:p>
    <w:p w14:paraId="0965A266" w14:textId="1B13D9E8" w:rsidR="00125011" w:rsidRDefault="00125011" w:rsidP="00A73E7C">
      <w:pPr>
        <w:rPr>
          <w:rFonts w:ascii="Avenir Next Condensed" w:hAnsi="Avenir Next Condensed"/>
          <w:i/>
          <w:iCs/>
          <w:sz w:val="20"/>
          <w:szCs w:val="20"/>
          <w:lang w:val="en-US"/>
        </w:rPr>
      </w:pPr>
    </w:p>
    <w:p w14:paraId="639B4B42" w14:textId="77777777" w:rsidR="00125011" w:rsidRPr="00F26801" w:rsidRDefault="00125011" w:rsidP="00A73E7C">
      <w:pPr>
        <w:rPr>
          <w:rFonts w:ascii="Avenir Next Condensed" w:hAnsi="Avenir Next Condensed"/>
          <w:i/>
          <w:iCs/>
          <w:sz w:val="20"/>
          <w:szCs w:val="20"/>
          <w:lang w:val="en-US"/>
        </w:rPr>
      </w:pPr>
    </w:p>
    <w:p w14:paraId="7E2A879A" w14:textId="0CB5A405" w:rsidR="002D29FF" w:rsidRPr="006B6BB0" w:rsidRDefault="002D29FF" w:rsidP="00A73E7C">
      <w:pPr>
        <w:rPr>
          <w:rFonts w:ascii="BASKERVILLE SEMIBOLD" w:hAnsi="BASKERVILLE SEMIBOLD"/>
          <w:b/>
          <w:bCs/>
          <w:lang w:val="en-US"/>
        </w:rPr>
      </w:pPr>
      <w:r w:rsidRPr="006B6BB0">
        <w:rPr>
          <w:rFonts w:ascii="BASKERVILLE SEMIBOLD" w:hAnsi="BASKERVILLE SEMIBOLD"/>
          <w:b/>
          <w:bCs/>
          <w:lang w:val="en-US"/>
        </w:rPr>
        <w:t>Methods</w:t>
      </w:r>
    </w:p>
    <w:p w14:paraId="0ECE35F7" w14:textId="275938B5" w:rsidR="00404D3A" w:rsidRDefault="00174D52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 xml:space="preserve">The </w:t>
      </w:r>
      <w:r w:rsidR="00404D3A">
        <w:rPr>
          <w:rFonts w:ascii="Avenir Next Condensed" w:hAnsi="Avenir Next Condensed"/>
          <w:sz w:val="20"/>
          <w:szCs w:val="20"/>
          <w:lang w:val="en-US"/>
        </w:rPr>
        <w:t xml:space="preserve">main application was built using C++ language in the QT-programming environment. The application used three different external libraries, one to import </w:t>
      </w:r>
      <w:r w:rsidR="00A160C5">
        <w:rPr>
          <w:rFonts w:ascii="Avenir Next Condensed" w:hAnsi="Avenir Next Condensed"/>
          <w:sz w:val="20"/>
          <w:szCs w:val="20"/>
          <w:lang w:val="en-US"/>
        </w:rPr>
        <w:t>pin code</w:t>
      </w:r>
      <w:r w:rsidR="00404D3A">
        <w:rPr>
          <w:rFonts w:ascii="Avenir Next Condensed" w:hAnsi="Avenir Next Condensed"/>
          <w:sz w:val="20"/>
          <w:szCs w:val="20"/>
          <w:lang w:val="en-US"/>
        </w:rPr>
        <w:t xml:space="preserve"> submitted by user, other one to import the </w:t>
      </w:r>
      <w:r w:rsidR="008C7B6B">
        <w:rPr>
          <w:rFonts w:ascii="Avenir Next Condensed" w:hAnsi="Avenir Next Condensed"/>
          <w:sz w:val="20"/>
          <w:szCs w:val="20"/>
          <w:lang w:val="en-US"/>
        </w:rPr>
        <w:t xml:space="preserve">ID </w:t>
      </w:r>
      <w:r w:rsidR="00404D3A">
        <w:rPr>
          <w:rFonts w:ascii="Avenir Next Condensed" w:hAnsi="Avenir Next Condensed"/>
          <w:sz w:val="20"/>
          <w:szCs w:val="20"/>
          <w:lang w:val="en-US"/>
        </w:rPr>
        <w:t>of the card used and last one to transfer data between database and the main program via RestAPI.</w:t>
      </w:r>
    </w:p>
    <w:p w14:paraId="6CFC071A" w14:textId="6F04B3EE" w:rsidR="00404D3A" w:rsidRDefault="00404D3A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>Olimex MOD-RFID125 was used as the</w:t>
      </w:r>
      <w:r w:rsidR="00611682">
        <w:rPr>
          <w:rFonts w:ascii="Avenir Next Condensed" w:hAnsi="Avenir Next Condensed"/>
          <w:sz w:val="20"/>
          <w:szCs w:val="20"/>
          <w:lang w:val="en-US"/>
        </w:rPr>
        <w:t xml:space="preserve"> external</w:t>
      </w:r>
      <w:r>
        <w:rPr>
          <w:rFonts w:ascii="Avenir Next Condensed" w:hAnsi="Avenir Next Condensed"/>
          <w:sz w:val="20"/>
          <w:szCs w:val="20"/>
          <w:lang w:val="en-US"/>
        </w:rPr>
        <w:t xml:space="preserve"> </w:t>
      </w:r>
      <w:r w:rsidR="00611682">
        <w:rPr>
          <w:rFonts w:ascii="Avenir Next Condensed" w:hAnsi="Avenir Next Condensed"/>
          <w:sz w:val="20"/>
          <w:szCs w:val="20"/>
          <w:lang w:val="en-US"/>
        </w:rPr>
        <w:t>RFID</w:t>
      </w:r>
      <w:r w:rsidR="008C7B6B">
        <w:rPr>
          <w:rFonts w:ascii="Avenir Next Condensed" w:hAnsi="Avenir Next Condensed"/>
          <w:sz w:val="20"/>
          <w:szCs w:val="20"/>
          <w:lang w:val="en-US"/>
        </w:rPr>
        <w:t>-</w:t>
      </w:r>
      <w:r w:rsidR="00611682">
        <w:rPr>
          <w:rFonts w:ascii="Avenir Next Condensed" w:hAnsi="Avenir Next Condensed"/>
          <w:sz w:val="20"/>
          <w:szCs w:val="20"/>
          <w:lang w:val="en-US"/>
        </w:rPr>
        <w:t>reader.</w:t>
      </w:r>
      <w:r>
        <w:rPr>
          <w:rFonts w:ascii="Avenir Next Condensed" w:hAnsi="Avenir Next Condensed"/>
          <w:sz w:val="20"/>
          <w:szCs w:val="20"/>
          <w:lang w:val="en-US"/>
        </w:rPr>
        <w:t xml:space="preserve"> </w:t>
      </w:r>
    </w:p>
    <w:p w14:paraId="583E812D" w14:textId="60B5006A" w:rsidR="00404D3A" w:rsidRDefault="00611682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 xml:space="preserve">MySQL </w:t>
      </w:r>
      <w:r w:rsidR="006E683E">
        <w:rPr>
          <w:rFonts w:ascii="Avenir Next Condensed" w:hAnsi="Avenir Next Condensed"/>
          <w:sz w:val="20"/>
          <w:szCs w:val="20"/>
          <w:lang w:val="en-US"/>
        </w:rPr>
        <w:t xml:space="preserve">database </w:t>
      </w:r>
      <w:r>
        <w:rPr>
          <w:rFonts w:ascii="Avenir Next Condensed" w:hAnsi="Avenir Next Condensed"/>
          <w:sz w:val="20"/>
          <w:szCs w:val="20"/>
          <w:lang w:val="en-US"/>
        </w:rPr>
        <w:t>was used to store all the customer data</w:t>
      </w:r>
      <w:r w:rsidR="006E683E">
        <w:rPr>
          <w:rFonts w:ascii="Avenir Next Condensed" w:hAnsi="Avenir Next Condensed"/>
          <w:sz w:val="20"/>
          <w:szCs w:val="20"/>
          <w:lang w:val="en-US"/>
        </w:rPr>
        <w:t xml:space="preserve"> and was built with MySQL Workbench.</w:t>
      </w:r>
    </w:p>
    <w:p w14:paraId="2B910C4A" w14:textId="52AA3E68" w:rsidR="006E683E" w:rsidRDefault="006E683E" w:rsidP="00A73E7C">
      <w:pPr>
        <w:rPr>
          <w:rFonts w:ascii="Avenir Next Condensed" w:hAnsi="Avenir Next Condensed"/>
          <w:sz w:val="20"/>
          <w:szCs w:val="20"/>
          <w:lang w:val="en-US"/>
        </w:rPr>
      </w:pPr>
      <w:r>
        <w:rPr>
          <w:rFonts w:ascii="Avenir Next Condensed" w:hAnsi="Avenir Next Condensed"/>
          <w:sz w:val="20"/>
          <w:szCs w:val="20"/>
          <w:lang w:val="en-US"/>
        </w:rPr>
        <w:t>RestAPI was programmed using Visual Studio Code.</w:t>
      </w:r>
    </w:p>
    <w:p w14:paraId="045679B1" w14:textId="77777777" w:rsidR="00CA00C7" w:rsidRPr="00D31B47" w:rsidRDefault="00CA00C7" w:rsidP="00A73E7C">
      <w:pPr>
        <w:rPr>
          <w:rFonts w:ascii="Baskerville" w:hAnsi="Baskerville"/>
          <w:sz w:val="20"/>
          <w:szCs w:val="20"/>
          <w:lang w:val="en-US"/>
        </w:rPr>
      </w:pPr>
    </w:p>
    <w:p w14:paraId="190241C0" w14:textId="1BB13259" w:rsidR="002D29FF" w:rsidRPr="006B6BB0" w:rsidRDefault="002D29FF" w:rsidP="00A73E7C">
      <w:pPr>
        <w:rPr>
          <w:rFonts w:ascii="BASKERVILLE SEMIBOLD" w:hAnsi="BASKERVILLE SEMIBOLD"/>
          <w:b/>
          <w:bCs/>
          <w:lang w:val="en-US"/>
        </w:rPr>
      </w:pPr>
      <w:r w:rsidRPr="006B6BB0">
        <w:rPr>
          <w:rFonts w:ascii="BASKERVILLE SEMIBOLD" w:hAnsi="BASKERVILLE SEMIBOLD"/>
          <w:b/>
          <w:bCs/>
          <w:lang w:val="en-US"/>
        </w:rPr>
        <w:t>Results</w:t>
      </w:r>
    </w:p>
    <w:p w14:paraId="073031B8" w14:textId="7E9EEBD1" w:rsidR="00A160C5" w:rsidRDefault="008C7B6B" w:rsidP="00A73E7C">
      <w:pPr>
        <w:rPr>
          <w:rFonts w:ascii="Avenir Next Condensed" w:hAnsi="Avenir Next Condensed"/>
          <w:color w:val="000000" w:themeColor="text1"/>
          <w:sz w:val="20"/>
          <w:szCs w:val="20"/>
          <w:lang w:val="en-US"/>
        </w:rPr>
      </w:pPr>
      <w:r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The team managed to make the system as requested and it worked just as it should.</w:t>
      </w:r>
      <w:r w:rsidR="003C3F7E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 xml:space="preserve"> When the device detects a card approaching, it </w:t>
      </w:r>
      <w:r w:rsidR="00F26801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asks</w:t>
      </w:r>
      <w:r w:rsidR="003C3F7E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 xml:space="preserve"> for the card </w:t>
      </w:r>
      <w:r w:rsidR="00F26801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PIN</w:t>
      </w:r>
      <w:r w:rsidR="003C3F7E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 xml:space="preserve"> code. Id the </w:t>
      </w:r>
      <w:r w:rsidR="00F26801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card’s</w:t>
      </w:r>
      <w:r w:rsidR="003C3F7E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 xml:space="preserve"> ID matches the PIN code the user can access to the main menu. </w:t>
      </w:r>
      <w:r w:rsidR="003C3F7E">
        <w:rPr>
          <w:rFonts w:ascii="Avenir Next Condensed" w:hAnsi="Avenir Next Condensed"/>
          <w:sz w:val="20"/>
          <w:szCs w:val="20"/>
          <w:lang w:val="en-US"/>
        </w:rPr>
        <w:t>If the PIN is wrong, it can be tried two times until it locks</w:t>
      </w:r>
      <w:r w:rsidR="00F26801">
        <w:rPr>
          <w:rFonts w:ascii="Avenir Next Condensed" w:hAnsi="Avenir Next Condensed"/>
          <w:sz w:val="20"/>
          <w:szCs w:val="20"/>
          <w:lang w:val="en-US"/>
        </w:rPr>
        <w:t>. In the main menu, the user can select the functions they want to do, such as withdrawing or depositing money.</w:t>
      </w:r>
    </w:p>
    <w:p w14:paraId="1DE608E3" w14:textId="62F71D49" w:rsidR="005D20F2" w:rsidRDefault="005D20F2" w:rsidP="00A73E7C">
      <w:pPr>
        <w:rPr>
          <w:rFonts w:ascii="Avenir Next Condensed" w:hAnsi="Avenir Next Condensed"/>
          <w:color w:val="000000" w:themeColor="text1"/>
          <w:sz w:val="20"/>
          <w:szCs w:val="20"/>
          <w:lang w:val="en-US"/>
        </w:rPr>
      </w:pPr>
    </w:p>
    <w:p w14:paraId="3D2B6079" w14:textId="77777777" w:rsidR="00152748" w:rsidRDefault="00152748" w:rsidP="00A73E7C">
      <w:pPr>
        <w:rPr>
          <w:rFonts w:ascii="Avenir Next Condensed" w:hAnsi="Avenir Next Condensed"/>
          <w:color w:val="000000" w:themeColor="text1"/>
          <w:sz w:val="20"/>
          <w:szCs w:val="20"/>
          <w:lang w:val="en-US"/>
        </w:rPr>
      </w:pPr>
    </w:p>
    <w:p w14:paraId="757B7610" w14:textId="4C75680B" w:rsidR="00152748" w:rsidRDefault="00152748" w:rsidP="00A73E7C">
      <w:pPr>
        <w:rPr>
          <w:rFonts w:ascii="Avenir Next Condensed" w:hAnsi="Avenir Next Condensed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venir Next Condensed" w:hAnsi="Avenir Next Condensed"/>
          <w:i/>
          <w:iCs/>
          <w:color w:val="000000" w:themeColor="text1"/>
          <w:sz w:val="20"/>
          <w:szCs w:val="20"/>
          <w:lang w:val="en-US"/>
        </w:rPr>
        <w:t>Figure 2. Main Menu</w:t>
      </w:r>
    </w:p>
    <w:p w14:paraId="4F253F38" w14:textId="77777777" w:rsidR="00152748" w:rsidRPr="00152748" w:rsidRDefault="00152748" w:rsidP="00A73E7C">
      <w:pPr>
        <w:rPr>
          <w:rFonts w:ascii="Avenir Next Condensed" w:hAnsi="Avenir Next Condensed"/>
          <w:i/>
          <w:iCs/>
          <w:color w:val="000000" w:themeColor="text1"/>
          <w:sz w:val="20"/>
          <w:szCs w:val="20"/>
          <w:lang w:val="en-US"/>
        </w:rPr>
      </w:pPr>
    </w:p>
    <w:p w14:paraId="6C986676" w14:textId="097C78BA" w:rsidR="00CA00C7" w:rsidRDefault="002D29FF" w:rsidP="00A73E7C">
      <w:pPr>
        <w:rPr>
          <w:rFonts w:ascii="BASKERVILLE SEMIBOLD" w:hAnsi="BASKERVILLE SEMIBOLD"/>
          <w:b/>
          <w:bCs/>
          <w:lang w:val="en-US"/>
        </w:rPr>
      </w:pPr>
      <w:r w:rsidRPr="006B6BB0">
        <w:rPr>
          <w:rFonts w:ascii="BASKERVILLE SEMIBOLD" w:hAnsi="BASKERVILLE SEMIBOLD"/>
          <w:b/>
          <w:bCs/>
          <w:lang w:val="en-US"/>
        </w:rPr>
        <w:t>Conclusions</w:t>
      </w:r>
    </w:p>
    <w:p w14:paraId="2A0E8120" w14:textId="79C2C30B" w:rsidR="00A160C5" w:rsidRDefault="00AD27CF" w:rsidP="00A73E7C">
      <w:pPr>
        <w:rPr>
          <w:rFonts w:ascii="Avenir Next Condensed" w:hAnsi="Avenir Next Condensed"/>
          <w:color w:val="000000" w:themeColor="text1"/>
          <w:sz w:val="20"/>
          <w:szCs w:val="20"/>
          <w:lang w:val="en-US"/>
        </w:rPr>
      </w:pPr>
      <w:r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The team is happy with the results and made all the features work just as they should.</w:t>
      </w:r>
      <w:r w:rsidR="00662C7C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 xml:space="preserve"> </w:t>
      </w:r>
      <w:r w:rsidR="00F26801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Team</w:t>
      </w:r>
      <w:r w:rsidR="00662C7C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 xml:space="preserve"> members also learn new things </w:t>
      </w:r>
      <w:r w:rsidR="003C3F7E">
        <w:rPr>
          <w:rFonts w:ascii="Avenir Next Condensed" w:hAnsi="Avenir Next Condensed"/>
          <w:color w:val="000000" w:themeColor="text1"/>
          <w:sz w:val="20"/>
          <w:szCs w:val="20"/>
          <w:lang w:val="en-US"/>
        </w:rPr>
        <w:t>as well as solve various problems through the project.</w:t>
      </w:r>
    </w:p>
    <w:p w14:paraId="51A3AD88" w14:textId="77777777" w:rsidR="00662C7C" w:rsidRPr="00AD27CF" w:rsidRDefault="00662C7C" w:rsidP="00A73E7C">
      <w:pPr>
        <w:rPr>
          <w:rFonts w:ascii="Avenir Next Condensed" w:hAnsi="Avenir Next Condensed"/>
          <w:color w:val="000000" w:themeColor="text1"/>
          <w:sz w:val="20"/>
          <w:szCs w:val="20"/>
          <w:lang w:val="en-US"/>
        </w:rPr>
      </w:pPr>
    </w:p>
    <w:p w14:paraId="437CC051" w14:textId="19B75A43" w:rsidR="002D29FF" w:rsidRPr="00A73E7C" w:rsidRDefault="002D29FF" w:rsidP="00A73E7C">
      <w:pPr>
        <w:rPr>
          <w:rFonts w:ascii="BASKERVILLE SEMIBOLD" w:hAnsi="BASKERVILLE SEMIBOLD"/>
          <w:b/>
          <w:bCs/>
          <w:lang w:val="en-US"/>
        </w:rPr>
      </w:pPr>
      <w:r w:rsidRPr="006B6BB0">
        <w:rPr>
          <w:rFonts w:ascii="BASKERVILLE SEMIBOLD" w:hAnsi="BASKERVILLE SEMIBOLD"/>
          <w:b/>
          <w:bCs/>
          <w:lang w:val="en-US"/>
        </w:rPr>
        <w:t>References</w:t>
      </w:r>
    </w:p>
    <w:p w14:paraId="503E8DC3" w14:textId="04873659" w:rsidR="00D63F75" w:rsidRDefault="00FB3327" w:rsidP="00A637AC">
      <w:pPr>
        <w:pStyle w:val="Luettelokappale"/>
        <w:numPr>
          <w:ilvl w:val="0"/>
          <w:numId w:val="1"/>
        </w:numPr>
        <w:rPr>
          <w:rFonts w:ascii="Avenir Next Condensed" w:hAnsi="Avenir Next Condensed"/>
          <w:sz w:val="20"/>
          <w:szCs w:val="20"/>
          <w:lang w:val="en-US"/>
        </w:rPr>
      </w:pPr>
      <w:hyperlink r:id="rId11" w:history="1">
        <w:r w:rsidR="00A637AC" w:rsidRPr="0011343A">
          <w:rPr>
            <w:rStyle w:val="Hyperlinkki"/>
            <w:rFonts w:ascii="Avenir Next Condensed" w:hAnsi="Avenir Next Condensed"/>
            <w:sz w:val="20"/>
            <w:szCs w:val="20"/>
            <w:lang w:val="en-US"/>
          </w:rPr>
          <w:t>MOD-RFID125-BOX User’s Manual Source</w:t>
        </w:r>
      </w:hyperlink>
    </w:p>
    <w:p w14:paraId="523CACE7" w14:textId="765AD5D3" w:rsidR="00CA00C7" w:rsidRPr="00445F85" w:rsidRDefault="00FB3327" w:rsidP="00A637AC">
      <w:pPr>
        <w:pStyle w:val="Luettelokappale"/>
        <w:numPr>
          <w:ilvl w:val="0"/>
          <w:numId w:val="1"/>
        </w:numPr>
        <w:rPr>
          <w:rFonts w:ascii="Avenir Next Condensed" w:hAnsi="Avenir Next Condensed"/>
          <w:sz w:val="20"/>
          <w:szCs w:val="20"/>
          <w:lang w:val="en-US"/>
        </w:rPr>
      </w:pPr>
      <w:hyperlink r:id="rId12" w:history="1">
        <w:r w:rsidR="00CA00C7" w:rsidRPr="00CA00C7">
          <w:rPr>
            <w:rStyle w:val="Hyperlinkki"/>
            <w:rFonts w:ascii="Avenir Next Condensed" w:hAnsi="Avenir Next Condensed"/>
            <w:sz w:val="20"/>
            <w:szCs w:val="20"/>
            <w:lang w:val="en-US"/>
          </w:rPr>
          <w:t>Qt Documentation Source</w:t>
        </w:r>
      </w:hyperlink>
    </w:p>
    <w:sectPr w:rsidR="00CA00C7" w:rsidRPr="00445F85" w:rsidSect="00BD0308">
      <w:type w:val="continuous"/>
      <w:pgSz w:w="11055" w:h="15307"/>
      <w:pgMar w:top="1417" w:right="1134" w:bottom="1417" w:left="1134" w:header="709" w:footer="708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7953" w14:textId="77777777" w:rsidR="00FB3327" w:rsidRDefault="00FB3327" w:rsidP="005C3AAC">
      <w:r>
        <w:separator/>
      </w:r>
    </w:p>
  </w:endnote>
  <w:endnote w:type="continuationSeparator" w:id="0">
    <w:p w14:paraId="11D5DF0B" w14:textId="77777777" w:rsidR="00FB3327" w:rsidRDefault="00FB3327" w:rsidP="005C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0042" w14:textId="03373607" w:rsidR="005C3AAC" w:rsidRDefault="005C3AAC" w:rsidP="00CE173E">
    <w:pPr>
      <w:pStyle w:val="Alatunniste"/>
      <w:tabs>
        <w:tab w:val="clear" w:pos="4819"/>
        <w:tab w:val="clear" w:pos="9638"/>
        <w:tab w:val="right" w:pos="8787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EDD7D8" wp14:editId="317E3BB5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718185"/>
              <wp:effectExtent l="0" t="0" r="0" b="5715"/>
              <wp:wrapNone/>
              <wp:docPr id="155" name="Ryhmä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18185"/>
                        <a:chOff x="0" y="0"/>
                        <a:chExt cx="5943600" cy="718185"/>
                      </a:xfrm>
                    </wpg:grpSpPr>
                    <wps:wsp>
                      <wps:cNvPr id="156" name="Suorakulmi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kstiruutu 157"/>
                      <wps:cNvSpPr txBox="1"/>
                      <wps:spPr>
                        <a:xfrm>
                          <a:off x="228600" y="0"/>
                          <a:ext cx="535305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4B7DE" w14:textId="24BD7D17" w:rsidR="005C3AAC" w:rsidRPr="0011343A" w:rsidRDefault="00740CA8">
                            <w:pPr>
                              <w:pStyle w:val="Alatunniste"/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Software </w:t>
                            </w:r>
                            <w:r w:rsidR="00517675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Application P</w:t>
                            </w:r>
                            <w:r w:rsidR="00275057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roject</w:t>
                            </w:r>
                          </w:p>
                          <w:p w14:paraId="1474B3B3" w14:textId="4C0B5464" w:rsidR="005B1317" w:rsidRPr="0011343A" w:rsidRDefault="005B1317">
                            <w:pPr>
                              <w:pStyle w:val="Alatunniste"/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ECTS Credits: 15</w:t>
                            </w:r>
                          </w:p>
                          <w:p w14:paraId="076AD173" w14:textId="6D0DEEA5" w:rsidR="005C3AAC" w:rsidRPr="0011343A" w:rsidRDefault="00517675">
                            <w:pPr>
                              <w:pStyle w:val="Alatunniste"/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Date of Publication:</w:t>
                            </w:r>
                            <w:r w:rsidR="005C3AA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73E7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26</w:t>
                            </w:r>
                            <w:r w:rsidR="005C3AA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A73E7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5C3AA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.202</w:t>
                            </w:r>
                            <w:r w:rsidR="00A73E7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61C6E3AB" w14:textId="3939B6A5" w:rsidR="005C3AAC" w:rsidRPr="0011343A" w:rsidRDefault="000D4801">
                            <w:pPr>
                              <w:pStyle w:val="Alatunniste"/>
                              <w:rPr>
                                <w:rFonts w:ascii="Avenir Next Condensed" w:hAnsi="Avenir Next Condensed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 w:rsidR="002D29FF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5C3AA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J</w:t>
                            </w:r>
                            <w:r w:rsidR="00A73E7C" w:rsidRPr="0011343A">
                              <w:rPr>
                                <w:rFonts w:ascii="Avenir Next Condensed" w:hAnsi="Avenir Next 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ukka Jauhiainen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AEDD7D8" id="Ryhmä 155" o:spid="_x0000_s1026" style="position:absolute;margin-left:0;margin-top:0;width:468pt;height:62.35pt;z-index:251660288;mso-position-horizontal:left;mso-position-horizontal-relative:page;mso-position-vertical:center;mso-position-vertical-relative:bottom-margin-area" coordsize="59436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">
              <v:rect id="Suorakulmi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57" o:spid="_x0000_s1028" type="#_x0000_t202" style="position:absolute;left:2286;width:53530;height:7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" filled="f" stroked="f" strokeweight=".5pt">
                <v:textbox style="mso-fit-shape-to-text:t" inset="0,,0">
                  <w:txbxContent>
                    <w:p w14:paraId="6814B7DE" w14:textId="24BD7D17" w:rsidR="005C3AAC" w:rsidRPr="0011343A" w:rsidRDefault="00740CA8">
                      <w:pPr>
                        <w:pStyle w:val="Alatunniste"/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Software </w:t>
                      </w:r>
                      <w:r w:rsidR="00517675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Application P</w:t>
                      </w:r>
                      <w:r w:rsidR="00275057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roject</w:t>
                      </w:r>
                    </w:p>
                    <w:p w14:paraId="1474B3B3" w14:textId="4C0B5464" w:rsidR="005B1317" w:rsidRPr="0011343A" w:rsidRDefault="005B1317">
                      <w:pPr>
                        <w:pStyle w:val="Alatunniste"/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ECTS Credits: 15</w:t>
                      </w:r>
                    </w:p>
                    <w:p w14:paraId="076AD173" w14:textId="6D0DEEA5" w:rsidR="005C3AAC" w:rsidRPr="0011343A" w:rsidRDefault="00517675">
                      <w:pPr>
                        <w:pStyle w:val="Alatunniste"/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Date of Publication:</w:t>
                      </w:r>
                      <w:r w:rsidR="005C3AA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73E7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26</w:t>
                      </w:r>
                      <w:r w:rsidR="005C3AA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A73E7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5C3AA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.202</w:t>
                      </w:r>
                      <w:r w:rsidR="00A73E7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61C6E3AB" w14:textId="3939B6A5" w:rsidR="005C3AAC" w:rsidRPr="0011343A" w:rsidRDefault="000D4801">
                      <w:pPr>
                        <w:pStyle w:val="Alatunniste"/>
                        <w:rPr>
                          <w:rFonts w:ascii="Avenir Next Condensed" w:hAnsi="Avenir Next Condensed"/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Supervisor</w:t>
                      </w:r>
                      <w:r w:rsidR="002D29FF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5C3AA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J</w:t>
                      </w:r>
                      <w:r w:rsidR="00A73E7C" w:rsidRPr="0011343A">
                        <w:rPr>
                          <w:rFonts w:ascii="Avenir Next Condensed" w:hAnsi="Avenir Next 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ukka Jauhiainen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CE173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B8E9" w14:textId="77777777" w:rsidR="00FB3327" w:rsidRDefault="00FB3327" w:rsidP="005C3AAC">
      <w:r>
        <w:separator/>
      </w:r>
    </w:p>
  </w:footnote>
  <w:footnote w:type="continuationSeparator" w:id="0">
    <w:p w14:paraId="691A0630" w14:textId="77777777" w:rsidR="00FB3327" w:rsidRDefault="00FB3327" w:rsidP="005C3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EFA6" w14:textId="16DA9E77" w:rsidR="005C3AAC" w:rsidRPr="00A73E7C" w:rsidRDefault="005C3AAC">
    <w:pPr>
      <w:pStyle w:val="Yltunniste"/>
      <w:rPr>
        <w:rFonts w:ascii="Baskerville" w:hAnsi="Baskerville"/>
        <w:color w:val="F29810"/>
        <w:sz w:val="32"/>
        <w:szCs w:val="32"/>
      </w:rPr>
    </w:pPr>
    <w:r w:rsidRPr="005C3AAC">
      <w:rPr>
        <w:rFonts w:ascii="Baskerville" w:hAnsi="Baskerville"/>
        <w:noProof/>
        <w:color w:val="00B0F0"/>
      </w:rPr>
      <w:drawing>
        <wp:anchor distT="0" distB="0" distL="114300" distR="114300" simplePos="0" relativeHeight="251658240" behindDoc="1" locked="0" layoutInCell="1" allowOverlap="1" wp14:anchorId="2BF0289B" wp14:editId="17F2524B">
          <wp:simplePos x="0" y="0"/>
          <wp:positionH relativeFrom="column">
            <wp:posOffset>4005580</wp:posOffset>
          </wp:positionH>
          <wp:positionV relativeFrom="paragraph">
            <wp:posOffset>-128270</wp:posOffset>
          </wp:positionV>
          <wp:extent cx="2098040" cy="505460"/>
          <wp:effectExtent l="0" t="0" r="0" b="0"/>
          <wp:wrapTight wrapText="bothSides">
            <wp:wrapPolygon edited="0">
              <wp:start x="1046" y="3799"/>
              <wp:lineTo x="523" y="6513"/>
              <wp:lineTo x="131" y="10312"/>
              <wp:lineTo x="262" y="13568"/>
              <wp:lineTo x="915" y="16281"/>
              <wp:lineTo x="1046" y="17367"/>
              <wp:lineTo x="9153" y="17367"/>
              <wp:lineTo x="9283" y="16281"/>
              <wp:lineTo x="8891" y="13568"/>
              <wp:lineTo x="21312" y="11940"/>
              <wp:lineTo x="21312" y="9226"/>
              <wp:lineTo x="9022" y="3799"/>
              <wp:lineTo x="1046" y="3799"/>
            </wp:wrapPolygon>
          </wp:wrapTight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40" cy="50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3E7C">
      <w:rPr>
        <w:rFonts w:ascii="Baskerville" w:hAnsi="Baskerville"/>
        <w:color w:val="F29810"/>
        <w:sz w:val="32"/>
        <w:szCs w:val="32"/>
      </w:rPr>
      <w:t>Pankkiautomaatti</w:t>
    </w:r>
  </w:p>
  <w:p w14:paraId="510817FD" w14:textId="45353C28" w:rsidR="005C3AAC" w:rsidRPr="005C3AAC" w:rsidRDefault="005C3AAC">
    <w:pPr>
      <w:pStyle w:val="Yltunniste"/>
      <w:rPr>
        <w:rFonts w:ascii="Baskerville" w:hAnsi="Baskerville"/>
      </w:rPr>
    </w:pPr>
  </w:p>
  <w:p w14:paraId="26519C21" w14:textId="6A3389D9" w:rsidR="005C3AAC" w:rsidRPr="00445F85" w:rsidRDefault="005C3AAC" w:rsidP="005C3AAC">
    <w:pPr>
      <w:pStyle w:val="Yltunniste"/>
      <w:jc w:val="both"/>
      <w:rPr>
        <w:rFonts w:ascii="Avenir Next Condensed" w:hAnsi="Avenir Next Condensed"/>
        <w:sz w:val="16"/>
        <w:szCs w:val="16"/>
      </w:rPr>
    </w:pPr>
    <w:r w:rsidRPr="00445F85">
      <w:rPr>
        <w:rFonts w:ascii="Avenir Next Condensed" w:hAnsi="Avenir Next Condensed"/>
        <w:sz w:val="16"/>
        <w:szCs w:val="16"/>
      </w:rPr>
      <w:t>Riku Paananen, Nea Pauna, Ville Similä, Joonatan Yrjänä TVT21SPO</w:t>
    </w:r>
  </w:p>
  <w:p w14:paraId="436F823A" w14:textId="07AE50FB" w:rsidR="005C3AAC" w:rsidRPr="00445F85" w:rsidRDefault="00373A3D" w:rsidP="005C3AAC">
    <w:pPr>
      <w:pStyle w:val="Yltunniste"/>
      <w:jc w:val="both"/>
      <w:rPr>
        <w:rFonts w:ascii="Avenir Next Condensed" w:hAnsi="Avenir Next Condensed"/>
        <w:sz w:val="16"/>
        <w:szCs w:val="16"/>
        <w:lang w:val="en-US"/>
      </w:rPr>
    </w:pPr>
    <w:r w:rsidRPr="00445F85">
      <w:rPr>
        <w:rFonts w:ascii="Avenir Next Condensed" w:hAnsi="Avenir Next Condensed"/>
        <w:sz w:val="16"/>
        <w:szCs w:val="16"/>
        <w:lang w:val="en-US"/>
      </w:rPr>
      <w:t xml:space="preserve">School of </w:t>
    </w:r>
    <w:r w:rsidR="00C00E41" w:rsidRPr="00445F85">
      <w:rPr>
        <w:rFonts w:ascii="Avenir Next Condensed" w:hAnsi="Avenir Next Condensed"/>
        <w:sz w:val="16"/>
        <w:szCs w:val="16"/>
        <w:lang w:val="en-US"/>
      </w:rPr>
      <w:t>I</w:t>
    </w:r>
    <w:r w:rsidRPr="00445F85">
      <w:rPr>
        <w:rFonts w:ascii="Avenir Next Condensed" w:hAnsi="Avenir Next Condensed"/>
        <w:sz w:val="16"/>
        <w:szCs w:val="16"/>
        <w:lang w:val="en-US"/>
      </w:rPr>
      <w:t xml:space="preserve">nformation </w:t>
    </w:r>
    <w:r w:rsidR="00C00E41" w:rsidRPr="00445F85">
      <w:rPr>
        <w:rFonts w:ascii="Avenir Next Condensed" w:hAnsi="Avenir Next Condensed"/>
        <w:sz w:val="16"/>
        <w:szCs w:val="16"/>
        <w:lang w:val="en-US"/>
      </w:rPr>
      <w:t>T</w:t>
    </w:r>
    <w:r w:rsidRPr="00445F85">
      <w:rPr>
        <w:rFonts w:ascii="Avenir Next Condensed" w:hAnsi="Avenir Next Condensed"/>
        <w:sz w:val="16"/>
        <w:szCs w:val="16"/>
        <w:lang w:val="en-US"/>
      </w:rPr>
      <w:t>echnology</w:t>
    </w:r>
  </w:p>
  <w:p w14:paraId="30271E83" w14:textId="5FCF1930" w:rsidR="005C3AAC" w:rsidRPr="00445F85" w:rsidRDefault="0094032C" w:rsidP="005C3AAC">
    <w:pPr>
      <w:pStyle w:val="Yltunniste"/>
      <w:jc w:val="both"/>
      <w:rPr>
        <w:rFonts w:ascii="Avenir Next Condensed" w:hAnsi="Avenir Next Condensed"/>
        <w:sz w:val="16"/>
        <w:szCs w:val="16"/>
        <w:lang w:val="en-US"/>
      </w:rPr>
    </w:pPr>
    <w:r w:rsidRPr="00445F85">
      <w:rPr>
        <w:rFonts w:ascii="Avenir Next Condensed" w:hAnsi="Avenir Next Condensed"/>
        <w:sz w:val="16"/>
        <w:szCs w:val="16"/>
        <w:lang w:val="en-US"/>
      </w:rPr>
      <w:t>Degree Programme in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FA3"/>
    <w:multiLevelType w:val="hybridMultilevel"/>
    <w:tmpl w:val="65085A92"/>
    <w:lvl w:ilvl="0" w:tplc="E744CC26">
      <w:start w:val="1"/>
      <w:numFmt w:val="bullet"/>
      <w:lvlText w:val="-"/>
      <w:lvlJc w:val="left"/>
      <w:pPr>
        <w:ind w:left="720" w:hanging="360"/>
      </w:pPr>
      <w:rPr>
        <w:rFonts w:ascii="BASKERVILLE SEMIBOLD" w:eastAsiaTheme="minorHAnsi" w:hAnsi="BASKERVILLE SEMIBOLD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AC"/>
    <w:rsid w:val="00007071"/>
    <w:rsid w:val="000129E6"/>
    <w:rsid w:val="000350C8"/>
    <w:rsid w:val="000612A3"/>
    <w:rsid w:val="000702CE"/>
    <w:rsid w:val="00093252"/>
    <w:rsid w:val="000B63CD"/>
    <w:rsid w:val="000D4801"/>
    <w:rsid w:val="00111525"/>
    <w:rsid w:val="0011343A"/>
    <w:rsid w:val="001207CD"/>
    <w:rsid w:val="00125011"/>
    <w:rsid w:val="00137376"/>
    <w:rsid w:val="00152748"/>
    <w:rsid w:val="001713D7"/>
    <w:rsid w:val="00174D52"/>
    <w:rsid w:val="001805D5"/>
    <w:rsid w:val="001B400E"/>
    <w:rsid w:val="001B74DF"/>
    <w:rsid w:val="001E21F7"/>
    <w:rsid w:val="00213A0D"/>
    <w:rsid w:val="00214EDB"/>
    <w:rsid w:val="002241D9"/>
    <w:rsid w:val="00230161"/>
    <w:rsid w:val="00246965"/>
    <w:rsid w:val="00275057"/>
    <w:rsid w:val="00276D83"/>
    <w:rsid w:val="00282BDE"/>
    <w:rsid w:val="00283D74"/>
    <w:rsid w:val="002D29FF"/>
    <w:rsid w:val="00322B56"/>
    <w:rsid w:val="0034777E"/>
    <w:rsid w:val="00373A3D"/>
    <w:rsid w:val="0039010A"/>
    <w:rsid w:val="003B3355"/>
    <w:rsid w:val="003C3F7E"/>
    <w:rsid w:val="00404D3A"/>
    <w:rsid w:val="00413EF2"/>
    <w:rsid w:val="00434277"/>
    <w:rsid w:val="00445F85"/>
    <w:rsid w:val="004C28D8"/>
    <w:rsid w:val="004C7F9E"/>
    <w:rsid w:val="004D6D1B"/>
    <w:rsid w:val="00517675"/>
    <w:rsid w:val="005B1317"/>
    <w:rsid w:val="005C3AAC"/>
    <w:rsid w:val="005D20F2"/>
    <w:rsid w:val="005E567E"/>
    <w:rsid w:val="005E7957"/>
    <w:rsid w:val="00611682"/>
    <w:rsid w:val="00624E00"/>
    <w:rsid w:val="00641DE2"/>
    <w:rsid w:val="00662C7C"/>
    <w:rsid w:val="006750EC"/>
    <w:rsid w:val="00691167"/>
    <w:rsid w:val="006B6BB0"/>
    <w:rsid w:val="006C2FB5"/>
    <w:rsid w:val="006C3D51"/>
    <w:rsid w:val="006E10C7"/>
    <w:rsid w:val="006E683E"/>
    <w:rsid w:val="007277EE"/>
    <w:rsid w:val="007372C8"/>
    <w:rsid w:val="00740CA8"/>
    <w:rsid w:val="00787A43"/>
    <w:rsid w:val="007B71A2"/>
    <w:rsid w:val="007C4485"/>
    <w:rsid w:val="00853EE7"/>
    <w:rsid w:val="00870C9E"/>
    <w:rsid w:val="00874202"/>
    <w:rsid w:val="00882476"/>
    <w:rsid w:val="00895E1B"/>
    <w:rsid w:val="008A2F4E"/>
    <w:rsid w:val="008C7B6B"/>
    <w:rsid w:val="008D6289"/>
    <w:rsid w:val="00913AF1"/>
    <w:rsid w:val="009301EC"/>
    <w:rsid w:val="0094032C"/>
    <w:rsid w:val="00955075"/>
    <w:rsid w:val="00956A7F"/>
    <w:rsid w:val="00960DA9"/>
    <w:rsid w:val="00970DD9"/>
    <w:rsid w:val="0097157C"/>
    <w:rsid w:val="009A018C"/>
    <w:rsid w:val="009A7F0C"/>
    <w:rsid w:val="009D7A4A"/>
    <w:rsid w:val="00A02699"/>
    <w:rsid w:val="00A160C5"/>
    <w:rsid w:val="00A25A5A"/>
    <w:rsid w:val="00A637AC"/>
    <w:rsid w:val="00A73E7C"/>
    <w:rsid w:val="00A7703E"/>
    <w:rsid w:val="00AA0291"/>
    <w:rsid w:val="00AD27CF"/>
    <w:rsid w:val="00AD76A3"/>
    <w:rsid w:val="00B4689A"/>
    <w:rsid w:val="00B46DF9"/>
    <w:rsid w:val="00B65340"/>
    <w:rsid w:val="00BB3A68"/>
    <w:rsid w:val="00BD0308"/>
    <w:rsid w:val="00BD0FE4"/>
    <w:rsid w:val="00C00E41"/>
    <w:rsid w:val="00C235BE"/>
    <w:rsid w:val="00C50ABE"/>
    <w:rsid w:val="00C61EA5"/>
    <w:rsid w:val="00C72A05"/>
    <w:rsid w:val="00CA00C7"/>
    <w:rsid w:val="00CA5BB2"/>
    <w:rsid w:val="00CB3F16"/>
    <w:rsid w:val="00CC4289"/>
    <w:rsid w:val="00CC7540"/>
    <w:rsid w:val="00CD69DA"/>
    <w:rsid w:val="00CE173E"/>
    <w:rsid w:val="00D257E5"/>
    <w:rsid w:val="00D31B47"/>
    <w:rsid w:val="00D338A7"/>
    <w:rsid w:val="00D4681B"/>
    <w:rsid w:val="00D527EF"/>
    <w:rsid w:val="00D63F75"/>
    <w:rsid w:val="00D70475"/>
    <w:rsid w:val="00D836C9"/>
    <w:rsid w:val="00D928AB"/>
    <w:rsid w:val="00DA31B7"/>
    <w:rsid w:val="00DA4704"/>
    <w:rsid w:val="00DA5FFC"/>
    <w:rsid w:val="00DB6F6B"/>
    <w:rsid w:val="00DF2C46"/>
    <w:rsid w:val="00E53129"/>
    <w:rsid w:val="00E54D79"/>
    <w:rsid w:val="00E61A72"/>
    <w:rsid w:val="00E652F9"/>
    <w:rsid w:val="00E85BA4"/>
    <w:rsid w:val="00EC0006"/>
    <w:rsid w:val="00ED1A8E"/>
    <w:rsid w:val="00EE6B40"/>
    <w:rsid w:val="00F26801"/>
    <w:rsid w:val="00F277CC"/>
    <w:rsid w:val="00F51A42"/>
    <w:rsid w:val="00F6033B"/>
    <w:rsid w:val="00F63313"/>
    <w:rsid w:val="00F75117"/>
    <w:rsid w:val="00F805F8"/>
    <w:rsid w:val="00F97435"/>
    <w:rsid w:val="00FA3CC6"/>
    <w:rsid w:val="00FB3327"/>
    <w:rsid w:val="00F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769E5"/>
  <w15:chartTrackingRefBased/>
  <w15:docId w15:val="{BFA0DA95-1490-024D-B4B6-27A7383C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5C3AA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5C3AAC"/>
  </w:style>
  <w:style w:type="paragraph" w:styleId="Alatunniste">
    <w:name w:val="footer"/>
    <w:basedOn w:val="Normaali"/>
    <w:link w:val="AlatunnisteChar"/>
    <w:uiPriority w:val="99"/>
    <w:unhideWhenUsed/>
    <w:rsid w:val="005C3AA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5C3AAC"/>
  </w:style>
  <w:style w:type="paragraph" w:styleId="Alaotsikko">
    <w:name w:val="Subtitle"/>
    <w:basedOn w:val="Normaali"/>
    <w:next w:val="Normaali"/>
    <w:link w:val="AlaotsikkoChar"/>
    <w:uiPriority w:val="11"/>
    <w:qFormat/>
    <w:rsid w:val="005C3A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5C3AA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uettelokappale">
    <w:name w:val="List Paragraph"/>
    <w:basedOn w:val="Normaali"/>
    <w:uiPriority w:val="34"/>
    <w:qFormat/>
    <w:rsid w:val="00A637AC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F7511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75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5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limex.com/Products/Modules/RFID/MOD-RFID125-BOX/resources/MOD-RFID125-BOX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2259A3-2E5E-B04D-A14D-B41C71C0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 Pauna</dc:creator>
  <cp:keywords/>
  <dc:description/>
  <cp:lastModifiedBy>Riku Paananen</cp:lastModifiedBy>
  <cp:revision>2</cp:revision>
  <dcterms:created xsi:type="dcterms:W3CDTF">2022-04-30T06:11:00Z</dcterms:created>
  <dcterms:modified xsi:type="dcterms:W3CDTF">2022-04-30T06:11:00Z</dcterms:modified>
</cp:coreProperties>
</file>