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FB0A8" w14:textId="77777777" w:rsidR="005E1A41" w:rsidRPr="002812E8" w:rsidRDefault="005E1A41" w:rsidP="00914644">
      <w:pPr>
        <w:jc w:val="center"/>
        <w:rPr>
          <w:rFonts w:cs="Times New Roman"/>
        </w:rPr>
      </w:pPr>
      <w:r w:rsidRPr="002812E8">
        <w:rPr>
          <w:rFonts w:cs="Times New Roman"/>
        </w:rPr>
        <w:t>Ликино-</w:t>
      </w:r>
      <w:proofErr w:type="spellStart"/>
      <w:r w:rsidRPr="002812E8">
        <w:rPr>
          <w:rFonts w:cs="Times New Roman"/>
        </w:rPr>
        <w:t>Дулевский</w:t>
      </w:r>
      <w:proofErr w:type="spellEnd"/>
      <w:r w:rsidRPr="002812E8">
        <w:rPr>
          <w:rFonts w:cs="Times New Roman"/>
        </w:rPr>
        <w:t xml:space="preserve"> политехнический колледж – Государственный гуманитарно-технологический университет</w:t>
      </w:r>
    </w:p>
    <w:p w14:paraId="3588EA95" w14:textId="77777777" w:rsidR="005E1A41" w:rsidRPr="002812E8" w:rsidRDefault="005E1A41" w:rsidP="002812E8">
      <w:pPr>
        <w:ind w:left="426"/>
        <w:rPr>
          <w:rFonts w:cs="Times New Roman"/>
          <w:b/>
          <w:bCs/>
          <w:szCs w:val="28"/>
        </w:rPr>
      </w:pPr>
    </w:p>
    <w:p w14:paraId="609C2FE4" w14:textId="77777777" w:rsidR="005E1A41" w:rsidRPr="002812E8" w:rsidRDefault="005E1A41" w:rsidP="002812E8">
      <w:pPr>
        <w:ind w:left="426"/>
        <w:rPr>
          <w:rFonts w:cs="Times New Roman"/>
          <w:b/>
          <w:bCs/>
          <w:szCs w:val="28"/>
        </w:rPr>
      </w:pPr>
    </w:p>
    <w:p w14:paraId="62E62EE5" w14:textId="77777777" w:rsidR="005E1A41" w:rsidRPr="002812E8" w:rsidRDefault="005E1A41" w:rsidP="002812E8">
      <w:pPr>
        <w:ind w:left="426"/>
        <w:rPr>
          <w:rFonts w:cs="Times New Roman"/>
          <w:b/>
          <w:bCs/>
          <w:szCs w:val="28"/>
        </w:rPr>
      </w:pPr>
    </w:p>
    <w:p w14:paraId="33A1E4B4" w14:textId="77777777" w:rsidR="005E1A41" w:rsidRPr="002812E8" w:rsidRDefault="005E1A41" w:rsidP="002812E8">
      <w:pPr>
        <w:ind w:left="426"/>
        <w:rPr>
          <w:rFonts w:cs="Times New Roman"/>
          <w:b/>
          <w:bCs/>
          <w:szCs w:val="28"/>
        </w:rPr>
      </w:pPr>
    </w:p>
    <w:p w14:paraId="64CF9B3D" w14:textId="77777777" w:rsidR="005E1A41" w:rsidRPr="002812E8" w:rsidRDefault="005E1A41" w:rsidP="002812E8">
      <w:pPr>
        <w:ind w:left="426"/>
        <w:rPr>
          <w:rFonts w:cs="Times New Roman"/>
          <w:b/>
          <w:bCs/>
          <w:szCs w:val="28"/>
        </w:rPr>
      </w:pPr>
    </w:p>
    <w:p w14:paraId="0B8368CD" w14:textId="77777777" w:rsidR="005E1A41" w:rsidRPr="002812E8" w:rsidRDefault="005E1A41" w:rsidP="002812E8">
      <w:pPr>
        <w:rPr>
          <w:rFonts w:cs="Times New Roman"/>
          <w:b/>
          <w:bCs/>
          <w:szCs w:val="28"/>
        </w:rPr>
      </w:pPr>
    </w:p>
    <w:p w14:paraId="4B583AB1" w14:textId="77777777" w:rsidR="005E1A41" w:rsidRPr="002812E8" w:rsidRDefault="005E1A41" w:rsidP="002812E8">
      <w:pPr>
        <w:ind w:left="426"/>
        <w:rPr>
          <w:rFonts w:cs="Times New Roman"/>
          <w:b/>
          <w:bCs/>
          <w:szCs w:val="28"/>
        </w:rPr>
      </w:pPr>
    </w:p>
    <w:p w14:paraId="12D07750" w14:textId="77777777" w:rsidR="005E1A41" w:rsidRPr="002812E8" w:rsidRDefault="005E1A41" w:rsidP="002812E8">
      <w:pPr>
        <w:ind w:left="426"/>
        <w:rPr>
          <w:rFonts w:cs="Times New Roman"/>
          <w:b/>
          <w:bCs/>
          <w:szCs w:val="28"/>
        </w:rPr>
      </w:pPr>
    </w:p>
    <w:p w14:paraId="627DF7D3" w14:textId="77777777" w:rsidR="005E1A41" w:rsidRPr="002812E8" w:rsidRDefault="005E1A41" w:rsidP="00914644">
      <w:pPr>
        <w:ind w:left="426"/>
        <w:jc w:val="center"/>
        <w:rPr>
          <w:rFonts w:cs="Times New Roman"/>
          <w:b/>
          <w:bCs/>
          <w:szCs w:val="28"/>
        </w:rPr>
      </w:pPr>
    </w:p>
    <w:p w14:paraId="15994999" w14:textId="61A077CC" w:rsidR="005E1A41" w:rsidRPr="002812E8" w:rsidRDefault="005E1A41" w:rsidP="00914644">
      <w:pPr>
        <w:jc w:val="center"/>
        <w:rPr>
          <w:rFonts w:cs="Times New Roman"/>
          <w:szCs w:val="28"/>
        </w:rPr>
      </w:pPr>
      <w:r w:rsidRPr="002812E8">
        <w:rPr>
          <w:rFonts w:cs="Times New Roman"/>
          <w:szCs w:val="28"/>
        </w:rPr>
        <w:t>Практическая работа по МДК.11.01 «Технология разработки и защиты баз данных»</w:t>
      </w:r>
    </w:p>
    <w:p w14:paraId="34A9344C" w14:textId="6420C46E" w:rsidR="005E1A41" w:rsidRPr="002812E8" w:rsidRDefault="005E1A41" w:rsidP="002812E8">
      <w:pPr>
        <w:rPr>
          <w:rFonts w:cs="Times New Roman"/>
          <w:szCs w:val="28"/>
        </w:rPr>
      </w:pPr>
    </w:p>
    <w:p w14:paraId="581CA719" w14:textId="5E433C94" w:rsidR="005E1A41" w:rsidRPr="002812E8" w:rsidRDefault="005E1A41" w:rsidP="002812E8">
      <w:pPr>
        <w:rPr>
          <w:rFonts w:cs="Times New Roman"/>
          <w:szCs w:val="28"/>
        </w:rPr>
      </w:pPr>
    </w:p>
    <w:p w14:paraId="5477D314" w14:textId="77777777" w:rsidR="005E1A41" w:rsidRPr="002812E8" w:rsidRDefault="005E1A41" w:rsidP="002812E8">
      <w:pPr>
        <w:rPr>
          <w:rFonts w:cs="Times New Roman"/>
          <w:szCs w:val="28"/>
        </w:rPr>
      </w:pPr>
    </w:p>
    <w:p w14:paraId="5A48068C" w14:textId="794EAC8D" w:rsidR="005E1A41" w:rsidRPr="002812E8" w:rsidRDefault="00BE01AF" w:rsidP="0091464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Студента</w:t>
      </w:r>
      <w:r w:rsidR="005E1A41" w:rsidRPr="002812E8">
        <w:rPr>
          <w:rFonts w:cs="Times New Roman"/>
          <w:szCs w:val="28"/>
        </w:rPr>
        <w:t xml:space="preserve"> 2 курса группы ИСП23.1А</w:t>
      </w:r>
    </w:p>
    <w:p w14:paraId="0837386C" w14:textId="410C4767" w:rsidR="005E1A41" w:rsidRPr="002812E8" w:rsidRDefault="00BE01AF" w:rsidP="00914644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Гебель</w:t>
      </w:r>
      <w:proofErr w:type="spellEnd"/>
      <w:r>
        <w:rPr>
          <w:rFonts w:cs="Times New Roman"/>
          <w:szCs w:val="28"/>
        </w:rPr>
        <w:t xml:space="preserve"> Игоря</w:t>
      </w:r>
    </w:p>
    <w:p w14:paraId="497C420E" w14:textId="78B34D1E" w:rsidR="005E1A41" w:rsidRPr="002812E8" w:rsidRDefault="00BE01AF" w:rsidP="0091464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Вариант № 1</w:t>
      </w:r>
      <w:r w:rsidR="005E1A41" w:rsidRPr="002812E8">
        <w:rPr>
          <w:rFonts w:cs="Times New Roman"/>
          <w:szCs w:val="28"/>
        </w:rPr>
        <w:t>2</w:t>
      </w:r>
    </w:p>
    <w:p w14:paraId="3EFEDD1E" w14:textId="77777777" w:rsidR="005E1A41" w:rsidRPr="002812E8" w:rsidRDefault="005E1A41" w:rsidP="00914644">
      <w:pPr>
        <w:jc w:val="right"/>
        <w:rPr>
          <w:rFonts w:cs="Times New Roman"/>
          <w:b/>
          <w:bCs/>
          <w:szCs w:val="28"/>
        </w:rPr>
      </w:pPr>
    </w:p>
    <w:p w14:paraId="52758D0E" w14:textId="77777777" w:rsidR="005E1A41" w:rsidRPr="002812E8" w:rsidRDefault="005E1A41" w:rsidP="002812E8">
      <w:pPr>
        <w:rPr>
          <w:rFonts w:cs="Times New Roman"/>
          <w:b/>
          <w:bCs/>
          <w:szCs w:val="28"/>
        </w:rPr>
      </w:pPr>
    </w:p>
    <w:p w14:paraId="0E531950" w14:textId="75559454" w:rsidR="005E1A41" w:rsidRPr="002812E8" w:rsidRDefault="005E1A41" w:rsidP="002812E8">
      <w:pPr>
        <w:rPr>
          <w:rFonts w:cs="Times New Roman"/>
          <w:b/>
          <w:bCs/>
          <w:szCs w:val="28"/>
        </w:rPr>
      </w:pPr>
    </w:p>
    <w:p w14:paraId="5DA50887" w14:textId="77777777" w:rsidR="005E1A41" w:rsidRPr="002812E8" w:rsidRDefault="005E1A41" w:rsidP="002812E8">
      <w:pPr>
        <w:spacing w:after="160"/>
        <w:rPr>
          <w:rFonts w:eastAsia="Times New Roman" w:cs="Times New Roman"/>
          <w:b/>
          <w:szCs w:val="28"/>
          <w:lang w:eastAsia="ru-RU"/>
        </w:rPr>
      </w:pPr>
      <w:r w:rsidRPr="002812E8">
        <w:rPr>
          <w:rFonts w:cs="Times New Roman"/>
          <w:b/>
          <w:szCs w:val="28"/>
        </w:rPr>
        <w:br w:type="page"/>
      </w:r>
    </w:p>
    <w:p w14:paraId="02DB3B58" w14:textId="31666F80" w:rsidR="005E1A41" w:rsidRPr="002812E8" w:rsidRDefault="005E1A41" w:rsidP="00914644">
      <w:pPr>
        <w:pStyle w:val="a5"/>
        <w:spacing w:line="360" w:lineRule="auto"/>
        <w:ind w:firstLine="709"/>
        <w:jc w:val="center"/>
        <w:rPr>
          <w:sz w:val="28"/>
          <w:szCs w:val="28"/>
        </w:rPr>
      </w:pPr>
      <w:r w:rsidRPr="002812E8">
        <w:rPr>
          <w:sz w:val="28"/>
          <w:szCs w:val="28"/>
        </w:rPr>
        <w:lastRenderedPageBreak/>
        <w:t>Оглавление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4"/>
          <w:lang w:eastAsia="en-US"/>
        </w:rPr>
        <w:id w:val="1094984429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14:paraId="2CAAB4CE" w14:textId="2200BF77" w:rsidR="00C126C6" w:rsidRPr="002812E8" w:rsidRDefault="00C126C6" w:rsidP="008E18B4">
          <w:pPr>
            <w:pStyle w:val="ab"/>
          </w:pPr>
        </w:p>
        <w:p w14:paraId="4C4CAA52" w14:textId="074BF503" w:rsidR="008E18B4" w:rsidRDefault="00C126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 w:rsidRPr="002812E8">
            <w:rPr>
              <w:rFonts w:cs="Times New Roman"/>
            </w:rPr>
            <w:fldChar w:fldCharType="begin"/>
          </w:r>
          <w:r w:rsidRPr="002812E8">
            <w:rPr>
              <w:rFonts w:cs="Times New Roman"/>
            </w:rPr>
            <w:instrText xml:space="preserve"> TOC \o "1-3" \h \z \u </w:instrText>
          </w:r>
          <w:r w:rsidRPr="002812E8">
            <w:rPr>
              <w:rFonts w:cs="Times New Roman"/>
            </w:rPr>
            <w:fldChar w:fldCharType="separate"/>
          </w:r>
          <w:hyperlink w:anchor="_Toc198972145" w:history="1">
            <w:r w:rsidR="008E18B4" w:rsidRPr="007C604A">
              <w:rPr>
                <w:rStyle w:val="ac"/>
                <w:noProof/>
              </w:rPr>
              <w:t>1.Постановка задачи</w:t>
            </w:r>
            <w:r w:rsidR="008E18B4">
              <w:rPr>
                <w:noProof/>
                <w:webHidden/>
              </w:rPr>
              <w:tab/>
            </w:r>
            <w:r w:rsidR="008E18B4">
              <w:rPr>
                <w:noProof/>
                <w:webHidden/>
              </w:rPr>
              <w:fldChar w:fldCharType="begin"/>
            </w:r>
            <w:r w:rsidR="008E18B4">
              <w:rPr>
                <w:noProof/>
                <w:webHidden/>
              </w:rPr>
              <w:instrText xml:space="preserve"> PAGEREF _Toc198972145 \h </w:instrText>
            </w:r>
            <w:r w:rsidR="008E18B4">
              <w:rPr>
                <w:noProof/>
                <w:webHidden/>
              </w:rPr>
            </w:r>
            <w:r w:rsidR="008E18B4">
              <w:rPr>
                <w:noProof/>
                <w:webHidden/>
              </w:rPr>
              <w:fldChar w:fldCharType="separate"/>
            </w:r>
            <w:r w:rsidR="008E18B4">
              <w:rPr>
                <w:noProof/>
                <w:webHidden/>
              </w:rPr>
              <w:t>3</w:t>
            </w:r>
            <w:r w:rsidR="008E18B4">
              <w:rPr>
                <w:noProof/>
                <w:webHidden/>
              </w:rPr>
              <w:fldChar w:fldCharType="end"/>
            </w:r>
          </w:hyperlink>
        </w:p>
        <w:p w14:paraId="342EF8A9" w14:textId="28AD3776" w:rsidR="008E18B4" w:rsidRDefault="008B01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98972146" w:history="1">
            <w:r w:rsidR="008E18B4" w:rsidRPr="007C604A">
              <w:rPr>
                <w:rStyle w:val="ac"/>
                <w:noProof/>
              </w:rPr>
              <w:t xml:space="preserve">2. Лабораторная работа №1 «Проектирование предметной области в </w:t>
            </w:r>
            <w:r w:rsidR="008E18B4" w:rsidRPr="007C604A">
              <w:rPr>
                <w:rStyle w:val="ac"/>
                <w:noProof/>
                <w:lang w:val="en-US"/>
              </w:rPr>
              <w:t>BpWin</w:t>
            </w:r>
            <w:r w:rsidR="008E18B4" w:rsidRPr="007C604A">
              <w:rPr>
                <w:rStyle w:val="ac"/>
                <w:noProof/>
              </w:rPr>
              <w:t>»</w:t>
            </w:r>
            <w:r w:rsidR="008E18B4">
              <w:rPr>
                <w:noProof/>
                <w:webHidden/>
              </w:rPr>
              <w:tab/>
            </w:r>
            <w:r w:rsidR="008E18B4">
              <w:rPr>
                <w:noProof/>
                <w:webHidden/>
              </w:rPr>
              <w:fldChar w:fldCharType="begin"/>
            </w:r>
            <w:r w:rsidR="008E18B4">
              <w:rPr>
                <w:noProof/>
                <w:webHidden/>
              </w:rPr>
              <w:instrText xml:space="preserve"> PAGEREF _Toc198972146 \h </w:instrText>
            </w:r>
            <w:r w:rsidR="008E18B4">
              <w:rPr>
                <w:noProof/>
                <w:webHidden/>
              </w:rPr>
            </w:r>
            <w:r w:rsidR="008E18B4">
              <w:rPr>
                <w:noProof/>
                <w:webHidden/>
              </w:rPr>
              <w:fldChar w:fldCharType="separate"/>
            </w:r>
            <w:r w:rsidR="008E18B4">
              <w:rPr>
                <w:noProof/>
                <w:webHidden/>
              </w:rPr>
              <w:t>3</w:t>
            </w:r>
            <w:r w:rsidR="008E18B4">
              <w:rPr>
                <w:noProof/>
                <w:webHidden/>
              </w:rPr>
              <w:fldChar w:fldCharType="end"/>
            </w:r>
          </w:hyperlink>
        </w:p>
        <w:p w14:paraId="09064251" w14:textId="5063A7BA" w:rsidR="008E18B4" w:rsidRDefault="008B01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98972147" w:history="1">
            <w:r w:rsidR="008E18B4" w:rsidRPr="007C604A">
              <w:rPr>
                <w:rStyle w:val="ac"/>
                <w:noProof/>
              </w:rPr>
              <w:t xml:space="preserve">3. Лабораторная работа №2 «Проектирование по технологии </w:t>
            </w:r>
            <w:r w:rsidR="008E18B4" w:rsidRPr="007C604A">
              <w:rPr>
                <w:rStyle w:val="ac"/>
                <w:noProof/>
                <w:lang w:val="en-US"/>
              </w:rPr>
              <w:t>UML</w:t>
            </w:r>
            <w:r w:rsidR="008E18B4" w:rsidRPr="007C604A">
              <w:rPr>
                <w:rStyle w:val="ac"/>
                <w:noProof/>
              </w:rPr>
              <w:t>»</w:t>
            </w:r>
            <w:r w:rsidR="008E18B4">
              <w:rPr>
                <w:noProof/>
                <w:webHidden/>
              </w:rPr>
              <w:tab/>
            </w:r>
            <w:r w:rsidR="008E18B4">
              <w:rPr>
                <w:noProof/>
                <w:webHidden/>
              </w:rPr>
              <w:fldChar w:fldCharType="begin"/>
            </w:r>
            <w:r w:rsidR="008E18B4">
              <w:rPr>
                <w:noProof/>
                <w:webHidden/>
              </w:rPr>
              <w:instrText xml:space="preserve"> PAGEREF _Toc198972147 \h </w:instrText>
            </w:r>
            <w:r w:rsidR="008E18B4">
              <w:rPr>
                <w:noProof/>
                <w:webHidden/>
              </w:rPr>
            </w:r>
            <w:r w:rsidR="008E18B4">
              <w:rPr>
                <w:noProof/>
                <w:webHidden/>
              </w:rPr>
              <w:fldChar w:fldCharType="separate"/>
            </w:r>
            <w:r w:rsidR="008E18B4">
              <w:rPr>
                <w:noProof/>
                <w:webHidden/>
              </w:rPr>
              <w:t>5</w:t>
            </w:r>
            <w:r w:rsidR="008E18B4">
              <w:rPr>
                <w:noProof/>
                <w:webHidden/>
              </w:rPr>
              <w:fldChar w:fldCharType="end"/>
            </w:r>
          </w:hyperlink>
        </w:p>
        <w:p w14:paraId="502AC583" w14:textId="0AB42635" w:rsidR="008E18B4" w:rsidRDefault="008B01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98972148" w:history="1">
            <w:r w:rsidR="008E18B4" w:rsidRPr="007C604A">
              <w:rPr>
                <w:rStyle w:val="ac"/>
                <w:rFonts w:cs="Times New Roman"/>
                <w:noProof/>
              </w:rPr>
              <w:t>3.1Формирование диаграммы прецедентов</w:t>
            </w:r>
            <w:r w:rsidR="008E18B4">
              <w:rPr>
                <w:noProof/>
                <w:webHidden/>
              </w:rPr>
              <w:tab/>
            </w:r>
            <w:r w:rsidR="008E18B4">
              <w:rPr>
                <w:noProof/>
                <w:webHidden/>
              </w:rPr>
              <w:fldChar w:fldCharType="begin"/>
            </w:r>
            <w:r w:rsidR="008E18B4">
              <w:rPr>
                <w:noProof/>
                <w:webHidden/>
              </w:rPr>
              <w:instrText xml:space="preserve"> PAGEREF _Toc198972148 \h </w:instrText>
            </w:r>
            <w:r w:rsidR="008E18B4">
              <w:rPr>
                <w:noProof/>
                <w:webHidden/>
              </w:rPr>
            </w:r>
            <w:r w:rsidR="008E18B4">
              <w:rPr>
                <w:noProof/>
                <w:webHidden/>
              </w:rPr>
              <w:fldChar w:fldCharType="separate"/>
            </w:r>
            <w:r w:rsidR="008E18B4">
              <w:rPr>
                <w:noProof/>
                <w:webHidden/>
              </w:rPr>
              <w:t>5</w:t>
            </w:r>
            <w:r w:rsidR="008E18B4">
              <w:rPr>
                <w:noProof/>
                <w:webHidden/>
              </w:rPr>
              <w:fldChar w:fldCharType="end"/>
            </w:r>
          </w:hyperlink>
        </w:p>
        <w:p w14:paraId="13E81340" w14:textId="2BB70107" w:rsidR="008E18B4" w:rsidRDefault="008B01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98972149" w:history="1">
            <w:r w:rsidR="008E18B4" w:rsidRPr="007C604A">
              <w:rPr>
                <w:rStyle w:val="ac"/>
                <w:rFonts w:cs="Times New Roman"/>
                <w:noProof/>
              </w:rPr>
              <w:t>3.2Формирование таблицы бизнес-процессов</w:t>
            </w:r>
            <w:r w:rsidR="008E18B4">
              <w:rPr>
                <w:noProof/>
                <w:webHidden/>
              </w:rPr>
              <w:tab/>
            </w:r>
            <w:r w:rsidR="008E18B4">
              <w:rPr>
                <w:noProof/>
                <w:webHidden/>
              </w:rPr>
              <w:fldChar w:fldCharType="begin"/>
            </w:r>
            <w:r w:rsidR="008E18B4">
              <w:rPr>
                <w:noProof/>
                <w:webHidden/>
              </w:rPr>
              <w:instrText xml:space="preserve"> PAGEREF _Toc198972149 \h </w:instrText>
            </w:r>
            <w:r w:rsidR="008E18B4">
              <w:rPr>
                <w:noProof/>
                <w:webHidden/>
              </w:rPr>
            </w:r>
            <w:r w:rsidR="008E18B4">
              <w:rPr>
                <w:noProof/>
                <w:webHidden/>
              </w:rPr>
              <w:fldChar w:fldCharType="separate"/>
            </w:r>
            <w:r w:rsidR="008E18B4">
              <w:rPr>
                <w:noProof/>
                <w:webHidden/>
              </w:rPr>
              <w:t>5</w:t>
            </w:r>
            <w:r w:rsidR="008E18B4">
              <w:rPr>
                <w:noProof/>
                <w:webHidden/>
              </w:rPr>
              <w:fldChar w:fldCharType="end"/>
            </w:r>
          </w:hyperlink>
        </w:p>
        <w:p w14:paraId="49373DDD" w14:textId="06C6BFB6" w:rsidR="008E18B4" w:rsidRDefault="008B01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98972150" w:history="1">
            <w:r w:rsidR="008E18B4" w:rsidRPr="007C604A">
              <w:rPr>
                <w:rStyle w:val="ac"/>
                <w:rFonts w:cs="Times New Roman"/>
                <w:noProof/>
              </w:rPr>
              <w:t>3.3 Словесный алгоритм бизнес-процесса</w:t>
            </w:r>
            <w:r w:rsidR="008E18B4">
              <w:rPr>
                <w:noProof/>
                <w:webHidden/>
              </w:rPr>
              <w:tab/>
            </w:r>
            <w:r w:rsidR="008E18B4">
              <w:rPr>
                <w:noProof/>
                <w:webHidden/>
              </w:rPr>
              <w:fldChar w:fldCharType="begin"/>
            </w:r>
            <w:r w:rsidR="008E18B4">
              <w:rPr>
                <w:noProof/>
                <w:webHidden/>
              </w:rPr>
              <w:instrText xml:space="preserve"> PAGEREF _Toc198972150 \h </w:instrText>
            </w:r>
            <w:r w:rsidR="008E18B4">
              <w:rPr>
                <w:noProof/>
                <w:webHidden/>
              </w:rPr>
            </w:r>
            <w:r w:rsidR="008E18B4">
              <w:rPr>
                <w:noProof/>
                <w:webHidden/>
              </w:rPr>
              <w:fldChar w:fldCharType="separate"/>
            </w:r>
            <w:r w:rsidR="008E18B4">
              <w:rPr>
                <w:noProof/>
                <w:webHidden/>
              </w:rPr>
              <w:t>5</w:t>
            </w:r>
            <w:r w:rsidR="008E18B4">
              <w:rPr>
                <w:noProof/>
                <w:webHidden/>
              </w:rPr>
              <w:fldChar w:fldCharType="end"/>
            </w:r>
          </w:hyperlink>
        </w:p>
        <w:p w14:paraId="674D294A" w14:textId="626A6B9A" w:rsidR="008E18B4" w:rsidRDefault="008B01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98972151" w:history="1">
            <w:r w:rsidR="008E18B4" w:rsidRPr="007C604A">
              <w:rPr>
                <w:rStyle w:val="ac"/>
                <w:rFonts w:eastAsia="Times New Roman" w:cs="Times New Roman"/>
                <w:noProof/>
                <w:lang w:eastAsia="ru-RU"/>
              </w:rPr>
              <w:t>3.4 Построение диаграммы действий</w:t>
            </w:r>
            <w:r w:rsidR="008E18B4">
              <w:rPr>
                <w:noProof/>
                <w:webHidden/>
              </w:rPr>
              <w:tab/>
            </w:r>
            <w:r w:rsidR="008E18B4">
              <w:rPr>
                <w:noProof/>
                <w:webHidden/>
              </w:rPr>
              <w:fldChar w:fldCharType="begin"/>
            </w:r>
            <w:r w:rsidR="008E18B4">
              <w:rPr>
                <w:noProof/>
                <w:webHidden/>
              </w:rPr>
              <w:instrText xml:space="preserve"> PAGEREF _Toc198972151 \h </w:instrText>
            </w:r>
            <w:r w:rsidR="008E18B4">
              <w:rPr>
                <w:noProof/>
                <w:webHidden/>
              </w:rPr>
            </w:r>
            <w:r w:rsidR="008E18B4">
              <w:rPr>
                <w:noProof/>
                <w:webHidden/>
              </w:rPr>
              <w:fldChar w:fldCharType="separate"/>
            </w:r>
            <w:r w:rsidR="008E18B4">
              <w:rPr>
                <w:noProof/>
                <w:webHidden/>
              </w:rPr>
              <w:t>6</w:t>
            </w:r>
            <w:r w:rsidR="008E18B4">
              <w:rPr>
                <w:noProof/>
                <w:webHidden/>
              </w:rPr>
              <w:fldChar w:fldCharType="end"/>
            </w:r>
          </w:hyperlink>
        </w:p>
        <w:p w14:paraId="1635EC34" w14:textId="2C620117" w:rsidR="008E18B4" w:rsidRDefault="008B01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98972152" w:history="1">
            <w:r w:rsidR="008E18B4" w:rsidRPr="007C604A">
              <w:rPr>
                <w:rStyle w:val="ac"/>
                <w:rFonts w:cs="Times New Roman"/>
                <w:noProof/>
              </w:rPr>
              <w:t xml:space="preserve">3.5 </w:t>
            </w:r>
            <w:r w:rsidR="008E18B4" w:rsidRPr="007C604A">
              <w:rPr>
                <w:rStyle w:val="ac"/>
                <w:rFonts w:eastAsia="Arial" w:cs="Times New Roman"/>
                <w:noProof/>
                <w:shd w:val="clear" w:color="auto" w:fill="FFFFFF"/>
              </w:rPr>
              <w:t>Формирование таблицы операций</w:t>
            </w:r>
            <w:r w:rsidR="008E18B4">
              <w:rPr>
                <w:noProof/>
                <w:webHidden/>
              </w:rPr>
              <w:tab/>
            </w:r>
            <w:r w:rsidR="008E18B4">
              <w:rPr>
                <w:noProof/>
                <w:webHidden/>
              </w:rPr>
              <w:fldChar w:fldCharType="begin"/>
            </w:r>
            <w:r w:rsidR="008E18B4">
              <w:rPr>
                <w:noProof/>
                <w:webHidden/>
              </w:rPr>
              <w:instrText xml:space="preserve"> PAGEREF _Toc198972152 \h </w:instrText>
            </w:r>
            <w:r w:rsidR="008E18B4">
              <w:rPr>
                <w:noProof/>
                <w:webHidden/>
              </w:rPr>
            </w:r>
            <w:r w:rsidR="008E18B4">
              <w:rPr>
                <w:noProof/>
                <w:webHidden/>
              </w:rPr>
              <w:fldChar w:fldCharType="separate"/>
            </w:r>
            <w:r w:rsidR="008E18B4">
              <w:rPr>
                <w:noProof/>
                <w:webHidden/>
              </w:rPr>
              <w:t>7</w:t>
            </w:r>
            <w:r w:rsidR="008E18B4">
              <w:rPr>
                <w:noProof/>
                <w:webHidden/>
              </w:rPr>
              <w:fldChar w:fldCharType="end"/>
            </w:r>
          </w:hyperlink>
        </w:p>
        <w:p w14:paraId="2DB34515" w14:textId="69F4189D" w:rsidR="008E18B4" w:rsidRDefault="008B01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98972153" w:history="1">
            <w:r w:rsidR="008E18B4" w:rsidRPr="007C604A">
              <w:rPr>
                <w:rStyle w:val="ac"/>
                <w:noProof/>
              </w:rPr>
              <w:t>4. Лабораторная работа №3 «Проектирование базы данных по своей предметной области»</w:t>
            </w:r>
            <w:r w:rsidR="008E18B4">
              <w:rPr>
                <w:noProof/>
                <w:webHidden/>
              </w:rPr>
              <w:tab/>
            </w:r>
            <w:r w:rsidR="008E18B4">
              <w:rPr>
                <w:noProof/>
                <w:webHidden/>
              </w:rPr>
              <w:fldChar w:fldCharType="begin"/>
            </w:r>
            <w:r w:rsidR="008E18B4">
              <w:rPr>
                <w:noProof/>
                <w:webHidden/>
              </w:rPr>
              <w:instrText xml:space="preserve"> PAGEREF _Toc198972153 \h </w:instrText>
            </w:r>
            <w:r w:rsidR="008E18B4">
              <w:rPr>
                <w:noProof/>
                <w:webHidden/>
              </w:rPr>
            </w:r>
            <w:r w:rsidR="008E18B4">
              <w:rPr>
                <w:noProof/>
                <w:webHidden/>
              </w:rPr>
              <w:fldChar w:fldCharType="separate"/>
            </w:r>
            <w:r w:rsidR="008E18B4">
              <w:rPr>
                <w:noProof/>
                <w:webHidden/>
              </w:rPr>
              <w:t>8</w:t>
            </w:r>
            <w:r w:rsidR="008E18B4">
              <w:rPr>
                <w:noProof/>
                <w:webHidden/>
              </w:rPr>
              <w:fldChar w:fldCharType="end"/>
            </w:r>
          </w:hyperlink>
        </w:p>
        <w:p w14:paraId="2BE7176E" w14:textId="32A05794" w:rsidR="00C126C6" w:rsidRPr="002812E8" w:rsidRDefault="00C126C6" w:rsidP="002812E8">
          <w:pPr>
            <w:rPr>
              <w:rFonts w:cs="Times New Roman"/>
            </w:rPr>
          </w:pPr>
          <w:r w:rsidRPr="002812E8">
            <w:rPr>
              <w:rFonts w:cs="Times New Roman"/>
              <w:b/>
              <w:bCs/>
            </w:rPr>
            <w:fldChar w:fldCharType="end"/>
          </w:r>
        </w:p>
      </w:sdtContent>
    </w:sdt>
    <w:p w14:paraId="66C589A8" w14:textId="77777777" w:rsidR="005E1A41" w:rsidRPr="002812E8" w:rsidRDefault="005E1A41" w:rsidP="002812E8">
      <w:pPr>
        <w:spacing w:after="160"/>
        <w:rPr>
          <w:rFonts w:eastAsia="Times New Roman" w:cs="Times New Roman"/>
          <w:b/>
          <w:szCs w:val="28"/>
          <w:lang w:eastAsia="ru-RU"/>
        </w:rPr>
      </w:pPr>
      <w:r w:rsidRPr="002812E8">
        <w:rPr>
          <w:rFonts w:cs="Times New Roman"/>
          <w:b/>
          <w:szCs w:val="28"/>
        </w:rPr>
        <w:br w:type="page"/>
      </w:r>
    </w:p>
    <w:p w14:paraId="6D44F8B4" w14:textId="5133E397" w:rsidR="005E1A41" w:rsidRPr="002812E8" w:rsidRDefault="005E1A41" w:rsidP="008E18B4">
      <w:pPr>
        <w:pStyle w:val="1"/>
      </w:pPr>
      <w:bookmarkStart w:id="0" w:name="_Toc198972145"/>
      <w:r w:rsidRPr="002812E8">
        <w:lastRenderedPageBreak/>
        <w:t>1.</w:t>
      </w:r>
      <w:r w:rsidR="008E18B4">
        <w:t>Постановка з</w:t>
      </w:r>
      <w:r w:rsidRPr="008E18B4">
        <w:t>адач</w:t>
      </w:r>
      <w:r w:rsidR="008E18B4" w:rsidRPr="008E18B4">
        <w:t>и</w:t>
      </w:r>
      <w:bookmarkEnd w:id="0"/>
    </w:p>
    <w:p w14:paraId="1DB2796C" w14:textId="52DDA306" w:rsidR="00BE01AF" w:rsidRPr="008E18B4" w:rsidRDefault="00BE01AF" w:rsidP="008E18B4">
      <w:r w:rsidRPr="008E18B4">
        <w:rPr>
          <w:b/>
        </w:rPr>
        <w:t>Вариант 12.</w:t>
      </w:r>
      <w:r w:rsidRPr="008E18B4">
        <w:t xml:space="preserve"> Разработать прикладное программное обеспечение деятельности отдела кадров университета. В отделе кадров университета находятся данные всех сотрудников: от преподавателя до ректора, и их трудовой деятельности. Наряду с такими данными, как специальность сотрудника и занимаемая должность, обязательно учитываются сведения об ученой степени сотрудника (кандидат наук, доктор) и ученом звании (доцент, профессор). Также в отделе кадров хранится информация о трудовой деятельности сотрудника: о предыдущих местах работы, сроке работы и предприятии. Отдел кадров занимается подготовкой трудовых договоров с преподавателями после избрания их по конкурсу на очередной срок. Также в его ведении находятся сведения о наложении взысканий на сотрудников и их поощрениях. Взыскания в трудовую книжку не заносятся, а хранятся в электронном виде.</w:t>
      </w:r>
    </w:p>
    <w:p w14:paraId="5A8CE68B" w14:textId="7CBA99FD" w:rsidR="007A2789" w:rsidRDefault="005E1A41" w:rsidP="008E18B4">
      <w:pPr>
        <w:pStyle w:val="1"/>
      </w:pPr>
      <w:bookmarkStart w:id="1" w:name="_Toc198972146"/>
      <w:r w:rsidRPr="002812E8">
        <w:t>2.</w:t>
      </w:r>
      <w:r w:rsidR="002812E8">
        <w:t xml:space="preserve"> </w:t>
      </w:r>
      <w:r w:rsidRPr="002812E8">
        <w:t xml:space="preserve">Лабораторная работа №1 «Проектирование предметной области в </w:t>
      </w:r>
      <w:proofErr w:type="spellStart"/>
      <w:r w:rsidRPr="002812E8">
        <w:rPr>
          <w:lang w:val="en-US"/>
        </w:rPr>
        <w:t>BpWin</w:t>
      </w:r>
      <w:proofErr w:type="spellEnd"/>
      <w:r w:rsidRPr="002812E8">
        <w:t>»</w:t>
      </w:r>
      <w:bookmarkEnd w:id="1"/>
    </w:p>
    <w:p w14:paraId="54015189" w14:textId="483A827A" w:rsidR="002812E8" w:rsidRPr="002812E8" w:rsidRDefault="00BE01AF" w:rsidP="00BA192A">
      <w:pPr>
        <w:jc w:val="center"/>
        <w:rPr>
          <w:lang w:eastAsia="ru-RU"/>
        </w:rPr>
      </w:pPr>
      <w:r w:rsidRPr="009A5D43">
        <w:rPr>
          <w:noProof/>
          <w:lang w:eastAsia="ru-RU"/>
        </w:rPr>
        <w:drawing>
          <wp:inline distT="0" distB="0" distL="0" distR="0" wp14:anchorId="07AC4B74" wp14:editId="77D75F67">
            <wp:extent cx="5939790" cy="3489325"/>
            <wp:effectExtent l="0" t="0" r="3810" b="0"/>
            <wp:docPr id="1089661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61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B5CB" w14:textId="36FAD281" w:rsidR="007A2789" w:rsidRDefault="00BE01AF" w:rsidP="002812E8">
      <w:pPr>
        <w:jc w:val="center"/>
        <w:rPr>
          <w:rFonts w:cs="Times New Roman"/>
          <w:sz w:val="24"/>
          <w:lang w:eastAsia="ru-RU"/>
        </w:rPr>
      </w:pPr>
      <w:r>
        <w:rPr>
          <w:rFonts w:cs="Times New Roman"/>
          <w:sz w:val="24"/>
          <w:lang w:eastAsia="ru-RU"/>
        </w:rPr>
        <w:t>Рис.1«Отдел кадров университета</w:t>
      </w:r>
      <w:r w:rsidR="005E1A41" w:rsidRPr="002812E8">
        <w:rPr>
          <w:rFonts w:cs="Times New Roman"/>
          <w:sz w:val="24"/>
          <w:lang w:eastAsia="ru-RU"/>
        </w:rPr>
        <w:t>»</w:t>
      </w:r>
    </w:p>
    <w:p w14:paraId="36325F9A" w14:textId="06634585" w:rsidR="005A68FC" w:rsidRDefault="005A68FC" w:rsidP="002812E8">
      <w:pPr>
        <w:jc w:val="center"/>
        <w:rPr>
          <w:rFonts w:cs="Times New Roman"/>
          <w:sz w:val="24"/>
          <w:lang w:eastAsia="ru-RU"/>
        </w:rPr>
      </w:pPr>
    </w:p>
    <w:p w14:paraId="296EAD66" w14:textId="26AD9403" w:rsidR="005A68FC" w:rsidRPr="002812E8" w:rsidRDefault="00BE01AF" w:rsidP="002812E8">
      <w:pPr>
        <w:jc w:val="center"/>
        <w:rPr>
          <w:rFonts w:cs="Times New Roman"/>
          <w:sz w:val="24"/>
          <w:lang w:eastAsia="ru-RU"/>
        </w:rPr>
      </w:pPr>
      <w:r w:rsidRPr="009A5D43">
        <w:rPr>
          <w:noProof/>
          <w:lang w:eastAsia="ru-RU"/>
        </w:rPr>
        <w:lastRenderedPageBreak/>
        <w:drawing>
          <wp:inline distT="0" distB="0" distL="0" distR="0" wp14:anchorId="6C13F08F" wp14:editId="54008400">
            <wp:extent cx="5939790" cy="3423920"/>
            <wp:effectExtent l="0" t="0" r="3810" b="5080"/>
            <wp:docPr id="1034543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43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C613" w14:textId="7EFDB4F9" w:rsidR="007A2789" w:rsidRPr="002812E8" w:rsidRDefault="005E1A41" w:rsidP="002812E8">
      <w:pPr>
        <w:jc w:val="center"/>
        <w:rPr>
          <w:rFonts w:cs="Times New Roman"/>
          <w:sz w:val="24"/>
          <w:lang w:eastAsia="ru-RU"/>
        </w:rPr>
      </w:pPr>
      <w:r w:rsidRPr="002812E8">
        <w:rPr>
          <w:rFonts w:cs="Times New Roman"/>
          <w:sz w:val="24"/>
          <w:lang w:eastAsia="ru-RU"/>
        </w:rPr>
        <w:t>Рис.2 «Декомпозиция»</w:t>
      </w:r>
    </w:p>
    <w:p w14:paraId="148D03D7" w14:textId="1B35C140" w:rsidR="00025A25" w:rsidRPr="002812E8" w:rsidRDefault="00BE01AF" w:rsidP="005A68FC">
      <w:pPr>
        <w:jc w:val="center"/>
        <w:rPr>
          <w:rFonts w:cs="Times New Roman"/>
          <w:sz w:val="24"/>
          <w:lang w:eastAsia="ru-RU"/>
        </w:rPr>
      </w:pPr>
      <w:r w:rsidRPr="009A5D43">
        <w:rPr>
          <w:noProof/>
          <w:lang w:eastAsia="ru-RU"/>
        </w:rPr>
        <w:drawing>
          <wp:inline distT="0" distB="0" distL="0" distR="0" wp14:anchorId="78436A1F" wp14:editId="4D4B181A">
            <wp:extent cx="5939790" cy="3431540"/>
            <wp:effectExtent l="0" t="0" r="3810" b="0"/>
            <wp:docPr id="911359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591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E67F" w14:textId="5AA422E4" w:rsidR="00BA192A" w:rsidRPr="005A68FC" w:rsidRDefault="007A2789" w:rsidP="005A68FC">
      <w:pPr>
        <w:jc w:val="center"/>
        <w:rPr>
          <w:rFonts w:cs="Times New Roman"/>
          <w:sz w:val="24"/>
          <w:lang w:eastAsia="ru-RU"/>
        </w:rPr>
      </w:pPr>
      <w:r w:rsidRPr="002812E8">
        <w:rPr>
          <w:rFonts w:cs="Times New Roman"/>
          <w:sz w:val="24"/>
          <w:lang w:eastAsia="ru-RU"/>
        </w:rPr>
        <w:t>Рис.3 «</w:t>
      </w:r>
      <w:r w:rsidRPr="002812E8">
        <w:rPr>
          <w:rFonts w:cs="Times New Roman"/>
          <w:sz w:val="24"/>
          <w:lang w:val="en-US" w:eastAsia="ru-RU"/>
        </w:rPr>
        <w:t>DFD</w:t>
      </w:r>
      <w:r w:rsidR="005A68FC">
        <w:rPr>
          <w:rFonts w:cs="Times New Roman"/>
          <w:sz w:val="24"/>
          <w:lang w:eastAsia="ru-RU"/>
        </w:rPr>
        <w:t>»</w:t>
      </w:r>
    </w:p>
    <w:p w14:paraId="66ECE310" w14:textId="77777777" w:rsidR="00E743D0" w:rsidRPr="00891DBC" w:rsidRDefault="00E743D0" w:rsidP="00E743D0">
      <w:pPr>
        <w:pStyle w:val="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Cs w:val="22"/>
        </w:rPr>
      </w:pPr>
      <w:r w:rsidRPr="00891DBC">
        <w:rPr>
          <w:rFonts w:ascii="Times New Roman" w:eastAsia="Times New Roman" w:hAnsi="Times New Roman" w:cs="Times New Roman"/>
          <w:b/>
          <w:bCs/>
          <w:color w:val="auto"/>
          <w:sz w:val="28"/>
          <w:szCs w:val="22"/>
        </w:rPr>
        <w:t>Описание процесса проектирования предметной области</w:t>
      </w:r>
    </w:p>
    <w:p w14:paraId="28CFBFB8" w14:textId="46E75035" w:rsidR="00E743D0" w:rsidRPr="00891DBC" w:rsidRDefault="00E743D0" w:rsidP="00E743D0">
      <w:pPr>
        <w:spacing w:line="240" w:lineRule="auto"/>
        <w:ind w:firstLine="708"/>
        <w:rPr>
          <w:rFonts w:eastAsia="Calibri" w:cs="Times New Roman"/>
        </w:rPr>
      </w:pPr>
      <w:r w:rsidRPr="00891DBC">
        <w:rPr>
          <w:rFonts w:eastAsia="Calibri" w:cs="Times New Roman"/>
          <w:b/>
        </w:rPr>
        <w:t>Название проекта</w:t>
      </w:r>
      <w:r w:rsidRPr="00891DBC">
        <w:rPr>
          <w:rFonts w:eastAsia="Calibri" w:cs="Times New Roman"/>
        </w:rPr>
        <w:t xml:space="preserve">: </w:t>
      </w:r>
      <w:r>
        <w:t>Отдел кадров университета</w:t>
      </w:r>
    </w:p>
    <w:p w14:paraId="44FAC6B1" w14:textId="57B25F8F" w:rsidR="00E743D0" w:rsidRDefault="00E743D0" w:rsidP="00E743D0">
      <w:pPr>
        <w:spacing w:line="240" w:lineRule="auto"/>
        <w:ind w:firstLine="708"/>
        <w:rPr>
          <w:szCs w:val="28"/>
        </w:rPr>
      </w:pPr>
      <w:r w:rsidRPr="00891DBC">
        <w:rPr>
          <w:rFonts w:eastAsia="Calibri" w:cs="Times New Roman"/>
          <w:b/>
        </w:rPr>
        <w:t>Цель проекта</w:t>
      </w:r>
      <w:r w:rsidRPr="00891DBC">
        <w:rPr>
          <w:rFonts w:eastAsia="Calibri" w:cs="Times New Roman"/>
        </w:rPr>
        <w:t xml:space="preserve">: </w:t>
      </w:r>
      <w:r>
        <w:t>Разработка прикладного программного обеспечения</w:t>
      </w:r>
      <w:r w:rsidRPr="008E18B4">
        <w:t xml:space="preserve"> деятельности отдела кадров университета</w:t>
      </w:r>
    </w:p>
    <w:p w14:paraId="63A54DC3" w14:textId="14D41FB2" w:rsidR="00E743D0" w:rsidRPr="00891DBC" w:rsidRDefault="00E743D0" w:rsidP="00E743D0">
      <w:pPr>
        <w:spacing w:line="240" w:lineRule="auto"/>
        <w:ind w:firstLine="708"/>
        <w:rPr>
          <w:rFonts w:eastAsia="Calibri" w:cs="Times New Roman"/>
          <w:b/>
        </w:rPr>
      </w:pPr>
      <w:r w:rsidRPr="00891DBC">
        <w:rPr>
          <w:rFonts w:eastAsia="Calibri" w:cs="Times New Roman"/>
          <w:b/>
        </w:rPr>
        <w:t>Точка зрения:</w:t>
      </w:r>
      <w:r w:rsidRPr="00891DB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Руководство университета</w:t>
      </w:r>
    </w:p>
    <w:p w14:paraId="57A52D65" w14:textId="77777777" w:rsidR="00E743D0" w:rsidRPr="00891DBC" w:rsidRDefault="00E743D0" w:rsidP="00E743D0">
      <w:pPr>
        <w:spacing w:line="240" w:lineRule="auto"/>
        <w:ind w:firstLine="708"/>
        <w:rPr>
          <w:rFonts w:eastAsia="Calibri" w:cs="Times New Roman"/>
          <w:b/>
        </w:rPr>
      </w:pPr>
      <w:r w:rsidRPr="00891DBC">
        <w:rPr>
          <w:rFonts w:eastAsia="Calibri" w:cs="Times New Roman"/>
          <w:b/>
        </w:rPr>
        <w:t>Инструментарий:</w:t>
      </w:r>
      <w:r w:rsidRPr="00891DBC">
        <w:rPr>
          <w:rFonts w:eastAsia="Calibri" w:cs="Times New Roman"/>
        </w:rPr>
        <w:t xml:space="preserve"> методология функционального моделирования в среде приложения </w:t>
      </w:r>
      <w:proofErr w:type="spellStart"/>
      <w:r w:rsidRPr="00891DBC">
        <w:rPr>
          <w:rFonts w:eastAsia="Calibri" w:cs="Times New Roman"/>
        </w:rPr>
        <w:t>BPWin</w:t>
      </w:r>
      <w:proofErr w:type="spellEnd"/>
      <w:r w:rsidRPr="00891DBC">
        <w:rPr>
          <w:rFonts w:eastAsia="Calibri" w:cs="Times New Roman"/>
        </w:rPr>
        <w:t xml:space="preserve"> </w:t>
      </w:r>
    </w:p>
    <w:p w14:paraId="76CB69AF" w14:textId="77777777" w:rsidR="00E743D0" w:rsidRPr="00891DBC" w:rsidRDefault="00E743D0" w:rsidP="00E743D0">
      <w:pPr>
        <w:spacing w:line="240" w:lineRule="auto"/>
        <w:ind w:firstLine="708"/>
        <w:rPr>
          <w:rFonts w:eastAsia="Calibri" w:cs="Times New Roman"/>
          <w:b/>
        </w:rPr>
      </w:pPr>
      <w:r w:rsidRPr="00891DBC">
        <w:rPr>
          <w:rFonts w:eastAsia="Calibri" w:cs="Times New Roman"/>
          <w:b/>
        </w:rPr>
        <w:lastRenderedPageBreak/>
        <w:t>Список данных:</w:t>
      </w:r>
    </w:p>
    <w:p w14:paraId="74A25149" w14:textId="1A07E3F8" w:rsidR="00E743D0" w:rsidRPr="00891DBC" w:rsidRDefault="00E743D0" w:rsidP="00E743D0">
      <w:pPr>
        <w:numPr>
          <w:ilvl w:val="0"/>
          <w:numId w:val="7"/>
        </w:numPr>
        <w:tabs>
          <w:tab w:val="left" w:pos="0"/>
        </w:tabs>
        <w:spacing w:line="240" w:lineRule="auto"/>
        <w:contextualSpacing/>
        <w:rPr>
          <w:rFonts w:eastAsia="Calibri" w:cs="Times New Roman"/>
        </w:rPr>
      </w:pPr>
      <w:r>
        <w:rPr>
          <w:rFonts w:eastAsia="Calibri" w:cs="Times New Roman"/>
        </w:rPr>
        <w:t>Ведение базы данных сотрудников</w:t>
      </w:r>
    </w:p>
    <w:p w14:paraId="12156152" w14:textId="25840D67" w:rsidR="00E743D0" w:rsidRPr="00891DBC" w:rsidRDefault="00E743D0" w:rsidP="00E743D0">
      <w:pPr>
        <w:numPr>
          <w:ilvl w:val="0"/>
          <w:numId w:val="7"/>
        </w:numPr>
        <w:tabs>
          <w:tab w:val="left" w:pos="0"/>
        </w:tabs>
        <w:spacing w:line="240" w:lineRule="auto"/>
        <w:contextualSpacing/>
        <w:rPr>
          <w:rFonts w:eastAsia="Calibri" w:cs="Times New Roman"/>
          <w:color w:val="252525"/>
          <w:shd w:val="clear" w:color="auto" w:fill="FFFFFF"/>
        </w:rPr>
      </w:pPr>
      <w:r>
        <w:rPr>
          <w:rFonts w:eastAsia="Calibri" w:cs="Times New Roman"/>
          <w:color w:val="252525"/>
          <w:shd w:val="clear" w:color="auto" w:fill="FFFFFF"/>
        </w:rPr>
        <w:t>Учет трудовой деятельности</w:t>
      </w:r>
    </w:p>
    <w:p w14:paraId="59434DBF" w14:textId="578837E3" w:rsidR="00E743D0" w:rsidRPr="00891DBC" w:rsidRDefault="00E743D0" w:rsidP="00E743D0">
      <w:pPr>
        <w:numPr>
          <w:ilvl w:val="0"/>
          <w:numId w:val="7"/>
        </w:numPr>
        <w:tabs>
          <w:tab w:val="left" w:pos="0"/>
        </w:tabs>
        <w:spacing w:line="240" w:lineRule="auto"/>
        <w:contextualSpacing/>
        <w:rPr>
          <w:rFonts w:eastAsia="Calibri" w:cs="Times New Roman"/>
        </w:rPr>
      </w:pPr>
      <w:r>
        <w:rPr>
          <w:rFonts w:eastAsia="Calibri" w:cs="Times New Roman"/>
        </w:rPr>
        <w:t>Переоформление трудовых договоров</w:t>
      </w:r>
    </w:p>
    <w:p w14:paraId="060A72C1" w14:textId="5BCAC0E2" w:rsidR="00E743D0" w:rsidRPr="00891DBC" w:rsidRDefault="00E743D0" w:rsidP="00E743D0">
      <w:pPr>
        <w:numPr>
          <w:ilvl w:val="0"/>
          <w:numId w:val="7"/>
        </w:numPr>
        <w:tabs>
          <w:tab w:val="left" w:pos="0"/>
        </w:tabs>
        <w:spacing w:line="240" w:lineRule="auto"/>
        <w:contextualSpacing/>
        <w:rPr>
          <w:rFonts w:eastAsia="Calibri" w:cs="Times New Roman"/>
        </w:rPr>
      </w:pPr>
      <w:r>
        <w:rPr>
          <w:rFonts w:eastAsia="Calibri" w:cs="Times New Roman"/>
        </w:rPr>
        <w:t>Учет взысканий и поощрений</w:t>
      </w:r>
    </w:p>
    <w:p w14:paraId="59E10BD6" w14:textId="2DABC602" w:rsidR="00E743D0" w:rsidRPr="00891DBC" w:rsidRDefault="00E743D0" w:rsidP="00E743D0">
      <w:pPr>
        <w:numPr>
          <w:ilvl w:val="0"/>
          <w:numId w:val="7"/>
        </w:numPr>
        <w:tabs>
          <w:tab w:val="left" w:pos="0"/>
        </w:tabs>
        <w:spacing w:line="240" w:lineRule="auto"/>
        <w:contextualSpacing/>
        <w:rPr>
          <w:rFonts w:eastAsia="Calibri" w:cs="Times New Roman"/>
        </w:rPr>
      </w:pPr>
      <w:r>
        <w:rPr>
          <w:rFonts w:eastAsia="Calibri" w:cs="Times New Roman"/>
        </w:rPr>
        <w:t>Ведение личных дел сотрудников</w:t>
      </w:r>
    </w:p>
    <w:p w14:paraId="298FF3A6" w14:textId="71452568" w:rsidR="00E743D0" w:rsidRPr="00891DBC" w:rsidRDefault="00E743D0" w:rsidP="00E743D0">
      <w:pPr>
        <w:numPr>
          <w:ilvl w:val="0"/>
          <w:numId w:val="7"/>
        </w:numPr>
        <w:tabs>
          <w:tab w:val="left" w:pos="0"/>
        </w:tabs>
        <w:spacing w:line="240" w:lineRule="auto"/>
        <w:contextualSpacing/>
        <w:rPr>
          <w:rFonts w:eastAsia="Calibri" w:cs="Times New Roman"/>
        </w:rPr>
      </w:pPr>
      <w:r>
        <w:rPr>
          <w:rFonts w:eastAsia="Calibri" w:cs="Times New Roman"/>
        </w:rPr>
        <w:t>Переоформление трудового договора</w:t>
      </w:r>
    </w:p>
    <w:p w14:paraId="1282F828" w14:textId="55C95932" w:rsidR="00E743D0" w:rsidRPr="00891DBC" w:rsidRDefault="00E743D0" w:rsidP="00E743D0">
      <w:pPr>
        <w:numPr>
          <w:ilvl w:val="0"/>
          <w:numId w:val="7"/>
        </w:numPr>
        <w:tabs>
          <w:tab w:val="left" w:pos="0"/>
        </w:tabs>
        <w:spacing w:line="240" w:lineRule="auto"/>
        <w:contextualSpacing/>
        <w:rPr>
          <w:rFonts w:eastAsia="Calibri" w:cs="Times New Roman"/>
        </w:rPr>
      </w:pPr>
      <w:r>
        <w:rPr>
          <w:rFonts w:eastAsia="Calibri" w:cs="Times New Roman"/>
        </w:rPr>
        <w:t>Соблюдение правил устава</w:t>
      </w:r>
    </w:p>
    <w:p w14:paraId="4576C9A2" w14:textId="5E874245" w:rsidR="00E743D0" w:rsidRPr="00891DBC" w:rsidRDefault="00E743D0" w:rsidP="00E743D0">
      <w:pPr>
        <w:numPr>
          <w:ilvl w:val="0"/>
          <w:numId w:val="7"/>
        </w:numPr>
        <w:tabs>
          <w:tab w:val="left" w:pos="0"/>
        </w:tabs>
        <w:spacing w:line="240" w:lineRule="auto"/>
        <w:contextualSpacing/>
        <w:rPr>
          <w:rFonts w:eastAsia="Calibri" w:cs="Times New Roman"/>
        </w:rPr>
      </w:pPr>
      <w:r>
        <w:rPr>
          <w:rFonts w:eastAsia="Calibri" w:cs="Times New Roman"/>
        </w:rPr>
        <w:t>Переоформление данных о сотрудниках организации</w:t>
      </w:r>
    </w:p>
    <w:p w14:paraId="7922210B" w14:textId="77777777" w:rsidR="00E743D0" w:rsidRPr="00891DBC" w:rsidRDefault="00E743D0" w:rsidP="00E743D0">
      <w:pPr>
        <w:spacing w:line="240" w:lineRule="auto"/>
        <w:ind w:firstLine="708"/>
        <w:rPr>
          <w:rFonts w:eastAsia="Calibri" w:cs="Times New Roman"/>
          <w:b/>
        </w:rPr>
      </w:pPr>
      <w:r w:rsidRPr="00891DBC">
        <w:rPr>
          <w:rFonts w:eastAsia="Calibri" w:cs="Times New Roman"/>
          <w:b/>
        </w:rPr>
        <w:t>Список функций</w:t>
      </w:r>
    </w:p>
    <w:p w14:paraId="2D5A90FE" w14:textId="77777777" w:rsidR="00E743D0" w:rsidRPr="00891DBC" w:rsidRDefault="00E743D0" w:rsidP="00E743D0">
      <w:pPr>
        <w:spacing w:line="240" w:lineRule="auto"/>
        <w:ind w:firstLine="360"/>
        <w:rPr>
          <w:rFonts w:eastAsia="Calibri" w:cs="Times New Roman"/>
        </w:rPr>
      </w:pPr>
      <w:r w:rsidRPr="00891DBC">
        <w:rPr>
          <w:rFonts w:eastAsia="Calibri" w:cs="Times New Roman"/>
        </w:rPr>
        <w:t>В модели использованы следующие функции:</w:t>
      </w:r>
    </w:p>
    <w:p w14:paraId="06792CA1" w14:textId="31F0833E" w:rsidR="00E743D0" w:rsidRPr="00891DBC" w:rsidRDefault="00E743D0" w:rsidP="00E743D0">
      <w:pPr>
        <w:numPr>
          <w:ilvl w:val="0"/>
          <w:numId w:val="11"/>
        </w:numPr>
        <w:spacing w:line="240" w:lineRule="auto"/>
        <w:contextualSpacing/>
        <w:rPr>
          <w:rFonts w:eastAsia="Calibri" w:cs="Times New Roman"/>
          <w:b/>
        </w:rPr>
      </w:pPr>
      <w:r>
        <w:rPr>
          <w:rFonts w:eastAsia="Calibri" w:cs="Times New Roman"/>
        </w:rPr>
        <w:t xml:space="preserve">Отделе кадров университета </w:t>
      </w:r>
      <w:r w:rsidRPr="00891DBC">
        <w:rPr>
          <w:rFonts w:eastAsia="Calibri" w:cs="Times New Roman"/>
        </w:rPr>
        <w:t>— АО</w:t>
      </w:r>
    </w:p>
    <w:p w14:paraId="71B1D37C" w14:textId="0559C1F2" w:rsidR="00E743D0" w:rsidRPr="00891DBC" w:rsidRDefault="00E743D0" w:rsidP="00E743D0">
      <w:pPr>
        <w:numPr>
          <w:ilvl w:val="0"/>
          <w:numId w:val="10"/>
        </w:numPr>
        <w:spacing w:line="240" w:lineRule="auto"/>
        <w:ind w:left="1276"/>
        <w:contextualSpacing/>
        <w:rPr>
          <w:rFonts w:eastAsia="Calibri" w:cs="Times New Roman"/>
        </w:rPr>
      </w:pPr>
      <w:r>
        <w:rPr>
          <w:rFonts w:eastAsia="Calibri" w:cs="Times New Roman"/>
        </w:rPr>
        <w:t>Ведение базы сотрудников</w:t>
      </w:r>
      <w:r>
        <w:rPr>
          <w:rFonts w:eastAsia="Calibri" w:cs="Times New Roman"/>
        </w:rPr>
        <w:t xml:space="preserve"> </w:t>
      </w:r>
      <w:r w:rsidRPr="00891DBC">
        <w:rPr>
          <w:rFonts w:eastAsia="Calibri" w:cs="Times New Roman"/>
        </w:rPr>
        <w:t>– А1</w:t>
      </w:r>
    </w:p>
    <w:p w14:paraId="4E0B2253" w14:textId="31A4D14C" w:rsidR="00E743D0" w:rsidRPr="00891DBC" w:rsidRDefault="00E743D0" w:rsidP="00E743D0">
      <w:pPr>
        <w:numPr>
          <w:ilvl w:val="0"/>
          <w:numId w:val="10"/>
        </w:numPr>
        <w:spacing w:line="240" w:lineRule="auto"/>
        <w:ind w:left="1276"/>
        <w:contextualSpacing/>
        <w:rPr>
          <w:rFonts w:eastAsia="Calibri" w:cs="Times New Roman"/>
        </w:rPr>
      </w:pPr>
      <w:r>
        <w:rPr>
          <w:rFonts w:eastAsia="Calibri" w:cs="Times New Roman"/>
        </w:rPr>
        <w:t xml:space="preserve">Учет трудовой деятельности </w:t>
      </w:r>
      <w:r w:rsidRPr="00891DBC">
        <w:rPr>
          <w:rFonts w:eastAsia="Calibri" w:cs="Times New Roman"/>
        </w:rPr>
        <w:t>— А2</w:t>
      </w:r>
    </w:p>
    <w:p w14:paraId="3DEC25FF" w14:textId="531FB743" w:rsidR="00E743D0" w:rsidRDefault="00E743D0" w:rsidP="00E743D0">
      <w:pPr>
        <w:numPr>
          <w:ilvl w:val="0"/>
          <w:numId w:val="10"/>
        </w:numPr>
        <w:spacing w:line="240" w:lineRule="auto"/>
        <w:ind w:left="1276"/>
        <w:contextualSpacing/>
        <w:rPr>
          <w:rFonts w:eastAsia="Calibri" w:cs="Times New Roman"/>
        </w:rPr>
      </w:pPr>
      <w:r>
        <w:rPr>
          <w:rFonts w:eastAsia="Calibri" w:cs="Times New Roman"/>
        </w:rPr>
        <w:t>Переоформление трудовых договоров</w:t>
      </w:r>
      <w:r w:rsidRPr="00891DBC">
        <w:rPr>
          <w:rFonts w:eastAsia="Calibri" w:cs="Times New Roman"/>
        </w:rPr>
        <w:t xml:space="preserve"> – А3</w:t>
      </w:r>
      <w:r>
        <w:rPr>
          <w:rFonts w:eastAsia="Calibri" w:cs="Times New Roman"/>
        </w:rPr>
        <w:t xml:space="preserve"> </w:t>
      </w:r>
    </w:p>
    <w:p w14:paraId="02C661BB" w14:textId="4CEFC1D7" w:rsidR="00E743D0" w:rsidRDefault="00E743D0" w:rsidP="00E743D0">
      <w:pPr>
        <w:numPr>
          <w:ilvl w:val="3"/>
          <w:numId w:val="10"/>
        </w:numPr>
        <w:spacing w:line="240" w:lineRule="auto"/>
        <w:contextualSpacing/>
        <w:rPr>
          <w:rFonts w:eastAsia="Calibri" w:cs="Times New Roman"/>
        </w:rPr>
      </w:pPr>
      <w:r>
        <w:rPr>
          <w:rFonts w:eastAsia="Calibri" w:cs="Times New Roman"/>
        </w:rPr>
        <w:t>Ведение личных дел сотрудников</w:t>
      </w:r>
    </w:p>
    <w:p w14:paraId="24EC3637" w14:textId="7200EEED" w:rsidR="00E743D0" w:rsidRDefault="00E743D0" w:rsidP="00E743D0">
      <w:pPr>
        <w:numPr>
          <w:ilvl w:val="3"/>
          <w:numId w:val="10"/>
        </w:numPr>
        <w:spacing w:line="240" w:lineRule="auto"/>
        <w:contextualSpacing/>
        <w:rPr>
          <w:rFonts w:eastAsia="Calibri" w:cs="Times New Roman"/>
        </w:rPr>
      </w:pPr>
      <w:r>
        <w:rPr>
          <w:rFonts w:eastAsia="Calibri" w:cs="Times New Roman"/>
        </w:rPr>
        <w:t>Переоформление трудового договора</w:t>
      </w:r>
    </w:p>
    <w:p w14:paraId="28DAE15A" w14:textId="004247E3" w:rsidR="00E743D0" w:rsidRDefault="00E743D0" w:rsidP="00E743D0">
      <w:pPr>
        <w:numPr>
          <w:ilvl w:val="3"/>
          <w:numId w:val="10"/>
        </w:numPr>
        <w:spacing w:line="240" w:lineRule="auto"/>
        <w:contextualSpacing/>
        <w:rPr>
          <w:rFonts w:eastAsia="Calibri" w:cs="Times New Roman"/>
        </w:rPr>
      </w:pPr>
      <w:r>
        <w:rPr>
          <w:rFonts w:eastAsia="Calibri" w:cs="Times New Roman"/>
        </w:rPr>
        <w:t>Соблюдение правил устава</w:t>
      </w:r>
    </w:p>
    <w:p w14:paraId="09CC84AB" w14:textId="330E65CD" w:rsidR="00E743D0" w:rsidRDefault="00E743D0" w:rsidP="00E743D0">
      <w:pPr>
        <w:numPr>
          <w:ilvl w:val="3"/>
          <w:numId w:val="10"/>
        </w:numPr>
        <w:spacing w:line="240" w:lineRule="auto"/>
        <w:contextualSpacing/>
        <w:rPr>
          <w:rFonts w:eastAsia="Calibri" w:cs="Times New Roman"/>
        </w:rPr>
      </w:pPr>
      <w:r>
        <w:rPr>
          <w:rFonts w:eastAsia="Calibri" w:cs="Times New Roman"/>
        </w:rPr>
        <w:t>Переоформление данных о сотрудниках организации</w:t>
      </w:r>
      <w:bookmarkStart w:id="2" w:name="_GoBack"/>
      <w:bookmarkEnd w:id="2"/>
    </w:p>
    <w:p w14:paraId="277A77F6" w14:textId="6BDC7F73" w:rsidR="00E743D0" w:rsidRPr="00891DBC" w:rsidRDefault="00E743D0" w:rsidP="00E743D0">
      <w:pPr>
        <w:numPr>
          <w:ilvl w:val="0"/>
          <w:numId w:val="10"/>
        </w:numPr>
        <w:spacing w:line="240" w:lineRule="auto"/>
        <w:ind w:left="1276"/>
        <w:contextualSpacing/>
        <w:rPr>
          <w:rFonts w:eastAsia="Calibri" w:cs="Times New Roman"/>
        </w:rPr>
      </w:pPr>
      <w:r>
        <w:rPr>
          <w:rFonts w:eastAsia="Calibri" w:cs="Times New Roman"/>
        </w:rPr>
        <w:t>Выдача заказа на складе – А4</w:t>
      </w:r>
    </w:p>
    <w:p w14:paraId="2058E76B" w14:textId="77777777" w:rsidR="00E743D0" w:rsidRPr="00891DBC" w:rsidRDefault="00E743D0" w:rsidP="00E743D0">
      <w:pPr>
        <w:spacing w:line="240" w:lineRule="auto"/>
        <w:ind w:firstLine="708"/>
        <w:rPr>
          <w:rFonts w:eastAsia="Calibri" w:cs="Times New Roman"/>
          <w:b/>
        </w:rPr>
      </w:pPr>
      <w:r w:rsidRPr="00891DBC">
        <w:rPr>
          <w:rFonts w:eastAsia="Calibri" w:cs="Times New Roman"/>
          <w:b/>
        </w:rPr>
        <w:t xml:space="preserve">Словарь </w:t>
      </w:r>
    </w:p>
    <w:p w14:paraId="0DB2BF8D" w14:textId="77777777" w:rsidR="00E743D0" w:rsidRPr="00891DBC" w:rsidRDefault="00E743D0" w:rsidP="00E743D0">
      <w:pPr>
        <w:numPr>
          <w:ilvl w:val="0"/>
          <w:numId w:val="8"/>
        </w:numPr>
        <w:tabs>
          <w:tab w:val="left" w:pos="0"/>
        </w:tabs>
        <w:spacing w:line="240" w:lineRule="auto"/>
        <w:contextualSpacing/>
        <w:rPr>
          <w:rFonts w:eastAsia="Calibri" w:cs="Times New Roman"/>
        </w:rPr>
      </w:pPr>
      <w:r>
        <w:rPr>
          <w:rFonts w:eastAsia="Calibri" w:cs="Times New Roman"/>
          <w:u w:val="single"/>
        </w:rPr>
        <w:t>Счет-фактура</w:t>
      </w:r>
      <w:r w:rsidRPr="00891DBC">
        <w:rPr>
          <w:rFonts w:eastAsia="Calibri" w:cs="Times New Roman"/>
        </w:rPr>
        <w:t xml:space="preserve"> —</w:t>
      </w:r>
      <w:r>
        <w:rPr>
          <w:rFonts w:eastAsia="Calibri" w:cs="Times New Roman"/>
        </w:rPr>
        <w:t xml:space="preserve"> </w:t>
      </w:r>
      <w:r w:rsidRPr="00B33A47">
        <w:rPr>
          <w:rFonts w:eastAsia="Calibri" w:cs="Times New Roman"/>
        </w:rPr>
        <w:t xml:space="preserve"> документ, подтверждающий факт продажи, содержит уникальный номер, список книг, их стоимость, общую сумму и условия оплаты.</w:t>
      </w:r>
    </w:p>
    <w:p w14:paraId="1D6B493C" w14:textId="77777777" w:rsidR="00E743D0" w:rsidRPr="00891DBC" w:rsidRDefault="00E743D0" w:rsidP="00E743D0">
      <w:pPr>
        <w:numPr>
          <w:ilvl w:val="0"/>
          <w:numId w:val="8"/>
        </w:numPr>
        <w:tabs>
          <w:tab w:val="left" w:pos="0"/>
        </w:tabs>
        <w:spacing w:line="240" w:lineRule="auto"/>
        <w:contextualSpacing/>
        <w:rPr>
          <w:rFonts w:eastAsia="Calibri" w:cs="Times New Roman"/>
        </w:rPr>
      </w:pPr>
      <w:r>
        <w:rPr>
          <w:rFonts w:eastAsia="Calibri" w:cs="Times New Roman"/>
          <w:u w:val="single"/>
        </w:rPr>
        <w:t>Список книг</w:t>
      </w:r>
      <w:r w:rsidRPr="00891DBC">
        <w:rPr>
          <w:rFonts w:eastAsia="Calibri" w:cs="Times New Roman"/>
        </w:rPr>
        <w:t xml:space="preserve"> — </w:t>
      </w:r>
      <w:r w:rsidRPr="00B33A47">
        <w:rPr>
          <w:rFonts w:eastAsia="Calibri" w:cs="Times New Roman"/>
        </w:rPr>
        <w:t>перечень изданий, поступающих на склад или доступных для продажи, включая название, автора, издательство, цену и количество.</w:t>
      </w:r>
    </w:p>
    <w:p w14:paraId="37E54170" w14:textId="77777777" w:rsidR="00E743D0" w:rsidRPr="00891DBC" w:rsidRDefault="00E743D0" w:rsidP="00E743D0">
      <w:pPr>
        <w:numPr>
          <w:ilvl w:val="0"/>
          <w:numId w:val="8"/>
        </w:numPr>
        <w:tabs>
          <w:tab w:val="left" w:pos="0"/>
        </w:tabs>
        <w:spacing w:line="240" w:lineRule="auto"/>
        <w:ind w:right="-1"/>
        <w:contextualSpacing/>
        <w:rPr>
          <w:rFonts w:eastAsia="Calibri" w:cs="Times New Roman"/>
        </w:rPr>
      </w:pPr>
      <w:r>
        <w:rPr>
          <w:rFonts w:eastAsia="Calibri" w:cs="Times New Roman"/>
          <w:u w:val="single"/>
        </w:rPr>
        <w:t>Спрос на книги</w:t>
      </w:r>
      <w:r w:rsidRPr="00891DBC">
        <w:rPr>
          <w:rFonts w:eastAsia="Calibri" w:cs="Times New Roman"/>
        </w:rPr>
        <w:t xml:space="preserve"> — </w:t>
      </w:r>
      <w:r w:rsidRPr="00B33A47">
        <w:rPr>
          <w:rFonts w:eastAsia="Calibri" w:cs="Times New Roman"/>
        </w:rPr>
        <w:t>информация о потребности клиентов в конкретной книжной продукции, собираемая по продажам, обращениям и мониторингу рынка.</w:t>
      </w:r>
    </w:p>
    <w:p w14:paraId="710C39D4" w14:textId="77777777" w:rsidR="00E743D0" w:rsidRPr="00B33A47" w:rsidRDefault="00E743D0" w:rsidP="00E743D0">
      <w:pPr>
        <w:numPr>
          <w:ilvl w:val="0"/>
          <w:numId w:val="8"/>
        </w:numPr>
        <w:tabs>
          <w:tab w:val="left" w:pos="0"/>
        </w:tabs>
        <w:spacing w:line="240" w:lineRule="auto"/>
        <w:ind w:right="-1"/>
        <w:contextualSpacing/>
        <w:rPr>
          <w:rFonts w:eastAsia="Calibri" w:cs="Times New Roman"/>
        </w:rPr>
      </w:pPr>
      <w:proofErr w:type="gramStart"/>
      <w:r>
        <w:rPr>
          <w:rFonts w:eastAsia="Calibri" w:cs="Times New Roman"/>
          <w:u w:val="single"/>
        </w:rPr>
        <w:t xml:space="preserve">Менеджер </w:t>
      </w:r>
      <w:r w:rsidRPr="00891DBC">
        <w:rPr>
          <w:rFonts w:eastAsia="Calibri" w:cs="Times New Roman"/>
        </w:rPr>
        <w:t xml:space="preserve"> —</w:t>
      </w:r>
      <w:proofErr w:type="gramEnd"/>
      <w:r w:rsidRPr="00891DBC">
        <w:rPr>
          <w:rFonts w:eastAsia="Calibri" w:cs="Times New Roman"/>
        </w:rPr>
        <w:t xml:space="preserve"> </w:t>
      </w:r>
      <w:r>
        <w:t>сотрудник, отвечающий за анализ спроса, планирование и реализацию закупок, взаимодействие с поставщиками.</w:t>
      </w:r>
    </w:p>
    <w:p w14:paraId="7D13798A" w14:textId="77777777" w:rsidR="00E743D0" w:rsidRDefault="00E743D0" w:rsidP="00E743D0">
      <w:pPr>
        <w:numPr>
          <w:ilvl w:val="0"/>
          <w:numId w:val="8"/>
        </w:numPr>
        <w:tabs>
          <w:tab w:val="left" w:pos="0"/>
        </w:tabs>
        <w:spacing w:line="240" w:lineRule="auto"/>
        <w:ind w:right="-1"/>
        <w:contextualSpacing/>
        <w:rPr>
          <w:rFonts w:eastAsia="Calibri" w:cs="Times New Roman"/>
        </w:rPr>
      </w:pPr>
      <w:proofErr w:type="gramStart"/>
      <w:r>
        <w:rPr>
          <w:rFonts w:eastAsia="Calibri" w:cs="Times New Roman"/>
          <w:u w:val="single"/>
        </w:rPr>
        <w:t>Посредник</w:t>
      </w:r>
      <w:r w:rsidRPr="00891DBC">
        <w:rPr>
          <w:rFonts w:eastAsia="Calibri" w:cs="Times New Roman"/>
        </w:rPr>
        <w:t xml:space="preserve">  —</w:t>
      </w:r>
      <w:proofErr w:type="gramEnd"/>
      <w:r w:rsidRPr="00891DBC">
        <w:rPr>
          <w:rFonts w:eastAsia="Calibri" w:cs="Times New Roman"/>
        </w:rPr>
        <w:t xml:space="preserve"> </w:t>
      </w:r>
      <w:r>
        <w:t>организация или физическое лицо, предоставляющее книжную продукцию в обход прямых поставок от издательства.</w:t>
      </w:r>
    </w:p>
    <w:p w14:paraId="2A970FA5" w14:textId="5F33DE0B" w:rsidR="002812E8" w:rsidRPr="007E4575" w:rsidRDefault="00BA192A" w:rsidP="00BA192A">
      <w:pPr>
        <w:spacing w:after="160" w:line="259" w:lineRule="auto"/>
        <w:ind w:firstLine="0"/>
        <w:jc w:val="left"/>
        <w:rPr>
          <w:rFonts w:cs="Times New Roman"/>
          <w:sz w:val="24"/>
          <w:lang w:eastAsia="ru-RU"/>
        </w:rPr>
      </w:pPr>
      <w:r w:rsidRPr="007E4575">
        <w:rPr>
          <w:rFonts w:cs="Times New Roman"/>
          <w:sz w:val="24"/>
          <w:lang w:eastAsia="ru-RU"/>
        </w:rPr>
        <w:br w:type="page"/>
      </w:r>
    </w:p>
    <w:p w14:paraId="4A63374E" w14:textId="00420FBC" w:rsidR="000F618E" w:rsidRPr="00275228" w:rsidRDefault="008867E7" w:rsidP="00275228">
      <w:pPr>
        <w:ind w:firstLine="0"/>
        <w:jc w:val="center"/>
        <w:rPr>
          <w:rStyle w:val="10"/>
          <w:rFonts w:eastAsiaTheme="minorHAnsi"/>
          <w:b w:val="0"/>
        </w:rPr>
      </w:pPr>
      <w:bookmarkStart w:id="3" w:name="_Toc198972147"/>
      <w:r w:rsidRPr="00275228">
        <w:rPr>
          <w:rStyle w:val="10"/>
          <w:rFonts w:eastAsiaTheme="minorHAnsi"/>
        </w:rPr>
        <w:lastRenderedPageBreak/>
        <w:t>3.</w:t>
      </w:r>
      <w:r w:rsidR="00275228" w:rsidRPr="00275228">
        <w:rPr>
          <w:rStyle w:val="10"/>
          <w:rFonts w:eastAsiaTheme="minorHAnsi"/>
        </w:rPr>
        <w:t xml:space="preserve"> </w:t>
      </w:r>
      <w:r w:rsidRPr="00275228">
        <w:rPr>
          <w:rStyle w:val="10"/>
          <w:rFonts w:eastAsiaTheme="minorHAnsi"/>
        </w:rPr>
        <w:t>Лаборато</w:t>
      </w:r>
      <w:r w:rsidR="00275228" w:rsidRPr="00275228">
        <w:rPr>
          <w:rStyle w:val="10"/>
          <w:rFonts w:eastAsiaTheme="minorHAnsi"/>
        </w:rPr>
        <w:t xml:space="preserve">рная работа №2 «Проектирование по технологии </w:t>
      </w:r>
      <w:r w:rsidR="00275228" w:rsidRPr="00275228">
        <w:rPr>
          <w:rStyle w:val="10"/>
          <w:rFonts w:eastAsiaTheme="minorHAnsi"/>
          <w:lang w:val="en-US"/>
        </w:rPr>
        <w:t>UML</w:t>
      </w:r>
      <w:r w:rsidRPr="00275228">
        <w:rPr>
          <w:rStyle w:val="10"/>
          <w:rFonts w:eastAsiaTheme="minorHAnsi"/>
        </w:rPr>
        <w:t>»</w:t>
      </w:r>
      <w:bookmarkEnd w:id="3"/>
    </w:p>
    <w:p w14:paraId="3D608F55" w14:textId="30544D63" w:rsidR="008867E7" w:rsidRPr="002812E8" w:rsidRDefault="008867E7" w:rsidP="002812E8">
      <w:pPr>
        <w:pStyle w:val="2"/>
        <w:rPr>
          <w:rFonts w:cs="Times New Roman"/>
        </w:rPr>
      </w:pPr>
      <w:bookmarkStart w:id="4" w:name="_Toc198972148"/>
      <w:r w:rsidRPr="002812E8">
        <w:rPr>
          <w:rFonts w:cs="Times New Roman"/>
        </w:rPr>
        <w:t>3.1Формирование диаграммы прецедентов</w:t>
      </w:r>
      <w:bookmarkEnd w:id="4"/>
    </w:p>
    <w:p w14:paraId="5B4D8D7E" w14:textId="6BAD80E5" w:rsidR="006C4A98" w:rsidRPr="002812E8" w:rsidRDefault="00BE01AF" w:rsidP="0074174F">
      <w:pPr>
        <w:jc w:val="center"/>
        <w:rPr>
          <w:rFonts w:cs="Times New Roman"/>
        </w:rPr>
      </w:pPr>
      <w:r w:rsidRPr="009046C4">
        <w:rPr>
          <w:noProof/>
          <w:sz w:val="24"/>
          <w:lang w:eastAsia="ru-RU"/>
        </w:rPr>
        <w:drawing>
          <wp:inline distT="0" distB="0" distL="0" distR="0" wp14:anchorId="7A36BA3D" wp14:editId="0C8933E1">
            <wp:extent cx="2830664" cy="2207807"/>
            <wp:effectExtent l="0" t="0" r="825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53" t="11757" r="4765" b="10437"/>
                    <a:stretch/>
                  </pic:blipFill>
                  <pic:spPr bwMode="auto">
                    <a:xfrm>
                      <a:off x="0" y="0"/>
                      <a:ext cx="2841204" cy="2216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9F2AA" w14:textId="7BBD14B9" w:rsidR="006C4A98" w:rsidRPr="0074174F" w:rsidRDefault="007A2789" w:rsidP="002812E8">
      <w:pPr>
        <w:jc w:val="center"/>
        <w:rPr>
          <w:rFonts w:cs="Times New Roman"/>
          <w:sz w:val="24"/>
        </w:rPr>
      </w:pPr>
      <w:r w:rsidRPr="0074174F">
        <w:rPr>
          <w:rFonts w:cs="Times New Roman"/>
          <w:sz w:val="24"/>
        </w:rPr>
        <w:t>Рис.4 «Диаграмма прецедентов»</w:t>
      </w:r>
    </w:p>
    <w:p w14:paraId="1FD0F83E" w14:textId="520BBED4" w:rsidR="008867E7" w:rsidRPr="002812E8" w:rsidRDefault="00C126C6" w:rsidP="002812E8">
      <w:pPr>
        <w:pStyle w:val="2"/>
        <w:rPr>
          <w:rFonts w:cs="Times New Roman"/>
        </w:rPr>
      </w:pPr>
      <w:bookmarkStart w:id="5" w:name="_Toc198972149"/>
      <w:r w:rsidRPr="002812E8">
        <w:rPr>
          <w:rFonts w:cs="Times New Roman"/>
        </w:rPr>
        <w:t>3.2Формирование таблицы бизнес-процессов</w:t>
      </w:r>
      <w:bookmarkEnd w:id="5"/>
    </w:p>
    <w:p w14:paraId="73C11B31" w14:textId="14A1751E" w:rsidR="007A2789" w:rsidRPr="002812E8" w:rsidRDefault="007A2789" w:rsidP="002812E8">
      <w:pPr>
        <w:jc w:val="right"/>
        <w:rPr>
          <w:rFonts w:cs="Times New Roman"/>
          <w:sz w:val="24"/>
        </w:rPr>
      </w:pPr>
      <w:r w:rsidRPr="002812E8">
        <w:rPr>
          <w:rFonts w:cs="Times New Roman"/>
          <w:sz w:val="24"/>
        </w:rPr>
        <w:t>Таблица №1 «Бизнес-процессы»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E01AF" w:rsidRPr="009046C4" w14:paraId="7E385185" w14:textId="77777777" w:rsidTr="0024759D">
        <w:trPr>
          <w:trHeight w:val="300"/>
        </w:trPr>
        <w:tc>
          <w:tcPr>
            <w:tcW w:w="4672" w:type="dxa"/>
          </w:tcPr>
          <w:p w14:paraId="3E5B0E17" w14:textId="77777777" w:rsidR="00BE01AF" w:rsidRPr="009046C4" w:rsidRDefault="00BE01AF" w:rsidP="0024759D">
            <w:pPr>
              <w:ind w:firstLine="0"/>
              <w:jc w:val="center"/>
              <w:rPr>
                <w:sz w:val="24"/>
              </w:rPr>
            </w:pPr>
            <w:r w:rsidRPr="009046C4">
              <w:rPr>
                <w:sz w:val="24"/>
              </w:rPr>
              <w:t>Номер бизнес-процесса</w:t>
            </w:r>
          </w:p>
        </w:tc>
        <w:tc>
          <w:tcPr>
            <w:tcW w:w="4672" w:type="dxa"/>
          </w:tcPr>
          <w:p w14:paraId="46387048" w14:textId="77777777" w:rsidR="00BE01AF" w:rsidRPr="009046C4" w:rsidRDefault="00BE01AF" w:rsidP="0024759D">
            <w:pPr>
              <w:ind w:firstLine="0"/>
              <w:jc w:val="center"/>
              <w:rPr>
                <w:sz w:val="24"/>
              </w:rPr>
            </w:pPr>
            <w:r w:rsidRPr="009046C4">
              <w:rPr>
                <w:sz w:val="24"/>
              </w:rPr>
              <w:t>Название бизнес-процесса</w:t>
            </w:r>
          </w:p>
        </w:tc>
      </w:tr>
      <w:tr w:rsidR="00BE01AF" w:rsidRPr="009046C4" w14:paraId="113FA0C3" w14:textId="77777777" w:rsidTr="0024759D">
        <w:tc>
          <w:tcPr>
            <w:tcW w:w="4672" w:type="dxa"/>
          </w:tcPr>
          <w:p w14:paraId="519C5393" w14:textId="77777777" w:rsidR="00BE01AF" w:rsidRPr="009046C4" w:rsidRDefault="00BE01AF" w:rsidP="0024759D">
            <w:pPr>
              <w:ind w:firstLine="0"/>
              <w:jc w:val="left"/>
              <w:rPr>
                <w:sz w:val="24"/>
              </w:rPr>
            </w:pPr>
            <w:r w:rsidRPr="009046C4">
              <w:rPr>
                <w:sz w:val="24"/>
              </w:rPr>
              <w:t>1-ВедБД</w:t>
            </w:r>
          </w:p>
        </w:tc>
        <w:tc>
          <w:tcPr>
            <w:tcW w:w="4672" w:type="dxa"/>
          </w:tcPr>
          <w:p w14:paraId="753F1CC5" w14:textId="77777777" w:rsidR="00BE01AF" w:rsidRPr="009046C4" w:rsidRDefault="00BE01AF" w:rsidP="0024759D">
            <w:pPr>
              <w:ind w:firstLine="0"/>
              <w:jc w:val="left"/>
              <w:rPr>
                <w:sz w:val="24"/>
              </w:rPr>
            </w:pPr>
            <w:r w:rsidRPr="009046C4">
              <w:rPr>
                <w:sz w:val="24"/>
              </w:rPr>
              <w:t>Ведение базы данных сотрудников</w:t>
            </w:r>
          </w:p>
        </w:tc>
      </w:tr>
      <w:tr w:rsidR="00BE01AF" w:rsidRPr="009046C4" w14:paraId="44017E6B" w14:textId="77777777" w:rsidTr="0024759D">
        <w:tc>
          <w:tcPr>
            <w:tcW w:w="4672" w:type="dxa"/>
          </w:tcPr>
          <w:p w14:paraId="51072198" w14:textId="77777777" w:rsidR="00BE01AF" w:rsidRPr="009046C4" w:rsidRDefault="00BE01AF" w:rsidP="0024759D">
            <w:pPr>
              <w:ind w:firstLine="0"/>
              <w:jc w:val="left"/>
              <w:rPr>
                <w:sz w:val="24"/>
              </w:rPr>
            </w:pPr>
            <w:r w:rsidRPr="009046C4">
              <w:rPr>
                <w:sz w:val="24"/>
              </w:rPr>
              <w:t>2-УчТД</w:t>
            </w:r>
          </w:p>
        </w:tc>
        <w:tc>
          <w:tcPr>
            <w:tcW w:w="4672" w:type="dxa"/>
          </w:tcPr>
          <w:p w14:paraId="19A0AC5F" w14:textId="77777777" w:rsidR="00BE01AF" w:rsidRPr="009046C4" w:rsidRDefault="00BE01AF" w:rsidP="0024759D">
            <w:pPr>
              <w:ind w:firstLine="0"/>
              <w:jc w:val="left"/>
              <w:rPr>
                <w:sz w:val="24"/>
              </w:rPr>
            </w:pPr>
            <w:r w:rsidRPr="009046C4">
              <w:rPr>
                <w:sz w:val="24"/>
              </w:rPr>
              <w:t>Учет трудовой деятельности</w:t>
            </w:r>
          </w:p>
        </w:tc>
      </w:tr>
      <w:tr w:rsidR="00BE01AF" w:rsidRPr="009046C4" w14:paraId="4F6E116C" w14:textId="77777777" w:rsidTr="0024759D">
        <w:tc>
          <w:tcPr>
            <w:tcW w:w="4672" w:type="dxa"/>
          </w:tcPr>
          <w:p w14:paraId="085BBAC6" w14:textId="77777777" w:rsidR="00BE01AF" w:rsidRPr="009046C4" w:rsidRDefault="00BE01AF" w:rsidP="0024759D">
            <w:pPr>
              <w:ind w:firstLine="0"/>
              <w:jc w:val="left"/>
              <w:rPr>
                <w:sz w:val="24"/>
              </w:rPr>
            </w:pPr>
            <w:r w:rsidRPr="009046C4">
              <w:rPr>
                <w:sz w:val="24"/>
              </w:rPr>
              <w:t>3-ПереофТДог</w:t>
            </w:r>
          </w:p>
        </w:tc>
        <w:tc>
          <w:tcPr>
            <w:tcW w:w="4672" w:type="dxa"/>
          </w:tcPr>
          <w:p w14:paraId="4218E09F" w14:textId="77777777" w:rsidR="00BE01AF" w:rsidRPr="009046C4" w:rsidRDefault="00BE01AF" w:rsidP="0024759D">
            <w:pPr>
              <w:ind w:firstLine="0"/>
              <w:jc w:val="left"/>
              <w:rPr>
                <w:sz w:val="24"/>
              </w:rPr>
            </w:pPr>
            <w:r w:rsidRPr="009046C4">
              <w:rPr>
                <w:sz w:val="24"/>
              </w:rPr>
              <w:t xml:space="preserve">Переоформление трудовых договоров </w:t>
            </w:r>
          </w:p>
        </w:tc>
      </w:tr>
      <w:tr w:rsidR="00BE01AF" w:rsidRPr="009046C4" w14:paraId="7415C9F2" w14:textId="77777777" w:rsidTr="0024759D">
        <w:tc>
          <w:tcPr>
            <w:tcW w:w="4672" w:type="dxa"/>
          </w:tcPr>
          <w:p w14:paraId="4C9F3805" w14:textId="77777777" w:rsidR="00BE01AF" w:rsidRPr="009046C4" w:rsidRDefault="00BE01AF" w:rsidP="0024759D">
            <w:pPr>
              <w:ind w:firstLine="0"/>
              <w:jc w:val="left"/>
              <w:rPr>
                <w:sz w:val="24"/>
              </w:rPr>
            </w:pPr>
            <w:r w:rsidRPr="009046C4">
              <w:rPr>
                <w:sz w:val="24"/>
              </w:rPr>
              <w:t>4-УчВиП</w:t>
            </w:r>
          </w:p>
        </w:tc>
        <w:tc>
          <w:tcPr>
            <w:tcW w:w="4672" w:type="dxa"/>
          </w:tcPr>
          <w:p w14:paraId="13350537" w14:textId="77777777" w:rsidR="00BE01AF" w:rsidRPr="009046C4" w:rsidRDefault="00BE01AF" w:rsidP="0024759D">
            <w:pPr>
              <w:ind w:firstLine="0"/>
              <w:jc w:val="left"/>
              <w:rPr>
                <w:sz w:val="24"/>
              </w:rPr>
            </w:pPr>
            <w:r w:rsidRPr="009046C4">
              <w:rPr>
                <w:sz w:val="24"/>
              </w:rPr>
              <w:t>Учет взысканий и поощрений</w:t>
            </w:r>
          </w:p>
        </w:tc>
      </w:tr>
    </w:tbl>
    <w:p w14:paraId="2203A185" w14:textId="651B815A" w:rsidR="007A2789" w:rsidRPr="002812E8" w:rsidRDefault="00C126C6" w:rsidP="002812E8">
      <w:pPr>
        <w:pStyle w:val="2"/>
        <w:rPr>
          <w:rFonts w:cs="Times New Roman"/>
        </w:rPr>
      </w:pPr>
      <w:bookmarkStart w:id="6" w:name="_Toc198972150"/>
      <w:r w:rsidRPr="002812E8">
        <w:rPr>
          <w:rFonts w:cs="Times New Roman"/>
        </w:rPr>
        <w:t>3.3</w:t>
      </w:r>
      <w:r w:rsidR="007A2789" w:rsidRPr="002812E8">
        <w:rPr>
          <w:rFonts w:cs="Times New Roman"/>
        </w:rPr>
        <w:t xml:space="preserve"> Словесный алгоритм</w:t>
      </w:r>
      <w:r w:rsidRPr="002812E8">
        <w:rPr>
          <w:rFonts w:cs="Times New Roman"/>
        </w:rPr>
        <w:t xml:space="preserve"> бизнес-процесса</w:t>
      </w:r>
      <w:bookmarkEnd w:id="6"/>
    </w:p>
    <w:p w14:paraId="10813A89" w14:textId="03C1488C" w:rsidR="007A2789" w:rsidRPr="00F450C2" w:rsidRDefault="007A2789" w:rsidP="00BA192A">
      <w:pPr>
        <w:jc w:val="center"/>
        <w:rPr>
          <w:rFonts w:cs="Times New Roman"/>
          <w:b/>
        </w:rPr>
      </w:pPr>
      <w:r w:rsidRPr="002812E8">
        <w:rPr>
          <w:rFonts w:cs="Times New Roman"/>
          <w:b/>
        </w:rPr>
        <w:t xml:space="preserve">Бизнес-процесс </w:t>
      </w:r>
      <w:r w:rsidRPr="00F450C2">
        <w:rPr>
          <w:rFonts w:cs="Times New Roman"/>
          <w:b/>
        </w:rPr>
        <w:t>«</w:t>
      </w:r>
      <w:r w:rsidR="00BE01AF">
        <w:rPr>
          <w:rFonts w:cs="Times New Roman"/>
          <w:b/>
        </w:rPr>
        <w:t>Учет трудовой деятельности</w:t>
      </w:r>
      <w:r w:rsidRPr="00F450C2">
        <w:rPr>
          <w:rFonts w:cs="Times New Roman"/>
          <w:b/>
        </w:rPr>
        <w:t>»</w:t>
      </w:r>
    </w:p>
    <w:p w14:paraId="52C06A91" w14:textId="77777777" w:rsidR="00BE01AF" w:rsidRPr="00BE01AF" w:rsidRDefault="00BE01AF" w:rsidP="00BE01AF">
      <w:pPr>
        <w:pStyle w:val="a4"/>
        <w:numPr>
          <w:ilvl w:val="0"/>
          <w:numId w:val="6"/>
        </w:numPr>
        <w:rPr>
          <w:szCs w:val="28"/>
        </w:rPr>
      </w:pPr>
      <w:r w:rsidRPr="00BE01AF">
        <w:rPr>
          <w:szCs w:val="28"/>
        </w:rPr>
        <w:t>После утверждения приказа о принятии сотрудника на работу на него заводится трудовая книжка и личное дело. Оформляет сотрудник отдела кадров, подписывается сотрудником университета.</w:t>
      </w:r>
    </w:p>
    <w:p w14:paraId="3AC50B80" w14:textId="77777777" w:rsidR="00BE01AF" w:rsidRPr="00BE01AF" w:rsidRDefault="00BE01AF" w:rsidP="00BE01AF">
      <w:pPr>
        <w:pStyle w:val="a4"/>
        <w:numPr>
          <w:ilvl w:val="0"/>
          <w:numId w:val="6"/>
        </w:numPr>
        <w:rPr>
          <w:szCs w:val="28"/>
        </w:rPr>
      </w:pPr>
      <w:r w:rsidRPr="00BE01AF">
        <w:rPr>
          <w:szCs w:val="28"/>
        </w:rPr>
        <w:t xml:space="preserve">По мере необходимости в личное дело и трудовую книжку на основании приказа директора вносятся изменения (взыскания, поощрения, выговор), с которыми сотрудник университета </w:t>
      </w:r>
      <w:proofErr w:type="spellStart"/>
      <w:r w:rsidRPr="00BE01AF">
        <w:rPr>
          <w:szCs w:val="28"/>
        </w:rPr>
        <w:t>ознакамливается</w:t>
      </w:r>
      <w:proofErr w:type="spellEnd"/>
    </w:p>
    <w:p w14:paraId="53F82674" w14:textId="77777777" w:rsidR="00686A13" w:rsidRDefault="00BE01AF" w:rsidP="00686A13">
      <w:pPr>
        <w:pStyle w:val="a4"/>
        <w:numPr>
          <w:ilvl w:val="0"/>
          <w:numId w:val="6"/>
        </w:numPr>
        <w:rPr>
          <w:szCs w:val="28"/>
        </w:rPr>
      </w:pPr>
      <w:r w:rsidRPr="00686A13">
        <w:rPr>
          <w:szCs w:val="28"/>
        </w:rPr>
        <w:t xml:space="preserve">В личное дело по мере необходимости вносится изменения (о составе семьи, о курсах повышения квалификации), сотрудник университета </w:t>
      </w:r>
      <w:proofErr w:type="spellStart"/>
      <w:r w:rsidRPr="00686A13">
        <w:rPr>
          <w:szCs w:val="28"/>
        </w:rPr>
        <w:t>ознакамливается</w:t>
      </w:r>
      <w:proofErr w:type="spellEnd"/>
      <w:r w:rsidRPr="00686A13">
        <w:rPr>
          <w:szCs w:val="28"/>
        </w:rPr>
        <w:t xml:space="preserve"> и подписывает</w:t>
      </w:r>
    </w:p>
    <w:p w14:paraId="0EB59818" w14:textId="0F448D94" w:rsidR="00BE01AF" w:rsidRPr="00686A13" w:rsidRDefault="00BE01AF" w:rsidP="00686A13">
      <w:pPr>
        <w:pStyle w:val="a4"/>
        <w:numPr>
          <w:ilvl w:val="0"/>
          <w:numId w:val="6"/>
        </w:numPr>
        <w:rPr>
          <w:szCs w:val="28"/>
        </w:rPr>
      </w:pPr>
      <w:r w:rsidRPr="00686A13">
        <w:rPr>
          <w:szCs w:val="28"/>
        </w:rPr>
        <w:lastRenderedPageBreak/>
        <w:t>Ответственность за учет, ведение и хранение трудовой книжки и личного дела несет   сотрудник отдела кадров в соответствии с должностными обязанностями</w:t>
      </w:r>
    </w:p>
    <w:p w14:paraId="12FCDE7E" w14:textId="64F4328B" w:rsidR="006F715D" w:rsidRPr="00686A13" w:rsidRDefault="00C126C6" w:rsidP="00686A13">
      <w:pPr>
        <w:pStyle w:val="2"/>
        <w:rPr>
          <w:rFonts w:eastAsia="Times New Roman" w:cs="Times New Roman"/>
          <w:lang w:eastAsia="ru-RU"/>
        </w:rPr>
      </w:pPr>
      <w:bookmarkStart w:id="7" w:name="_Toc198972151"/>
      <w:r w:rsidRPr="002812E8">
        <w:rPr>
          <w:rFonts w:eastAsia="Times New Roman" w:cs="Times New Roman"/>
          <w:lang w:eastAsia="ru-RU"/>
        </w:rPr>
        <w:t>3.4</w:t>
      </w:r>
      <w:r w:rsidR="006F715D" w:rsidRPr="002812E8">
        <w:rPr>
          <w:rFonts w:eastAsia="Times New Roman" w:cs="Times New Roman"/>
          <w:lang w:eastAsia="ru-RU"/>
        </w:rPr>
        <w:t xml:space="preserve"> Построение диаграммы действий</w:t>
      </w:r>
      <w:bookmarkEnd w:id="7"/>
    </w:p>
    <w:p w14:paraId="5FD00E63" w14:textId="7A79380C" w:rsidR="000377F1" w:rsidRPr="002812E8" w:rsidRDefault="00686A13" w:rsidP="00686A13">
      <w:pPr>
        <w:jc w:val="center"/>
        <w:rPr>
          <w:rFonts w:cs="Times New Roman"/>
          <w:lang w:val="en-US"/>
        </w:rPr>
      </w:pPr>
      <w:r w:rsidRPr="009046C4">
        <w:rPr>
          <w:noProof/>
          <w:sz w:val="24"/>
          <w:lang w:eastAsia="ru-RU"/>
        </w:rPr>
        <w:drawing>
          <wp:inline distT="0" distB="0" distL="0" distR="0" wp14:anchorId="176827C9" wp14:editId="15A678B2">
            <wp:extent cx="3987220" cy="378379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7914" cy="379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4C85" w14:textId="627D2140" w:rsidR="006F715D" w:rsidRPr="00C00241" w:rsidRDefault="008B3C6F" w:rsidP="002812E8">
      <w:pPr>
        <w:jc w:val="center"/>
        <w:rPr>
          <w:rFonts w:cs="Times New Roman"/>
          <w:sz w:val="24"/>
        </w:rPr>
      </w:pPr>
      <w:r w:rsidRPr="00C00241">
        <w:rPr>
          <w:rFonts w:cs="Times New Roman"/>
          <w:sz w:val="24"/>
        </w:rPr>
        <w:t>Рис. 5 «Диаграмма действий</w:t>
      </w:r>
      <w:r w:rsidR="00C00241" w:rsidRPr="00C00241">
        <w:rPr>
          <w:rFonts w:cs="Times New Roman"/>
          <w:sz w:val="24"/>
        </w:rPr>
        <w:t xml:space="preserve"> бизнес-процесса «</w:t>
      </w:r>
      <w:r w:rsidR="00686A13" w:rsidRPr="00B65B69">
        <w:rPr>
          <w:rFonts w:cs="Times New Roman"/>
          <w:sz w:val="24"/>
          <w:highlight w:val="yellow"/>
        </w:rPr>
        <w:t>Учет трудовой деятельности</w:t>
      </w:r>
      <w:r w:rsidRPr="00B65B69">
        <w:rPr>
          <w:rFonts w:cs="Times New Roman"/>
          <w:sz w:val="24"/>
          <w:highlight w:val="yellow"/>
        </w:rPr>
        <w:t>»</w:t>
      </w:r>
    </w:p>
    <w:p w14:paraId="74731D71" w14:textId="77777777" w:rsidR="008B3C6F" w:rsidRPr="002812E8" w:rsidRDefault="008B3C6F" w:rsidP="002812E8">
      <w:pPr>
        <w:rPr>
          <w:rFonts w:cs="Times New Roman"/>
          <w:b/>
        </w:rPr>
        <w:sectPr w:rsidR="008B3C6F" w:rsidRPr="002812E8" w:rsidSect="00C126C6">
          <w:footerReference w:type="default" r:id="rId13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519FF75A" w14:textId="2D8C9F10" w:rsidR="006F715D" w:rsidRPr="002812E8" w:rsidRDefault="00C126C6" w:rsidP="002812E8">
      <w:pPr>
        <w:pStyle w:val="2"/>
        <w:rPr>
          <w:rFonts w:cs="Times New Roman"/>
        </w:rPr>
      </w:pPr>
      <w:bookmarkStart w:id="8" w:name="_Toc198972152"/>
      <w:r w:rsidRPr="002812E8">
        <w:rPr>
          <w:rFonts w:cs="Times New Roman"/>
        </w:rPr>
        <w:lastRenderedPageBreak/>
        <w:t>3.5</w:t>
      </w:r>
      <w:r w:rsidR="00EA678D" w:rsidRPr="002812E8">
        <w:rPr>
          <w:rFonts w:cs="Times New Roman"/>
        </w:rPr>
        <w:t xml:space="preserve"> </w:t>
      </w:r>
      <w:r w:rsidR="00EA678D" w:rsidRPr="002812E8">
        <w:rPr>
          <w:rFonts w:eastAsia="Arial" w:cs="Times New Roman"/>
          <w:shd w:val="clear" w:color="auto" w:fill="FFFFFF"/>
        </w:rPr>
        <w:t>Формирование таблицы операций</w:t>
      </w:r>
      <w:bookmarkEnd w:id="8"/>
    </w:p>
    <w:p w14:paraId="0FE9B15E" w14:textId="2CC80982" w:rsidR="00EA678D" w:rsidRPr="002812E8" w:rsidRDefault="00D16303" w:rsidP="002812E8">
      <w:pPr>
        <w:widowControl w:val="0"/>
        <w:jc w:val="right"/>
        <w:rPr>
          <w:rFonts w:eastAsia="Arial" w:cs="Times New Roman"/>
          <w:bCs/>
          <w:iCs/>
          <w:color w:val="000000"/>
          <w:spacing w:val="-3"/>
          <w:sz w:val="24"/>
          <w:shd w:val="clear" w:color="auto" w:fill="FFFFFF"/>
        </w:rPr>
      </w:pPr>
      <w:r w:rsidRPr="002812E8">
        <w:rPr>
          <w:rFonts w:eastAsia="Times New Roman" w:cs="Times New Roman"/>
          <w:color w:val="000000"/>
          <w:spacing w:val="5"/>
          <w:sz w:val="24"/>
          <w:szCs w:val="28"/>
          <w:shd w:val="clear" w:color="auto" w:fill="FFFFFF"/>
        </w:rPr>
        <w:t>Таблица №2 «Таблица описания операций</w:t>
      </w:r>
      <w:r w:rsidRPr="002812E8">
        <w:rPr>
          <w:rFonts w:eastAsia="Arial" w:cs="Times New Roman"/>
          <w:bCs/>
          <w:iCs/>
          <w:color w:val="000000"/>
          <w:spacing w:val="-3"/>
          <w:sz w:val="24"/>
          <w:shd w:val="clear" w:color="auto" w:fill="FFFFFF"/>
        </w:rPr>
        <w:t xml:space="preserve"> «</w:t>
      </w:r>
      <w:r w:rsidR="00686A13">
        <w:rPr>
          <w:rFonts w:eastAsia="Arial" w:cs="Times New Roman"/>
          <w:bCs/>
          <w:iCs/>
          <w:color w:val="000000"/>
          <w:spacing w:val="-3"/>
          <w:sz w:val="24"/>
          <w:shd w:val="clear" w:color="auto" w:fill="FFFFFF"/>
        </w:rPr>
        <w:t>Учет трудовой деятельности</w:t>
      </w:r>
      <w:r w:rsidRPr="002812E8">
        <w:rPr>
          <w:rFonts w:eastAsia="Times New Roman" w:cs="Times New Roman"/>
          <w:color w:val="000000"/>
          <w:spacing w:val="5"/>
          <w:sz w:val="24"/>
          <w:szCs w:val="28"/>
          <w:shd w:val="clear" w:color="auto" w:fill="FFFFFF"/>
        </w:rPr>
        <w:t>»»</w:t>
      </w:r>
    </w:p>
    <w:tbl>
      <w:tblPr>
        <w:tblStyle w:val="a3"/>
        <w:tblW w:w="15730" w:type="dxa"/>
        <w:jc w:val="center"/>
        <w:tblLook w:val="04A0" w:firstRow="1" w:lastRow="0" w:firstColumn="1" w:lastColumn="0" w:noHBand="0" w:noVBand="1"/>
      </w:tblPr>
      <w:tblGrid>
        <w:gridCol w:w="2226"/>
        <w:gridCol w:w="4415"/>
        <w:gridCol w:w="1591"/>
        <w:gridCol w:w="2546"/>
        <w:gridCol w:w="2719"/>
        <w:gridCol w:w="2233"/>
      </w:tblGrid>
      <w:tr w:rsidR="00686A13" w:rsidRPr="009046C4" w14:paraId="43848D61" w14:textId="77777777" w:rsidTr="0024759D">
        <w:trPr>
          <w:trHeight w:val="1613"/>
          <w:jc w:val="center"/>
        </w:trPr>
        <w:tc>
          <w:tcPr>
            <w:tcW w:w="2229" w:type="dxa"/>
            <w:vAlign w:val="center"/>
          </w:tcPr>
          <w:p w14:paraId="1C45C568" w14:textId="77777777" w:rsidR="00686A13" w:rsidRPr="009046C4" w:rsidRDefault="00686A13" w:rsidP="0024759D">
            <w:pPr>
              <w:widowControl w:val="0"/>
              <w:spacing w:line="276" w:lineRule="auto"/>
              <w:ind w:firstLine="0"/>
              <w:jc w:val="center"/>
              <w:rPr>
                <w:spacing w:val="5"/>
                <w:sz w:val="24"/>
              </w:rPr>
            </w:pPr>
            <w:r w:rsidRPr="009046C4">
              <w:rPr>
                <w:bCs/>
                <w:color w:val="000000"/>
                <w:spacing w:val="5"/>
                <w:sz w:val="24"/>
                <w:shd w:val="clear" w:color="auto" w:fill="FFFFFF"/>
              </w:rPr>
              <w:t>Диаграмма и номер операции на</w:t>
            </w:r>
          </w:p>
          <w:p w14:paraId="3BB2FA07" w14:textId="77777777" w:rsidR="00686A13" w:rsidRPr="009046C4" w:rsidRDefault="00686A13" w:rsidP="0024759D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9046C4">
              <w:rPr>
                <w:bCs/>
                <w:color w:val="000000"/>
                <w:spacing w:val="5"/>
                <w:sz w:val="24"/>
                <w:shd w:val="clear" w:color="auto" w:fill="FFFFFF"/>
              </w:rPr>
              <w:t>диаграмме</w:t>
            </w:r>
          </w:p>
        </w:tc>
        <w:tc>
          <w:tcPr>
            <w:tcW w:w="4427" w:type="dxa"/>
            <w:vAlign w:val="center"/>
          </w:tcPr>
          <w:p w14:paraId="5C2EB0D0" w14:textId="77777777" w:rsidR="00686A13" w:rsidRPr="009046C4" w:rsidRDefault="00686A13" w:rsidP="0024759D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9046C4">
              <w:rPr>
                <w:sz w:val="24"/>
              </w:rPr>
              <w:t>Операция</w:t>
            </w:r>
          </w:p>
        </w:tc>
        <w:tc>
          <w:tcPr>
            <w:tcW w:w="1562" w:type="dxa"/>
            <w:vAlign w:val="center"/>
          </w:tcPr>
          <w:p w14:paraId="06420657" w14:textId="77777777" w:rsidR="00686A13" w:rsidRPr="009046C4" w:rsidRDefault="00686A13" w:rsidP="0024759D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9046C4">
              <w:rPr>
                <w:sz w:val="24"/>
              </w:rPr>
              <w:t>Исполнитель</w:t>
            </w:r>
          </w:p>
        </w:tc>
        <w:tc>
          <w:tcPr>
            <w:tcW w:w="2550" w:type="dxa"/>
            <w:vAlign w:val="center"/>
          </w:tcPr>
          <w:p w14:paraId="2DF9E4DD" w14:textId="77777777" w:rsidR="00686A13" w:rsidRPr="009046C4" w:rsidRDefault="00686A13" w:rsidP="0024759D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9046C4">
              <w:rPr>
                <w:sz w:val="24"/>
              </w:rPr>
              <w:t>Как часто</w:t>
            </w:r>
          </w:p>
        </w:tc>
        <w:tc>
          <w:tcPr>
            <w:tcW w:w="2725" w:type="dxa"/>
            <w:vAlign w:val="center"/>
          </w:tcPr>
          <w:p w14:paraId="66CDC108" w14:textId="77777777" w:rsidR="00686A13" w:rsidRPr="009046C4" w:rsidRDefault="00686A13" w:rsidP="0024759D">
            <w:pPr>
              <w:widowControl w:val="0"/>
              <w:spacing w:line="276" w:lineRule="auto"/>
              <w:ind w:firstLine="0"/>
              <w:jc w:val="center"/>
              <w:rPr>
                <w:spacing w:val="5"/>
                <w:sz w:val="24"/>
              </w:rPr>
            </w:pPr>
            <w:r w:rsidRPr="009046C4">
              <w:rPr>
                <w:bCs/>
                <w:color w:val="000000"/>
                <w:spacing w:val="5"/>
                <w:sz w:val="24"/>
                <w:shd w:val="clear" w:color="auto" w:fill="FFFFFF"/>
              </w:rPr>
              <w:t>Входящие</w:t>
            </w:r>
          </w:p>
          <w:p w14:paraId="7E734C6F" w14:textId="77777777" w:rsidR="00686A13" w:rsidRPr="009046C4" w:rsidRDefault="00686A13" w:rsidP="0024759D">
            <w:pPr>
              <w:widowControl w:val="0"/>
              <w:spacing w:line="276" w:lineRule="auto"/>
              <w:ind w:firstLine="0"/>
              <w:jc w:val="center"/>
              <w:rPr>
                <w:spacing w:val="5"/>
                <w:sz w:val="24"/>
              </w:rPr>
            </w:pPr>
            <w:r w:rsidRPr="009046C4">
              <w:rPr>
                <w:bCs/>
                <w:color w:val="000000"/>
                <w:spacing w:val="5"/>
                <w:sz w:val="24"/>
                <w:shd w:val="clear" w:color="auto" w:fill="FFFFFF"/>
              </w:rPr>
              <w:t>документы</w:t>
            </w:r>
          </w:p>
          <w:p w14:paraId="28483A2F" w14:textId="77777777" w:rsidR="00686A13" w:rsidRPr="009046C4" w:rsidRDefault="00686A13" w:rsidP="0024759D">
            <w:pPr>
              <w:widowControl w:val="0"/>
              <w:spacing w:line="276" w:lineRule="auto"/>
              <w:ind w:firstLine="0"/>
              <w:jc w:val="center"/>
              <w:rPr>
                <w:spacing w:val="5"/>
                <w:sz w:val="24"/>
              </w:rPr>
            </w:pPr>
            <w:r w:rsidRPr="009046C4">
              <w:rPr>
                <w:bCs/>
                <w:color w:val="000000"/>
                <w:spacing w:val="5"/>
                <w:sz w:val="24"/>
                <w:shd w:val="clear" w:color="auto" w:fill="FFFFFF"/>
              </w:rPr>
              <w:t>(документы-</w:t>
            </w:r>
          </w:p>
          <w:p w14:paraId="75ECDA4A" w14:textId="77777777" w:rsidR="00686A13" w:rsidRPr="009046C4" w:rsidRDefault="00686A13" w:rsidP="0024759D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9046C4">
              <w:rPr>
                <w:bCs/>
                <w:color w:val="000000"/>
                <w:spacing w:val="5"/>
                <w:sz w:val="24"/>
                <w:shd w:val="clear" w:color="auto" w:fill="FFFFFF"/>
              </w:rPr>
              <w:t>основания)</w:t>
            </w:r>
          </w:p>
        </w:tc>
        <w:tc>
          <w:tcPr>
            <w:tcW w:w="2237" w:type="dxa"/>
            <w:vAlign w:val="center"/>
          </w:tcPr>
          <w:p w14:paraId="1A7F3216" w14:textId="77777777" w:rsidR="00686A13" w:rsidRPr="009046C4" w:rsidRDefault="00686A13" w:rsidP="0024759D">
            <w:pPr>
              <w:widowControl w:val="0"/>
              <w:spacing w:line="276" w:lineRule="auto"/>
              <w:ind w:firstLine="0"/>
              <w:jc w:val="center"/>
              <w:rPr>
                <w:spacing w:val="5"/>
                <w:sz w:val="24"/>
              </w:rPr>
            </w:pPr>
            <w:r w:rsidRPr="009046C4">
              <w:rPr>
                <w:bCs/>
                <w:color w:val="000000"/>
                <w:spacing w:val="5"/>
                <w:sz w:val="24"/>
                <w:shd w:val="clear" w:color="auto" w:fill="FFFFFF"/>
              </w:rPr>
              <w:t>Исходящий</w:t>
            </w:r>
          </w:p>
          <w:p w14:paraId="1CB12A5F" w14:textId="77777777" w:rsidR="00686A13" w:rsidRPr="009046C4" w:rsidRDefault="00686A13" w:rsidP="0024759D">
            <w:pPr>
              <w:widowControl w:val="0"/>
              <w:spacing w:line="276" w:lineRule="auto"/>
              <w:ind w:left="140" w:firstLine="0"/>
              <w:jc w:val="center"/>
              <w:rPr>
                <w:spacing w:val="5"/>
                <w:sz w:val="24"/>
              </w:rPr>
            </w:pPr>
            <w:r w:rsidRPr="009046C4">
              <w:rPr>
                <w:bCs/>
                <w:color w:val="000000"/>
                <w:spacing w:val="5"/>
                <w:sz w:val="24"/>
                <w:shd w:val="clear" w:color="auto" w:fill="FFFFFF"/>
              </w:rPr>
              <w:t>документ</w:t>
            </w:r>
          </w:p>
          <w:p w14:paraId="53B330B6" w14:textId="77777777" w:rsidR="00686A13" w:rsidRPr="009046C4" w:rsidRDefault="00686A13" w:rsidP="0024759D">
            <w:pPr>
              <w:widowControl w:val="0"/>
              <w:spacing w:line="276" w:lineRule="auto"/>
              <w:ind w:firstLine="0"/>
              <w:jc w:val="center"/>
              <w:rPr>
                <w:spacing w:val="5"/>
                <w:sz w:val="24"/>
              </w:rPr>
            </w:pPr>
            <w:r w:rsidRPr="009046C4">
              <w:rPr>
                <w:bCs/>
                <w:color w:val="000000"/>
                <w:spacing w:val="5"/>
                <w:sz w:val="24"/>
                <w:shd w:val="clear" w:color="auto" w:fill="FFFFFF"/>
              </w:rPr>
              <w:t>(составляе</w:t>
            </w:r>
            <w:r w:rsidRPr="009046C4">
              <w:rPr>
                <w:bCs/>
                <w:color w:val="000000"/>
                <w:spacing w:val="5"/>
                <w:sz w:val="24"/>
                <w:shd w:val="clear" w:color="auto" w:fill="FFFFFF"/>
              </w:rPr>
              <w:softHyphen/>
              <w:t>мый</w:t>
            </w:r>
          </w:p>
          <w:p w14:paraId="1C60AAC8" w14:textId="77777777" w:rsidR="00686A13" w:rsidRPr="009046C4" w:rsidRDefault="00686A13" w:rsidP="0024759D">
            <w:pPr>
              <w:widowControl w:val="0"/>
              <w:spacing w:line="276" w:lineRule="auto"/>
              <w:ind w:firstLine="0"/>
              <w:jc w:val="center"/>
              <w:rPr>
                <w:bCs/>
                <w:color w:val="000000"/>
                <w:spacing w:val="5"/>
                <w:sz w:val="24"/>
                <w:shd w:val="clear" w:color="auto" w:fill="FFFFFF"/>
              </w:rPr>
            </w:pPr>
            <w:r w:rsidRPr="009046C4">
              <w:rPr>
                <w:bCs/>
                <w:color w:val="000000"/>
                <w:spacing w:val="5"/>
                <w:sz w:val="24"/>
                <w:shd w:val="clear" w:color="auto" w:fill="FFFFFF"/>
              </w:rPr>
              <w:t>документ)</w:t>
            </w:r>
          </w:p>
        </w:tc>
      </w:tr>
      <w:tr w:rsidR="00686A13" w:rsidRPr="009046C4" w14:paraId="09526122" w14:textId="77777777" w:rsidTr="0024759D">
        <w:trPr>
          <w:trHeight w:val="328"/>
          <w:jc w:val="center"/>
        </w:trPr>
        <w:tc>
          <w:tcPr>
            <w:tcW w:w="2229" w:type="dxa"/>
            <w:vAlign w:val="center"/>
          </w:tcPr>
          <w:p w14:paraId="4F308A18" w14:textId="77777777" w:rsidR="00686A13" w:rsidRPr="009046C4" w:rsidRDefault="00686A13" w:rsidP="0024759D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9046C4">
              <w:rPr>
                <w:sz w:val="24"/>
              </w:rPr>
              <w:t>1</w:t>
            </w:r>
          </w:p>
        </w:tc>
        <w:tc>
          <w:tcPr>
            <w:tcW w:w="4427" w:type="dxa"/>
            <w:vAlign w:val="center"/>
          </w:tcPr>
          <w:p w14:paraId="142E9BFB" w14:textId="77777777" w:rsidR="00686A13" w:rsidRPr="009046C4" w:rsidRDefault="00686A13" w:rsidP="0024759D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9046C4">
              <w:rPr>
                <w:sz w:val="24"/>
              </w:rPr>
              <w:t>2</w:t>
            </w:r>
          </w:p>
        </w:tc>
        <w:tc>
          <w:tcPr>
            <w:tcW w:w="1562" w:type="dxa"/>
            <w:vAlign w:val="center"/>
          </w:tcPr>
          <w:p w14:paraId="5B2296D1" w14:textId="77777777" w:rsidR="00686A13" w:rsidRPr="009046C4" w:rsidRDefault="00686A13" w:rsidP="0024759D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9046C4">
              <w:rPr>
                <w:sz w:val="24"/>
              </w:rPr>
              <w:t>3</w:t>
            </w:r>
          </w:p>
        </w:tc>
        <w:tc>
          <w:tcPr>
            <w:tcW w:w="2550" w:type="dxa"/>
            <w:vAlign w:val="center"/>
          </w:tcPr>
          <w:p w14:paraId="5900B753" w14:textId="77777777" w:rsidR="00686A13" w:rsidRPr="009046C4" w:rsidRDefault="00686A13" w:rsidP="0024759D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9046C4">
              <w:rPr>
                <w:sz w:val="24"/>
              </w:rPr>
              <w:t>4</w:t>
            </w:r>
          </w:p>
        </w:tc>
        <w:tc>
          <w:tcPr>
            <w:tcW w:w="2725" w:type="dxa"/>
            <w:vAlign w:val="center"/>
          </w:tcPr>
          <w:p w14:paraId="0B85DE78" w14:textId="77777777" w:rsidR="00686A13" w:rsidRPr="009046C4" w:rsidRDefault="00686A13" w:rsidP="0024759D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9046C4">
              <w:rPr>
                <w:sz w:val="24"/>
              </w:rPr>
              <w:t>5</w:t>
            </w:r>
          </w:p>
        </w:tc>
        <w:tc>
          <w:tcPr>
            <w:tcW w:w="2237" w:type="dxa"/>
            <w:vAlign w:val="center"/>
          </w:tcPr>
          <w:p w14:paraId="29B469FA" w14:textId="77777777" w:rsidR="00686A13" w:rsidRPr="009046C4" w:rsidRDefault="00686A13" w:rsidP="0024759D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9046C4">
              <w:rPr>
                <w:sz w:val="24"/>
              </w:rPr>
              <w:t>6</w:t>
            </w:r>
          </w:p>
        </w:tc>
      </w:tr>
      <w:tr w:rsidR="00686A13" w:rsidRPr="009046C4" w14:paraId="1EBBE66B" w14:textId="77777777" w:rsidTr="0024759D">
        <w:trPr>
          <w:trHeight w:val="328"/>
          <w:jc w:val="center"/>
        </w:trPr>
        <w:tc>
          <w:tcPr>
            <w:tcW w:w="2229" w:type="dxa"/>
            <w:vAlign w:val="center"/>
          </w:tcPr>
          <w:p w14:paraId="38650981" w14:textId="77777777" w:rsidR="00686A13" w:rsidRPr="009046C4" w:rsidRDefault="00686A13" w:rsidP="0024759D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9046C4">
              <w:rPr>
                <w:sz w:val="24"/>
              </w:rPr>
              <w:t>2-УчТД1</w:t>
            </w:r>
          </w:p>
        </w:tc>
        <w:tc>
          <w:tcPr>
            <w:tcW w:w="4427" w:type="dxa"/>
            <w:vAlign w:val="center"/>
          </w:tcPr>
          <w:p w14:paraId="172A5D87" w14:textId="16052371" w:rsidR="00686A13" w:rsidRPr="009046C4" w:rsidRDefault="007D4145" w:rsidP="0024759D">
            <w:pPr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color w:val="000000"/>
                <w:sz w:val="24"/>
                <w:shd w:val="clear" w:color="auto" w:fill="FBFBFB"/>
              </w:rPr>
              <w:t>1.</w:t>
            </w:r>
            <w:r w:rsidR="00686A13" w:rsidRPr="009046C4">
              <w:rPr>
                <w:color w:val="000000"/>
                <w:sz w:val="24"/>
                <w:shd w:val="clear" w:color="auto" w:fill="FBFBFB"/>
              </w:rPr>
              <w:t>Оформляет личное дело и трудовую книжку</w:t>
            </w:r>
          </w:p>
        </w:tc>
        <w:tc>
          <w:tcPr>
            <w:tcW w:w="1562" w:type="dxa"/>
            <w:vAlign w:val="center"/>
          </w:tcPr>
          <w:p w14:paraId="4F52B858" w14:textId="77777777" w:rsidR="00686A13" w:rsidRPr="009046C4" w:rsidRDefault="00686A13" w:rsidP="0024759D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9046C4">
              <w:rPr>
                <w:sz w:val="24"/>
              </w:rPr>
              <w:t>Сотрудник отдела кадров</w:t>
            </w:r>
          </w:p>
        </w:tc>
        <w:tc>
          <w:tcPr>
            <w:tcW w:w="2550" w:type="dxa"/>
            <w:vAlign w:val="center"/>
          </w:tcPr>
          <w:p w14:paraId="3376D991" w14:textId="77777777" w:rsidR="00686A13" w:rsidRPr="009046C4" w:rsidRDefault="00686A13" w:rsidP="0024759D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9046C4">
              <w:rPr>
                <w:sz w:val="24"/>
              </w:rPr>
              <w:t>Ежегодно</w:t>
            </w:r>
          </w:p>
        </w:tc>
        <w:tc>
          <w:tcPr>
            <w:tcW w:w="2725" w:type="dxa"/>
            <w:vAlign w:val="center"/>
          </w:tcPr>
          <w:p w14:paraId="71856218" w14:textId="77777777" w:rsidR="00686A13" w:rsidRPr="009046C4" w:rsidRDefault="00686A13" w:rsidP="0024759D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9046C4">
              <w:rPr>
                <w:sz w:val="24"/>
              </w:rPr>
              <w:t>Приказ о принятии на работу сотрудника</w:t>
            </w:r>
          </w:p>
        </w:tc>
        <w:tc>
          <w:tcPr>
            <w:tcW w:w="2237" w:type="dxa"/>
            <w:vAlign w:val="center"/>
          </w:tcPr>
          <w:p w14:paraId="25112B6E" w14:textId="77777777" w:rsidR="00686A13" w:rsidRPr="009046C4" w:rsidRDefault="00686A13" w:rsidP="0024759D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9046C4">
              <w:rPr>
                <w:sz w:val="24"/>
              </w:rPr>
              <w:t>Трудовой договор, личная книжка</w:t>
            </w:r>
          </w:p>
        </w:tc>
      </w:tr>
      <w:tr w:rsidR="00686A13" w:rsidRPr="009046C4" w14:paraId="4FA4D410" w14:textId="77777777" w:rsidTr="0024759D">
        <w:trPr>
          <w:trHeight w:val="328"/>
          <w:jc w:val="center"/>
        </w:trPr>
        <w:tc>
          <w:tcPr>
            <w:tcW w:w="2229" w:type="dxa"/>
            <w:vAlign w:val="center"/>
          </w:tcPr>
          <w:p w14:paraId="298346FA" w14:textId="77777777" w:rsidR="00686A13" w:rsidRPr="009046C4" w:rsidRDefault="00686A13" w:rsidP="0024759D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9046C4">
              <w:rPr>
                <w:sz w:val="24"/>
              </w:rPr>
              <w:t>2-УчТД2</w:t>
            </w:r>
          </w:p>
        </w:tc>
        <w:tc>
          <w:tcPr>
            <w:tcW w:w="4427" w:type="dxa"/>
            <w:vAlign w:val="center"/>
          </w:tcPr>
          <w:p w14:paraId="2C46AFD3" w14:textId="77777777" w:rsidR="00686A13" w:rsidRPr="009046C4" w:rsidRDefault="00686A13" w:rsidP="0024759D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9046C4">
              <w:rPr>
                <w:color w:val="000000"/>
                <w:sz w:val="24"/>
                <w:shd w:val="clear" w:color="auto" w:fill="FBFBFB"/>
              </w:rPr>
              <w:t>Подписывает личное дело и трудовую книжку</w:t>
            </w:r>
          </w:p>
        </w:tc>
        <w:tc>
          <w:tcPr>
            <w:tcW w:w="1562" w:type="dxa"/>
            <w:vAlign w:val="center"/>
          </w:tcPr>
          <w:p w14:paraId="2ED404AD" w14:textId="77777777" w:rsidR="00686A13" w:rsidRPr="009046C4" w:rsidRDefault="00686A13" w:rsidP="0024759D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9046C4">
              <w:rPr>
                <w:sz w:val="24"/>
              </w:rPr>
              <w:t>Сотрудник университета</w:t>
            </w:r>
          </w:p>
        </w:tc>
        <w:tc>
          <w:tcPr>
            <w:tcW w:w="2550" w:type="dxa"/>
            <w:vAlign w:val="center"/>
          </w:tcPr>
          <w:p w14:paraId="16C41E37" w14:textId="77777777" w:rsidR="00686A13" w:rsidRPr="009046C4" w:rsidRDefault="00686A13" w:rsidP="0024759D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9046C4">
              <w:rPr>
                <w:sz w:val="24"/>
              </w:rPr>
              <w:t>Ежегодно</w:t>
            </w:r>
          </w:p>
        </w:tc>
        <w:tc>
          <w:tcPr>
            <w:tcW w:w="2725" w:type="dxa"/>
            <w:vAlign w:val="center"/>
          </w:tcPr>
          <w:p w14:paraId="7CC7F4C0" w14:textId="77777777" w:rsidR="00686A13" w:rsidRPr="009046C4" w:rsidRDefault="00686A13" w:rsidP="0024759D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9046C4">
              <w:rPr>
                <w:sz w:val="24"/>
              </w:rPr>
              <w:t>Нет</w:t>
            </w:r>
          </w:p>
        </w:tc>
        <w:tc>
          <w:tcPr>
            <w:tcW w:w="2237" w:type="dxa"/>
            <w:vAlign w:val="center"/>
          </w:tcPr>
          <w:p w14:paraId="1E05629D" w14:textId="77777777" w:rsidR="00686A13" w:rsidRPr="009046C4" w:rsidRDefault="00686A13" w:rsidP="0024759D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9046C4">
              <w:rPr>
                <w:sz w:val="24"/>
              </w:rPr>
              <w:t>Нет</w:t>
            </w:r>
          </w:p>
        </w:tc>
      </w:tr>
      <w:tr w:rsidR="00686A13" w:rsidRPr="009046C4" w14:paraId="2B9147AF" w14:textId="77777777" w:rsidTr="0024759D">
        <w:trPr>
          <w:trHeight w:val="328"/>
          <w:jc w:val="center"/>
        </w:trPr>
        <w:tc>
          <w:tcPr>
            <w:tcW w:w="2229" w:type="dxa"/>
            <w:vAlign w:val="center"/>
          </w:tcPr>
          <w:p w14:paraId="0168380B" w14:textId="77777777" w:rsidR="00686A13" w:rsidRPr="009046C4" w:rsidRDefault="00686A13" w:rsidP="0024759D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9046C4">
              <w:rPr>
                <w:sz w:val="24"/>
              </w:rPr>
              <w:t>2-УчТД3</w:t>
            </w:r>
          </w:p>
        </w:tc>
        <w:tc>
          <w:tcPr>
            <w:tcW w:w="4427" w:type="dxa"/>
            <w:vAlign w:val="center"/>
          </w:tcPr>
          <w:p w14:paraId="163AA363" w14:textId="77777777" w:rsidR="00686A13" w:rsidRPr="009046C4" w:rsidRDefault="00686A13" w:rsidP="0024759D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9046C4">
              <w:rPr>
                <w:color w:val="000000"/>
                <w:sz w:val="24"/>
                <w:shd w:val="clear" w:color="auto" w:fill="FBFBFB"/>
              </w:rPr>
              <w:t>По мере необходимости вносит изменение в личное дело и трудовую книжку</w:t>
            </w:r>
          </w:p>
        </w:tc>
        <w:tc>
          <w:tcPr>
            <w:tcW w:w="1562" w:type="dxa"/>
            <w:vAlign w:val="center"/>
          </w:tcPr>
          <w:p w14:paraId="629AD8F1" w14:textId="77777777" w:rsidR="00686A13" w:rsidRPr="009046C4" w:rsidRDefault="00686A13" w:rsidP="0024759D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9046C4">
              <w:rPr>
                <w:sz w:val="24"/>
              </w:rPr>
              <w:t>Сотрудник отдела кадров</w:t>
            </w:r>
          </w:p>
        </w:tc>
        <w:tc>
          <w:tcPr>
            <w:tcW w:w="2550" w:type="dxa"/>
            <w:vAlign w:val="center"/>
          </w:tcPr>
          <w:p w14:paraId="698181EF" w14:textId="77777777" w:rsidR="00686A13" w:rsidRPr="009046C4" w:rsidRDefault="00686A13" w:rsidP="0024759D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9046C4">
              <w:rPr>
                <w:sz w:val="24"/>
              </w:rPr>
              <w:t>По мере необходимости</w:t>
            </w:r>
          </w:p>
        </w:tc>
        <w:tc>
          <w:tcPr>
            <w:tcW w:w="2725" w:type="dxa"/>
            <w:vAlign w:val="center"/>
          </w:tcPr>
          <w:p w14:paraId="28629108" w14:textId="77777777" w:rsidR="00686A13" w:rsidRPr="009046C4" w:rsidRDefault="00686A13" w:rsidP="0024759D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9046C4">
              <w:rPr>
                <w:sz w:val="24"/>
              </w:rPr>
              <w:t>Приказ директора</w:t>
            </w:r>
          </w:p>
        </w:tc>
        <w:tc>
          <w:tcPr>
            <w:tcW w:w="2237" w:type="dxa"/>
            <w:vAlign w:val="center"/>
          </w:tcPr>
          <w:p w14:paraId="6862A643" w14:textId="77777777" w:rsidR="00686A13" w:rsidRPr="009046C4" w:rsidRDefault="00686A13" w:rsidP="0024759D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9046C4">
              <w:rPr>
                <w:sz w:val="24"/>
              </w:rPr>
              <w:t>Запись в трудовой договор, Запись в личную книжку</w:t>
            </w:r>
          </w:p>
        </w:tc>
      </w:tr>
      <w:tr w:rsidR="00686A13" w:rsidRPr="009046C4" w14:paraId="56E85A1C" w14:textId="77777777" w:rsidTr="0024759D">
        <w:trPr>
          <w:trHeight w:val="328"/>
          <w:jc w:val="center"/>
        </w:trPr>
        <w:tc>
          <w:tcPr>
            <w:tcW w:w="2229" w:type="dxa"/>
            <w:vAlign w:val="center"/>
          </w:tcPr>
          <w:p w14:paraId="7F77DB43" w14:textId="77777777" w:rsidR="00686A13" w:rsidRPr="009046C4" w:rsidRDefault="00686A13" w:rsidP="0024759D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9046C4">
              <w:rPr>
                <w:sz w:val="24"/>
              </w:rPr>
              <w:t>2-УчТД4</w:t>
            </w:r>
          </w:p>
        </w:tc>
        <w:tc>
          <w:tcPr>
            <w:tcW w:w="4427" w:type="dxa"/>
            <w:vAlign w:val="center"/>
          </w:tcPr>
          <w:p w14:paraId="34239F9D" w14:textId="77777777" w:rsidR="00686A13" w:rsidRPr="009046C4" w:rsidRDefault="00686A13" w:rsidP="0024759D">
            <w:pPr>
              <w:spacing w:line="276" w:lineRule="auto"/>
              <w:ind w:firstLine="0"/>
              <w:jc w:val="center"/>
              <w:rPr>
                <w:sz w:val="24"/>
              </w:rPr>
            </w:pPr>
            <w:proofErr w:type="spellStart"/>
            <w:r w:rsidRPr="009046C4">
              <w:rPr>
                <w:color w:val="000000"/>
                <w:sz w:val="24"/>
                <w:shd w:val="clear" w:color="auto" w:fill="FBFBFB"/>
              </w:rPr>
              <w:t>Ознакамливается</w:t>
            </w:r>
            <w:proofErr w:type="spellEnd"/>
            <w:r w:rsidRPr="009046C4">
              <w:rPr>
                <w:color w:val="000000"/>
                <w:sz w:val="24"/>
                <w:shd w:val="clear" w:color="auto" w:fill="FBFBFB"/>
              </w:rPr>
              <w:t xml:space="preserve"> с изменениями и подписывает личное дело и трудовую книжку</w:t>
            </w:r>
          </w:p>
        </w:tc>
        <w:tc>
          <w:tcPr>
            <w:tcW w:w="1562" w:type="dxa"/>
            <w:vAlign w:val="center"/>
          </w:tcPr>
          <w:p w14:paraId="55AF10B1" w14:textId="77777777" w:rsidR="00686A13" w:rsidRPr="009046C4" w:rsidRDefault="00686A13" w:rsidP="0024759D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9046C4">
              <w:rPr>
                <w:sz w:val="24"/>
              </w:rPr>
              <w:t>Сотрудник университета</w:t>
            </w:r>
          </w:p>
        </w:tc>
        <w:tc>
          <w:tcPr>
            <w:tcW w:w="2550" w:type="dxa"/>
            <w:vAlign w:val="center"/>
          </w:tcPr>
          <w:p w14:paraId="38203B28" w14:textId="77777777" w:rsidR="00686A13" w:rsidRPr="009046C4" w:rsidRDefault="00686A13" w:rsidP="0024759D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9046C4">
              <w:rPr>
                <w:sz w:val="24"/>
              </w:rPr>
              <w:t>По мере необходимости</w:t>
            </w:r>
          </w:p>
        </w:tc>
        <w:tc>
          <w:tcPr>
            <w:tcW w:w="2725" w:type="dxa"/>
            <w:vAlign w:val="center"/>
          </w:tcPr>
          <w:p w14:paraId="478A33BD" w14:textId="77777777" w:rsidR="00686A13" w:rsidRPr="00B65B69" w:rsidRDefault="00686A13" w:rsidP="0024759D">
            <w:pPr>
              <w:spacing w:line="276" w:lineRule="auto"/>
              <w:ind w:firstLine="0"/>
              <w:jc w:val="center"/>
              <w:rPr>
                <w:sz w:val="24"/>
                <w:highlight w:val="yellow"/>
              </w:rPr>
            </w:pPr>
            <w:r w:rsidRPr="00B65B69">
              <w:rPr>
                <w:sz w:val="24"/>
                <w:highlight w:val="yellow"/>
              </w:rPr>
              <w:t xml:space="preserve">Нет </w:t>
            </w:r>
          </w:p>
        </w:tc>
        <w:tc>
          <w:tcPr>
            <w:tcW w:w="2237" w:type="dxa"/>
            <w:vAlign w:val="center"/>
          </w:tcPr>
          <w:p w14:paraId="1BEFBB12" w14:textId="77777777" w:rsidR="00686A13" w:rsidRPr="00B65B69" w:rsidRDefault="00686A13" w:rsidP="0024759D">
            <w:pPr>
              <w:spacing w:line="276" w:lineRule="auto"/>
              <w:ind w:firstLine="0"/>
              <w:jc w:val="center"/>
              <w:rPr>
                <w:sz w:val="24"/>
                <w:highlight w:val="yellow"/>
              </w:rPr>
            </w:pPr>
            <w:r w:rsidRPr="00B65B69">
              <w:rPr>
                <w:sz w:val="24"/>
                <w:highlight w:val="yellow"/>
              </w:rPr>
              <w:t xml:space="preserve">Нет </w:t>
            </w:r>
          </w:p>
        </w:tc>
      </w:tr>
      <w:tr w:rsidR="00686A13" w:rsidRPr="009046C4" w14:paraId="43655194" w14:textId="77777777" w:rsidTr="0024759D">
        <w:trPr>
          <w:trHeight w:val="328"/>
          <w:jc w:val="center"/>
        </w:trPr>
        <w:tc>
          <w:tcPr>
            <w:tcW w:w="2229" w:type="dxa"/>
            <w:vAlign w:val="center"/>
          </w:tcPr>
          <w:p w14:paraId="2AD5C355" w14:textId="77777777" w:rsidR="00686A13" w:rsidRPr="009046C4" w:rsidRDefault="00686A13" w:rsidP="0024759D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9046C4">
              <w:rPr>
                <w:sz w:val="24"/>
              </w:rPr>
              <w:t>2-УчТД5</w:t>
            </w:r>
          </w:p>
        </w:tc>
        <w:tc>
          <w:tcPr>
            <w:tcW w:w="4427" w:type="dxa"/>
            <w:vAlign w:val="center"/>
          </w:tcPr>
          <w:p w14:paraId="65B36194" w14:textId="77777777" w:rsidR="00686A13" w:rsidRPr="009046C4" w:rsidRDefault="00686A13" w:rsidP="0024759D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9046C4">
              <w:rPr>
                <w:color w:val="000000"/>
                <w:sz w:val="24"/>
              </w:rPr>
              <w:t>Несет ответственность, ведет учет и хранит трудовую книжку и личное дело</w:t>
            </w:r>
          </w:p>
        </w:tc>
        <w:tc>
          <w:tcPr>
            <w:tcW w:w="1562" w:type="dxa"/>
            <w:vAlign w:val="center"/>
          </w:tcPr>
          <w:p w14:paraId="2DB35278" w14:textId="77777777" w:rsidR="00686A13" w:rsidRPr="009046C4" w:rsidRDefault="00686A13" w:rsidP="0024759D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9046C4">
              <w:rPr>
                <w:sz w:val="24"/>
              </w:rPr>
              <w:t>Сотрудник отдела кадров</w:t>
            </w:r>
          </w:p>
        </w:tc>
        <w:tc>
          <w:tcPr>
            <w:tcW w:w="2550" w:type="dxa"/>
            <w:vAlign w:val="center"/>
          </w:tcPr>
          <w:p w14:paraId="536F880E" w14:textId="77777777" w:rsidR="00686A13" w:rsidRPr="009046C4" w:rsidRDefault="00686A13" w:rsidP="0024759D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9046C4">
              <w:rPr>
                <w:sz w:val="24"/>
              </w:rPr>
              <w:t>Ежедневно</w:t>
            </w:r>
          </w:p>
        </w:tc>
        <w:tc>
          <w:tcPr>
            <w:tcW w:w="2725" w:type="dxa"/>
            <w:vAlign w:val="center"/>
          </w:tcPr>
          <w:p w14:paraId="78C35F58" w14:textId="77777777" w:rsidR="00686A13" w:rsidRPr="00B65B69" w:rsidRDefault="00686A13" w:rsidP="0024759D">
            <w:pPr>
              <w:spacing w:line="276" w:lineRule="auto"/>
              <w:ind w:firstLine="0"/>
              <w:jc w:val="center"/>
              <w:rPr>
                <w:sz w:val="24"/>
                <w:highlight w:val="yellow"/>
              </w:rPr>
            </w:pPr>
            <w:r w:rsidRPr="00B65B69">
              <w:rPr>
                <w:sz w:val="24"/>
                <w:highlight w:val="yellow"/>
              </w:rPr>
              <w:t>Нет</w:t>
            </w:r>
          </w:p>
        </w:tc>
        <w:tc>
          <w:tcPr>
            <w:tcW w:w="2237" w:type="dxa"/>
            <w:vAlign w:val="center"/>
          </w:tcPr>
          <w:p w14:paraId="7A2DA023" w14:textId="77777777" w:rsidR="00686A13" w:rsidRPr="00B65B69" w:rsidRDefault="00686A13" w:rsidP="0024759D">
            <w:pPr>
              <w:spacing w:line="276" w:lineRule="auto"/>
              <w:ind w:firstLine="0"/>
              <w:jc w:val="center"/>
              <w:rPr>
                <w:sz w:val="24"/>
                <w:highlight w:val="yellow"/>
              </w:rPr>
            </w:pPr>
            <w:r w:rsidRPr="00B65B69">
              <w:rPr>
                <w:sz w:val="24"/>
                <w:highlight w:val="yellow"/>
              </w:rPr>
              <w:t>Нет</w:t>
            </w:r>
          </w:p>
        </w:tc>
      </w:tr>
    </w:tbl>
    <w:p w14:paraId="73F62A76" w14:textId="77777777" w:rsidR="008B3C6F" w:rsidRPr="002812E8" w:rsidRDefault="008B3C6F" w:rsidP="002812E8">
      <w:pPr>
        <w:rPr>
          <w:rFonts w:cs="Times New Roman"/>
        </w:rPr>
        <w:sectPr w:rsidR="008B3C6F" w:rsidRPr="002812E8" w:rsidSect="008B3C6F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608C0807" w14:textId="69D7590E" w:rsidR="00396650" w:rsidRPr="002812E8" w:rsidRDefault="008867E7" w:rsidP="008E18B4">
      <w:pPr>
        <w:pStyle w:val="1"/>
      </w:pPr>
      <w:bookmarkStart w:id="9" w:name="_Toc198972153"/>
      <w:r w:rsidRPr="002812E8">
        <w:lastRenderedPageBreak/>
        <w:t>4.</w:t>
      </w:r>
      <w:r w:rsidR="00C00241">
        <w:t xml:space="preserve"> </w:t>
      </w:r>
      <w:r w:rsidRPr="002812E8">
        <w:t>Лабораторная работа №3 «Проектирование базы данных по своей предметной области»</w:t>
      </w:r>
      <w:bookmarkEnd w:id="9"/>
    </w:p>
    <w:p w14:paraId="209DC20B" w14:textId="6632D970" w:rsidR="00D9504C" w:rsidRDefault="00D9504C" w:rsidP="002812E8">
      <w:pPr>
        <w:rPr>
          <w:rFonts w:cs="Times New Roman"/>
        </w:rPr>
      </w:pPr>
      <w:r w:rsidRPr="002812E8">
        <w:rPr>
          <w:rFonts w:cs="Times New Roman"/>
        </w:rPr>
        <w:t>2 Нормальная форма:</w:t>
      </w:r>
    </w:p>
    <w:p w14:paraId="47CC98A5" w14:textId="74C9221F" w:rsidR="00C00241" w:rsidRPr="00C00241" w:rsidRDefault="00C00241" w:rsidP="00C00241">
      <w:pPr>
        <w:jc w:val="right"/>
        <w:rPr>
          <w:rFonts w:cs="Times New Roman"/>
          <w:sz w:val="24"/>
        </w:rPr>
      </w:pPr>
      <w:r w:rsidRPr="00B65B69">
        <w:rPr>
          <w:rFonts w:cs="Times New Roman"/>
          <w:sz w:val="24"/>
          <w:highlight w:val="yellow"/>
        </w:rPr>
        <w:t>Таблица №3</w:t>
      </w:r>
      <w:r w:rsidRPr="00C00241">
        <w:rPr>
          <w:rFonts w:cs="Times New Roman"/>
          <w:sz w:val="24"/>
        </w:rPr>
        <w:t xml:space="preserve"> «Главные сущности БД»</w:t>
      </w:r>
    </w:p>
    <w:tbl>
      <w:tblPr>
        <w:tblStyle w:val="a3"/>
        <w:tblW w:w="6392" w:type="dxa"/>
        <w:jc w:val="right"/>
        <w:tblLook w:val="04A0" w:firstRow="1" w:lastRow="0" w:firstColumn="1" w:lastColumn="0" w:noHBand="0" w:noVBand="1"/>
      </w:tblPr>
      <w:tblGrid>
        <w:gridCol w:w="3256"/>
        <w:gridCol w:w="3136"/>
      </w:tblGrid>
      <w:tr w:rsidR="00686A13" w14:paraId="79CA4F75" w14:textId="77777777" w:rsidTr="00B65B69">
        <w:trPr>
          <w:trHeight w:val="1458"/>
          <w:jc w:val="right"/>
        </w:trPr>
        <w:tc>
          <w:tcPr>
            <w:tcW w:w="3256" w:type="dxa"/>
          </w:tcPr>
          <w:p w14:paraId="5DBEB416" w14:textId="3B6E52BE" w:rsidR="00686A13" w:rsidRDefault="00686A13" w:rsidP="002812E8">
            <w:pPr>
              <w:ind w:firstLine="0"/>
              <w:rPr>
                <w:rFonts w:cs="Times New Roman"/>
              </w:rPr>
            </w:pPr>
          </w:p>
        </w:tc>
        <w:tc>
          <w:tcPr>
            <w:tcW w:w="3136" w:type="dxa"/>
          </w:tcPr>
          <w:p w14:paraId="73B75798" w14:textId="1CA116D0" w:rsidR="00686A13" w:rsidRPr="00686A13" w:rsidRDefault="00686A13" w:rsidP="002812E8">
            <w:pPr>
              <w:ind w:firstLine="0"/>
              <w:rPr>
                <w:rFonts w:cs="Times New Roman"/>
              </w:rPr>
            </w:pPr>
            <w:r w:rsidRPr="00686A13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6AF4E368" wp14:editId="63F24682">
                  <wp:extent cx="1854200" cy="774617"/>
                  <wp:effectExtent l="0" t="0" r="0" b="698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296" cy="78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A13" w14:paraId="68FBF643" w14:textId="77777777" w:rsidTr="00B65B69">
        <w:trPr>
          <w:trHeight w:val="1200"/>
          <w:jc w:val="right"/>
        </w:trPr>
        <w:tc>
          <w:tcPr>
            <w:tcW w:w="3256" w:type="dxa"/>
          </w:tcPr>
          <w:p w14:paraId="7563CBD4" w14:textId="23FB7BC0" w:rsidR="00686A13" w:rsidRPr="00686A13" w:rsidRDefault="00686A13" w:rsidP="002812E8">
            <w:pPr>
              <w:ind w:firstLine="0"/>
              <w:rPr>
                <w:rFonts w:cs="Times New Roman"/>
              </w:rPr>
            </w:pPr>
            <w:r w:rsidRPr="00686A13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01C7496C" wp14:editId="6792A786">
                  <wp:extent cx="1771650" cy="747415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404" cy="760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6" w:type="dxa"/>
          </w:tcPr>
          <w:p w14:paraId="108F6AAC" w14:textId="02EBA3A5" w:rsidR="00686A13" w:rsidRPr="00686A13" w:rsidRDefault="00686A13" w:rsidP="002812E8">
            <w:pPr>
              <w:ind w:firstLine="0"/>
              <w:rPr>
                <w:rFonts w:cs="Times New Roman"/>
              </w:rPr>
            </w:pPr>
            <w:r w:rsidRPr="00686A13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24F1B102" wp14:editId="2181F72C">
                  <wp:extent cx="1454150" cy="675141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675" cy="683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B1054F" w14:textId="77777777" w:rsidR="00C00241" w:rsidRPr="002812E8" w:rsidRDefault="00C00241" w:rsidP="002812E8">
      <w:pPr>
        <w:rPr>
          <w:rFonts w:cs="Times New Roman"/>
        </w:rPr>
      </w:pPr>
    </w:p>
    <w:p w14:paraId="0AC18541" w14:textId="24AD9C27" w:rsidR="007D4145" w:rsidRDefault="007D4145" w:rsidP="007D4145">
      <w:pPr>
        <w:rPr>
          <w:rFonts w:cs="Times New Roman"/>
        </w:rPr>
      </w:pPr>
      <w:r>
        <w:rPr>
          <w:rFonts w:cs="Times New Roman"/>
        </w:rPr>
        <w:t>3</w:t>
      </w:r>
      <w:r w:rsidRPr="002812E8">
        <w:rPr>
          <w:rFonts w:cs="Times New Roman"/>
        </w:rPr>
        <w:t xml:space="preserve"> Нормальная форма:</w:t>
      </w:r>
    </w:p>
    <w:p w14:paraId="3D21D39F" w14:textId="77777777" w:rsidR="007D4145" w:rsidRPr="00C00241" w:rsidRDefault="007D4145" w:rsidP="007D4145">
      <w:pPr>
        <w:jc w:val="right"/>
        <w:rPr>
          <w:rFonts w:cs="Times New Roman"/>
          <w:sz w:val="24"/>
        </w:rPr>
      </w:pPr>
      <w:r w:rsidRPr="00B65B69">
        <w:rPr>
          <w:rFonts w:cs="Times New Roman"/>
          <w:sz w:val="24"/>
          <w:highlight w:val="yellow"/>
        </w:rPr>
        <w:t>Таблица №3 «Главные сущности БД»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4596"/>
      </w:tblGrid>
      <w:tr w:rsidR="007D4145" w14:paraId="19E2E088" w14:textId="77777777" w:rsidTr="00B65B69">
        <w:trPr>
          <w:jc w:val="right"/>
        </w:trPr>
        <w:tc>
          <w:tcPr>
            <w:tcW w:w="4532" w:type="dxa"/>
          </w:tcPr>
          <w:p w14:paraId="063427AE" w14:textId="593FA217" w:rsidR="007D4145" w:rsidRDefault="007D4145" w:rsidP="00B65B69">
            <w:pPr>
              <w:ind w:firstLine="0"/>
              <w:jc w:val="left"/>
              <w:rPr>
                <w:rFonts w:cs="Times New Roman"/>
              </w:rPr>
            </w:pPr>
            <w:r w:rsidRPr="00686A13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793A37CD" wp14:editId="7E0FCFA7">
                  <wp:extent cx="2754087" cy="923526"/>
                  <wp:effectExtent l="0" t="0" r="825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227" cy="941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145" w14:paraId="52C68719" w14:textId="77777777" w:rsidTr="00B65B69">
        <w:trPr>
          <w:jc w:val="right"/>
        </w:trPr>
        <w:tc>
          <w:tcPr>
            <w:tcW w:w="4532" w:type="dxa"/>
          </w:tcPr>
          <w:p w14:paraId="2FCC7C3A" w14:textId="6DA9D812" w:rsidR="007D4145" w:rsidRDefault="007D4145" w:rsidP="00B65B69">
            <w:pPr>
              <w:ind w:firstLine="0"/>
              <w:jc w:val="left"/>
              <w:rPr>
                <w:rFonts w:cs="Times New Roman"/>
              </w:rPr>
            </w:pPr>
            <w:r w:rsidRPr="00686A13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27D32772" wp14:editId="6A9D1275">
                  <wp:extent cx="2778126" cy="765260"/>
                  <wp:effectExtent l="0" t="0" r="317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012" cy="775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E43151" w14:textId="776ED05C" w:rsidR="00D9504C" w:rsidRPr="002812E8" w:rsidRDefault="00D9504C" w:rsidP="00914644">
      <w:pPr>
        <w:jc w:val="center"/>
        <w:rPr>
          <w:rFonts w:cs="Times New Roman"/>
        </w:rPr>
      </w:pPr>
    </w:p>
    <w:p w14:paraId="713C47A4" w14:textId="5ED790D0" w:rsidR="00D9504C" w:rsidRPr="002812E8" w:rsidRDefault="00D9504C" w:rsidP="00914644">
      <w:pPr>
        <w:jc w:val="center"/>
        <w:rPr>
          <w:rFonts w:cs="Times New Roman"/>
        </w:rPr>
      </w:pPr>
    </w:p>
    <w:p w14:paraId="0EDB588D" w14:textId="68927D79" w:rsidR="00D9504C" w:rsidRPr="002812E8" w:rsidRDefault="00686A13" w:rsidP="00914644">
      <w:pPr>
        <w:jc w:val="center"/>
        <w:rPr>
          <w:rFonts w:cs="Times New Roman"/>
        </w:rPr>
      </w:pPr>
      <w:r w:rsidRPr="00686A13">
        <w:rPr>
          <w:rFonts w:cs="Times New Roman"/>
          <w:noProof/>
          <w:lang w:eastAsia="ru-RU"/>
        </w:rPr>
        <w:drawing>
          <wp:inline distT="0" distB="0" distL="0" distR="0" wp14:anchorId="56E477E7" wp14:editId="7CDED146">
            <wp:extent cx="5356607" cy="22955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9985" cy="230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8338" w14:textId="59EC21EE" w:rsidR="00D9504C" w:rsidRPr="00C00241" w:rsidRDefault="00D9504C" w:rsidP="00914644">
      <w:pPr>
        <w:jc w:val="center"/>
        <w:rPr>
          <w:rFonts w:cs="Times New Roman"/>
          <w:sz w:val="24"/>
        </w:rPr>
      </w:pPr>
      <w:r w:rsidRPr="00C00241">
        <w:rPr>
          <w:rFonts w:cs="Times New Roman"/>
          <w:sz w:val="24"/>
        </w:rPr>
        <w:t>Рис. 10 «Схема данных»</w:t>
      </w:r>
    </w:p>
    <w:sectPr w:rsidR="00D9504C" w:rsidRPr="00C00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4D23B5" w14:textId="77777777" w:rsidR="008B018A" w:rsidRDefault="008B018A" w:rsidP="00C126C6">
      <w:pPr>
        <w:spacing w:line="240" w:lineRule="auto"/>
      </w:pPr>
      <w:r>
        <w:separator/>
      </w:r>
    </w:p>
  </w:endnote>
  <w:endnote w:type="continuationSeparator" w:id="0">
    <w:p w14:paraId="72E435F3" w14:textId="77777777" w:rsidR="008B018A" w:rsidRDefault="008B018A" w:rsidP="00C126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2887425"/>
      <w:docPartObj>
        <w:docPartGallery w:val="Page Numbers (Bottom of Page)"/>
        <w:docPartUnique/>
      </w:docPartObj>
    </w:sdtPr>
    <w:sdtEndPr/>
    <w:sdtContent>
      <w:p w14:paraId="08452207" w14:textId="49CD7093" w:rsidR="00C126C6" w:rsidRDefault="00C126C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43D0">
          <w:rPr>
            <w:noProof/>
          </w:rPr>
          <w:t>6</w:t>
        </w:r>
        <w:r>
          <w:fldChar w:fldCharType="end"/>
        </w:r>
      </w:p>
    </w:sdtContent>
  </w:sdt>
  <w:p w14:paraId="6BEB42FF" w14:textId="77777777" w:rsidR="00C126C6" w:rsidRDefault="00C126C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C2C224" w14:textId="77777777" w:rsidR="008B018A" w:rsidRDefault="008B018A" w:rsidP="00C126C6">
      <w:pPr>
        <w:spacing w:line="240" w:lineRule="auto"/>
      </w:pPr>
      <w:r>
        <w:separator/>
      </w:r>
    </w:p>
  </w:footnote>
  <w:footnote w:type="continuationSeparator" w:id="0">
    <w:p w14:paraId="07AD7D9F" w14:textId="77777777" w:rsidR="008B018A" w:rsidRDefault="008B018A" w:rsidP="00C126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E689D"/>
    <w:multiLevelType w:val="hybridMultilevel"/>
    <w:tmpl w:val="3BE2A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012BB"/>
    <w:multiLevelType w:val="hybridMultilevel"/>
    <w:tmpl w:val="B03098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D76AD"/>
    <w:multiLevelType w:val="hybridMultilevel"/>
    <w:tmpl w:val="164CE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664CE"/>
    <w:multiLevelType w:val="hybridMultilevel"/>
    <w:tmpl w:val="3BC095CE"/>
    <w:lvl w:ilvl="0" w:tplc="D10AF428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72AD0"/>
    <w:multiLevelType w:val="hybridMultilevel"/>
    <w:tmpl w:val="5740C3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55015"/>
    <w:multiLevelType w:val="hybridMultilevel"/>
    <w:tmpl w:val="A2B485D8"/>
    <w:lvl w:ilvl="0" w:tplc="BF1C39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7BBA"/>
    <w:multiLevelType w:val="hybridMultilevel"/>
    <w:tmpl w:val="B55C3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97727"/>
    <w:multiLevelType w:val="hybridMultilevel"/>
    <w:tmpl w:val="C626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E7D68"/>
    <w:multiLevelType w:val="hybridMultilevel"/>
    <w:tmpl w:val="5FE07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F026E"/>
    <w:multiLevelType w:val="multilevel"/>
    <w:tmpl w:val="C6007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1120A7"/>
    <w:multiLevelType w:val="hybridMultilevel"/>
    <w:tmpl w:val="AE0ED5CA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9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1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17"/>
    <w:rsid w:val="00025A25"/>
    <w:rsid w:val="000377F1"/>
    <w:rsid w:val="0007621E"/>
    <w:rsid w:val="000C64A8"/>
    <w:rsid w:val="000F618E"/>
    <w:rsid w:val="00135DCC"/>
    <w:rsid w:val="002435B7"/>
    <w:rsid w:val="00275228"/>
    <w:rsid w:val="002812E8"/>
    <w:rsid w:val="002D02A6"/>
    <w:rsid w:val="00396650"/>
    <w:rsid w:val="00512782"/>
    <w:rsid w:val="005627F9"/>
    <w:rsid w:val="005A68FC"/>
    <w:rsid w:val="005B34D0"/>
    <w:rsid w:val="005E1A41"/>
    <w:rsid w:val="00662002"/>
    <w:rsid w:val="00686A13"/>
    <w:rsid w:val="006C4A98"/>
    <w:rsid w:val="006F715D"/>
    <w:rsid w:val="0074174F"/>
    <w:rsid w:val="007A2789"/>
    <w:rsid w:val="007D4145"/>
    <w:rsid w:val="007E4575"/>
    <w:rsid w:val="008867E7"/>
    <w:rsid w:val="008B018A"/>
    <w:rsid w:val="008B3C6F"/>
    <w:rsid w:val="008E18B4"/>
    <w:rsid w:val="00914644"/>
    <w:rsid w:val="00961479"/>
    <w:rsid w:val="00982617"/>
    <w:rsid w:val="009E0E29"/>
    <w:rsid w:val="00A059ED"/>
    <w:rsid w:val="00A31761"/>
    <w:rsid w:val="00B4096B"/>
    <w:rsid w:val="00B50C94"/>
    <w:rsid w:val="00B65B69"/>
    <w:rsid w:val="00BA192A"/>
    <w:rsid w:val="00BB0BB0"/>
    <w:rsid w:val="00BB18B6"/>
    <w:rsid w:val="00BE01AF"/>
    <w:rsid w:val="00C00241"/>
    <w:rsid w:val="00C126C6"/>
    <w:rsid w:val="00C1534E"/>
    <w:rsid w:val="00CF6532"/>
    <w:rsid w:val="00D16303"/>
    <w:rsid w:val="00D9504C"/>
    <w:rsid w:val="00D96281"/>
    <w:rsid w:val="00DE6034"/>
    <w:rsid w:val="00E00B38"/>
    <w:rsid w:val="00E06763"/>
    <w:rsid w:val="00E743D0"/>
    <w:rsid w:val="00EA678D"/>
    <w:rsid w:val="00F15185"/>
    <w:rsid w:val="00F450C2"/>
    <w:rsid w:val="00F83CA9"/>
    <w:rsid w:val="00FD2432"/>
    <w:rsid w:val="00FD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4A262"/>
  <w15:chartTrackingRefBased/>
  <w15:docId w15:val="{8178480A-2ADE-4CF6-9F68-C378E9BC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78D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8E18B4"/>
    <w:pPr>
      <w:keepNext/>
      <w:keepLines/>
      <w:outlineLvl w:val="0"/>
    </w:pPr>
    <w:rPr>
      <w:rFonts w:eastAsia="Times New Roman" w:cs="Times New Roman"/>
      <w:b/>
      <w:szCs w:val="28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867E7"/>
    <w:pPr>
      <w:keepNext/>
      <w:keepLines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743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18B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867E7"/>
    <w:rPr>
      <w:rFonts w:ascii="Times New Roman" w:eastAsiaTheme="majorEastAsia" w:hAnsi="Times New Roman" w:cstheme="majorBidi"/>
      <w:bCs/>
      <w:sz w:val="28"/>
      <w:szCs w:val="26"/>
    </w:rPr>
  </w:style>
  <w:style w:type="table" w:styleId="a3">
    <w:name w:val="Table Grid"/>
    <w:basedOn w:val="a1"/>
    <w:uiPriority w:val="39"/>
    <w:rsid w:val="006C4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4A9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9665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eastAsia="ru-RU"/>
    </w:rPr>
  </w:style>
  <w:style w:type="character" w:styleId="a6">
    <w:name w:val="Strong"/>
    <w:basedOn w:val="a0"/>
    <w:uiPriority w:val="22"/>
    <w:qFormat/>
    <w:rsid w:val="00E00B38"/>
    <w:rPr>
      <w:b/>
      <w:bCs/>
    </w:rPr>
  </w:style>
  <w:style w:type="paragraph" w:styleId="a7">
    <w:name w:val="header"/>
    <w:basedOn w:val="a"/>
    <w:link w:val="a8"/>
    <w:uiPriority w:val="99"/>
    <w:unhideWhenUsed/>
    <w:rsid w:val="00C126C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26C6"/>
    <w:rPr>
      <w:rFonts w:ascii="Times New Roman" w:hAnsi="Times New Roman"/>
      <w:sz w:val="28"/>
      <w:szCs w:val="24"/>
    </w:rPr>
  </w:style>
  <w:style w:type="paragraph" w:styleId="a9">
    <w:name w:val="footer"/>
    <w:basedOn w:val="a"/>
    <w:link w:val="aa"/>
    <w:uiPriority w:val="99"/>
    <w:unhideWhenUsed/>
    <w:rsid w:val="00C126C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26C6"/>
    <w:rPr>
      <w:rFonts w:ascii="Times New Roman" w:hAnsi="Times New Roman"/>
      <w:sz w:val="28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C126C6"/>
    <w:pP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C126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126C6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C126C6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743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B0702-786C-439E-B25F-B4056A31B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2025-05-24T06:07:00Z</dcterms:created>
  <dcterms:modified xsi:type="dcterms:W3CDTF">2025-05-24T06:51:00Z</dcterms:modified>
</cp:coreProperties>
</file>