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aps w:val="0"/>
          <w:spacing w:val="0"/>
          <w:kern w:val="0"/>
          <w:sz w:val="24"/>
          <w:szCs w:val="22"/>
          <w:lang w:val="en-US"/>
        </w:rPr>
        <w:id w:val="-1672015969"/>
        <w:docPartObj>
          <w:docPartGallery w:val="Table of Contents"/>
          <w:docPartUnique/>
        </w:docPartObj>
      </w:sdtPr>
      <w:sdtEndPr>
        <w:rPr>
          <w:bCs/>
          <w:noProof/>
        </w:rPr>
      </w:sdtEndPr>
      <w:sdtContent>
        <w:p w14:paraId="2DD6C5C0" w14:textId="77777777" w:rsidR="00C64756" w:rsidRPr="00CE6B45" w:rsidRDefault="003F0EC2" w:rsidP="00E30A47">
          <w:pPr>
            <w:pStyle w:val="TitleHiden"/>
          </w:pPr>
          <w:r w:rsidRPr="00CE6B45">
            <w:t>Turinys</w:t>
          </w:r>
        </w:p>
        <w:p w14:paraId="1BC70B58" w14:textId="77777777" w:rsidR="007759F7" w:rsidRDefault="00981686">
          <w:pPr>
            <w:pStyle w:val="TOC1"/>
            <w:tabs>
              <w:tab w:val="right" w:leader="dot" w:pos="9962"/>
            </w:tabs>
            <w:rPr>
              <w:rFonts w:eastAsiaTheme="minorEastAsia"/>
              <w:caps w:val="0"/>
              <w:noProof/>
              <w:sz w:val="22"/>
            </w:rPr>
          </w:pPr>
          <w:r w:rsidRPr="00CE6B45">
            <w:rPr>
              <w:caps w:val="0"/>
              <w:lang w:val="lt-LT"/>
            </w:rPr>
            <w:fldChar w:fldCharType="begin"/>
          </w:r>
          <w:r w:rsidRPr="00CE6B45">
            <w:rPr>
              <w:caps w:val="0"/>
              <w:lang w:val="lt-LT"/>
            </w:rPr>
            <w:instrText xml:space="preserve"> TOC \h \z \t "Heading 1,2,Heading 2,3,Heading 3,4,Title,1" </w:instrText>
          </w:r>
          <w:r w:rsidRPr="00CE6B45">
            <w:rPr>
              <w:caps w:val="0"/>
              <w:lang w:val="lt-LT"/>
            </w:rPr>
            <w:fldChar w:fldCharType="separate"/>
          </w:r>
          <w:hyperlink w:anchor="_Toc509153076" w:history="1">
            <w:r w:rsidR="007759F7" w:rsidRPr="007E233E">
              <w:rPr>
                <w:rStyle w:val="Hyperlink"/>
                <w:noProof/>
                <w:lang w:val="lt-LT"/>
              </w:rPr>
              <w:t>Santrumpos</w:t>
            </w:r>
            <w:r w:rsidR="007759F7">
              <w:rPr>
                <w:noProof/>
                <w:webHidden/>
              </w:rPr>
              <w:tab/>
            </w:r>
            <w:r w:rsidR="007759F7">
              <w:rPr>
                <w:noProof/>
                <w:webHidden/>
              </w:rPr>
              <w:fldChar w:fldCharType="begin"/>
            </w:r>
            <w:r w:rsidR="007759F7">
              <w:rPr>
                <w:noProof/>
                <w:webHidden/>
              </w:rPr>
              <w:instrText xml:space="preserve"> PAGEREF _Toc509153076 \h </w:instrText>
            </w:r>
            <w:r w:rsidR="007759F7">
              <w:rPr>
                <w:noProof/>
                <w:webHidden/>
              </w:rPr>
            </w:r>
            <w:r w:rsidR="007759F7">
              <w:rPr>
                <w:noProof/>
                <w:webHidden/>
              </w:rPr>
              <w:fldChar w:fldCharType="separate"/>
            </w:r>
            <w:r w:rsidR="007759F7">
              <w:rPr>
                <w:noProof/>
                <w:webHidden/>
              </w:rPr>
              <w:t>4</w:t>
            </w:r>
            <w:r w:rsidR="007759F7">
              <w:rPr>
                <w:noProof/>
                <w:webHidden/>
              </w:rPr>
              <w:fldChar w:fldCharType="end"/>
            </w:r>
          </w:hyperlink>
        </w:p>
        <w:p w14:paraId="3E0AFDA5" w14:textId="77777777" w:rsidR="007759F7" w:rsidRDefault="0023067A">
          <w:pPr>
            <w:pStyle w:val="TOC1"/>
            <w:tabs>
              <w:tab w:val="right" w:leader="dot" w:pos="9962"/>
            </w:tabs>
            <w:rPr>
              <w:rFonts w:eastAsiaTheme="minorEastAsia"/>
              <w:caps w:val="0"/>
              <w:noProof/>
              <w:sz w:val="22"/>
            </w:rPr>
          </w:pPr>
          <w:hyperlink w:anchor="_Toc509153077" w:history="1">
            <w:r w:rsidR="007759F7" w:rsidRPr="007E233E">
              <w:rPr>
                <w:rStyle w:val="Hyperlink"/>
                <w:noProof/>
                <w:lang w:val="lt-LT"/>
              </w:rPr>
              <w:t>Įvadas</w:t>
            </w:r>
            <w:r w:rsidR="007759F7">
              <w:rPr>
                <w:noProof/>
                <w:webHidden/>
              </w:rPr>
              <w:tab/>
            </w:r>
            <w:r w:rsidR="007759F7">
              <w:rPr>
                <w:noProof/>
                <w:webHidden/>
              </w:rPr>
              <w:fldChar w:fldCharType="begin"/>
            </w:r>
            <w:r w:rsidR="007759F7">
              <w:rPr>
                <w:noProof/>
                <w:webHidden/>
              </w:rPr>
              <w:instrText xml:space="preserve"> PAGEREF _Toc509153077 \h </w:instrText>
            </w:r>
            <w:r w:rsidR="007759F7">
              <w:rPr>
                <w:noProof/>
                <w:webHidden/>
              </w:rPr>
            </w:r>
            <w:r w:rsidR="007759F7">
              <w:rPr>
                <w:noProof/>
                <w:webHidden/>
              </w:rPr>
              <w:fldChar w:fldCharType="separate"/>
            </w:r>
            <w:r w:rsidR="007759F7">
              <w:rPr>
                <w:noProof/>
                <w:webHidden/>
              </w:rPr>
              <w:t>5</w:t>
            </w:r>
            <w:r w:rsidR="007759F7">
              <w:rPr>
                <w:noProof/>
                <w:webHidden/>
              </w:rPr>
              <w:fldChar w:fldCharType="end"/>
            </w:r>
          </w:hyperlink>
        </w:p>
        <w:p w14:paraId="46B17224" w14:textId="77777777" w:rsidR="007759F7" w:rsidRDefault="0023067A">
          <w:pPr>
            <w:pStyle w:val="TOC1"/>
            <w:tabs>
              <w:tab w:val="right" w:leader="dot" w:pos="9962"/>
            </w:tabs>
            <w:rPr>
              <w:rFonts w:eastAsiaTheme="minorEastAsia"/>
              <w:caps w:val="0"/>
              <w:noProof/>
              <w:sz w:val="22"/>
            </w:rPr>
          </w:pPr>
          <w:hyperlink w:anchor="_Toc509153078" w:history="1">
            <w:r w:rsidR="007759F7" w:rsidRPr="007E233E">
              <w:rPr>
                <w:rStyle w:val="Hyperlink"/>
                <w:noProof/>
                <w:lang w:val="lt-LT"/>
              </w:rPr>
              <w:t>Literatūros apžvalga</w:t>
            </w:r>
            <w:r w:rsidR="007759F7">
              <w:rPr>
                <w:noProof/>
                <w:webHidden/>
              </w:rPr>
              <w:tab/>
            </w:r>
            <w:r w:rsidR="007759F7">
              <w:rPr>
                <w:noProof/>
                <w:webHidden/>
              </w:rPr>
              <w:fldChar w:fldCharType="begin"/>
            </w:r>
            <w:r w:rsidR="007759F7">
              <w:rPr>
                <w:noProof/>
                <w:webHidden/>
              </w:rPr>
              <w:instrText xml:space="preserve"> PAGEREF _Toc509153078 \h </w:instrText>
            </w:r>
            <w:r w:rsidR="007759F7">
              <w:rPr>
                <w:noProof/>
                <w:webHidden/>
              </w:rPr>
            </w:r>
            <w:r w:rsidR="007759F7">
              <w:rPr>
                <w:noProof/>
                <w:webHidden/>
              </w:rPr>
              <w:fldChar w:fldCharType="separate"/>
            </w:r>
            <w:r w:rsidR="007759F7">
              <w:rPr>
                <w:noProof/>
                <w:webHidden/>
              </w:rPr>
              <w:t>6</w:t>
            </w:r>
            <w:r w:rsidR="007759F7">
              <w:rPr>
                <w:noProof/>
                <w:webHidden/>
              </w:rPr>
              <w:fldChar w:fldCharType="end"/>
            </w:r>
          </w:hyperlink>
        </w:p>
        <w:p w14:paraId="2074A8B2" w14:textId="77777777" w:rsidR="007759F7" w:rsidRDefault="0023067A">
          <w:pPr>
            <w:pStyle w:val="TOC2"/>
            <w:tabs>
              <w:tab w:val="left" w:pos="1320"/>
              <w:tab w:val="right" w:leader="dot" w:pos="9962"/>
            </w:tabs>
            <w:rPr>
              <w:rFonts w:eastAsiaTheme="minorEastAsia"/>
              <w:caps w:val="0"/>
              <w:noProof/>
              <w:sz w:val="22"/>
            </w:rPr>
          </w:pPr>
          <w:hyperlink w:anchor="_Toc509153079" w:history="1">
            <w:r w:rsidR="007759F7" w:rsidRPr="007E233E">
              <w:rPr>
                <w:rStyle w:val="Hyperlink"/>
                <w:noProof/>
                <w:lang w:val="lt-LT"/>
              </w:rPr>
              <w:t>1</w:t>
            </w:r>
            <w:r w:rsidR="007759F7">
              <w:rPr>
                <w:rFonts w:eastAsiaTheme="minorEastAsia"/>
                <w:caps w:val="0"/>
                <w:noProof/>
                <w:sz w:val="22"/>
              </w:rPr>
              <w:tab/>
            </w:r>
            <w:r w:rsidR="007759F7" w:rsidRPr="007E233E">
              <w:rPr>
                <w:rStyle w:val="Hyperlink"/>
                <w:noProof/>
                <w:lang w:val="lt-LT"/>
              </w:rPr>
              <w:t>Įrenginių našūmo kėlimas - organizacinės metodikos</w:t>
            </w:r>
            <w:r w:rsidR="007759F7">
              <w:rPr>
                <w:noProof/>
                <w:webHidden/>
              </w:rPr>
              <w:tab/>
            </w:r>
            <w:r w:rsidR="007759F7">
              <w:rPr>
                <w:noProof/>
                <w:webHidden/>
              </w:rPr>
              <w:fldChar w:fldCharType="begin"/>
            </w:r>
            <w:r w:rsidR="007759F7">
              <w:rPr>
                <w:noProof/>
                <w:webHidden/>
              </w:rPr>
              <w:instrText xml:space="preserve"> PAGEREF _Toc509153079 \h </w:instrText>
            </w:r>
            <w:r w:rsidR="007759F7">
              <w:rPr>
                <w:noProof/>
                <w:webHidden/>
              </w:rPr>
            </w:r>
            <w:r w:rsidR="007759F7">
              <w:rPr>
                <w:noProof/>
                <w:webHidden/>
              </w:rPr>
              <w:fldChar w:fldCharType="separate"/>
            </w:r>
            <w:r w:rsidR="007759F7">
              <w:rPr>
                <w:noProof/>
                <w:webHidden/>
              </w:rPr>
              <w:t>6</w:t>
            </w:r>
            <w:r w:rsidR="007759F7">
              <w:rPr>
                <w:noProof/>
                <w:webHidden/>
              </w:rPr>
              <w:fldChar w:fldCharType="end"/>
            </w:r>
          </w:hyperlink>
        </w:p>
        <w:p w14:paraId="3678716F" w14:textId="77777777" w:rsidR="007759F7" w:rsidRDefault="0023067A">
          <w:pPr>
            <w:pStyle w:val="TOC2"/>
            <w:tabs>
              <w:tab w:val="left" w:pos="1320"/>
              <w:tab w:val="right" w:leader="dot" w:pos="9962"/>
            </w:tabs>
            <w:rPr>
              <w:rFonts w:eastAsiaTheme="minorEastAsia"/>
              <w:caps w:val="0"/>
              <w:noProof/>
              <w:sz w:val="22"/>
            </w:rPr>
          </w:pPr>
          <w:hyperlink w:anchor="_Toc509153080" w:history="1">
            <w:r w:rsidR="007759F7" w:rsidRPr="007E233E">
              <w:rPr>
                <w:rStyle w:val="Hyperlink"/>
                <w:noProof/>
                <w:lang w:val="lt-LT"/>
              </w:rPr>
              <w:t>2</w:t>
            </w:r>
            <w:r w:rsidR="007759F7">
              <w:rPr>
                <w:rFonts w:eastAsiaTheme="minorEastAsia"/>
                <w:caps w:val="0"/>
                <w:noProof/>
                <w:sz w:val="22"/>
              </w:rPr>
              <w:tab/>
            </w:r>
            <w:r w:rsidR="007759F7" w:rsidRPr="007E233E">
              <w:rPr>
                <w:rStyle w:val="Hyperlink"/>
                <w:noProof/>
                <w:lang w:val="lt-LT"/>
              </w:rPr>
              <w:t>trumpiausio maršruto paieškos problematika</w:t>
            </w:r>
            <w:r w:rsidR="007759F7">
              <w:rPr>
                <w:noProof/>
                <w:webHidden/>
              </w:rPr>
              <w:tab/>
            </w:r>
            <w:r w:rsidR="007759F7">
              <w:rPr>
                <w:noProof/>
                <w:webHidden/>
              </w:rPr>
              <w:fldChar w:fldCharType="begin"/>
            </w:r>
            <w:r w:rsidR="007759F7">
              <w:rPr>
                <w:noProof/>
                <w:webHidden/>
              </w:rPr>
              <w:instrText xml:space="preserve"> PAGEREF _Toc509153080 \h </w:instrText>
            </w:r>
            <w:r w:rsidR="007759F7">
              <w:rPr>
                <w:noProof/>
                <w:webHidden/>
              </w:rPr>
            </w:r>
            <w:r w:rsidR="007759F7">
              <w:rPr>
                <w:noProof/>
                <w:webHidden/>
              </w:rPr>
              <w:fldChar w:fldCharType="separate"/>
            </w:r>
            <w:r w:rsidR="007759F7">
              <w:rPr>
                <w:noProof/>
                <w:webHidden/>
              </w:rPr>
              <w:t>8</w:t>
            </w:r>
            <w:r w:rsidR="007759F7">
              <w:rPr>
                <w:noProof/>
                <w:webHidden/>
              </w:rPr>
              <w:fldChar w:fldCharType="end"/>
            </w:r>
          </w:hyperlink>
        </w:p>
        <w:p w14:paraId="45A46EB7" w14:textId="77777777" w:rsidR="007759F7" w:rsidRDefault="0023067A">
          <w:pPr>
            <w:pStyle w:val="TOC3"/>
            <w:tabs>
              <w:tab w:val="left" w:pos="1760"/>
              <w:tab w:val="right" w:leader="dot" w:pos="9962"/>
            </w:tabs>
            <w:rPr>
              <w:rFonts w:eastAsiaTheme="minorEastAsia"/>
              <w:noProof/>
              <w:sz w:val="22"/>
            </w:rPr>
          </w:pPr>
          <w:hyperlink w:anchor="_Toc509153081" w:history="1">
            <w:r w:rsidR="007759F7" w:rsidRPr="007E233E">
              <w:rPr>
                <w:rStyle w:val="Hyperlink"/>
                <w:noProof/>
                <w:lang w:val="lt-LT"/>
              </w:rPr>
              <w:t>2.1</w:t>
            </w:r>
            <w:r w:rsidR="007759F7">
              <w:rPr>
                <w:rFonts w:eastAsiaTheme="minorEastAsia"/>
                <w:noProof/>
                <w:sz w:val="22"/>
              </w:rPr>
              <w:tab/>
            </w:r>
            <w:r w:rsidR="007759F7" w:rsidRPr="007E233E">
              <w:rPr>
                <w:rStyle w:val="Hyperlink"/>
                <w:noProof/>
                <w:lang w:val="lt-LT"/>
              </w:rPr>
              <w:t>Euristiniai metodai</w:t>
            </w:r>
            <w:r w:rsidR="007759F7">
              <w:rPr>
                <w:noProof/>
                <w:webHidden/>
              </w:rPr>
              <w:tab/>
            </w:r>
            <w:r w:rsidR="007759F7">
              <w:rPr>
                <w:noProof/>
                <w:webHidden/>
              </w:rPr>
              <w:fldChar w:fldCharType="begin"/>
            </w:r>
            <w:r w:rsidR="007759F7">
              <w:rPr>
                <w:noProof/>
                <w:webHidden/>
              </w:rPr>
              <w:instrText xml:space="preserve"> PAGEREF _Toc509153081 \h </w:instrText>
            </w:r>
            <w:r w:rsidR="007759F7">
              <w:rPr>
                <w:noProof/>
                <w:webHidden/>
              </w:rPr>
            </w:r>
            <w:r w:rsidR="007759F7">
              <w:rPr>
                <w:noProof/>
                <w:webHidden/>
              </w:rPr>
              <w:fldChar w:fldCharType="separate"/>
            </w:r>
            <w:r w:rsidR="007759F7">
              <w:rPr>
                <w:noProof/>
                <w:webHidden/>
              </w:rPr>
              <w:t>9</w:t>
            </w:r>
            <w:r w:rsidR="007759F7">
              <w:rPr>
                <w:noProof/>
                <w:webHidden/>
              </w:rPr>
              <w:fldChar w:fldCharType="end"/>
            </w:r>
          </w:hyperlink>
        </w:p>
        <w:p w14:paraId="50382F95" w14:textId="77777777" w:rsidR="007759F7" w:rsidRDefault="0023067A">
          <w:pPr>
            <w:pStyle w:val="TOC4"/>
            <w:tabs>
              <w:tab w:val="left" w:pos="2146"/>
              <w:tab w:val="right" w:leader="dot" w:pos="9962"/>
            </w:tabs>
            <w:rPr>
              <w:rFonts w:eastAsiaTheme="minorEastAsia"/>
              <w:noProof/>
              <w:sz w:val="22"/>
            </w:rPr>
          </w:pPr>
          <w:hyperlink w:anchor="_Toc509153082" w:history="1">
            <w:r w:rsidR="007759F7" w:rsidRPr="007E233E">
              <w:rPr>
                <w:rStyle w:val="Hyperlink"/>
                <w:noProof/>
                <w:lang w:val="lt-LT"/>
              </w:rPr>
              <w:t>2.1.1</w:t>
            </w:r>
            <w:r w:rsidR="007759F7">
              <w:rPr>
                <w:rFonts w:eastAsiaTheme="minorEastAsia"/>
                <w:noProof/>
                <w:sz w:val="22"/>
              </w:rPr>
              <w:tab/>
            </w:r>
            <w:r w:rsidR="007759F7" w:rsidRPr="007E233E">
              <w:rPr>
                <w:rStyle w:val="Hyperlink"/>
                <w:noProof/>
                <w:lang w:val="lt-LT"/>
              </w:rPr>
              <w:t>Artimiausio kaimyno metodas</w:t>
            </w:r>
            <w:r w:rsidR="007759F7">
              <w:rPr>
                <w:noProof/>
                <w:webHidden/>
              </w:rPr>
              <w:tab/>
            </w:r>
            <w:r w:rsidR="007759F7">
              <w:rPr>
                <w:noProof/>
                <w:webHidden/>
              </w:rPr>
              <w:fldChar w:fldCharType="begin"/>
            </w:r>
            <w:r w:rsidR="007759F7">
              <w:rPr>
                <w:noProof/>
                <w:webHidden/>
              </w:rPr>
              <w:instrText xml:space="preserve"> PAGEREF _Toc509153082 \h </w:instrText>
            </w:r>
            <w:r w:rsidR="007759F7">
              <w:rPr>
                <w:noProof/>
                <w:webHidden/>
              </w:rPr>
            </w:r>
            <w:r w:rsidR="007759F7">
              <w:rPr>
                <w:noProof/>
                <w:webHidden/>
              </w:rPr>
              <w:fldChar w:fldCharType="separate"/>
            </w:r>
            <w:r w:rsidR="007759F7">
              <w:rPr>
                <w:noProof/>
                <w:webHidden/>
              </w:rPr>
              <w:t>9</w:t>
            </w:r>
            <w:r w:rsidR="007759F7">
              <w:rPr>
                <w:noProof/>
                <w:webHidden/>
              </w:rPr>
              <w:fldChar w:fldCharType="end"/>
            </w:r>
          </w:hyperlink>
        </w:p>
        <w:p w14:paraId="16863D73" w14:textId="77777777" w:rsidR="007759F7" w:rsidRDefault="0023067A">
          <w:pPr>
            <w:pStyle w:val="TOC4"/>
            <w:tabs>
              <w:tab w:val="left" w:pos="2146"/>
              <w:tab w:val="right" w:leader="dot" w:pos="9962"/>
            </w:tabs>
            <w:rPr>
              <w:rFonts w:eastAsiaTheme="minorEastAsia"/>
              <w:noProof/>
              <w:sz w:val="22"/>
            </w:rPr>
          </w:pPr>
          <w:hyperlink w:anchor="_Toc509153083" w:history="1">
            <w:r w:rsidR="007759F7" w:rsidRPr="007E233E">
              <w:rPr>
                <w:rStyle w:val="Hyperlink"/>
                <w:noProof/>
                <w:lang w:val="lt-LT"/>
              </w:rPr>
              <w:t>2.1.2</w:t>
            </w:r>
            <w:r w:rsidR="007759F7">
              <w:rPr>
                <w:rFonts w:eastAsiaTheme="minorEastAsia"/>
                <w:noProof/>
                <w:sz w:val="22"/>
              </w:rPr>
              <w:tab/>
            </w:r>
            <w:r w:rsidR="007759F7" w:rsidRPr="007E233E">
              <w:rPr>
                <w:rStyle w:val="Hyperlink"/>
                <w:noProof/>
                <w:lang w:val="lt-LT"/>
              </w:rPr>
              <w:t>2-opt, 3-opt, k-opt metodai</w:t>
            </w:r>
            <w:r w:rsidR="007759F7">
              <w:rPr>
                <w:noProof/>
                <w:webHidden/>
              </w:rPr>
              <w:tab/>
            </w:r>
            <w:r w:rsidR="007759F7">
              <w:rPr>
                <w:noProof/>
                <w:webHidden/>
              </w:rPr>
              <w:fldChar w:fldCharType="begin"/>
            </w:r>
            <w:r w:rsidR="007759F7">
              <w:rPr>
                <w:noProof/>
                <w:webHidden/>
              </w:rPr>
              <w:instrText xml:space="preserve"> PAGEREF _Toc509153083 \h </w:instrText>
            </w:r>
            <w:r w:rsidR="007759F7">
              <w:rPr>
                <w:noProof/>
                <w:webHidden/>
              </w:rPr>
            </w:r>
            <w:r w:rsidR="007759F7">
              <w:rPr>
                <w:noProof/>
                <w:webHidden/>
              </w:rPr>
              <w:fldChar w:fldCharType="separate"/>
            </w:r>
            <w:r w:rsidR="007759F7">
              <w:rPr>
                <w:noProof/>
                <w:webHidden/>
              </w:rPr>
              <w:t>10</w:t>
            </w:r>
            <w:r w:rsidR="007759F7">
              <w:rPr>
                <w:noProof/>
                <w:webHidden/>
              </w:rPr>
              <w:fldChar w:fldCharType="end"/>
            </w:r>
          </w:hyperlink>
        </w:p>
        <w:p w14:paraId="36F021D8" w14:textId="77777777" w:rsidR="007759F7" w:rsidRDefault="0023067A">
          <w:pPr>
            <w:pStyle w:val="TOC4"/>
            <w:tabs>
              <w:tab w:val="left" w:pos="2146"/>
              <w:tab w:val="right" w:leader="dot" w:pos="9962"/>
            </w:tabs>
            <w:rPr>
              <w:rFonts w:eastAsiaTheme="minorEastAsia"/>
              <w:noProof/>
              <w:sz w:val="22"/>
            </w:rPr>
          </w:pPr>
          <w:hyperlink w:anchor="_Toc509153084" w:history="1">
            <w:r w:rsidR="007759F7" w:rsidRPr="007E233E">
              <w:rPr>
                <w:rStyle w:val="Hyperlink"/>
                <w:noProof/>
                <w:lang w:val="lt-LT"/>
              </w:rPr>
              <w:t>2.1.3</w:t>
            </w:r>
            <w:r w:rsidR="007759F7">
              <w:rPr>
                <w:rFonts w:eastAsiaTheme="minorEastAsia"/>
                <w:noProof/>
                <w:sz w:val="22"/>
              </w:rPr>
              <w:tab/>
            </w:r>
            <w:r w:rsidR="007759F7" w:rsidRPr="007E233E">
              <w:rPr>
                <w:rStyle w:val="Hyperlink"/>
                <w:noProof/>
                <w:lang w:val="lt-LT"/>
              </w:rPr>
              <w:t>Lagrandžo skaidymo metodas</w:t>
            </w:r>
            <w:r w:rsidR="007759F7">
              <w:rPr>
                <w:noProof/>
                <w:webHidden/>
              </w:rPr>
              <w:tab/>
            </w:r>
            <w:r w:rsidR="007759F7">
              <w:rPr>
                <w:noProof/>
                <w:webHidden/>
              </w:rPr>
              <w:fldChar w:fldCharType="begin"/>
            </w:r>
            <w:r w:rsidR="007759F7">
              <w:rPr>
                <w:noProof/>
                <w:webHidden/>
              </w:rPr>
              <w:instrText xml:space="preserve"> PAGEREF _Toc509153084 \h </w:instrText>
            </w:r>
            <w:r w:rsidR="007759F7">
              <w:rPr>
                <w:noProof/>
                <w:webHidden/>
              </w:rPr>
            </w:r>
            <w:r w:rsidR="007759F7">
              <w:rPr>
                <w:noProof/>
                <w:webHidden/>
              </w:rPr>
              <w:fldChar w:fldCharType="separate"/>
            </w:r>
            <w:r w:rsidR="007759F7">
              <w:rPr>
                <w:noProof/>
                <w:webHidden/>
              </w:rPr>
              <w:t>10</w:t>
            </w:r>
            <w:r w:rsidR="007759F7">
              <w:rPr>
                <w:noProof/>
                <w:webHidden/>
              </w:rPr>
              <w:fldChar w:fldCharType="end"/>
            </w:r>
          </w:hyperlink>
        </w:p>
        <w:p w14:paraId="354F36BB" w14:textId="77777777" w:rsidR="007759F7" w:rsidRDefault="0023067A">
          <w:pPr>
            <w:pStyle w:val="TOC3"/>
            <w:tabs>
              <w:tab w:val="left" w:pos="1760"/>
              <w:tab w:val="right" w:leader="dot" w:pos="9962"/>
            </w:tabs>
            <w:rPr>
              <w:rFonts w:eastAsiaTheme="minorEastAsia"/>
              <w:noProof/>
              <w:sz w:val="22"/>
            </w:rPr>
          </w:pPr>
          <w:hyperlink w:anchor="_Toc509153085" w:history="1">
            <w:r w:rsidR="007759F7" w:rsidRPr="007E233E">
              <w:rPr>
                <w:rStyle w:val="Hyperlink"/>
                <w:noProof/>
                <w:lang w:val="lt-LT"/>
              </w:rPr>
              <w:t>2.2</w:t>
            </w:r>
            <w:r w:rsidR="007759F7">
              <w:rPr>
                <w:rFonts w:eastAsiaTheme="minorEastAsia"/>
                <w:noProof/>
                <w:sz w:val="22"/>
              </w:rPr>
              <w:tab/>
            </w:r>
            <w:r w:rsidR="007759F7" w:rsidRPr="007E233E">
              <w:rPr>
                <w:rStyle w:val="Hyperlink"/>
                <w:noProof/>
                <w:lang w:val="lt-LT"/>
              </w:rPr>
              <w:t>Meta euristiniai metodai</w:t>
            </w:r>
            <w:r w:rsidR="007759F7">
              <w:rPr>
                <w:noProof/>
                <w:webHidden/>
              </w:rPr>
              <w:tab/>
            </w:r>
            <w:r w:rsidR="007759F7">
              <w:rPr>
                <w:noProof/>
                <w:webHidden/>
              </w:rPr>
              <w:fldChar w:fldCharType="begin"/>
            </w:r>
            <w:r w:rsidR="007759F7">
              <w:rPr>
                <w:noProof/>
                <w:webHidden/>
              </w:rPr>
              <w:instrText xml:space="preserve"> PAGEREF _Toc509153085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3AF386EA" w14:textId="77777777" w:rsidR="007759F7" w:rsidRDefault="0023067A">
          <w:pPr>
            <w:pStyle w:val="TOC4"/>
            <w:tabs>
              <w:tab w:val="left" w:pos="2146"/>
              <w:tab w:val="right" w:leader="dot" w:pos="9962"/>
            </w:tabs>
            <w:rPr>
              <w:rFonts w:eastAsiaTheme="minorEastAsia"/>
              <w:noProof/>
              <w:sz w:val="22"/>
            </w:rPr>
          </w:pPr>
          <w:hyperlink w:anchor="_Toc509153086" w:history="1">
            <w:r w:rsidR="007759F7" w:rsidRPr="007E233E">
              <w:rPr>
                <w:rStyle w:val="Hyperlink"/>
                <w:noProof/>
                <w:lang w:val="lt-LT"/>
              </w:rPr>
              <w:t>2.2.1</w:t>
            </w:r>
            <w:r w:rsidR="007759F7">
              <w:rPr>
                <w:rFonts w:eastAsiaTheme="minorEastAsia"/>
                <w:noProof/>
                <w:sz w:val="22"/>
              </w:rPr>
              <w:tab/>
            </w:r>
            <w:r w:rsidR="007759F7" w:rsidRPr="007E233E">
              <w:rPr>
                <w:rStyle w:val="Hyperlink"/>
                <w:noProof/>
                <w:lang w:val="lt-LT"/>
              </w:rPr>
              <w:t>Šakų ir rėžių metodas (Branch and Bound)</w:t>
            </w:r>
            <w:r w:rsidR="007759F7">
              <w:rPr>
                <w:noProof/>
                <w:webHidden/>
              </w:rPr>
              <w:tab/>
            </w:r>
            <w:r w:rsidR="007759F7">
              <w:rPr>
                <w:noProof/>
                <w:webHidden/>
              </w:rPr>
              <w:fldChar w:fldCharType="begin"/>
            </w:r>
            <w:r w:rsidR="007759F7">
              <w:rPr>
                <w:noProof/>
                <w:webHidden/>
              </w:rPr>
              <w:instrText xml:space="preserve"> PAGEREF _Toc509153086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2B8B96D3" w14:textId="77777777" w:rsidR="007759F7" w:rsidRDefault="0023067A">
          <w:pPr>
            <w:pStyle w:val="TOC4"/>
            <w:tabs>
              <w:tab w:val="left" w:pos="2146"/>
              <w:tab w:val="right" w:leader="dot" w:pos="9962"/>
            </w:tabs>
            <w:rPr>
              <w:rFonts w:eastAsiaTheme="minorEastAsia"/>
              <w:noProof/>
              <w:sz w:val="22"/>
            </w:rPr>
          </w:pPr>
          <w:hyperlink w:anchor="_Toc509153087" w:history="1">
            <w:r w:rsidR="007759F7" w:rsidRPr="007E233E">
              <w:rPr>
                <w:rStyle w:val="Hyperlink"/>
                <w:noProof/>
                <w:lang w:val="lt-LT"/>
              </w:rPr>
              <w:t>2.2.2</w:t>
            </w:r>
            <w:r w:rsidR="007759F7">
              <w:rPr>
                <w:rFonts w:eastAsiaTheme="minorEastAsia"/>
                <w:noProof/>
                <w:sz w:val="22"/>
              </w:rPr>
              <w:tab/>
            </w:r>
            <w:r w:rsidR="007759F7" w:rsidRPr="007E233E">
              <w:rPr>
                <w:rStyle w:val="Hyperlink"/>
                <w:noProof/>
                <w:lang w:val="lt-LT"/>
              </w:rPr>
              <w:t>Genetiniai algoritmai (Genetic algorithm)</w:t>
            </w:r>
            <w:r w:rsidR="007759F7">
              <w:rPr>
                <w:noProof/>
                <w:webHidden/>
              </w:rPr>
              <w:tab/>
            </w:r>
            <w:r w:rsidR="007759F7">
              <w:rPr>
                <w:noProof/>
                <w:webHidden/>
              </w:rPr>
              <w:fldChar w:fldCharType="begin"/>
            </w:r>
            <w:r w:rsidR="007759F7">
              <w:rPr>
                <w:noProof/>
                <w:webHidden/>
              </w:rPr>
              <w:instrText xml:space="preserve"> PAGEREF _Toc509153087 \h </w:instrText>
            </w:r>
            <w:r w:rsidR="007759F7">
              <w:rPr>
                <w:noProof/>
                <w:webHidden/>
              </w:rPr>
            </w:r>
            <w:r w:rsidR="007759F7">
              <w:rPr>
                <w:noProof/>
                <w:webHidden/>
              </w:rPr>
              <w:fldChar w:fldCharType="separate"/>
            </w:r>
            <w:r w:rsidR="007759F7">
              <w:rPr>
                <w:noProof/>
                <w:webHidden/>
              </w:rPr>
              <w:t>11</w:t>
            </w:r>
            <w:r w:rsidR="007759F7">
              <w:rPr>
                <w:noProof/>
                <w:webHidden/>
              </w:rPr>
              <w:fldChar w:fldCharType="end"/>
            </w:r>
          </w:hyperlink>
        </w:p>
        <w:p w14:paraId="2525F1FF" w14:textId="77777777" w:rsidR="007759F7" w:rsidRDefault="0023067A">
          <w:pPr>
            <w:pStyle w:val="TOC4"/>
            <w:tabs>
              <w:tab w:val="left" w:pos="2146"/>
              <w:tab w:val="right" w:leader="dot" w:pos="9962"/>
            </w:tabs>
            <w:rPr>
              <w:rFonts w:eastAsiaTheme="minorEastAsia"/>
              <w:noProof/>
              <w:sz w:val="22"/>
            </w:rPr>
          </w:pPr>
          <w:hyperlink w:anchor="_Toc509153088" w:history="1">
            <w:r w:rsidR="007759F7" w:rsidRPr="007E233E">
              <w:rPr>
                <w:rStyle w:val="Hyperlink"/>
                <w:noProof/>
                <w:lang w:val="lt-LT"/>
              </w:rPr>
              <w:t>2.2.3</w:t>
            </w:r>
            <w:r w:rsidR="007759F7">
              <w:rPr>
                <w:rFonts w:eastAsiaTheme="minorEastAsia"/>
                <w:noProof/>
                <w:sz w:val="22"/>
              </w:rPr>
              <w:tab/>
            </w:r>
            <w:r w:rsidR="007759F7" w:rsidRPr="007E233E">
              <w:rPr>
                <w:rStyle w:val="Hyperlink"/>
                <w:noProof/>
                <w:lang w:val="lt-LT"/>
              </w:rPr>
              <w:t>Practical swarm optimization</w:t>
            </w:r>
            <w:r w:rsidR="007759F7">
              <w:rPr>
                <w:noProof/>
                <w:webHidden/>
              </w:rPr>
              <w:tab/>
            </w:r>
            <w:r w:rsidR="007759F7">
              <w:rPr>
                <w:noProof/>
                <w:webHidden/>
              </w:rPr>
              <w:fldChar w:fldCharType="begin"/>
            </w:r>
            <w:r w:rsidR="007759F7">
              <w:rPr>
                <w:noProof/>
                <w:webHidden/>
              </w:rPr>
              <w:instrText xml:space="preserve"> PAGEREF _Toc509153088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3BC19935" w14:textId="77777777" w:rsidR="007759F7" w:rsidRDefault="0023067A">
          <w:pPr>
            <w:pStyle w:val="TOC4"/>
            <w:tabs>
              <w:tab w:val="left" w:pos="2146"/>
              <w:tab w:val="right" w:leader="dot" w:pos="9962"/>
            </w:tabs>
            <w:rPr>
              <w:rFonts w:eastAsiaTheme="minorEastAsia"/>
              <w:noProof/>
              <w:sz w:val="22"/>
            </w:rPr>
          </w:pPr>
          <w:hyperlink w:anchor="_Toc509153089" w:history="1">
            <w:r w:rsidR="007759F7" w:rsidRPr="007E233E">
              <w:rPr>
                <w:rStyle w:val="Hyperlink"/>
                <w:noProof/>
                <w:lang w:val="lt-LT"/>
              </w:rPr>
              <w:t>2.2.4</w:t>
            </w:r>
            <w:r w:rsidR="007759F7">
              <w:rPr>
                <w:rFonts w:eastAsiaTheme="minorEastAsia"/>
                <w:noProof/>
                <w:sz w:val="22"/>
              </w:rPr>
              <w:tab/>
            </w:r>
            <w:r w:rsidR="007759F7" w:rsidRPr="007E233E">
              <w:rPr>
                <w:rStyle w:val="Hyperlink"/>
                <w:noProof/>
                <w:lang w:val="lt-LT"/>
              </w:rPr>
              <w:t>Simuletyvinis atkaitinimas (Simulated annealing)</w:t>
            </w:r>
            <w:r w:rsidR="007759F7">
              <w:rPr>
                <w:noProof/>
                <w:webHidden/>
              </w:rPr>
              <w:tab/>
            </w:r>
            <w:r w:rsidR="007759F7">
              <w:rPr>
                <w:noProof/>
                <w:webHidden/>
              </w:rPr>
              <w:fldChar w:fldCharType="begin"/>
            </w:r>
            <w:r w:rsidR="007759F7">
              <w:rPr>
                <w:noProof/>
                <w:webHidden/>
              </w:rPr>
              <w:instrText xml:space="preserve"> PAGEREF _Toc509153089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0D1F4A5E" w14:textId="77777777" w:rsidR="007759F7" w:rsidRDefault="0023067A">
          <w:pPr>
            <w:pStyle w:val="TOC4"/>
            <w:tabs>
              <w:tab w:val="left" w:pos="2146"/>
              <w:tab w:val="right" w:leader="dot" w:pos="9962"/>
            </w:tabs>
            <w:rPr>
              <w:rFonts w:eastAsiaTheme="minorEastAsia"/>
              <w:noProof/>
              <w:sz w:val="22"/>
            </w:rPr>
          </w:pPr>
          <w:hyperlink w:anchor="_Toc509153090" w:history="1">
            <w:r w:rsidR="007759F7" w:rsidRPr="007E233E">
              <w:rPr>
                <w:rStyle w:val="Hyperlink"/>
                <w:noProof/>
                <w:lang w:val="lt-LT"/>
              </w:rPr>
              <w:t>2.2.5</w:t>
            </w:r>
            <w:r w:rsidR="007759F7">
              <w:rPr>
                <w:rFonts w:eastAsiaTheme="minorEastAsia"/>
                <w:noProof/>
                <w:sz w:val="22"/>
              </w:rPr>
              <w:tab/>
            </w:r>
            <w:r w:rsidR="007759F7" w:rsidRPr="007E233E">
              <w:rPr>
                <w:rStyle w:val="Hyperlink"/>
                <w:noProof/>
                <w:lang w:val="lt-LT"/>
              </w:rPr>
              <w:t>Skruzdžių kolonijos algoritmas</w:t>
            </w:r>
            <w:r w:rsidR="007759F7">
              <w:rPr>
                <w:noProof/>
                <w:webHidden/>
              </w:rPr>
              <w:tab/>
            </w:r>
            <w:r w:rsidR="007759F7">
              <w:rPr>
                <w:noProof/>
                <w:webHidden/>
              </w:rPr>
              <w:fldChar w:fldCharType="begin"/>
            </w:r>
            <w:r w:rsidR="007759F7">
              <w:rPr>
                <w:noProof/>
                <w:webHidden/>
              </w:rPr>
              <w:instrText xml:space="preserve"> PAGEREF _Toc509153090 \h </w:instrText>
            </w:r>
            <w:r w:rsidR="007759F7">
              <w:rPr>
                <w:noProof/>
                <w:webHidden/>
              </w:rPr>
            </w:r>
            <w:r w:rsidR="007759F7">
              <w:rPr>
                <w:noProof/>
                <w:webHidden/>
              </w:rPr>
              <w:fldChar w:fldCharType="separate"/>
            </w:r>
            <w:r w:rsidR="007759F7">
              <w:rPr>
                <w:noProof/>
                <w:webHidden/>
              </w:rPr>
              <w:t>12</w:t>
            </w:r>
            <w:r w:rsidR="007759F7">
              <w:rPr>
                <w:noProof/>
                <w:webHidden/>
              </w:rPr>
              <w:fldChar w:fldCharType="end"/>
            </w:r>
          </w:hyperlink>
        </w:p>
        <w:p w14:paraId="0474AFE6" w14:textId="77777777" w:rsidR="007759F7" w:rsidRDefault="0023067A">
          <w:pPr>
            <w:pStyle w:val="TOC2"/>
            <w:tabs>
              <w:tab w:val="left" w:pos="1320"/>
              <w:tab w:val="right" w:leader="dot" w:pos="9962"/>
            </w:tabs>
            <w:rPr>
              <w:rFonts w:eastAsiaTheme="minorEastAsia"/>
              <w:caps w:val="0"/>
              <w:noProof/>
              <w:sz w:val="22"/>
            </w:rPr>
          </w:pPr>
          <w:hyperlink w:anchor="_Toc509153091" w:history="1">
            <w:r w:rsidR="007759F7" w:rsidRPr="007E233E">
              <w:rPr>
                <w:rStyle w:val="Hyperlink"/>
                <w:noProof/>
                <w:lang w:val="lt-LT"/>
              </w:rPr>
              <w:t>3</w:t>
            </w:r>
            <w:r w:rsidR="007759F7">
              <w:rPr>
                <w:rFonts w:eastAsiaTheme="minorEastAsia"/>
                <w:caps w:val="0"/>
                <w:noProof/>
                <w:sz w:val="22"/>
              </w:rPr>
              <w:tab/>
            </w:r>
            <w:r w:rsidR="007759F7" w:rsidRPr="007E233E">
              <w:rPr>
                <w:rStyle w:val="Hyperlink"/>
                <w:noProof/>
                <w:lang w:val="lt-LT"/>
              </w:rPr>
              <w:t>Klasterinė analizė ir taikymo metodai</w:t>
            </w:r>
            <w:r w:rsidR="007759F7">
              <w:rPr>
                <w:noProof/>
                <w:webHidden/>
              </w:rPr>
              <w:tab/>
            </w:r>
            <w:r w:rsidR="007759F7">
              <w:rPr>
                <w:noProof/>
                <w:webHidden/>
              </w:rPr>
              <w:fldChar w:fldCharType="begin"/>
            </w:r>
            <w:r w:rsidR="007759F7">
              <w:rPr>
                <w:noProof/>
                <w:webHidden/>
              </w:rPr>
              <w:instrText xml:space="preserve"> PAGEREF _Toc509153091 \h </w:instrText>
            </w:r>
            <w:r w:rsidR="007759F7">
              <w:rPr>
                <w:noProof/>
                <w:webHidden/>
              </w:rPr>
            </w:r>
            <w:r w:rsidR="007759F7">
              <w:rPr>
                <w:noProof/>
                <w:webHidden/>
              </w:rPr>
              <w:fldChar w:fldCharType="separate"/>
            </w:r>
            <w:r w:rsidR="007759F7">
              <w:rPr>
                <w:noProof/>
                <w:webHidden/>
              </w:rPr>
              <w:t>13</w:t>
            </w:r>
            <w:r w:rsidR="007759F7">
              <w:rPr>
                <w:noProof/>
                <w:webHidden/>
              </w:rPr>
              <w:fldChar w:fldCharType="end"/>
            </w:r>
          </w:hyperlink>
        </w:p>
        <w:p w14:paraId="0B8CC36E" w14:textId="77777777" w:rsidR="007759F7" w:rsidRDefault="0023067A">
          <w:pPr>
            <w:pStyle w:val="TOC3"/>
            <w:tabs>
              <w:tab w:val="left" w:pos="1760"/>
              <w:tab w:val="right" w:leader="dot" w:pos="9962"/>
            </w:tabs>
            <w:rPr>
              <w:rFonts w:eastAsiaTheme="minorEastAsia"/>
              <w:noProof/>
              <w:sz w:val="22"/>
            </w:rPr>
          </w:pPr>
          <w:hyperlink w:anchor="_Toc509153092" w:history="1">
            <w:r w:rsidR="007759F7" w:rsidRPr="007E233E">
              <w:rPr>
                <w:rStyle w:val="Hyperlink"/>
                <w:noProof/>
                <w:lang w:val="lt-LT"/>
              </w:rPr>
              <w:t>3.1</w:t>
            </w:r>
            <w:r w:rsidR="007759F7">
              <w:rPr>
                <w:rFonts w:eastAsiaTheme="minorEastAsia"/>
                <w:noProof/>
                <w:sz w:val="22"/>
              </w:rPr>
              <w:tab/>
            </w:r>
            <w:r w:rsidR="007759F7" w:rsidRPr="007E233E">
              <w:rPr>
                <w:rStyle w:val="Hyperlink"/>
                <w:noProof/>
                <w:lang w:val="lt-LT"/>
              </w:rPr>
              <w:t>K- vidurkio metodas klasterizuojant</w:t>
            </w:r>
            <w:r w:rsidR="007759F7">
              <w:rPr>
                <w:noProof/>
                <w:webHidden/>
              </w:rPr>
              <w:tab/>
            </w:r>
            <w:r w:rsidR="007759F7">
              <w:rPr>
                <w:noProof/>
                <w:webHidden/>
              </w:rPr>
              <w:fldChar w:fldCharType="begin"/>
            </w:r>
            <w:r w:rsidR="007759F7">
              <w:rPr>
                <w:noProof/>
                <w:webHidden/>
              </w:rPr>
              <w:instrText xml:space="preserve"> PAGEREF _Toc509153092 \h </w:instrText>
            </w:r>
            <w:r w:rsidR="007759F7">
              <w:rPr>
                <w:noProof/>
                <w:webHidden/>
              </w:rPr>
            </w:r>
            <w:r w:rsidR="007759F7">
              <w:rPr>
                <w:noProof/>
                <w:webHidden/>
              </w:rPr>
              <w:fldChar w:fldCharType="separate"/>
            </w:r>
            <w:r w:rsidR="007759F7">
              <w:rPr>
                <w:noProof/>
                <w:webHidden/>
              </w:rPr>
              <w:t>14</w:t>
            </w:r>
            <w:r w:rsidR="007759F7">
              <w:rPr>
                <w:noProof/>
                <w:webHidden/>
              </w:rPr>
              <w:fldChar w:fldCharType="end"/>
            </w:r>
          </w:hyperlink>
        </w:p>
        <w:p w14:paraId="32320145" w14:textId="77777777" w:rsidR="007759F7" w:rsidRDefault="0023067A">
          <w:pPr>
            <w:pStyle w:val="TOC3"/>
            <w:tabs>
              <w:tab w:val="left" w:pos="1760"/>
              <w:tab w:val="right" w:leader="dot" w:pos="9962"/>
            </w:tabs>
            <w:rPr>
              <w:rFonts w:eastAsiaTheme="minorEastAsia"/>
              <w:noProof/>
              <w:sz w:val="22"/>
            </w:rPr>
          </w:pPr>
          <w:hyperlink w:anchor="_Toc509153093" w:history="1">
            <w:r w:rsidR="007759F7" w:rsidRPr="007E233E">
              <w:rPr>
                <w:rStyle w:val="Hyperlink"/>
                <w:noProof/>
                <w:lang w:val="lt-LT"/>
              </w:rPr>
              <w:t>3.2</w:t>
            </w:r>
            <w:r w:rsidR="007759F7">
              <w:rPr>
                <w:rFonts w:eastAsiaTheme="minorEastAsia"/>
                <w:noProof/>
                <w:sz w:val="22"/>
              </w:rPr>
              <w:tab/>
            </w:r>
            <w:r w:rsidR="007759F7" w:rsidRPr="007E233E">
              <w:rPr>
                <w:rStyle w:val="Hyperlink"/>
                <w:noProof/>
                <w:lang w:val="lt-LT"/>
              </w:rPr>
              <w:t>Afinizmo propogavimas klasterizuojant (Affinity Propagation)</w:t>
            </w:r>
            <w:r w:rsidR="007759F7">
              <w:rPr>
                <w:noProof/>
                <w:webHidden/>
              </w:rPr>
              <w:tab/>
            </w:r>
            <w:r w:rsidR="007759F7">
              <w:rPr>
                <w:noProof/>
                <w:webHidden/>
              </w:rPr>
              <w:fldChar w:fldCharType="begin"/>
            </w:r>
            <w:r w:rsidR="007759F7">
              <w:rPr>
                <w:noProof/>
                <w:webHidden/>
              </w:rPr>
              <w:instrText xml:space="preserve"> PAGEREF _Toc509153093 \h </w:instrText>
            </w:r>
            <w:r w:rsidR="007759F7">
              <w:rPr>
                <w:noProof/>
                <w:webHidden/>
              </w:rPr>
            </w:r>
            <w:r w:rsidR="007759F7">
              <w:rPr>
                <w:noProof/>
                <w:webHidden/>
              </w:rPr>
              <w:fldChar w:fldCharType="separate"/>
            </w:r>
            <w:r w:rsidR="007759F7">
              <w:rPr>
                <w:noProof/>
                <w:webHidden/>
              </w:rPr>
              <w:t>15</w:t>
            </w:r>
            <w:r w:rsidR="007759F7">
              <w:rPr>
                <w:noProof/>
                <w:webHidden/>
              </w:rPr>
              <w:fldChar w:fldCharType="end"/>
            </w:r>
          </w:hyperlink>
        </w:p>
        <w:p w14:paraId="43677148" w14:textId="77777777" w:rsidR="007759F7" w:rsidRDefault="0023067A">
          <w:pPr>
            <w:pStyle w:val="TOC3"/>
            <w:tabs>
              <w:tab w:val="left" w:pos="1760"/>
              <w:tab w:val="right" w:leader="dot" w:pos="9962"/>
            </w:tabs>
            <w:rPr>
              <w:rFonts w:eastAsiaTheme="minorEastAsia"/>
              <w:noProof/>
              <w:sz w:val="22"/>
            </w:rPr>
          </w:pPr>
          <w:hyperlink w:anchor="_Toc509153094" w:history="1">
            <w:r w:rsidR="007759F7" w:rsidRPr="007E233E">
              <w:rPr>
                <w:rStyle w:val="Hyperlink"/>
                <w:noProof/>
                <w:lang w:val="lt-LT"/>
              </w:rPr>
              <w:t>3.3</w:t>
            </w:r>
            <w:r w:rsidR="007759F7">
              <w:rPr>
                <w:rFonts w:eastAsiaTheme="minorEastAsia"/>
                <w:noProof/>
                <w:sz w:val="22"/>
              </w:rPr>
              <w:tab/>
            </w:r>
            <w:r w:rsidR="007759F7" w:rsidRPr="007E233E">
              <w:rPr>
                <w:rStyle w:val="Hyperlink"/>
                <w:noProof/>
                <w:lang w:val="lt-LT"/>
              </w:rPr>
              <w:t>Hierarchinis klasterizavimas</w:t>
            </w:r>
            <w:r w:rsidR="007759F7">
              <w:rPr>
                <w:noProof/>
                <w:webHidden/>
              </w:rPr>
              <w:tab/>
            </w:r>
            <w:r w:rsidR="007759F7">
              <w:rPr>
                <w:noProof/>
                <w:webHidden/>
              </w:rPr>
              <w:fldChar w:fldCharType="begin"/>
            </w:r>
            <w:r w:rsidR="007759F7">
              <w:rPr>
                <w:noProof/>
                <w:webHidden/>
              </w:rPr>
              <w:instrText xml:space="preserve"> PAGEREF _Toc509153094 \h </w:instrText>
            </w:r>
            <w:r w:rsidR="007759F7">
              <w:rPr>
                <w:noProof/>
                <w:webHidden/>
              </w:rPr>
            </w:r>
            <w:r w:rsidR="007759F7">
              <w:rPr>
                <w:noProof/>
                <w:webHidden/>
              </w:rPr>
              <w:fldChar w:fldCharType="separate"/>
            </w:r>
            <w:r w:rsidR="007759F7">
              <w:rPr>
                <w:noProof/>
                <w:webHidden/>
              </w:rPr>
              <w:t>16</w:t>
            </w:r>
            <w:r w:rsidR="007759F7">
              <w:rPr>
                <w:noProof/>
                <w:webHidden/>
              </w:rPr>
              <w:fldChar w:fldCharType="end"/>
            </w:r>
          </w:hyperlink>
        </w:p>
        <w:p w14:paraId="7271C05A" w14:textId="77777777" w:rsidR="007759F7" w:rsidRDefault="0023067A">
          <w:pPr>
            <w:pStyle w:val="TOC3"/>
            <w:tabs>
              <w:tab w:val="left" w:pos="1760"/>
              <w:tab w:val="right" w:leader="dot" w:pos="9962"/>
            </w:tabs>
            <w:rPr>
              <w:rFonts w:eastAsiaTheme="minorEastAsia"/>
              <w:noProof/>
              <w:sz w:val="22"/>
            </w:rPr>
          </w:pPr>
          <w:hyperlink w:anchor="_Toc509153095" w:history="1">
            <w:r w:rsidR="007759F7" w:rsidRPr="007E233E">
              <w:rPr>
                <w:rStyle w:val="Hyperlink"/>
                <w:noProof/>
                <w:lang w:val="lt-LT"/>
              </w:rPr>
              <w:t>3.4</w:t>
            </w:r>
            <w:r w:rsidR="007759F7">
              <w:rPr>
                <w:rFonts w:eastAsiaTheme="minorEastAsia"/>
                <w:noProof/>
                <w:sz w:val="22"/>
              </w:rPr>
              <w:tab/>
            </w:r>
            <w:r w:rsidR="007759F7" w:rsidRPr="007E233E">
              <w:rPr>
                <w:rStyle w:val="Hyperlink"/>
                <w:noProof/>
                <w:lang w:val="lt-LT"/>
              </w:rPr>
              <w:t>DBSCAN klasterizavimas</w:t>
            </w:r>
            <w:r w:rsidR="007759F7">
              <w:rPr>
                <w:noProof/>
                <w:webHidden/>
              </w:rPr>
              <w:tab/>
            </w:r>
            <w:r w:rsidR="007759F7">
              <w:rPr>
                <w:noProof/>
                <w:webHidden/>
              </w:rPr>
              <w:fldChar w:fldCharType="begin"/>
            </w:r>
            <w:r w:rsidR="007759F7">
              <w:rPr>
                <w:noProof/>
                <w:webHidden/>
              </w:rPr>
              <w:instrText xml:space="preserve"> PAGEREF _Toc509153095 \h </w:instrText>
            </w:r>
            <w:r w:rsidR="007759F7">
              <w:rPr>
                <w:noProof/>
                <w:webHidden/>
              </w:rPr>
            </w:r>
            <w:r w:rsidR="007759F7">
              <w:rPr>
                <w:noProof/>
                <w:webHidden/>
              </w:rPr>
              <w:fldChar w:fldCharType="separate"/>
            </w:r>
            <w:r w:rsidR="007759F7">
              <w:rPr>
                <w:noProof/>
                <w:webHidden/>
              </w:rPr>
              <w:t>16</w:t>
            </w:r>
            <w:r w:rsidR="007759F7">
              <w:rPr>
                <w:noProof/>
                <w:webHidden/>
              </w:rPr>
              <w:fldChar w:fldCharType="end"/>
            </w:r>
          </w:hyperlink>
        </w:p>
        <w:p w14:paraId="10ED3DCD" w14:textId="77777777" w:rsidR="007759F7" w:rsidRDefault="0023067A">
          <w:pPr>
            <w:pStyle w:val="TOC3"/>
            <w:tabs>
              <w:tab w:val="left" w:pos="1760"/>
              <w:tab w:val="right" w:leader="dot" w:pos="9962"/>
            </w:tabs>
            <w:rPr>
              <w:rFonts w:eastAsiaTheme="minorEastAsia"/>
              <w:noProof/>
              <w:sz w:val="22"/>
            </w:rPr>
          </w:pPr>
          <w:hyperlink w:anchor="_Toc509153096" w:history="1">
            <w:r w:rsidR="007759F7" w:rsidRPr="007E233E">
              <w:rPr>
                <w:rStyle w:val="Hyperlink"/>
                <w:noProof/>
                <w:lang w:val="lt-LT"/>
              </w:rPr>
              <w:t>3.5</w:t>
            </w:r>
            <w:r w:rsidR="007759F7">
              <w:rPr>
                <w:rFonts w:eastAsiaTheme="minorEastAsia"/>
                <w:noProof/>
                <w:sz w:val="22"/>
              </w:rPr>
              <w:tab/>
            </w:r>
            <w:r w:rsidR="007759F7" w:rsidRPr="007E233E">
              <w:rPr>
                <w:rStyle w:val="Hyperlink"/>
                <w:noProof/>
                <w:lang w:val="lt-LT"/>
              </w:rPr>
              <w:t>HDBSCAN klasterizavimas</w:t>
            </w:r>
            <w:r w:rsidR="007759F7">
              <w:rPr>
                <w:noProof/>
                <w:webHidden/>
              </w:rPr>
              <w:tab/>
            </w:r>
            <w:r w:rsidR="007759F7">
              <w:rPr>
                <w:noProof/>
                <w:webHidden/>
              </w:rPr>
              <w:fldChar w:fldCharType="begin"/>
            </w:r>
            <w:r w:rsidR="007759F7">
              <w:rPr>
                <w:noProof/>
                <w:webHidden/>
              </w:rPr>
              <w:instrText xml:space="preserve"> PAGEREF _Toc509153096 \h </w:instrText>
            </w:r>
            <w:r w:rsidR="007759F7">
              <w:rPr>
                <w:noProof/>
                <w:webHidden/>
              </w:rPr>
            </w:r>
            <w:r w:rsidR="007759F7">
              <w:rPr>
                <w:noProof/>
                <w:webHidden/>
              </w:rPr>
              <w:fldChar w:fldCharType="separate"/>
            </w:r>
            <w:r w:rsidR="007759F7">
              <w:rPr>
                <w:noProof/>
                <w:webHidden/>
              </w:rPr>
              <w:t>17</w:t>
            </w:r>
            <w:r w:rsidR="007759F7">
              <w:rPr>
                <w:noProof/>
                <w:webHidden/>
              </w:rPr>
              <w:fldChar w:fldCharType="end"/>
            </w:r>
          </w:hyperlink>
        </w:p>
        <w:p w14:paraId="786893BF" w14:textId="77777777" w:rsidR="007759F7" w:rsidRDefault="0023067A">
          <w:pPr>
            <w:pStyle w:val="TOC3"/>
            <w:tabs>
              <w:tab w:val="left" w:pos="1760"/>
              <w:tab w:val="right" w:leader="dot" w:pos="9962"/>
            </w:tabs>
            <w:rPr>
              <w:rFonts w:eastAsiaTheme="minorEastAsia"/>
              <w:noProof/>
              <w:sz w:val="22"/>
            </w:rPr>
          </w:pPr>
          <w:hyperlink w:anchor="_Toc509153097" w:history="1">
            <w:r w:rsidR="007759F7" w:rsidRPr="007E233E">
              <w:rPr>
                <w:rStyle w:val="Hyperlink"/>
                <w:noProof/>
                <w:lang w:val="lt-LT"/>
              </w:rPr>
              <w:t>3.6</w:t>
            </w:r>
            <w:r w:rsidR="007759F7">
              <w:rPr>
                <w:rFonts w:eastAsiaTheme="minorEastAsia"/>
                <w:noProof/>
                <w:sz w:val="22"/>
              </w:rPr>
              <w:tab/>
            </w:r>
            <w:r w:rsidR="007759F7" w:rsidRPr="007E233E">
              <w:rPr>
                <w:rStyle w:val="Hyperlink"/>
                <w:noProof/>
                <w:lang w:val="lt-LT"/>
              </w:rPr>
              <w:t>Birch klasterizavimo metodas</w:t>
            </w:r>
            <w:r w:rsidR="007759F7">
              <w:rPr>
                <w:noProof/>
                <w:webHidden/>
              </w:rPr>
              <w:tab/>
            </w:r>
            <w:r w:rsidR="007759F7">
              <w:rPr>
                <w:noProof/>
                <w:webHidden/>
              </w:rPr>
              <w:fldChar w:fldCharType="begin"/>
            </w:r>
            <w:r w:rsidR="007759F7">
              <w:rPr>
                <w:noProof/>
                <w:webHidden/>
              </w:rPr>
              <w:instrText xml:space="preserve"> PAGEREF _Toc509153097 \h </w:instrText>
            </w:r>
            <w:r w:rsidR="007759F7">
              <w:rPr>
                <w:noProof/>
                <w:webHidden/>
              </w:rPr>
            </w:r>
            <w:r w:rsidR="007759F7">
              <w:rPr>
                <w:noProof/>
                <w:webHidden/>
              </w:rPr>
              <w:fldChar w:fldCharType="separate"/>
            </w:r>
            <w:r w:rsidR="007759F7">
              <w:rPr>
                <w:noProof/>
                <w:webHidden/>
              </w:rPr>
              <w:t>19</w:t>
            </w:r>
            <w:r w:rsidR="007759F7">
              <w:rPr>
                <w:noProof/>
                <w:webHidden/>
              </w:rPr>
              <w:fldChar w:fldCharType="end"/>
            </w:r>
          </w:hyperlink>
        </w:p>
        <w:p w14:paraId="5EF90204" w14:textId="77777777" w:rsidR="007759F7" w:rsidRDefault="0023067A">
          <w:pPr>
            <w:pStyle w:val="TOC1"/>
            <w:tabs>
              <w:tab w:val="right" w:leader="dot" w:pos="9962"/>
            </w:tabs>
            <w:rPr>
              <w:rFonts w:eastAsiaTheme="minorEastAsia"/>
              <w:caps w:val="0"/>
              <w:noProof/>
              <w:sz w:val="22"/>
            </w:rPr>
          </w:pPr>
          <w:hyperlink w:anchor="_Toc509153098" w:history="1">
            <w:r w:rsidR="007759F7" w:rsidRPr="007E233E">
              <w:rPr>
                <w:rStyle w:val="Hyperlink"/>
                <w:noProof/>
                <w:lang w:val="lt-LT"/>
              </w:rPr>
              <w:t>Literatūros apžvalga (apibendrinimas)</w:t>
            </w:r>
            <w:r w:rsidR="007759F7">
              <w:rPr>
                <w:noProof/>
                <w:webHidden/>
              </w:rPr>
              <w:tab/>
            </w:r>
            <w:r w:rsidR="007759F7">
              <w:rPr>
                <w:noProof/>
                <w:webHidden/>
              </w:rPr>
              <w:fldChar w:fldCharType="begin"/>
            </w:r>
            <w:r w:rsidR="007759F7">
              <w:rPr>
                <w:noProof/>
                <w:webHidden/>
              </w:rPr>
              <w:instrText xml:space="preserve"> PAGEREF _Toc509153098 \h </w:instrText>
            </w:r>
            <w:r w:rsidR="007759F7">
              <w:rPr>
                <w:noProof/>
                <w:webHidden/>
              </w:rPr>
            </w:r>
            <w:r w:rsidR="007759F7">
              <w:rPr>
                <w:noProof/>
                <w:webHidden/>
              </w:rPr>
              <w:fldChar w:fldCharType="separate"/>
            </w:r>
            <w:r w:rsidR="007759F7">
              <w:rPr>
                <w:noProof/>
                <w:webHidden/>
              </w:rPr>
              <w:t>20</w:t>
            </w:r>
            <w:r w:rsidR="007759F7">
              <w:rPr>
                <w:noProof/>
                <w:webHidden/>
              </w:rPr>
              <w:fldChar w:fldCharType="end"/>
            </w:r>
          </w:hyperlink>
        </w:p>
        <w:p w14:paraId="11CF4892" w14:textId="77777777" w:rsidR="007759F7" w:rsidRDefault="0023067A">
          <w:pPr>
            <w:pStyle w:val="TOC1"/>
            <w:tabs>
              <w:tab w:val="right" w:leader="dot" w:pos="9962"/>
            </w:tabs>
            <w:rPr>
              <w:rFonts w:eastAsiaTheme="minorEastAsia"/>
              <w:caps w:val="0"/>
              <w:noProof/>
              <w:sz w:val="22"/>
            </w:rPr>
          </w:pPr>
          <w:hyperlink w:anchor="_Toc509153099" w:history="1">
            <w:r w:rsidR="007759F7" w:rsidRPr="007E233E">
              <w:rPr>
                <w:rStyle w:val="Hyperlink"/>
                <w:noProof/>
                <w:lang w:val="lt-LT"/>
              </w:rPr>
              <w:t>Medžiagos ir tyrimų metodai</w:t>
            </w:r>
            <w:r w:rsidR="007759F7">
              <w:rPr>
                <w:noProof/>
                <w:webHidden/>
              </w:rPr>
              <w:tab/>
            </w:r>
            <w:r w:rsidR="007759F7">
              <w:rPr>
                <w:noProof/>
                <w:webHidden/>
              </w:rPr>
              <w:fldChar w:fldCharType="begin"/>
            </w:r>
            <w:r w:rsidR="007759F7">
              <w:rPr>
                <w:noProof/>
                <w:webHidden/>
              </w:rPr>
              <w:instrText xml:space="preserve"> PAGEREF _Toc509153099 \h </w:instrText>
            </w:r>
            <w:r w:rsidR="007759F7">
              <w:rPr>
                <w:noProof/>
                <w:webHidden/>
              </w:rPr>
            </w:r>
            <w:r w:rsidR="007759F7">
              <w:rPr>
                <w:noProof/>
                <w:webHidden/>
              </w:rPr>
              <w:fldChar w:fldCharType="separate"/>
            </w:r>
            <w:r w:rsidR="007759F7">
              <w:rPr>
                <w:noProof/>
                <w:webHidden/>
              </w:rPr>
              <w:t>21</w:t>
            </w:r>
            <w:r w:rsidR="007759F7">
              <w:rPr>
                <w:noProof/>
                <w:webHidden/>
              </w:rPr>
              <w:fldChar w:fldCharType="end"/>
            </w:r>
          </w:hyperlink>
        </w:p>
        <w:p w14:paraId="581FB8D8" w14:textId="77777777" w:rsidR="007759F7" w:rsidRDefault="0023067A">
          <w:pPr>
            <w:pStyle w:val="TOC2"/>
            <w:tabs>
              <w:tab w:val="left" w:pos="1320"/>
              <w:tab w:val="right" w:leader="dot" w:pos="9962"/>
            </w:tabs>
            <w:rPr>
              <w:rFonts w:eastAsiaTheme="minorEastAsia"/>
              <w:caps w:val="0"/>
              <w:noProof/>
              <w:sz w:val="22"/>
            </w:rPr>
          </w:pPr>
          <w:hyperlink w:anchor="_Toc509153100" w:history="1">
            <w:r w:rsidR="007759F7" w:rsidRPr="007E233E">
              <w:rPr>
                <w:rStyle w:val="Hyperlink"/>
                <w:noProof/>
                <w:lang w:val="lt-LT"/>
              </w:rPr>
              <w:t>4</w:t>
            </w:r>
            <w:r w:rsidR="007759F7">
              <w:rPr>
                <w:rFonts w:eastAsiaTheme="minorEastAsia"/>
                <w:caps w:val="0"/>
                <w:noProof/>
                <w:sz w:val="22"/>
              </w:rPr>
              <w:tab/>
            </w:r>
            <w:r w:rsidR="007759F7" w:rsidRPr="007E233E">
              <w:rPr>
                <w:rStyle w:val="Hyperlink"/>
                <w:noProof/>
                <w:lang w:val="lt-LT"/>
              </w:rPr>
              <w:t>trumpiausio maršruto paieškos problematika</w:t>
            </w:r>
            <w:r w:rsidR="007759F7">
              <w:rPr>
                <w:noProof/>
                <w:webHidden/>
              </w:rPr>
              <w:tab/>
            </w:r>
            <w:r w:rsidR="007759F7">
              <w:rPr>
                <w:noProof/>
                <w:webHidden/>
              </w:rPr>
              <w:fldChar w:fldCharType="begin"/>
            </w:r>
            <w:r w:rsidR="007759F7">
              <w:rPr>
                <w:noProof/>
                <w:webHidden/>
              </w:rPr>
              <w:instrText xml:space="preserve"> PAGEREF _Toc509153100 \h </w:instrText>
            </w:r>
            <w:r w:rsidR="007759F7">
              <w:rPr>
                <w:noProof/>
                <w:webHidden/>
              </w:rPr>
            </w:r>
            <w:r w:rsidR="007759F7">
              <w:rPr>
                <w:noProof/>
                <w:webHidden/>
              </w:rPr>
              <w:fldChar w:fldCharType="separate"/>
            </w:r>
            <w:r w:rsidR="007759F7">
              <w:rPr>
                <w:noProof/>
                <w:webHidden/>
              </w:rPr>
              <w:t>22</w:t>
            </w:r>
            <w:r w:rsidR="007759F7">
              <w:rPr>
                <w:noProof/>
                <w:webHidden/>
              </w:rPr>
              <w:fldChar w:fldCharType="end"/>
            </w:r>
          </w:hyperlink>
        </w:p>
        <w:p w14:paraId="54030BF6" w14:textId="77777777" w:rsidR="007759F7" w:rsidRDefault="0023067A">
          <w:pPr>
            <w:pStyle w:val="TOC2"/>
            <w:tabs>
              <w:tab w:val="left" w:pos="1320"/>
              <w:tab w:val="right" w:leader="dot" w:pos="9962"/>
            </w:tabs>
            <w:rPr>
              <w:rFonts w:eastAsiaTheme="minorEastAsia"/>
              <w:caps w:val="0"/>
              <w:noProof/>
              <w:sz w:val="22"/>
            </w:rPr>
          </w:pPr>
          <w:hyperlink w:anchor="_Toc509153101" w:history="1">
            <w:r w:rsidR="007759F7" w:rsidRPr="007E233E">
              <w:rPr>
                <w:rStyle w:val="Hyperlink"/>
                <w:noProof/>
                <w:lang w:val="lt-LT"/>
              </w:rPr>
              <w:t>5</w:t>
            </w:r>
            <w:r w:rsidR="007759F7">
              <w:rPr>
                <w:rFonts w:eastAsiaTheme="minorEastAsia"/>
                <w:caps w:val="0"/>
                <w:noProof/>
                <w:sz w:val="22"/>
              </w:rPr>
              <w:tab/>
            </w:r>
            <w:r w:rsidR="007759F7" w:rsidRPr="007E233E">
              <w:rPr>
                <w:rStyle w:val="Hyperlink"/>
                <w:noProof/>
                <w:lang w:val="lt-LT"/>
              </w:rPr>
              <w:t>Žvalgomoji duomenų analizė</w:t>
            </w:r>
            <w:r w:rsidR="007759F7">
              <w:rPr>
                <w:noProof/>
                <w:webHidden/>
              </w:rPr>
              <w:tab/>
            </w:r>
            <w:r w:rsidR="007759F7">
              <w:rPr>
                <w:noProof/>
                <w:webHidden/>
              </w:rPr>
              <w:fldChar w:fldCharType="begin"/>
            </w:r>
            <w:r w:rsidR="007759F7">
              <w:rPr>
                <w:noProof/>
                <w:webHidden/>
              </w:rPr>
              <w:instrText xml:space="preserve"> PAGEREF _Toc509153101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13EEBFE0" w14:textId="77777777" w:rsidR="007759F7" w:rsidRDefault="0023067A">
          <w:pPr>
            <w:pStyle w:val="TOC2"/>
            <w:tabs>
              <w:tab w:val="left" w:pos="1320"/>
              <w:tab w:val="right" w:leader="dot" w:pos="9962"/>
            </w:tabs>
            <w:rPr>
              <w:rFonts w:eastAsiaTheme="minorEastAsia"/>
              <w:caps w:val="0"/>
              <w:noProof/>
              <w:sz w:val="22"/>
            </w:rPr>
          </w:pPr>
          <w:hyperlink w:anchor="_Toc509153102" w:history="1">
            <w:r w:rsidR="007759F7" w:rsidRPr="007E233E">
              <w:rPr>
                <w:rStyle w:val="Hyperlink"/>
                <w:noProof/>
                <w:lang w:val="lt-LT"/>
              </w:rPr>
              <w:t>6</w:t>
            </w:r>
            <w:r w:rsidR="007759F7">
              <w:rPr>
                <w:rFonts w:eastAsiaTheme="minorEastAsia"/>
                <w:caps w:val="0"/>
                <w:noProof/>
                <w:sz w:val="22"/>
              </w:rPr>
              <w:tab/>
            </w:r>
            <w:r w:rsidR="007759F7" w:rsidRPr="007E233E">
              <w:rPr>
                <w:rStyle w:val="Hyperlink"/>
                <w:noProof/>
                <w:lang w:val="lt-LT"/>
              </w:rPr>
              <w:t>Duomenų klasterizavimas</w:t>
            </w:r>
            <w:r w:rsidR="007759F7">
              <w:rPr>
                <w:noProof/>
                <w:webHidden/>
              </w:rPr>
              <w:tab/>
            </w:r>
            <w:r w:rsidR="007759F7">
              <w:rPr>
                <w:noProof/>
                <w:webHidden/>
              </w:rPr>
              <w:fldChar w:fldCharType="begin"/>
            </w:r>
            <w:r w:rsidR="007759F7">
              <w:rPr>
                <w:noProof/>
                <w:webHidden/>
              </w:rPr>
              <w:instrText xml:space="preserve"> PAGEREF _Toc509153102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4943B03E" w14:textId="77777777" w:rsidR="007759F7" w:rsidRDefault="0023067A">
          <w:pPr>
            <w:pStyle w:val="TOC2"/>
            <w:tabs>
              <w:tab w:val="left" w:pos="1320"/>
              <w:tab w:val="right" w:leader="dot" w:pos="9962"/>
            </w:tabs>
            <w:rPr>
              <w:rFonts w:eastAsiaTheme="minorEastAsia"/>
              <w:caps w:val="0"/>
              <w:noProof/>
              <w:sz w:val="22"/>
            </w:rPr>
          </w:pPr>
          <w:hyperlink w:anchor="_Toc509153103" w:history="1">
            <w:r w:rsidR="007759F7" w:rsidRPr="007E233E">
              <w:rPr>
                <w:rStyle w:val="Hyperlink"/>
                <w:noProof/>
                <w:lang w:val="lt-LT"/>
              </w:rPr>
              <w:t>7</w:t>
            </w:r>
            <w:r w:rsidR="007759F7">
              <w:rPr>
                <w:rFonts w:eastAsiaTheme="minorEastAsia"/>
                <w:caps w:val="0"/>
                <w:noProof/>
                <w:sz w:val="22"/>
              </w:rPr>
              <w:tab/>
            </w:r>
            <w:r w:rsidR="007759F7" w:rsidRPr="007E233E">
              <w:rPr>
                <w:rStyle w:val="Hyperlink"/>
                <w:noProof/>
                <w:lang w:val="lt-LT"/>
              </w:rPr>
              <w:t>Trumpiausio maršruto paieška</w:t>
            </w:r>
            <w:r w:rsidR="007759F7">
              <w:rPr>
                <w:noProof/>
                <w:webHidden/>
              </w:rPr>
              <w:tab/>
            </w:r>
            <w:r w:rsidR="007759F7">
              <w:rPr>
                <w:noProof/>
                <w:webHidden/>
              </w:rPr>
              <w:fldChar w:fldCharType="begin"/>
            </w:r>
            <w:r w:rsidR="007759F7">
              <w:rPr>
                <w:noProof/>
                <w:webHidden/>
              </w:rPr>
              <w:instrText xml:space="preserve"> PAGEREF _Toc509153103 \h </w:instrText>
            </w:r>
            <w:r w:rsidR="007759F7">
              <w:rPr>
                <w:noProof/>
                <w:webHidden/>
              </w:rPr>
            </w:r>
            <w:r w:rsidR="007759F7">
              <w:rPr>
                <w:noProof/>
                <w:webHidden/>
              </w:rPr>
              <w:fldChar w:fldCharType="separate"/>
            </w:r>
            <w:r w:rsidR="007759F7">
              <w:rPr>
                <w:noProof/>
                <w:webHidden/>
              </w:rPr>
              <w:t>23</w:t>
            </w:r>
            <w:r w:rsidR="007759F7">
              <w:rPr>
                <w:noProof/>
                <w:webHidden/>
              </w:rPr>
              <w:fldChar w:fldCharType="end"/>
            </w:r>
          </w:hyperlink>
        </w:p>
        <w:p w14:paraId="44CD1962" w14:textId="77777777" w:rsidR="007759F7" w:rsidRDefault="0023067A">
          <w:pPr>
            <w:pStyle w:val="TOC1"/>
            <w:tabs>
              <w:tab w:val="right" w:leader="dot" w:pos="9962"/>
            </w:tabs>
            <w:rPr>
              <w:rFonts w:eastAsiaTheme="minorEastAsia"/>
              <w:caps w:val="0"/>
              <w:noProof/>
              <w:sz w:val="22"/>
            </w:rPr>
          </w:pPr>
          <w:hyperlink w:anchor="_Toc509153104" w:history="1">
            <w:r w:rsidR="007759F7" w:rsidRPr="007E233E">
              <w:rPr>
                <w:rStyle w:val="Hyperlink"/>
                <w:noProof/>
                <w:lang w:val="lt-LT"/>
              </w:rPr>
              <w:t>Tyrimo rezultatai ir jų aptarimas</w:t>
            </w:r>
            <w:r w:rsidR="007759F7">
              <w:rPr>
                <w:noProof/>
                <w:webHidden/>
              </w:rPr>
              <w:tab/>
            </w:r>
            <w:r w:rsidR="007759F7">
              <w:rPr>
                <w:noProof/>
                <w:webHidden/>
              </w:rPr>
              <w:fldChar w:fldCharType="begin"/>
            </w:r>
            <w:r w:rsidR="007759F7">
              <w:rPr>
                <w:noProof/>
                <w:webHidden/>
              </w:rPr>
              <w:instrText xml:space="preserve"> PAGEREF _Toc509153104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0B539CCC" w14:textId="77777777" w:rsidR="007759F7" w:rsidRDefault="0023067A">
          <w:pPr>
            <w:pStyle w:val="TOC2"/>
            <w:tabs>
              <w:tab w:val="left" w:pos="1320"/>
              <w:tab w:val="right" w:leader="dot" w:pos="9962"/>
            </w:tabs>
            <w:rPr>
              <w:rFonts w:eastAsiaTheme="minorEastAsia"/>
              <w:caps w:val="0"/>
              <w:noProof/>
              <w:sz w:val="22"/>
            </w:rPr>
          </w:pPr>
          <w:hyperlink w:anchor="_Toc509153105" w:history="1">
            <w:r w:rsidR="007759F7" w:rsidRPr="007E233E">
              <w:rPr>
                <w:rStyle w:val="Hyperlink"/>
                <w:noProof/>
                <w:lang w:val="lt-LT"/>
              </w:rPr>
              <w:t>8</w:t>
            </w:r>
            <w:r w:rsidR="007759F7">
              <w:rPr>
                <w:rFonts w:eastAsiaTheme="minorEastAsia"/>
                <w:caps w:val="0"/>
                <w:noProof/>
                <w:sz w:val="22"/>
              </w:rPr>
              <w:tab/>
            </w:r>
            <w:r w:rsidR="007759F7" w:rsidRPr="007E233E">
              <w:rPr>
                <w:rStyle w:val="Hyperlink"/>
                <w:noProof/>
                <w:lang w:val="lt-LT"/>
              </w:rPr>
              <w:t>Tyrimo rezultatai</w:t>
            </w:r>
            <w:r w:rsidR="007759F7">
              <w:rPr>
                <w:noProof/>
                <w:webHidden/>
              </w:rPr>
              <w:tab/>
            </w:r>
            <w:r w:rsidR="007759F7">
              <w:rPr>
                <w:noProof/>
                <w:webHidden/>
              </w:rPr>
              <w:fldChar w:fldCharType="begin"/>
            </w:r>
            <w:r w:rsidR="007759F7">
              <w:rPr>
                <w:noProof/>
                <w:webHidden/>
              </w:rPr>
              <w:instrText xml:space="preserve"> PAGEREF _Toc509153105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21B2E992" w14:textId="77777777" w:rsidR="007759F7" w:rsidRDefault="0023067A">
          <w:pPr>
            <w:pStyle w:val="TOC3"/>
            <w:tabs>
              <w:tab w:val="left" w:pos="1760"/>
              <w:tab w:val="right" w:leader="dot" w:pos="9962"/>
            </w:tabs>
            <w:rPr>
              <w:rFonts w:eastAsiaTheme="minorEastAsia"/>
              <w:noProof/>
              <w:sz w:val="22"/>
            </w:rPr>
          </w:pPr>
          <w:hyperlink w:anchor="_Toc509153106" w:history="1">
            <w:r w:rsidR="007759F7" w:rsidRPr="007E233E">
              <w:rPr>
                <w:rStyle w:val="Hyperlink"/>
                <w:noProof/>
                <w:lang w:val="lt-LT"/>
              </w:rPr>
              <w:t>8.1</w:t>
            </w:r>
            <w:r w:rsidR="007759F7">
              <w:rPr>
                <w:rFonts w:eastAsiaTheme="minorEastAsia"/>
                <w:noProof/>
                <w:sz w:val="22"/>
              </w:rPr>
              <w:tab/>
            </w:r>
            <w:r w:rsidR="007759F7" w:rsidRPr="007E233E">
              <w:rPr>
                <w:rStyle w:val="Hyperlink"/>
                <w:noProof/>
                <w:lang w:val="lt-LT"/>
              </w:rPr>
              <w:t>Klasterizavimo metodų vertinimas, klasterių interpretavimas</w:t>
            </w:r>
            <w:r w:rsidR="007759F7">
              <w:rPr>
                <w:noProof/>
                <w:webHidden/>
              </w:rPr>
              <w:tab/>
            </w:r>
            <w:r w:rsidR="007759F7">
              <w:rPr>
                <w:noProof/>
                <w:webHidden/>
              </w:rPr>
              <w:fldChar w:fldCharType="begin"/>
            </w:r>
            <w:r w:rsidR="007759F7">
              <w:rPr>
                <w:noProof/>
                <w:webHidden/>
              </w:rPr>
              <w:instrText xml:space="preserve"> PAGEREF _Toc509153106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67B74700" w14:textId="77777777" w:rsidR="007759F7" w:rsidRDefault="0023067A">
          <w:pPr>
            <w:pStyle w:val="TOC3"/>
            <w:tabs>
              <w:tab w:val="left" w:pos="1760"/>
              <w:tab w:val="right" w:leader="dot" w:pos="9962"/>
            </w:tabs>
            <w:rPr>
              <w:rFonts w:eastAsiaTheme="minorEastAsia"/>
              <w:noProof/>
              <w:sz w:val="22"/>
            </w:rPr>
          </w:pPr>
          <w:hyperlink w:anchor="_Toc509153107" w:history="1">
            <w:r w:rsidR="007759F7" w:rsidRPr="007E233E">
              <w:rPr>
                <w:rStyle w:val="Hyperlink"/>
                <w:noProof/>
                <w:lang w:val="lt-LT"/>
              </w:rPr>
              <w:t>8.2</w:t>
            </w:r>
            <w:r w:rsidR="007759F7">
              <w:rPr>
                <w:rFonts w:eastAsiaTheme="minorEastAsia"/>
                <w:noProof/>
                <w:sz w:val="22"/>
              </w:rPr>
              <w:tab/>
            </w:r>
            <w:r w:rsidR="007759F7" w:rsidRPr="007E233E">
              <w:rPr>
                <w:rStyle w:val="Hyperlink"/>
                <w:noProof/>
                <w:lang w:val="lt-LT"/>
              </w:rPr>
              <w:t>Trumpiausio maršruto paieškos metodų vertinimas</w:t>
            </w:r>
            <w:r w:rsidR="007759F7">
              <w:rPr>
                <w:noProof/>
                <w:webHidden/>
              </w:rPr>
              <w:tab/>
            </w:r>
            <w:r w:rsidR="007759F7">
              <w:rPr>
                <w:noProof/>
                <w:webHidden/>
              </w:rPr>
              <w:fldChar w:fldCharType="begin"/>
            </w:r>
            <w:r w:rsidR="007759F7">
              <w:rPr>
                <w:noProof/>
                <w:webHidden/>
              </w:rPr>
              <w:instrText xml:space="preserve"> PAGEREF _Toc509153107 \h </w:instrText>
            </w:r>
            <w:r w:rsidR="007759F7">
              <w:rPr>
                <w:noProof/>
                <w:webHidden/>
              </w:rPr>
            </w:r>
            <w:r w:rsidR="007759F7">
              <w:rPr>
                <w:noProof/>
                <w:webHidden/>
              </w:rPr>
              <w:fldChar w:fldCharType="separate"/>
            </w:r>
            <w:r w:rsidR="007759F7">
              <w:rPr>
                <w:noProof/>
                <w:webHidden/>
              </w:rPr>
              <w:t>24</w:t>
            </w:r>
            <w:r w:rsidR="007759F7">
              <w:rPr>
                <w:noProof/>
                <w:webHidden/>
              </w:rPr>
              <w:fldChar w:fldCharType="end"/>
            </w:r>
          </w:hyperlink>
        </w:p>
        <w:p w14:paraId="7D2BB758" w14:textId="77777777" w:rsidR="007759F7" w:rsidRDefault="0023067A">
          <w:pPr>
            <w:pStyle w:val="TOC1"/>
            <w:tabs>
              <w:tab w:val="right" w:leader="dot" w:pos="9962"/>
            </w:tabs>
            <w:rPr>
              <w:rFonts w:eastAsiaTheme="minorEastAsia"/>
              <w:caps w:val="0"/>
              <w:noProof/>
              <w:sz w:val="22"/>
            </w:rPr>
          </w:pPr>
          <w:hyperlink w:anchor="_Toc509153108" w:history="1">
            <w:r w:rsidR="007759F7" w:rsidRPr="007E233E">
              <w:rPr>
                <w:rStyle w:val="Hyperlink"/>
                <w:noProof/>
                <w:lang w:val="lt-LT"/>
              </w:rPr>
              <w:t>Išvados</w:t>
            </w:r>
            <w:r w:rsidR="007759F7">
              <w:rPr>
                <w:noProof/>
                <w:webHidden/>
              </w:rPr>
              <w:tab/>
            </w:r>
            <w:r w:rsidR="007759F7">
              <w:rPr>
                <w:noProof/>
                <w:webHidden/>
              </w:rPr>
              <w:fldChar w:fldCharType="begin"/>
            </w:r>
            <w:r w:rsidR="007759F7">
              <w:rPr>
                <w:noProof/>
                <w:webHidden/>
              </w:rPr>
              <w:instrText xml:space="preserve"> PAGEREF _Toc509153108 \h </w:instrText>
            </w:r>
            <w:r w:rsidR="007759F7">
              <w:rPr>
                <w:noProof/>
                <w:webHidden/>
              </w:rPr>
            </w:r>
            <w:r w:rsidR="007759F7">
              <w:rPr>
                <w:noProof/>
                <w:webHidden/>
              </w:rPr>
              <w:fldChar w:fldCharType="separate"/>
            </w:r>
            <w:r w:rsidR="007759F7">
              <w:rPr>
                <w:noProof/>
                <w:webHidden/>
              </w:rPr>
              <w:t>25</w:t>
            </w:r>
            <w:r w:rsidR="007759F7">
              <w:rPr>
                <w:noProof/>
                <w:webHidden/>
              </w:rPr>
              <w:fldChar w:fldCharType="end"/>
            </w:r>
          </w:hyperlink>
        </w:p>
        <w:p w14:paraId="11259DD6" w14:textId="77777777" w:rsidR="007759F7" w:rsidRDefault="0023067A">
          <w:pPr>
            <w:pStyle w:val="TOC1"/>
            <w:tabs>
              <w:tab w:val="right" w:leader="dot" w:pos="9962"/>
            </w:tabs>
            <w:rPr>
              <w:rFonts w:eastAsiaTheme="minorEastAsia"/>
              <w:caps w:val="0"/>
              <w:noProof/>
              <w:sz w:val="22"/>
            </w:rPr>
          </w:pPr>
          <w:hyperlink w:anchor="_Toc509153109" w:history="1">
            <w:r w:rsidR="007759F7" w:rsidRPr="007E233E">
              <w:rPr>
                <w:rStyle w:val="Hyperlink"/>
                <w:noProof/>
                <w:lang w:val="lt-LT"/>
              </w:rPr>
              <w:t>Literatūros sąrašas</w:t>
            </w:r>
            <w:r w:rsidR="007759F7">
              <w:rPr>
                <w:noProof/>
                <w:webHidden/>
              </w:rPr>
              <w:tab/>
            </w:r>
            <w:r w:rsidR="007759F7">
              <w:rPr>
                <w:noProof/>
                <w:webHidden/>
              </w:rPr>
              <w:fldChar w:fldCharType="begin"/>
            </w:r>
            <w:r w:rsidR="007759F7">
              <w:rPr>
                <w:noProof/>
                <w:webHidden/>
              </w:rPr>
              <w:instrText xml:space="preserve"> PAGEREF _Toc509153109 \h </w:instrText>
            </w:r>
            <w:r w:rsidR="007759F7">
              <w:rPr>
                <w:noProof/>
                <w:webHidden/>
              </w:rPr>
            </w:r>
            <w:r w:rsidR="007759F7">
              <w:rPr>
                <w:noProof/>
                <w:webHidden/>
              </w:rPr>
              <w:fldChar w:fldCharType="separate"/>
            </w:r>
            <w:r w:rsidR="007759F7">
              <w:rPr>
                <w:noProof/>
                <w:webHidden/>
              </w:rPr>
              <w:t>26</w:t>
            </w:r>
            <w:r w:rsidR="007759F7">
              <w:rPr>
                <w:noProof/>
                <w:webHidden/>
              </w:rPr>
              <w:fldChar w:fldCharType="end"/>
            </w:r>
          </w:hyperlink>
        </w:p>
        <w:p w14:paraId="6B24DFC0" w14:textId="77777777" w:rsidR="007759F7" w:rsidRDefault="0023067A">
          <w:pPr>
            <w:pStyle w:val="TOC1"/>
            <w:tabs>
              <w:tab w:val="right" w:leader="dot" w:pos="9962"/>
            </w:tabs>
            <w:rPr>
              <w:rFonts w:eastAsiaTheme="minorEastAsia"/>
              <w:caps w:val="0"/>
              <w:noProof/>
              <w:sz w:val="22"/>
            </w:rPr>
          </w:pPr>
          <w:hyperlink w:anchor="_Toc509153110" w:history="1">
            <w:r w:rsidR="007759F7" w:rsidRPr="007E233E">
              <w:rPr>
                <w:rStyle w:val="Hyperlink"/>
                <w:noProof/>
                <w:lang w:val="lt-LT"/>
              </w:rPr>
              <w:t>Priedai</w:t>
            </w:r>
            <w:r w:rsidR="007759F7">
              <w:rPr>
                <w:noProof/>
                <w:webHidden/>
              </w:rPr>
              <w:tab/>
            </w:r>
            <w:r w:rsidR="007759F7">
              <w:rPr>
                <w:noProof/>
                <w:webHidden/>
              </w:rPr>
              <w:fldChar w:fldCharType="begin"/>
            </w:r>
            <w:r w:rsidR="007759F7">
              <w:rPr>
                <w:noProof/>
                <w:webHidden/>
              </w:rPr>
              <w:instrText xml:space="preserve"> PAGEREF _Toc509153110 \h </w:instrText>
            </w:r>
            <w:r w:rsidR="007759F7">
              <w:rPr>
                <w:noProof/>
                <w:webHidden/>
              </w:rPr>
            </w:r>
            <w:r w:rsidR="007759F7">
              <w:rPr>
                <w:noProof/>
                <w:webHidden/>
              </w:rPr>
              <w:fldChar w:fldCharType="separate"/>
            </w:r>
            <w:r w:rsidR="007759F7">
              <w:rPr>
                <w:noProof/>
                <w:webHidden/>
              </w:rPr>
              <w:t>30</w:t>
            </w:r>
            <w:r w:rsidR="007759F7">
              <w:rPr>
                <w:noProof/>
                <w:webHidden/>
              </w:rPr>
              <w:fldChar w:fldCharType="end"/>
            </w:r>
          </w:hyperlink>
        </w:p>
        <w:p w14:paraId="1B93CC85" w14:textId="77777777" w:rsidR="00C64756" w:rsidRPr="00CE6B45" w:rsidRDefault="00981686">
          <w:pPr>
            <w:rPr>
              <w:lang w:val="lt-LT"/>
            </w:rPr>
          </w:pPr>
          <w:r w:rsidRPr="00CE6B45">
            <w:rPr>
              <w:caps/>
              <w:lang w:val="lt-LT"/>
            </w:rPr>
            <w:fldChar w:fldCharType="end"/>
          </w:r>
        </w:p>
      </w:sdtContent>
    </w:sdt>
    <w:p w14:paraId="1019D579" w14:textId="77777777" w:rsidR="001D0797" w:rsidRPr="00CE6B45" w:rsidRDefault="001D0797" w:rsidP="001D0797">
      <w:pPr>
        <w:pStyle w:val="Title"/>
        <w:rPr>
          <w:rStyle w:val="Strong"/>
          <w:b/>
          <w:bCs w:val="0"/>
          <w:lang w:val="lt-LT"/>
        </w:rPr>
      </w:pPr>
    </w:p>
    <w:p w14:paraId="4A1F3D8D" w14:textId="77777777" w:rsidR="00C64756" w:rsidRPr="00CE6B45" w:rsidRDefault="001D0797" w:rsidP="00E30A47">
      <w:pPr>
        <w:pStyle w:val="TitleHiden"/>
        <w:rPr>
          <w:rStyle w:val="Strong"/>
          <w:b/>
          <w:bCs w:val="0"/>
        </w:rPr>
      </w:pPr>
      <w:r w:rsidRPr="00CE6B45">
        <w:rPr>
          <w:rStyle w:val="Strong"/>
          <w:b/>
          <w:bCs w:val="0"/>
        </w:rPr>
        <w:t>Sąntrauka</w:t>
      </w:r>
    </w:p>
    <w:p w14:paraId="2B8925B6" w14:textId="77777777" w:rsidR="001D0797" w:rsidRPr="00CE6B45" w:rsidRDefault="001D0797" w:rsidP="00E30A47">
      <w:pPr>
        <w:pStyle w:val="TitleHiden"/>
        <w:rPr>
          <w:rStyle w:val="Strong"/>
          <w:b/>
          <w:bCs w:val="0"/>
        </w:rPr>
      </w:pPr>
      <w:r w:rsidRPr="00CE6B45">
        <w:rPr>
          <w:rStyle w:val="Strong"/>
          <w:b/>
          <w:bCs w:val="0"/>
        </w:rPr>
        <w:t>Summary</w:t>
      </w:r>
    </w:p>
    <w:p w14:paraId="477888A4" w14:textId="77777777" w:rsidR="001D0797" w:rsidRPr="00CE6B45" w:rsidRDefault="001D0797" w:rsidP="00E30A47">
      <w:pPr>
        <w:pStyle w:val="TitleHiden"/>
      </w:pPr>
      <w:r w:rsidRPr="00CE6B45">
        <w:t>Lentelių Sąršas</w:t>
      </w:r>
    </w:p>
    <w:p w14:paraId="761EC707" w14:textId="77777777" w:rsidR="00886137" w:rsidRPr="00CE6B45" w:rsidRDefault="00886137" w:rsidP="00E30A47">
      <w:pPr>
        <w:pStyle w:val="TitleHiden"/>
      </w:pPr>
    </w:p>
    <w:p w14:paraId="15C65460" w14:textId="77777777" w:rsidR="001D0797" w:rsidRPr="00CE6B45" w:rsidRDefault="001D0797" w:rsidP="00E30A47">
      <w:pPr>
        <w:pStyle w:val="TitleHiden"/>
      </w:pPr>
      <w:r w:rsidRPr="00CE6B45">
        <w:t>Paveikslų sąrašas</w:t>
      </w:r>
    </w:p>
    <w:p w14:paraId="749FB206" w14:textId="77777777" w:rsidR="001D0797" w:rsidRPr="00CE6B45" w:rsidRDefault="001D0797" w:rsidP="00182D4A">
      <w:pPr>
        <w:pStyle w:val="Title"/>
        <w:rPr>
          <w:lang w:val="lt-LT"/>
        </w:rPr>
      </w:pPr>
      <w:bookmarkStart w:id="0" w:name="_Toc509153076"/>
      <w:r w:rsidRPr="00CE6B45">
        <w:rPr>
          <w:lang w:val="lt-LT"/>
        </w:rPr>
        <w:lastRenderedPageBreak/>
        <w:t>Santrumpos</w:t>
      </w:r>
      <w:bookmarkEnd w:id="0"/>
    </w:p>
    <w:p w14:paraId="2D7D9780" w14:textId="77777777" w:rsidR="00E275B2" w:rsidRPr="00CE6B45" w:rsidRDefault="00E275B2" w:rsidP="00C44E12">
      <w:pPr>
        <w:pStyle w:val="ListParagraph"/>
        <w:numPr>
          <w:ilvl w:val="0"/>
          <w:numId w:val="8"/>
        </w:numPr>
        <w:rPr>
          <w:rStyle w:val="QuoteChar"/>
          <w:i w:val="0"/>
          <w:iCs w:val="0"/>
          <w:color w:val="auto"/>
          <w:lang w:val="lt-LT"/>
        </w:rPr>
      </w:pPr>
      <w:r w:rsidRPr="00CE6B45">
        <w:rPr>
          <w:lang w:val="lt-LT"/>
        </w:rPr>
        <w:t>TSP</w:t>
      </w:r>
      <w:r w:rsidR="00C44E12" w:rsidRPr="00CE6B45">
        <w:rPr>
          <w:lang w:val="lt-LT"/>
        </w:rPr>
        <w:t xml:space="preserve"> </w:t>
      </w:r>
      <w:r w:rsidR="00D54C67" w:rsidRPr="00CE6B45">
        <w:rPr>
          <w:lang w:val="lt-LT"/>
        </w:rPr>
        <w:t>–</w:t>
      </w:r>
      <w:r w:rsidR="00C44E12" w:rsidRPr="00CE6B45">
        <w:rPr>
          <w:lang w:val="lt-LT"/>
        </w:rPr>
        <w:t xml:space="preserve"> </w:t>
      </w:r>
      <w:r w:rsidR="00D54C67" w:rsidRPr="00CE6B45">
        <w:rPr>
          <w:lang w:val="lt-LT"/>
        </w:rPr>
        <w:t xml:space="preserve">Keliaujančio pirklio uždavinys </w:t>
      </w:r>
      <w:r w:rsidR="00D54C67" w:rsidRPr="00CE6B45">
        <w:rPr>
          <w:rStyle w:val="QuoteChar"/>
          <w:lang w:val="lt-LT"/>
        </w:rPr>
        <w:t>(</w:t>
      </w:r>
      <w:proofErr w:type="spellStart"/>
      <w:r w:rsidR="00C44E12" w:rsidRPr="00CE6B45">
        <w:rPr>
          <w:rStyle w:val="QuoteChar"/>
          <w:lang w:val="lt-LT"/>
        </w:rPr>
        <w:t>Travel</w:t>
      </w:r>
      <w:proofErr w:type="spellEnd"/>
      <w:r w:rsidR="00C44E12" w:rsidRPr="00CE6B45">
        <w:rPr>
          <w:rStyle w:val="QuoteChar"/>
          <w:lang w:val="lt-LT"/>
        </w:rPr>
        <w:t xml:space="preserve"> </w:t>
      </w:r>
      <w:proofErr w:type="spellStart"/>
      <w:r w:rsidR="00C44E12" w:rsidRPr="00CE6B45">
        <w:rPr>
          <w:rStyle w:val="QuoteChar"/>
          <w:lang w:val="lt-LT"/>
        </w:rPr>
        <w:t>salesman</w:t>
      </w:r>
      <w:proofErr w:type="spellEnd"/>
      <w:r w:rsidR="00C44E12" w:rsidRPr="00CE6B45">
        <w:rPr>
          <w:rStyle w:val="QuoteChar"/>
          <w:lang w:val="lt-LT"/>
        </w:rPr>
        <w:t xml:space="preserve"> </w:t>
      </w:r>
      <w:proofErr w:type="spellStart"/>
      <w:r w:rsidR="00C44E12" w:rsidRPr="00CE6B45">
        <w:rPr>
          <w:rStyle w:val="QuoteChar"/>
          <w:lang w:val="lt-LT"/>
        </w:rPr>
        <w:t>problem</w:t>
      </w:r>
      <w:proofErr w:type="spellEnd"/>
      <w:r w:rsidR="00D54C67" w:rsidRPr="00CE6B45">
        <w:rPr>
          <w:rStyle w:val="QuoteChar"/>
          <w:lang w:val="lt-LT"/>
        </w:rPr>
        <w:t>)</w:t>
      </w:r>
      <w:r w:rsidRPr="00CE6B45">
        <w:rPr>
          <w:rStyle w:val="QuoteChar"/>
          <w:lang w:val="lt-LT"/>
        </w:rPr>
        <w:t>;</w:t>
      </w:r>
    </w:p>
    <w:p w14:paraId="4629E523" w14:textId="77777777" w:rsidR="002828DB" w:rsidRPr="00CE6B45" w:rsidRDefault="002828DB" w:rsidP="002828DB">
      <w:pPr>
        <w:pStyle w:val="ListParagraph"/>
        <w:numPr>
          <w:ilvl w:val="0"/>
          <w:numId w:val="8"/>
        </w:numPr>
        <w:rPr>
          <w:lang w:val="lt-LT"/>
        </w:rPr>
      </w:pPr>
      <w:r w:rsidRPr="00CE6B45">
        <w:rPr>
          <w:lang w:val="lt-LT"/>
        </w:rPr>
        <w:t xml:space="preserve">FMS – Lanksčios gamybos sistemos </w:t>
      </w:r>
      <w:r w:rsidRPr="00CE6B45">
        <w:rPr>
          <w:rStyle w:val="QuoteChar"/>
          <w:lang w:val="lt-LT"/>
        </w:rPr>
        <w:t>(</w:t>
      </w:r>
      <w:bookmarkStart w:id="1" w:name="OLE_LINK36"/>
      <w:bookmarkStart w:id="2" w:name="OLE_LINK37"/>
      <w:proofErr w:type="spellStart"/>
      <w:r w:rsidRPr="00CE6B45">
        <w:rPr>
          <w:rStyle w:val="QuoteChar"/>
          <w:lang w:val="lt-LT"/>
        </w:rPr>
        <w:t>Flexible</w:t>
      </w:r>
      <w:proofErr w:type="spellEnd"/>
      <w:r w:rsidRPr="00CE6B45">
        <w:rPr>
          <w:rStyle w:val="QuoteChar"/>
          <w:lang w:val="lt-LT"/>
        </w:rPr>
        <w:t xml:space="preserve"> </w:t>
      </w:r>
      <w:proofErr w:type="spellStart"/>
      <w:r w:rsidRPr="00CE6B45">
        <w:rPr>
          <w:rStyle w:val="QuoteChar"/>
          <w:lang w:val="lt-LT"/>
        </w:rPr>
        <w:t>Manufacturing</w:t>
      </w:r>
      <w:proofErr w:type="spellEnd"/>
      <w:r w:rsidRPr="00CE6B45">
        <w:rPr>
          <w:rStyle w:val="QuoteChar"/>
          <w:lang w:val="lt-LT"/>
        </w:rPr>
        <w:t xml:space="preserve"> </w:t>
      </w:r>
      <w:proofErr w:type="spellStart"/>
      <w:r w:rsidRPr="00CE6B45">
        <w:rPr>
          <w:rStyle w:val="QuoteChar"/>
          <w:lang w:val="lt-LT"/>
        </w:rPr>
        <w:t>Systems</w:t>
      </w:r>
      <w:bookmarkEnd w:id="1"/>
      <w:bookmarkEnd w:id="2"/>
      <w:proofErr w:type="spellEnd"/>
      <w:r w:rsidRPr="00CE6B45">
        <w:rPr>
          <w:rStyle w:val="QuoteChar"/>
          <w:lang w:val="lt-LT"/>
        </w:rPr>
        <w:t>);</w:t>
      </w:r>
    </w:p>
    <w:p w14:paraId="50484F2C" w14:textId="77777777" w:rsidR="002828DB" w:rsidRPr="00CE6B45" w:rsidRDefault="002828DB" w:rsidP="002828DB">
      <w:pPr>
        <w:pStyle w:val="ListParagraph"/>
        <w:numPr>
          <w:ilvl w:val="0"/>
          <w:numId w:val="8"/>
        </w:numPr>
        <w:rPr>
          <w:rStyle w:val="QuoteChar"/>
          <w:lang w:val="lt-LT"/>
        </w:rPr>
      </w:pPr>
      <w:r w:rsidRPr="00CE6B45">
        <w:rPr>
          <w:lang w:val="lt-LT"/>
        </w:rPr>
        <w:t xml:space="preserve">CNC – Skaitmeninio valdymo kompiuteriai </w:t>
      </w:r>
      <w:r w:rsidRPr="00CE6B45">
        <w:rPr>
          <w:rStyle w:val="QuoteChar"/>
          <w:lang w:val="lt-LT"/>
        </w:rPr>
        <w:t xml:space="preserve">(Computer </w:t>
      </w:r>
      <w:proofErr w:type="spellStart"/>
      <w:r w:rsidRPr="00CE6B45">
        <w:rPr>
          <w:rStyle w:val="QuoteChar"/>
          <w:lang w:val="lt-LT"/>
        </w:rPr>
        <w:t>Numerical</w:t>
      </w:r>
      <w:proofErr w:type="spellEnd"/>
      <w:r w:rsidRPr="00CE6B45">
        <w:rPr>
          <w:rStyle w:val="QuoteChar"/>
          <w:lang w:val="lt-LT"/>
        </w:rPr>
        <w:t xml:space="preserve"> </w:t>
      </w:r>
      <w:proofErr w:type="spellStart"/>
      <w:r w:rsidRPr="00CE6B45">
        <w:rPr>
          <w:rStyle w:val="QuoteChar"/>
          <w:lang w:val="lt-LT"/>
        </w:rPr>
        <w:t>Control</w:t>
      </w:r>
      <w:proofErr w:type="spellEnd"/>
      <w:r w:rsidRPr="00CE6B45">
        <w:rPr>
          <w:rStyle w:val="QuoteChar"/>
          <w:lang w:val="lt-LT"/>
        </w:rPr>
        <w:t>)</w:t>
      </w:r>
      <w:r w:rsidR="002E3ECB" w:rsidRPr="00CE6B45">
        <w:rPr>
          <w:rStyle w:val="QuoteChar"/>
          <w:lang w:val="lt-LT"/>
        </w:rPr>
        <w:t>;</w:t>
      </w:r>
    </w:p>
    <w:p w14:paraId="01123490" w14:textId="77777777" w:rsidR="003E5E1C" w:rsidRPr="00CE6B45" w:rsidRDefault="003E5E1C" w:rsidP="003E5E1C">
      <w:pPr>
        <w:pStyle w:val="ListParagraph"/>
        <w:numPr>
          <w:ilvl w:val="0"/>
          <w:numId w:val="8"/>
        </w:numPr>
        <w:rPr>
          <w:rStyle w:val="QuoteChar"/>
          <w:lang w:val="lt-LT"/>
        </w:rPr>
      </w:pPr>
      <w:r w:rsidRPr="00CE6B45">
        <w:rPr>
          <w:lang w:val="lt-LT"/>
        </w:rPr>
        <w:t xml:space="preserve">SSP – Darbo sekos ir įrankių keitimo problema </w:t>
      </w:r>
      <w:r w:rsidRPr="00CE6B45">
        <w:rPr>
          <w:rStyle w:val="QuoteChar"/>
          <w:lang w:val="lt-LT"/>
        </w:rPr>
        <w:t>(</w:t>
      </w:r>
      <w:proofErr w:type="spellStart"/>
      <w:r w:rsidRPr="00CE6B45">
        <w:rPr>
          <w:rStyle w:val="QuoteChar"/>
          <w:lang w:val="lt-LT"/>
        </w:rPr>
        <w:t>Job</w:t>
      </w:r>
      <w:proofErr w:type="spellEnd"/>
      <w:r w:rsidRPr="00CE6B45">
        <w:rPr>
          <w:rStyle w:val="QuoteChar"/>
          <w:lang w:val="lt-LT"/>
        </w:rPr>
        <w:t xml:space="preserve"> </w:t>
      </w:r>
      <w:proofErr w:type="spellStart"/>
      <w:r w:rsidRPr="00CE6B45">
        <w:rPr>
          <w:rStyle w:val="QuoteChar"/>
          <w:lang w:val="lt-LT"/>
        </w:rPr>
        <w:t>Sequencing</w:t>
      </w:r>
      <w:proofErr w:type="spellEnd"/>
      <w:r w:rsidRPr="00CE6B45">
        <w:rPr>
          <w:rStyle w:val="QuoteChar"/>
          <w:lang w:val="lt-LT"/>
        </w:rPr>
        <w:t xml:space="preserve"> </w:t>
      </w:r>
      <w:proofErr w:type="spellStart"/>
      <w:r w:rsidRPr="00CE6B45">
        <w:rPr>
          <w:rStyle w:val="QuoteChar"/>
          <w:lang w:val="lt-LT"/>
        </w:rPr>
        <w:t>and</w:t>
      </w:r>
      <w:proofErr w:type="spellEnd"/>
      <w:r w:rsidRPr="00CE6B45">
        <w:rPr>
          <w:rStyle w:val="QuoteChar"/>
          <w:lang w:val="lt-LT"/>
        </w:rPr>
        <w:t xml:space="preserve"> </w:t>
      </w:r>
      <w:proofErr w:type="spellStart"/>
      <w:r w:rsidRPr="00CE6B45">
        <w:rPr>
          <w:rStyle w:val="QuoteChar"/>
          <w:lang w:val="lt-LT"/>
        </w:rPr>
        <w:t>Tool</w:t>
      </w:r>
      <w:proofErr w:type="spellEnd"/>
      <w:r w:rsidRPr="00CE6B45">
        <w:rPr>
          <w:rStyle w:val="QuoteChar"/>
          <w:lang w:val="lt-LT"/>
        </w:rPr>
        <w:t xml:space="preserve"> </w:t>
      </w:r>
      <w:proofErr w:type="spellStart"/>
      <w:r w:rsidRPr="00CE6B45">
        <w:rPr>
          <w:rStyle w:val="QuoteChar"/>
          <w:lang w:val="lt-LT"/>
        </w:rPr>
        <w:t>Switching</w:t>
      </w:r>
      <w:proofErr w:type="spellEnd"/>
      <w:r w:rsidRPr="00CE6B45">
        <w:rPr>
          <w:rStyle w:val="QuoteChar"/>
          <w:lang w:val="lt-LT"/>
        </w:rPr>
        <w:t xml:space="preserve"> </w:t>
      </w:r>
      <w:proofErr w:type="spellStart"/>
      <w:r w:rsidRPr="00CE6B45">
        <w:rPr>
          <w:rStyle w:val="QuoteChar"/>
          <w:lang w:val="lt-LT"/>
        </w:rPr>
        <w:t>Problem</w:t>
      </w:r>
      <w:proofErr w:type="spellEnd"/>
      <w:r w:rsidRPr="00CE6B45">
        <w:rPr>
          <w:rStyle w:val="QuoteChar"/>
          <w:lang w:val="lt-LT"/>
        </w:rPr>
        <w:t>);</w:t>
      </w:r>
    </w:p>
    <w:p w14:paraId="3277292B" w14:textId="77777777" w:rsidR="00DD2B66" w:rsidRPr="00CE6B45" w:rsidRDefault="00DD2B66" w:rsidP="003E5E1C">
      <w:pPr>
        <w:pStyle w:val="ListParagraph"/>
        <w:numPr>
          <w:ilvl w:val="0"/>
          <w:numId w:val="8"/>
        </w:numPr>
        <w:rPr>
          <w:i/>
          <w:iCs/>
          <w:color w:val="404040" w:themeColor="text1" w:themeTint="BF"/>
          <w:lang w:val="lt-LT"/>
        </w:rPr>
      </w:pPr>
      <w:bookmarkStart w:id="3" w:name="OLE_LINK32"/>
      <w:bookmarkStart w:id="4" w:name="OLE_LINK33"/>
      <w:r w:rsidRPr="00CE6B45">
        <w:rPr>
          <w:lang w:val="lt-LT"/>
        </w:rPr>
        <w:t>JSeP</w:t>
      </w:r>
      <w:bookmarkEnd w:id="3"/>
      <w:bookmarkEnd w:id="4"/>
      <w:r w:rsidRPr="00CE6B45">
        <w:rPr>
          <w:lang w:val="lt-LT"/>
        </w:rPr>
        <w:t xml:space="preserve"> – Darbų sekos problema (</w:t>
      </w:r>
      <w:proofErr w:type="spellStart"/>
      <w:r w:rsidRPr="00CE6B45">
        <w:rPr>
          <w:rFonts w:eastAsia="Times New Roman"/>
          <w:i/>
          <w:iCs/>
          <w:lang w:val="lt-LT"/>
        </w:rPr>
        <w:t>Job</w:t>
      </w:r>
      <w:proofErr w:type="spellEnd"/>
      <w:r w:rsidRPr="00CE6B45">
        <w:rPr>
          <w:rFonts w:eastAsia="Times New Roman"/>
          <w:i/>
          <w:iCs/>
          <w:lang w:val="lt-LT"/>
        </w:rPr>
        <w:t xml:space="preserve"> </w:t>
      </w:r>
      <w:proofErr w:type="spellStart"/>
      <w:r w:rsidRPr="00CE6B45">
        <w:rPr>
          <w:rFonts w:eastAsia="Times New Roman"/>
          <w:i/>
          <w:iCs/>
          <w:lang w:val="lt-LT"/>
        </w:rPr>
        <w:t>Sequencing</w:t>
      </w:r>
      <w:proofErr w:type="spellEnd"/>
      <w:r w:rsidRPr="00CE6B45">
        <w:rPr>
          <w:rFonts w:eastAsia="Times New Roman"/>
          <w:i/>
          <w:iCs/>
          <w:lang w:val="lt-LT"/>
        </w:rPr>
        <w:t xml:space="preserve"> </w:t>
      </w:r>
      <w:proofErr w:type="spellStart"/>
      <w:r w:rsidRPr="00CE6B45">
        <w:rPr>
          <w:rFonts w:eastAsia="Times New Roman"/>
          <w:i/>
          <w:iCs/>
          <w:lang w:val="lt-LT"/>
        </w:rPr>
        <w:t>Problem</w:t>
      </w:r>
      <w:proofErr w:type="spellEnd"/>
      <w:r w:rsidRPr="00CE6B45">
        <w:rPr>
          <w:rFonts w:eastAsia="Times New Roman"/>
          <w:i/>
          <w:iCs/>
          <w:lang w:val="lt-LT"/>
        </w:rPr>
        <w:t>)</w:t>
      </w:r>
      <w:r w:rsidR="00BC10B3" w:rsidRPr="00CE6B45">
        <w:rPr>
          <w:rFonts w:eastAsia="Times New Roman"/>
          <w:i/>
          <w:iCs/>
          <w:lang w:val="lt-LT"/>
        </w:rPr>
        <w:t>;</w:t>
      </w:r>
    </w:p>
    <w:p w14:paraId="20731A96" w14:textId="7C58BEC1" w:rsidR="00CB7517" w:rsidRPr="00CE6B45" w:rsidRDefault="00CB7517" w:rsidP="003E5E1C">
      <w:pPr>
        <w:pStyle w:val="ListParagraph"/>
        <w:numPr>
          <w:ilvl w:val="0"/>
          <w:numId w:val="8"/>
        </w:numPr>
        <w:rPr>
          <w:i/>
          <w:iCs/>
          <w:color w:val="404040" w:themeColor="text1" w:themeTint="BF"/>
          <w:lang w:val="lt-LT"/>
        </w:rPr>
      </w:pPr>
      <w:r w:rsidRPr="00CE6B45">
        <w:rPr>
          <w:lang w:val="lt-LT"/>
        </w:rPr>
        <w:t xml:space="preserve">KTNS </w:t>
      </w:r>
      <w:r w:rsidRPr="00CE6B45">
        <w:rPr>
          <w:rFonts w:eastAsia="Times New Roman"/>
          <w:i/>
          <w:iCs/>
          <w:sz w:val="21"/>
          <w:szCs w:val="21"/>
          <w:lang w:val="lt-LT"/>
        </w:rPr>
        <w:t xml:space="preserve">– </w:t>
      </w:r>
      <w:r w:rsidR="00B37618" w:rsidRPr="00CE6B45">
        <w:rPr>
          <w:lang w:val="lt-LT"/>
        </w:rPr>
        <w:t>Įrankių</w:t>
      </w:r>
      <w:r w:rsidR="00BC10B3" w:rsidRPr="00CE6B45">
        <w:rPr>
          <w:lang w:val="lt-LT"/>
        </w:rPr>
        <w:t xml:space="preserve"> laikymas kuris reikalingas greičiausiai</w:t>
      </w:r>
      <w:r w:rsidRPr="00CE6B45">
        <w:rPr>
          <w:lang w:val="lt-LT"/>
        </w:rPr>
        <w:t xml:space="preserve"> </w:t>
      </w:r>
      <w:r w:rsidRPr="00CE6B45">
        <w:rPr>
          <w:rFonts w:eastAsia="Times New Roman"/>
          <w:i/>
          <w:iCs/>
          <w:sz w:val="21"/>
          <w:szCs w:val="21"/>
          <w:lang w:val="lt-LT"/>
        </w:rPr>
        <w:t>(</w:t>
      </w:r>
      <w:proofErr w:type="spellStart"/>
      <w:r w:rsidRPr="00CE6B45">
        <w:rPr>
          <w:rFonts w:eastAsia="Times New Roman"/>
          <w:i/>
          <w:iCs/>
          <w:sz w:val="21"/>
          <w:szCs w:val="21"/>
          <w:lang w:val="lt-LT"/>
        </w:rPr>
        <w:t>Keep</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Tool</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Needed</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Soonest</w:t>
      </w:r>
      <w:proofErr w:type="spellEnd"/>
      <w:r w:rsidRPr="00CE6B45">
        <w:rPr>
          <w:rFonts w:eastAsia="Times New Roman"/>
          <w:i/>
          <w:iCs/>
          <w:sz w:val="21"/>
          <w:szCs w:val="21"/>
          <w:lang w:val="lt-LT"/>
        </w:rPr>
        <w:t>)</w:t>
      </w:r>
      <w:r w:rsidR="00BC10B3" w:rsidRPr="00CE6B45">
        <w:rPr>
          <w:rFonts w:eastAsia="Times New Roman"/>
          <w:i/>
          <w:iCs/>
          <w:sz w:val="21"/>
          <w:szCs w:val="21"/>
          <w:lang w:val="lt-LT"/>
        </w:rPr>
        <w:t>;</w:t>
      </w:r>
    </w:p>
    <w:p w14:paraId="7ACFA1CD" w14:textId="77777777" w:rsidR="00CB04E0" w:rsidRPr="00CE6B45" w:rsidRDefault="00CB04E0" w:rsidP="00CB04E0">
      <w:pPr>
        <w:pStyle w:val="ListParagraph"/>
        <w:numPr>
          <w:ilvl w:val="0"/>
          <w:numId w:val="8"/>
        </w:numPr>
        <w:rPr>
          <w:i/>
          <w:iCs/>
          <w:color w:val="404040" w:themeColor="text1" w:themeTint="BF"/>
          <w:lang w:val="lt-LT"/>
        </w:rPr>
      </w:pPr>
      <w:r w:rsidRPr="00CE6B45">
        <w:rPr>
          <w:lang w:val="lt-LT"/>
        </w:rPr>
        <w:t>NP</w:t>
      </w:r>
      <w:r w:rsidRPr="00CE6B45">
        <w:rPr>
          <w:rFonts w:eastAsia="Times New Roman"/>
          <w:i/>
          <w:iCs/>
          <w:sz w:val="21"/>
          <w:szCs w:val="21"/>
          <w:lang w:val="lt-LT"/>
        </w:rPr>
        <w:t xml:space="preserve"> – </w:t>
      </w:r>
      <w:r w:rsidRPr="00CE6B45">
        <w:rPr>
          <w:rFonts w:eastAsia="Times New Roman"/>
          <w:iCs/>
          <w:sz w:val="21"/>
          <w:szCs w:val="21"/>
          <w:lang w:val="lt-LT"/>
        </w:rPr>
        <w:t xml:space="preserve">Klasė </w:t>
      </w:r>
      <w:proofErr w:type="spellStart"/>
      <w:r w:rsidRPr="00CE6B45">
        <w:rPr>
          <w:rFonts w:eastAsia="Times New Roman"/>
          <w:iCs/>
          <w:sz w:val="21"/>
          <w:szCs w:val="21"/>
          <w:lang w:val="lt-LT"/>
        </w:rPr>
        <w:t>nedeterministinio</w:t>
      </w:r>
      <w:proofErr w:type="spellEnd"/>
      <w:r w:rsidRPr="00CE6B45">
        <w:rPr>
          <w:rFonts w:eastAsia="Times New Roman"/>
          <w:iCs/>
          <w:sz w:val="21"/>
          <w:szCs w:val="21"/>
          <w:lang w:val="lt-LT"/>
        </w:rPr>
        <w:t xml:space="preserve"> </w:t>
      </w:r>
      <w:proofErr w:type="spellStart"/>
      <w:r w:rsidRPr="00CE6B45">
        <w:rPr>
          <w:rFonts w:eastAsia="Times New Roman"/>
          <w:iCs/>
          <w:sz w:val="21"/>
          <w:szCs w:val="21"/>
          <w:lang w:val="lt-LT"/>
        </w:rPr>
        <w:t>polinominio</w:t>
      </w:r>
      <w:proofErr w:type="spellEnd"/>
      <w:r w:rsidRPr="00CE6B45">
        <w:rPr>
          <w:rFonts w:eastAsia="Times New Roman"/>
          <w:iCs/>
          <w:sz w:val="21"/>
          <w:szCs w:val="21"/>
          <w:lang w:val="lt-LT"/>
        </w:rPr>
        <w:t xml:space="preserve"> laiko</w:t>
      </w:r>
      <w:r w:rsidRPr="00CE6B45">
        <w:rPr>
          <w:rFonts w:eastAsia="Times New Roman"/>
          <w:i/>
          <w:iCs/>
          <w:sz w:val="21"/>
          <w:szCs w:val="21"/>
          <w:lang w:val="lt-LT"/>
        </w:rPr>
        <w:t xml:space="preserve"> (</w:t>
      </w:r>
      <w:bookmarkStart w:id="5" w:name="OLE_LINK53"/>
      <w:bookmarkStart w:id="6" w:name="OLE_LINK54"/>
      <w:proofErr w:type="spellStart"/>
      <w:r w:rsidRPr="00CE6B45">
        <w:rPr>
          <w:rFonts w:eastAsia="Times New Roman"/>
          <w:i/>
          <w:iCs/>
          <w:sz w:val="21"/>
          <w:szCs w:val="21"/>
          <w:lang w:val="lt-LT"/>
        </w:rPr>
        <w:t>for</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nondeterministic</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polynomial</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time</w:t>
      </w:r>
      <w:bookmarkEnd w:id="5"/>
      <w:bookmarkEnd w:id="6"/>
      <w:proofErr w:type="spellEnd"/>
      <w:r w:rsidRPr="00CE6B45">
        <w:rPr>
          <w:rFonts w:eastAsia="Times New Roman"/>
          <w:i/>
          <w:iCs/>
          <w:sz w:val="21"/>
          <w:szCs w:val="21"/>
          <w:lang w:val="lt-LT"/>
        </w:rPr>
        <w:t>)</w:t>
      </w:r>
      <w:r w:rsidR="00072E3C" w:rsidRPr="00CE6B45">
        <w:rPr>
          <w:rFonts w:eastAsia="Times New Roman"/>
          <w:i/>
          <w:iCs/>
          <w:sz w:val="21"/>
          <w:szCs w:val="21"/>
          <w:lang w:val="lt-LT"/>
        </w:rPr>
        <w:t>;</w:t>
      </w:r>
    </w:p>
    <w:p w14:paraId="0A7F2B9A" w14:textId="77777777" w:rsidR="00072E3C" w:rsidRPr="00CE6B45" w:rsidRDefault="00072E3C" w:rsidP="00072E3C">
      <w:pPr>
        <w:pStyle w:val="ListParagraph"/>
        <w:numPr>
          <w:ilvl w:val="0"/>
          <w:numId w:val="8"/>
        </w:numPr>
        <w:rPr>
          <w:rStyle w:val="QuoteChar"/>
          <w:i w:val="0"/>
          <w:iCs w:val="0"/>
          <w:color w:val="auto"/>
          <w:lang w:val="lt-LT"/>
        </w:rPr>
      </w:pPr>
      <w:r w:rsidRPr="00CE6B45">
        <w:rPr>
          <w:lang w:val="lt-LT"/>
        </w:rPr>
        <w:t xml:space="preserve">ILP – Integruotas tiesinis programavimas </w:t>
      </w:r>
      <w:r w:rsidRPr="00CE6B45">
        <w:rPr>
          <w:rStyle w:val="QuoteChar"/>
          <w:lang w:val="lt-LT"/>
        </w:rPr>
        <w:t>(</w:t>
      </w:r>
      <w:proofErr w:type="spellStart"/>
      <w:r w:rsidRPr="00CE6B45">
        <w:rPr>
          <w:rStyle w:val="QuoteChar"/>
          <w:lang w:val="lt-LT"/>
        </w:rPr>
        <w:t>Integer</w:t>
      </w:r>
      <w:proofErr w:type="spellEnd"/>
      <w:r w:rsidRPr="00CE6B45">
        <w:rPr>
          <w:rStyle w:val="QuoteChar"/>
          <w:lang w:val="lt-LT"/>
        </w:rPr>
        <w:t xml:space="preserve"> </w:t>
      </w:r>
      <w:proofErr w:type="spellStart"/>
      <w:r w:rsidRPr="00CE6B45">
        <w:rPr>
          <w:rStyle w:val="QuoteChar"/>
          <w:lang w:val="lt-LT"/>
        </w:rPr>
        <w:t>linear</w:t>
      </w:r>
      <w:proofErr w:type="spellEnd"/>
      <w:r w:rsidRPr="00CE6B45">
        <w:rPr>
          <w:rStyle w:val="QuoteChar"/>
          <w:lang w:val="lt-LT"/>
        </w:rPr>
        <w:t xml:space="preserve"> </w:t>
      </w:r>
      <w:proofErr w:type="spellStart"/>
      <w:r w:rsidRPr="00CE6B45">
        <w:rPr>
          <w:rStyle w:val="QuoteChar"/>
          <w:lang w:val="lt-LT"/>
        </w:rPr>
        <w:t>programming</w:t>
      </w:r>
      <w:proofErr w:type="spellEnd"/>
      <w:r w:rsidRPr="00CE6B45">
        <w:rPr>
          <w:rStyle w:val="QuoteChar"/>
          <w:lang w:val="lt-LT"/>
        </w:rPr>
        <w:t>);</w:t>
      </w:r>
    </w:p>
    <w:p w14:paraId="5C8E78C7" w14:textId="07B2CDEB" w:rsidR="0092711E" w:rsidRPr="00CE6B45" w:rsidRDefault="0092711E" w:rsidP="00072E3C">
      <w:pPr>
        <w:pStyle w:val="ListParagraph"/>
        <w:numPr>
          <w:ilvl w:val="0"/>
          <w:numId w:val="8"/>
        </w:numPr>
        <w:rPr>
          <w:rStyle w:val="QuoteChar"/>
          <w:i w:val="0"/>
          <w:iCs w:val="0"/>
          <w:color w:val="auto"/>
          <w:lang w:val="lt-LT"/>
        </w:rPr>
      </w:pPr>
      <w:r w:rsidRPr="00CE6B45">
        <w:rPr>
          <w:lang w:val="lt-LT"/>
        </w:rPr>
        <w:t xml:space="preserve">ILS – </w:t>
      </w:r>
      <w:proofErr w:type="spellStart"/>
      <w:r w:rsidRPr="00CE6B45">
        <w:rPr>
          <w:lang w:val="lt-LT"/>
        </w:rPr>
        <w:t>Pažingninė</w:t>
      </w:r>
      <w:proofErr w:type="spellEnd"/>
      <w:r w:rsidRPr="00CE6B45">
        <w:rPr>
          <w:lang w:val="lt-LT"/>
        </w:rPr>
        <w:t xml:space="preserve"> vietinė paieška </w:t>
      </w:r>
      <w:r w:rsidRPr="00CE6B45">
        <w:rPr>
          <w:rStyle w:val="QuoteChar"/>
          <w:lang w:val="lt-LT"/>
        </w:rPr>
        <w:t>(</w:t>
      </w:r>
      <w:proofErr w:type="spellStart"/>
      <w:r w:rsidRPr="00CE6B45">
        <w:rPr>
          <w:rStyle w:val="QuoteChar"/>
          <w:lang w:val="lt-LT"/>
        </w:rPr>
        <w:t>Iterated</w:t>
      </w:r>
      <w:proofErr w:type="spellEnd"/>
      <w:r w:rsidRPr="00CE6B45">
        <w:rPr>
          <w:rStyle w:val="QuoteChar"/>
          <w:lang w:val="lt-LT"/>
        </w:rPr>
        <w:t xml:space="preserve"> </w:t>
      </w:r>
      <w:proofErr w:type="spellStart"/>
      <w:r w:rsidRPr="00CE6B45">
        <w:rPr>
          <w:rStyle w:val="QuoteChar"/>
          <w:lang w:val="lt-LT"/>
        </w:rPr>
        <w:t>Local</w:t>
      </w:r>
      <w:proofErr w:type="spellEnd"/>
      <w:r w:rsidRPr="00CE6B45">
        <w:rPr>
          <w:rStyle w:val="QuoteChar"/>
          <w:lang w:val="lt-LT"/>
        </w:rPr>
        <w:t xml:space="preserve"> </w:t>
      </w:r>
      <w:proofErr w:type="spellStart"/>
      <w:r w:rsidRPr="00CE6B45">
        <w:rPr>
          <w:rStyle w:val="QuoteChar"/>
          <w:lang w:val="lt-LT"/>
        </w:rPr>
        <w:t>Search</w:t>
      </w:r>
      <w:proofErr w:type="spellEnd"/>
      <w:r w:rsidRPr="00CE6B45">
        <w:rPr>
          <w:rStyle w:val="QuoteChar"/>
          <w:lang w:val="lt-LT"/>
        </w:rPr>
        <w:t>)</w:t>
      </w:r>
    </w:p>
    <w:p w14:paraId="4BB86107" w14:textId="77777777" w:rsidR="00E275B2" w:rsidRPr="00CE6B45" w:rsidRDefault="00E275B2" w:rsidP="00E275B2">
      <w:pPr>
        <w:pStyle w:val="ListParagraph"/>
        <w:numPr>
          <w:ilvl w:val="0"/>
          <w:numId w:val="8"/>
        </w:numPr>
        <w:rPr>
          <w:lang w:val="lt-LT"/>
        </w:rPr>
      </w:pPr>
      <w:r w:rsidRPr="00CE6B45">
        <w:rPr>
          <w:lang w:val="lt-LT"/>
        </w:rPr>
        <w:t>5S</w:t>
      </w:r>
      <w:r w:rsidR="00C44E12" w:rsidRPr="00CE6B45">
        <w:rPr>
          <w:lang w:val="lt-LT"/>
        </w:rPr>
        <w:t xml:space="preserve"> – </w:t>
      </w:r>
      <w:bookmarkStart w:id="7" w:name="OLE_LINK10"/>
      <w:bookmarkStart w:id="8" w:name="OLE_LINK11"/>
      <w:r w:rsidR="00C44E12" w:rsidRPr="00CE6B45">
        <w:rPr>
          <w:lang w:val="lt-LT"/>
        </w:rPr>
        <w:t>Nuostolių šalinimo principas organizuojant darbo vietą</w:t>
      </w:r>
      <w:bookmarkEnd w:id="7"/>
      <w:bookmarkEnd w:id="8"/>
      <w:r w:rsidRPr="00CE6B45">
        <w:rPr>
          <w:lang w:val="lt-LT"/>
        </w:rPr>
        <w:t>;</w:t>
      </w:r>
    </w:p>
    <w:p w14:paraId="7B6F1837" w14:textId="77777777" w:rsidR="00E275B2" w:rsidRPr="00CE6B45" w:rsidRDefault="00E275B2" w:rsidP="009D78A7">
      <w:pPr>
        <w:pStyle w:val="ListParagraph"/>
        <w:numPr>
          <w:ilvl w:val="0"/>
          <w:numId w:val="8"/>
        </w:numPr>
        <w:rPr>
          <w:lang w:val="lt-LT"/>
        </w:rPr>
      </w:pPr>
      <w:r w:rsidRPr="00CE6B45">
        <w:rPr>
          <w:lang w:val="lt-LT"/>
        </w:rPr>
        <w:t>PDCA</w:t>
      </w:r>
      <w:bookmarkStart w:id="9" w:name="OLE_LINK12"/>
      <w:bookmarkStart w:id="10" w:name="OLE_LINK13"/>
      <w:r w:rsidR="009D78A7" w:rsidRPr="00CE6B45">
        <w:rPr>
          <w:lang w:val="lt-LT"/>
        </w:rPr>
        <w:t xml:space="preserve"> – </w:t>
      </w:r>
      <w:bookmarkEnd w:id="9"/>
      <w:bookmarkEnd w:id="10"/>
      <w:r w:rsidR="00D54C67" w:rsidRPr="00CE6B45">
        <w:rPr>
          <w:lang w:val="lt-LT"/>
        </w:rPr>
        <w:t xml:space="preserve">Planuoti, vykdyti, tikrinti, dokumentuoti </w:t>
      </w:r>
      <w:r w:rsidR="00D54C67" w:rsidRPr="00CE6B45">
        <w:rPr>
          <w:rStyle w:val="QuoteChar"/>
          <w:lang w:val="lt-LT"/>
        </w:rPr>
        <w:t>(</w:t>
      </w:r>
      <w:proofErr w:type="spellStart"/>
      <w:r w:rsidR="009D78A7" w:rsidRPr="00CE6B45">
        <w:rPr>
          <w:rStyle w:val="QuoteChar"/>
          <w:lang w:val="lt-LT"/>
        </w:rPr>
        <w:t>Plan</w:t>
      </w:r>
      <w:proofErr w:type="spellEnd"/>
      <w:r w:rsidR="009D78A7" w:rsidRPr="00CE6B45">
        <w:rPr>
          <w:rStyle w:val="QuoteChar"/>
          <w:lang w:val="lt-LT"/>
        </w:rPr>
        <w:t xml:space="preserve">, </w:t>
      </w:r>
      <w:proofErr w:type="spellStart"/>
      <w:r w:rsidR="009D78A7" w:rsidRPr="00CE6B45">
        <w:rPr>
          <w:rStyle w:val="QuoteChar"/>
          <w:lang w:val="lt-LT"/>
        </w:rPr>
        <w:t>do</w:t>
      </w:r>
      <w:proofErr w:type="spellEnd"/>
      <w:r w:rsidR="009D78A7" w:rsidRPr="00CE6B45">
        <w:rPr>
          <w:rStyle w:val="QuoteChar"/>
          <w:lang w:val="lt-LT"/>
        </w:rPr>
        <w:t xml:space="preserve">, </w:t>
      </w:r>
      <w:proofErr w:type="spellStart"/>
      <w:r w:rsidR="009D78A7" w:rsidRPr="00CE6B45">
        <w:rPr>
          <w:rStyle w:val="QuoteChar"/>
          <w:lang w:val="lt-LT"/>
        </w:rPr>
        <w:t>check</w:t>
      </w:r>
      <w:proofErr w:type="spellEnd"/>
      <w:r w:rsidR="009D78A7" w:rsidRPr="00CE6B45">
        <w:rPr>
          <w:rStyle w:val="QuoteChar"/>
          <w:lang w:val="lt-LT"/>
        </w:rPr>
        <w:t xml:space="preserve">, </w:t>
      </w:r>
      <w:proofErr w:type="spellStart"/>
      <w:r w:rsidR="009D78A7" w:rsidRPr="00CE6B45">
        <w:rPr>
          <w:rStyle w:val="QuoteChar"/>
          <w:lang w:val="lt-LT"/>
        </w:rPr>
        <w:t>act</w:t>
      </w:r>
      <w:proofErr w:type="spellEnd"/>
      <w:r w:rsidR="00D54C67" w:rsidRPr="00CE6B45">
        <w:rPr>
          <w:rStyle w:val="QuoteChar"/>
          <w:lang w:val="lt-LT"/>
        </w:rPr>
        <w:t>)</w:t>
      </w:r>
      <w:r w:rsidRPr="00CE6B45">
        <w:rPr>
          <w:lang w:val="lt-LT"/>
        </w:rPr>
        <w:t>;</w:t>
      </w:r>
    </w:p>
    <w:p w14:paraId="7000EB8A" w14:textId="77777777" w:rsidR="00E275B2" w:rsidRPr="00CE6B45" w:rsidRDefault="00E275B2" w:rsidP="009D78A7">
      <w:pPr>
        <w:pStyle w:val="ListParagraph"/>
        <w:numPr>
          <w:ilvl w:val="0"/>
          <w:numId w:val="8"/>
        </w:numPr>
        <w:rPr>
          <w:lang w:val="lt-LT"/>
        </w:rPr>
      </w:pPr>
      <w:bookmarkStart w:id="11" w:name="OLE_LINK14"/>
      <w:bookmarkStart w:id="12" w:name="OLE_LINK15"/>
      <w:r w:rsidRPr="00CE6B45">
        <w:rPr>
          <w:lang w:val="lt-LT"/>
        </w:rPr>
        <w:t>SMED</w:t>
      </w:r>
      <w:r w:rsidR="009D78A7" w:rsidRPr="00CE6B45">
        <w:rPr>
          <w:lang w:val="lt-LT"/>
        </w:rPr>
        <w:t xml:space="preserve"> </w:t>
      </w:r>
      <w:bookmarkEnd w:id="11"/>
      <w:bookmarkEnd w:id="12"/>
      <w:r w:rsidR="009D78A7" w:rsidRPr="00CE6B45">
        <w:rPr>
          <w:lang w:val="lt-LT"/>
        </w:rPr>
        <w:t xml:space="preserve">– </w:t>
      </w:r>
      <w:r w:rsidR="00CE0B2E" w:rsidRPr="00CE6B45">
        <w:rPr>
          <w:lang w:val="lt-LT"/>
        </w:rPr>
        <w:t xml:space="preserve">Įrankių keitimas per minutę </w:t>
      </w:r>
      <w:r w:rsidR="00CE0B2E" w:rsidRPr="00CE6B45">
        <w:rPr>
          <w:rStyle w:val="QuoteChar"/>
          <w:lang w:val="lt-LT"/>
        </w:rPr>
        <w:t>(</w:t>
      </w:r>
      <w:proofErr w:type="spellStart"/>
      <w:r w:rsidR="009D78A7" w:rsidRPr="00CE6B45">
        <w:rPr>
          <w:rStyle w:val="QuoteChar"/>
          <w:lang w:val="lt-LT"/>
        </w:rPr>
        <w:t>Singel</w:t>
      </w:r>
      <w:proofErr w:type="spellEnd"/>
      <w:r w:rsidR="009D78A7" w:rsidRPr="00CE6B45">
        <w:rPr>
          <w:rStyle w:val="QuoteChar"/>
          <w:lang w:val="lt-LT"/>
        </w:rPr>
        <w:t xml:space="preserve"> Minute Exchange </w:t>
      </w:r>
      <w:proofErr w:type="spellStart"/>
      <w:r w:rsidR="009D78A7" w:rsidRPr="00CE6B45">
        <w:rPr>
          <w:rStyle w:val="QuoteChar"/>
          <w:lang w:val="lt-LT"/>
        </w:rPr>
        <w:t>of</w:t>
      </w:r>
      <w:proofErr w:type="spellEnd"/>
      <w:r w:rsidR="009D78A7" w:rsidRPr="00CE6B45">
        <w:rPr>
          <w:rStyle w:val="QuoteChar"/>
          <w:lang w:val="lt-LT"/>
        </w:rPr>
        <w:t xml:space="preserve"> Die</w:t>
      </w:r>
      <w:r w:rsidR="00CE0B2E" w:rsidRPr="00CE6B45">
        <w:rPr>
          <w:rStyle w:val="QuoteChar"/>
          <w:lang w:val="lt-LT"/>
        </w:rPr>
        <w:t>)</w:t>
      </w:r>
      <w:r w:rsidRPr="00CE6B45">
        <w:rPr>
          <w:lang w:val="lt-LT"/>
        </w:rPr>
        <w:t>;</w:t>
      </w:r>
    </w:p>
    <w:p w14:paraId="6E590D2F" w14:textId="77777777" w:rsidR="00E275B2" w:rsidRPr="00CE6B45" w:rsidRDefault="00E275B2" w:rsidP="009D78A7">
      <w:pPr>
        <w:pStyle w:val="ListParagraph"/>
        <w:numPr>
          <w:ilvl w:val="0"/>
          <w:numId w:val="8"/>
        </w:numPr>
        <w:rPr>
          <w:lang w:val="lt-LT"/>
        </w:rPr>
      </w:pPr>
      <w:r w:rsidRPr="00CE6B45">
        <w:rPr>
          <w:lang w:val="lt-LT"/>
        </w:rPr>
        <w:t>TPM</w:t>
      </w:r>
      <w:r w:rsidR="009D78A7" w:rsidRPr="00CE6B45">
        <w:rPr>
          <w:lang w:val="lt-LT"/>
        </w:rPr>
        <w:t xml:space="preserve"> – </w:t>
      </w:r>
      <w:r w:rsidR="00CE0B2E" w:rsidRPr="00CE6B45">
        <w:rPr>
          <w:lang w:val="lt-LT"/>
        </w:rPr>
        <w:t xml:space="preserve">Pilna gamybos priežiūra </w:t>
      </w:r>
      <w:r w:rsidR="00CE0B2E" w:rsidRPr="00CE6B45">
        <w:rPr>
          <w:rStyle w:val="QuoteChar"/>
          <w:lang w:val="lt-LT"/>
        </w:rPr>
        <w:t>(</w:t>
      </w:r>
      <w:proofErr w:type="spellStart"/>
      <w:r w:rsidR="009D78A7" w:rsidRPr="00CE6B45">
        <w:rPr>
          <w:rStyle w:val="QuoteChar"/>
          <w:lang w:val="lt-LT"/>
        </w:rPr>
        <w:t>Total</w:t>
      </w:r>
      <w:proofErr w:type="spellEnd"/>
      <w:r w:rsidR="009D78A7" w:rsidRPr="00CE6B45">
        <w:rPr>
          <w:rStyle w:val="QuoteChar"/>
          <w:lang w:val="lt-LT"/>
        </w:rPr>
        <w:t xml:space="preserve"> </w:t>
      </w:r>
      <w:proofErr w:type="spellStart"/>
      <w:r w:rsidR="009D78A7" w:rsidRPr="00CE6B45">
        <w:rPr>
          <w:rStyle w:val="QuoteChar"/>
          <w:lang w:val="lt-LT"/>
        </w:rPr>
        <w:t>productive</w:t>
      </w:r>
      <w:proofErr w:type="spellEnd"/>
      <w:r w:rsidR="009D78A7" w:rsidRPr="00CE6B45">
        <w:rPr>
          <w:rStyle w:val="QuoteChar"/>
          <w:lang w:val="lt-LT"/>
        </w:rPr>
        <w:t xml:space="preserve"> </w:t>
      </w:r>
      <w:proofErr w:type="spellStart"/>
      <w:r w:rsidR="009D78A7" w:rsidRPr="00CE6B45">
        <w:rPr>
          <w:rStyle w:val="QuoteChar"/>
          <w:lang w:val="lt-LT"/>
        </w:rPr>
        <w:t>maintenance</w:t>
      </w:r>
      <w:proofErr w:type="spellEnd"/>
      <w:r w:rsidR="00CE0B2E" w:rsidRPr="00CE6B45">
        <w:rPr>
          <w:rStyle w:val="QuoteChar"/>
          <w:lang w:val="lt-LT"/>
        </w:rPr>
        <w:t>)</w:t>
      </w:r>
      <w:r w:rsidRPr="00CE6B45">
        <w:rPr>
          <w:lang w:val="lt-LT"/>
        </w:rPr>
        <w:t>;</w:t>
      </w:r>
    </w:p>
    <w:p w14:paraId="695BAE3F" w14:textId="77777777" w:rsidR="00D228AE" w:rsidRPr="00CE6B45" w:rsidRDefault="00D228AE" w:rsidP="00D54C67">
      <w:pPr>
        <w:pStyle w:val="ListParagraph"/>
        <w:numPr>
          <w:ilvl w:val="0"/>
          <w:numId w:val="8"/>
        </w:numPr>
        <w:rPr>
          <w:rStyle w:val="QuoteChar"/>
          <w:i w:val="0"/>
          <w:iCs w:val="0"/>
          <w:color w:val="auto"/>
          <w:lang w:val="lt-LT"/>
        </w:rPr>
      </w:pPr>
      <w:r w:rsidRPr="00CE6B45">
        <w:rPr>
          <w:lang w:val="lt-LT"/>
        </w:rPr>
        <w:t xml:space="preserve">MRP – </w:t>
      </w:r>
      <w:r w:rsidR="00D54C67" w:rsidRPr="00CE6B45">
        <w:rPr>
          <w:lang w:val="lt-LT"/>
        </w:rPr>
        <w:t xml:space="preserve">Medžiagų poreikio planavimas </w:t>
      </w:r>
      <w:r w:rsidR="00CE0B2E" w:rsidRPr="00CE6B45">
        <w:rPr>
          <w:rStyle w:val="QuoteChar"/>
          <w:lang w:val="lt-LT"/>
        </w:rPr>
        <w:t>(</w:t>
      </w:r>
      <w:proofErr w:type="spellStart"/>
      <w:r w:rsidRPr="00CE6B45">
        <w:rPr>
          <w:rStyle w:val="QuoteChar"/>
          <w:lang w:val="lt-LT"/>
        </w:rPr>
        <w:t>Material</w:t>
      </w:r>
      <w:proofErr w:type="spellEnd"/>
      <w:r w:rsidRPr="00CE6B45">
        <w:rPr>
          <w:rStyle w:val="QuoteChar"/>
          <w:lang w:val="lt-LT"/>
        </w:rPr>
        <w:t xml:space="preserve"> </w:t>
      </w:r>
      <w:proofErr w:type="spellStart"/>
      <w:r w:rsidRPr="00CE6B45">
        <w:rPr>
          <w:rStyle w:val="QuoteChar"/>
          <w:lang w:val="lt-LT"/>
        </w:rPr>
        <w:t>Requitement</w:t>
      </w:r>
      <w:proofErr w:type="spellEnd"/>
      <w:r w:rsidRPr="00CE6B45">
        <w:rPr>
          <w:rStyle w:val="QuoteChar"/>
          <w:lang w:val="lt-LT"/>
        </w:rPr>
        <w:t xml:space="preserve"> </w:t>
      </w:r>
      <w:proofErr w:type="spellStart"/>
      <w:r w:rsidRPr="00CE6B45">
        <w:rPr>
          <w:rStyle w:val="QuoteChar"/>
          <w:lang w:val="lt-LT"/>
        </w:rPr>
        <w:t>Planning</w:t>
      </w:r>
      <w:proofErr w:type="spellEnd"/>
      <w:r w:rsidR="00CE0B2E" w:rsidRPr="00CE6B45">
        <w:rPr>
          <w:rStyle w:val="QuoteChar"/>
          <w:lang w:val="lt-LT"/>
        </w:rPr>
        <w:t>)</w:t>
      </w:r>
      <w:r w:rsidRPr="00CE6B45">
        <w:rPr>
          <w:rStyle w:val="QuoteChar"/>
          <w:lang w:val="lt-LT"/>
        </w:rPr>
        <w:t>;</w:t>
      </w:r>
    </w:p>
    <w:p w14:paraId="7D388F8F" w14:textId="77777777" w:rsidR="00852933" w:rsidRPr="00CE6B45" w:rsidRDefault="00852933" w:rsidP="00852933">
      <w:pPr>
        <w:pStyle w:val="ListParagraph"/>
        <w:numPr>
          <w:ilvl w:val="0"/>
          <w:numId w:val="8"/>
        </w:numPr>
        <w:rPr>
          <w:lang w:val="lt-LT"/>
        </w:rPr>
      </w:pPr>
      <w:r w:rsidRPr="00CE6B45">
        <w:rPr>
          <w:lang w:val="lt-LT"/>
        </w:rPr>
        <w:t>GA</w:t>
      </w:r>
      <w:bookmarkStart w:id="13" w:name="OLE_LINK28"/>
      <w:bookmarkStart w:id="14" w:name="OLE_LINK29"/>
      <w:r w:rsidRPr="00CE6B45">
        <w:rPr>
          <w:lang w:val="lt-LT"/>
        </w:rPr>
        <w:t xml:space="preserve"> – </w:t>
      </w:r>
      <w:bookmarkEnd w:id="13"/>
      <w:bookmarkEnd w:id="14"/>
      <w:r w:rsidRPr="00CE6B45">
        <w:rPr>
          <w:lang w:val="lt-LT"/>
        </w:rPr>
        <w:t xml:space="preserve">Genetiniai algoritmai </w:t>
      </w:r>
      <w:r w:rsidRPr="00CE6B45">
        <w:rPr>
          <w:i/>
          <w:lang w:val="lt-LT"/>
        </w:rPr>
        <w:t>(</w:t>
      </w:r>
      <w:proofErr w:type="spellStart"/>
      <w:r w:rsidRPr="00CE6B45">
        <w:rPr>
          <w:i/>
          <w:lang w:val="lt-LT"/>
        </w:rPr>
        <w:t>Genetic</w:t>
      </w:r>
      <w:proofErr w:type="spellEnd"/>
      <w:r w:rsidRPr="00CE6B45">
        <w:rPr>
          <w:i/>
          <w:lang w:val="lt-LT"/>
        </w:rPr>
        <w:t xml:space="preserve"> </w:t>
      </w:r>
      <w:proofErr w:type="spellStart"/>
      <w:r w:rsidRPr="00CE6B45">
        <w:rPr>
          <w:i/>
          <w:lang w:val="lt-LT"/>
        </w:rPr>
        <w:t>algorithm</w:t>
      </w:r>
      <w:proofErr w:type="spellEnd"/>
      <w:r w:rsidRPr="00CE6B45">
        <w:rPr>
          <w:i/>
          <w:lang w:val="lt-LT"/>
        </w:rPr>
        <w:t>)</w:t>
      </w:r>
      <w:r w:rsidR="00886137" w:rsidRPr="00CE6B45">
        <w:rPr>
          <w:i/>
          <w:lang w:val="lt-LT"/>
        </w:rPr>
        <w:t>;</w:t>
      </w:r>
    </w:p>
    <w:p w14:paraId="7DE857A2" w14:textId="77777777" w:rsidR="00852933" w:rsidRPr="00CE6B45" w:rsidRDefault="00852933" w:rsidP="00852933">
      <w:pPr>
        <w:pStyle w:val="ListParagraph"/>
        <w:numPr>
          <w:ilvl w:val="0"/>
          <w:numId w:val="8"/>
        </w:numPr>
        <w:rPr>
          <w:lang w:val="lt-LT"/>
        </w:rPr>
      </w:pPr>
      <w:r w:rsidRPr="00CE6B45">
        <w:rPr>
          <w:lang w:val="lt-LT"/>
        </w:rPr>
        <w:t xml:space="preserve">PSO – </w:t>
      </w:r>
      <w:bookmarkStart w:id="15" w:name="OLE_LINK30"/>
      <w:bookmarkStart w:id="16" w:name="OLE_LINK31"/>
      <w:proofErr w:type="spellStart"/>
      <w:r w:rsidRPr="00CE6B45">
        <w:rPr>
          <w:lang w:val="lt-LT"/>
        </w:rPr>
        <w:t>Particle</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proofErr w:type="spellEnd"/>
      <w:r w:rsidRPr="00CE6B45">
        <w:rPr>
          <w:lang w:val="lt-LT"/>
        </w:rPr>
        <w:t xml:space="preserve"> </w:t>
      </w:r>
      <w:bookmarkEnd w:id="15"/>
      <w:bookmarkEnd w:id="16"/>
      <w:r w:rsidRPr="00CE6B45">
        <w:rPr>
          <w:lang w:val="lt-LT"/>
        </w:rPr>
        <w:t>(PSO)</w:t>
      </w:r>
      <w:r w:rsidR="00886137" w:rsidRPr="00CE6B45">
        <w:rPr>
          <w:lang w:val="lt-LT"/>
        </w:rPr>
        <w:t>;</w:t>
      </w:r>
    </w:p>
    <w:p w14:paraId="5576D743" w14:textId="2F796F38" w:rsidR="00852933" w:rsidRPr="00CE6B45" w:rsidRDefault="00817CF0" w:rsidP="00852933">
      <w:pPr>
        <w:pStyle w:val="ListParagraph"/>
        <w:numPr>
          <w:ilvl w:val="0"/>
          <w:numId w:val="8"/>
        </w:numPr>
        <w:rPr>
          <w:lang w:val="lt-LT"/>
        </w:rPr>
      </w:pPr>
      <w:r>
        <w:rPr>
          <w:lang w:val="lt-LT"/>
        </w:rPr>
        <w:t xml:space="preserve">SA  – </w:t>
      </w:r>
      <w:proofErr w:type="spellStart"/>
      <w:r>
        <w:rPr>
          <w:lang w:val="lt-LT"/>
        </w:rPr>
        <w:t>Simuletyvinė</w:t>
      </w:r>
      <w:proofErr w:type="spellEnd"/>
      <w:r>
        <w:rPr>
          <w:lang w:val="lt-LT"/>
        </w:rPr>
        <w:t xml:space="preserve"> analizė </w:t>
      </w:r>
      <w:r w:rsidRPr="00817CF0">
        <w:rPr>
          <w:rStyle w:val="QuoteChar"/>
        </w:rPr>
        <w:t>(Simulated annealing)</w:t>
      </w:r>
      <w:r w:rsidR="00886137" w:rsidRPr="00817CF0">
        <w:rPr>
          <w:rStyle w:val="QuoteChar"/>
        </w:rPr>
        <w:t>;</w:t>
      </w:r>
    </w:p>
    <w:p w14:paraId="4B2D1775" w14:textId="77777777" w:rsidR="00886137" w:rsidRPr="00CE6B45" w:rsidRDefault="00886137" w:rsidP="00886137">
      <w:pPr>
        <w:pStyle w:val="ListParagraph"/>
        <w:numPr>
          <w:ilvl w:val="0"/>
          <w:numId w:val="8"/>
        </w:numPr>
        <w:rPr>
          <w:lang w:val="lt-LT"/>
        </w:rPr>
      </w:pPr>
      <w:r w:rsidRPr="00CE6B45">
        <w:rPr>
          <w:lang w:val="lt-LT"/>
        </w:rPr>
        <w:t xml:space="preserve">NNA – Artimiausio kaimyno metodas </w:t>
      </w:r>
      <w:r w:rsidRPr="00EA7AD8">
        <w:rPr>
          <w:i/>
          <w:lang w:val="lt-LT"/>
        </w:rPr>
        <w:t>(</w:t>
      </w:r>
      <w:proofErr w:type="spellStart"/>
      <w:r w:rsidRPr="00EA7AD8">
        <w:rPr>
          <w:i/>
          <w:lang w:val="lt-LT"/>
        </w:rPr>
        <w:t>Nearest</w:t>
      </w:r>
      <w:proofErr w:type="spellEnd"/>
      <w:r w:rsidRPr="00EA7AD8">
        <w:rPr>
          <w:i/>
          <w:lang w:val="lt-LT"/>
        </w:rPr>
        <w:t xml:space="preserve"> </w:t>
      </w:r>
      <w:proofErr w:type="spellStart"/>
      <w:r w:rsidRPr="00EA7AD8">
        <w:rPr>
          <w:i/>
          <w:lang w:val="lt-LT"/>
        </w:rPr>
        <w:t>Neighbor</w:t>
      </w:r>
      <w:proofErr w:type="spellEnd"/>
      <w:r w:rsidRPr="00EA7AD8">
        <w:rPr>
          <w:i/>
          <w:lang w:val="lt-LT"/>
        </w:rPr>
        <w:t xml:space="preserve"> </w:t>
      </w:r>
      <w:proofErr w:type="spellStart"/>
      <w:r w:rsidRPr="00EA7AD8">
        <w:rPr>
          <w:i/>
          <w:lang w:val="lt-LT"/>
        </w:rPr>
        <w:t>Algorithm</w:t>
      </w:r>
      <w:proofErr w:type="spellEnd"/>
      <w:r w:rsidRPr="00EA7AD8">
        <w:rPr>
          <w:i/>
          <w:lang w:val="lt-LT"/>
        </w:rPr>
        <w:t>)</w:t>
      </w:r>
      <w:r w:rsidRPr="00CE6B45">
        <w:rPr>
          <w:lang w:val="lt-LT"/>
        </w:rPr>
        <w:t>;</w:t>
      </w:r>
    </w:p>
    <w:p w14:paraId="1BE9AF7C" w14:textId="77777777" w:rsidR="00886137" w:rsidRDefault="00886137" w:rsidP="00886137">
      <w:pPr>
        <w:pStyle w:val="ListParagraph"/>
        <w:numPr>
          <w:ilvl w:val="0"/>
          <w:numId w:val="8"/>
        </w:numPr>
        <w:rPr>
          <w:lang w:val="lt-LT"/>
        </w:rPr>
      </w:pPr>
      <w:r w:rsidRPr="00CE6B45">
        <w:rPr>
          <w:lang w:val="lt-LT"/>
        </w:rPr>
        <w:t xml:space="preserve">RNNA – Kartotinas artimiausio kaimyno metodas </w:t>
      </w:r>
      <w:r w:rsidRPr="00EA7AD8">
        <w:rPr>
          <w:i/>
          <w:lang w:val="lt-LT"/>
        </w:rPr>
        <w:t>(</w:t>
      </w:r>
      <w:proofErr w:type="spellStart"/>
      <w:r w:rsidRPr="00EA7AD8">
        <w:rPr>
          <w:i/>
          <w:lang w:val="lt-LT"/>
        </w:rPr>
        <w:t>Repeated</w:t>
      </w:r>
      <w:proofErr w:type="spellEnd"/>
      <w:r w:rsidRPr="00EA7AD8">
        <w:rPr>
          <w:i/>
          <w:lang w:val="lt-LT"/>
        </w:rPr>
        <w:t xml:space="preserve"> </w:t>
      </w:r>
      <w:proofErr w:type="spellStart"/>
      <w:r w:rsidRPr="00EA7AD8">
        <w:rPr>
          <w:i/>
          <w:lang w:val="lt-LT"/>
        </w:rPr>
        <w:t>Nearest</w:t>
      </w:r>
      <w:proofErr w:type="spellEnd"/>
      <w:r w:rsidRPr="00EA7AD8">
        <w:rPr>
          <w:i/>
          <w:lang w:val="lt-LT"/>
        </w:rPr>
        <w:t xml:space="preserve"> </w:t>
      </w:r>
      <w:proofErr w:type="spellStart"/>
      <w:r w:rsidRPr="00EA7AD8">
        <w:rPr>
          <w:i/>
          <w:lang w:val="lt-LT"/>
        </w:rPr>
        <w:t>Neighbor</w:t>
      </w:r>
      <w:proofErr w:type="spellEnd"/>
      <w:r w:rsidRPr="00EA7AD8">
        <w:rPr>
          <w:i/>
          <w:lang w:val="lt-LT"/>
        </w:rPr>
        <w:t xml:space="preserve"> </w:t>
      </w:r>
      <w:proofErr w:type="spellStart"/>
      <w:r w:rsidRPr="00EA7AD8">
        <w:rPr>
          <w:i/>
          <w:lang w:val="lt-LT"/>
        </w:rPr>
        <w:t>Algorithm</w:t>
      </w:r>
      <w:proofErr w:type="spellEnd"/>
      <w:r w:rsidRPr="00EA7AD8">
        <w:rPr>
          <w:i/>
          <w:lang w:val="lt-LT"/>
        </w:rPr>
        <w:t>)</w:t>
      </w:r>
      <w:r w:rsidRPr="00CE6B45">
        <w:rPr>
          <w:lang w:val="lt-LT"/>
        </w:rPr>
        <w:t>;</w:t>
      </w:r>
    </w:p>
    <w:p w14:paraId="0CCFD315" w14:textId="2AD11658" w:rsidR="00EA7AD8" w:rsidRPr="00A4251B" w:rsidRDefault="00EA7AD8" w:rsidP="00EA7AD8">
      <w:pPr>
        <w:pStyle w:val="ListParagraph"/>
        <w:numPr>
          <w:ilvl w:val="0"/>
          <w:numId w:val="8"/>
        </w:numPr>
        <w:rPr>
          <w:lang w:val="lt-LT"/>
        </w:rPr>
      </w:pPr>
      <w:r>
        <w:rPr>
          <w:lang w:val="lt-LT"/>
        </w:rPr>
        <w:t xml:space="preserve">AP – </w:t>
      </w:r>
      <w:proofErr w:type="spellStart"/>
      <w:r w:rsidRPr="00EA7AD8">
        <w:rPr>
          <w:lang w:val="lt-LT"/>
        </w:rPr>
        <w:t>Afinizmo</w:t>
      </w:r>
      <w:proofErr w:type="spellEnd"/>
      <w:r w:rsidRPr="00EA7AD8">
        <w:rPr>
          <w:lang w:val="lt-LT"/>
        </w:rPr>
        <w:t xml:space="preserve"> </w:t>
      </w:r>
      <w:proofErr w:type="spellStart"/>
      <w:r w:rsidRPr="00EA7AD8">
        <w:rPr>
          <w:lang w:val="lt-LT"/>
        </w:rPr>
        <w:t>propogavimas</w:t>
      </w:r>
      <w:proofErr w:type="spellEnd"/>
      <w:r w:rsidRPr="00EA7AD8">
        <w:rPr>
          <w:lang w:val="lt-LT"/>
        </w:rPr>
        <w:t xml:space="preserve"> </w:t>
      </w:r>
      <w:r w:rsidRPr="00EA7AD8">
        <w:rPr>
          <w:i/>
          <w:lang w:val="lt-LT"/>
        </w:rPr>
        <w:t>(</w:t>
      </w:r>
      <w:proofErr w:type="spellStart"/>
      <w:r w:rsidRPr="00EA7AD8">
        <w:rPr>
          <w:i/>
          <w:lang w:val="lt-LT"/>
        </w:rPr>
        <w:t>Affinity</w:t>
      </w:r>
      <w:proofErr w:type="spellEnd"/>
      <w:r w:rsidRPr="00EA7AD8">
        <w:rPr>
          <w:i/>
          <w:lang w:val="lt-LT"/>
        </w:rPr>
        <w:t xml:space="preserve"> </w:t>
      </w:r>
      <w:proofErr w:type="spellStart"/>
      <w:r w:rsidRPr="00EA7AD8">
        <w:rPr>
          <w:i/>
          <w:lang w:val="lt-LT"/>
        </w:rPr>
        <w:t>Propagation</w:t>
      </w:r>
      <w:proofErr w:type="spellEnd"/>
      <w:r w:rsidRPr="00EA7AD8">
        <w:rPr>
          <w:i/>
          <w:lang w:val="lt-LT"/>
        </w:rPr>
        <w:t>)</w:t>
      </w:r>
      <w:r w:rsidR="00EF74BC">
        <w:rPr>
          <w:i/>
          <w:lang w:val="lt-LT"/>
        </w:rPr>
        <w:t>;</w:t>
      </w:r>
    </w:p>
    <w:p w14:paraId="5A469776" w14:textId="4FDEA0F1" w:rsidR="00A4251B" w:rsidRPr="00CE77A9" w:rsidRDefault="00A4251B" w:rsidP="00CE77A9">
      <w:pPr>
        <w:pStyle w:val="ListParagraph"/>
        <w:numPr>
          <w:ilvl w:val="0"/>
          <w:numId w:val="8"/>
        </w:numPr>
        <w:rPr>
          <w:lang w:val="lt-LT"/>
        </w:rPr>
      </w:pPr>
      <w:r>
        <w:rPr>
          <w:lang w:val="lt-LT"/>
        </w:rPr>
        <w:t>DBSCAN –</w:t>
      </w:r>
      <w:r w:rsidR="00CE77A9">
        <w:rPr>
          <w:lang w:val="lt-LT"/>
        </w:rPr>
        <w:t xml:space="preserve"> Tankiu grįstas klasterizavimo metodas su išskirtimis</w:t>
      </w:r>
      <w:r>
        <w:rPr>
          <w:lang w:val="lt-LT"/>
        </w:rPr>
        <w:t xml:space="preserve"> </w:t>
      </w:r>
      <w:r w:rsidRPr="00CE77A9">
        <w:rPr>
          <w:rStyle w:val="QuoteChar"/>
        </w:rPr>
        <w:t>(</w:t>
      </w:r>
      <w:proofErr w:type="spellStart"/>
      <w:r w:rsidRPr="00CE77A9">
        <w:rPr>
          <w:rStyle w:val="QuoteChar"/>
          <w:lang w:val="lt-LT"/>
        </w:rPr>
        <w:t>Density</w:t>
      </w:r>
      <w:proofErr w:type="spellEnd"/>
      <w:r w:rsidRPr="00CE77A9">
        <w:rPr>
          <w:rStyle w:val="QuoteChar"/>
          <w:lang w:val="lt-LT"/>
        </w:rPr>
        <w:t xml:space="preserve"> </w:t>
      </w:r>
      <w:proofErr w:type="spellStart"/>
      <w:r w:rsidRPr="00CE77A9">
        <w:rPr>
          <w:rStyle w:val="QuoteChar"/>
          <w:lang w:val="lt-LT"/>
        </w:rPr>
        <w:t>Based</w:t>
      </w:r>
      <w:proofErr w:type="spellEnd"/>
      <w:r w:rsidRPr="00CE77A9">
        <w:rPr>
          <w:rStyle w:val="QuoteChar"/>
          <w:lang w:val="lt-LT"/>
        </w:rPr>
        <w:t xml:space="preserve"> </w:t>
      </w:r>
      <w:proofErr w:type="spellStart"/>
      <w:r w:rsidRPr="00CE77A9">
        <w:rPr>
          <w:rStyle w:val="QuoteChar"/>
          <w:lang w:val="lt-LT"/>
        </w:rPr>
        <w:t>Spatial</w:t>
      </w:r>
      <w:proofErr w:type="spellEnd"/>
      <w:r w:rsidRPr="00CE77A9">
        <w:rPr>
          <w:rStyle w:val="QuoteChar"/>
          <w:lang w:val="lt-LT"/>
        </w:rPr>
        <w:t xml:space="preserve"> </w:t>
      </w:r>
      <w:proofErr w:type="spellStart"/>
      <w:r w:rsidRPr="00CE77A9">
        <w:rPr>
          <w:rStyle w:val="QuoteChar"/>
          <w:lang w:val="lt-LT"/>
        </w:rPr>
        <w:t>Clustering</w:t>
      </w:r>
      <w:proofErr w:type="spellEnd"/>
      <w:r w:rsidRPr="00CE77A9">
        <w:rPr>
          <w:rStyle w:val="QuoteChar"/>
          <w:lang w:val="lt-LT"/>
        </w:rPr>
        <w:t xml:space="preserve"> </w:t>
      </w:r>
      <w:proofErr w:type="spellStart"/>
      <w:r w:rsidRPr="00CE77A9">
        <w:rPr>
          <w:rStyle w:val="QuoteChar"/>
          <w:lang w:val="lt-LT"/>
        </w:rPr>
        <w:t>of</w:t>
      </w:r>
      <w:proofErr w:type="spellEnd"/>
      <w:r w:rsidR="00CE77A9" w:rsidRPr="00CE77A9">
        <w:rPr>
          <w:rStyle w:val="QuoteChar"/>
        </w:rPr>
        <w:t xml:space="preserve"> </w:t>
      </w:r>
      <w:proofErr w:type="spellStart"/>
      <w:r w:rsidRPr="00CE77A9">
        <w:rPr>
          <w:rStyle w:val="QuoteChar"/>
          <w:lang w:val="lt-LT"/>
        </w:rPr>
        <w:t>Application</w:t>
      </w:r>
      <w:proofErr w:type="spellEnd"/>
      <w:r w:rsidRPr="00CE77A9">
        <w:rPr>
          <w:rStyle w:val="QuoteChar"/>
          <w:lang w:val="lt-LT"/>
        </w:rPr>
        <w:t xml:space="preserve"> </w:t>
      </w:r>
      <w:proofErr w:type="spellStart"/>
      <w:r w:rsidRPr="00CE77A9">
        <w:rPr>
          <w:rStyle w:val="QuoteChar"/>
          <w:lang w:val="lt-LT"/>
        </w:rPr>
        <w:t>with</w:t>
      </w:r>
      <w:proofErr w:type="spellEnd"/>
      <w:r w:rsidRPr="00CE77A9">
        <w:rPr>
          <w:rStyle w:val="QuoteChar"/>
          <w:lang w:val="lt-LT"/>
        </w:rPr>
        <w:t xml:space="preserve"> </w:t>
      </w:r>
      <w:proofErr w:type="spellStart"/>
      <w:r w:rsidRPr="00CE77A9">
        <w:rPr>
          <w:rStyle w:val="QuoteChar"/>
          <w:lang w:val="lt-LT"/>
        </w:rPr>
        <w:t>Noise</w:t>
      </w:r>
      <w:proofErr w:type="spellEnd"/>
      <w:r w:rsidRPr="00CE77A9">
        <w:rPr>
          <w:rStyle w:val="QuoteChar"/>
          <w:lang w:val="lt-LT"/>
        </w:rPr>
        <w:t>)</w:t>
      </w:r>
      <w:r w:rsidR="00EF74BC">
        <w:rPr>
          <w:rStyle w:val="QuoteChar"/>
          <w:lang w:val="lt-LT"/>
        </w:rPr>
        <w:t>;</w:t>
      </w:r>
    </w:p>
    <w:p w14:paraId="40D26FE3" w14:textId="7AE575A1" w:rsidR="00CE77A9" w:rsidRPr="00CE77A9" w:rsidRDefault="00CE77A9" w:rsidP="00CE77A9">
      <w:pPr>
        <w:pStyle w:val="ListParagraph"/>
        <w:numPr>
          <w:ilvl w:val="0"/>
          <w:numId w:val="8"/>
        </w:numPr>
        <w:rPr>
          <w:lang w:val="lt-LT"/>
        </w:rPr>
      </w:pPr>
      <w:r>
        <w:rPr>
          <w:lang w:val="lt-LT"/>
        </w:rPr>
        <w:t xml:space="preserve">HDBSCAN – </w:t>
      </w:r>
      <w:bookmarkStart w:id="17" w:name="OLE_LINK97"/>
      <w:r w:rsidR="00237789">
        <w:rPr>
          <w:lang w:val="lt-LT"/>
        </w:rPr>
        <w:t>Hierarchinis</w:t>
      </w:r>
      <w:r>
        <w:rPr>
          <w:lang w:val="lt-LT"/>
        </w:rPr>
        <w:t xml:space="preserve"> tankiu grįstas klasterizavimo metodas su išskirtimis </w:t>
      </w:r>
      <w:bookmarkEnd w:id="17"/>
      <w:r w:rsidRPr="00CE77A9">
        <w:rPr>
          <w:rStyle w:val="QuoteChar"/>
        </w:rPr>
        <w:t>(</w:t>
      </w:r>
      <w:proofErr w:type="spellStart"/>
      <w:r>
        <w:rPr>
          <w:rStyle w:val="QuoteChar"/>
        </w:rPr>
        <w:t>Herarchical</w:t>
      </w:r>
      <w:proofErr w:type="spellEnd"/>
      <w:r>
        <w:rPr>
          <w:rStyle w:val="QuoteChar"/>
        </w:rPr>
        <w:t xml:space="preserve"> </w:t>
      </w:r>
      <w:proofErr w:type="spellStart"/>
      <w:r w:rsidRPr="00CE77A9">
        <w:rPr>
          <w:rStyle w:val="QuoteChar"/>
          <w:lang w:val="lt-LT"/>
        </w:rPr>
        <w:t>Density</w:t>
      </w:r>
      <w:proofErr w:type="spellEnd"/>
      <w:r w:rsidRPr="00CE77A9">
        <w:rPr>
          <w:rStyle w:val="QuoteChar"/>
          <w:lang w:val="lt-LT"/>
        </w:rPr>
        <w:t xml:space="preserve"> </w:t>
      </w:r>
      <w:proofErr w:type="spellStart"/>
      <w:r w:rsidRPr="00CE77A9">
        <w:rPr>
          <w:rStyle w:val="QuoteChar"/>
          <w:lang w:val="lt-LT"/>
        </w:rPr>
        <w:t>Based</w:t>
      </w:r>
      <w:proofErr w:type="spellEnd"/>
      <w:r w:rsidRPr="00CE77A9">
        <w:rPr>
          <w:rStyle w:val="QuoteChar"/>
          <w:lang w:val="lt-LT"/>
        </w:rPr>
        <w:t xml:space="preserve"> </w:t>
      </w:r>
      <w:proofErr w:type="spellStart"/>
      <w:r w:rsidRPr="00CE77A9">
        <w:rPr>
          <w:rStyle w:val="QuoteChar"/>
          <w:lang w:val="lt-LT"/>
        </w:rPr>
        <w:t>Spatial</w:t>
      </w:r>
      <w:proofErr w:type="spellEnd"/>
      <w:r w:rsidRPr="00CE77A9">
        <w:rPr>
          <w:rStyle w:val="QuoteChar"/>
          <w:lang w:val="lt-LT"/>
        </w:rPr>
        <w:t xml:space="preserve"> </w:t>
      </w:r>
      <w:proofErr w:type="spellStart"/>
      <w:r w:rsidRPr="00CE77A9">
        <w:rPr>
          <w:rStyle w:val="QuoteChar"/>
          <w:lang w:val="lt-LT"/>
        </w:rPr>
        <w:t>Clustering</w:t>
      </w:r>
      <w:proofErr w:type="spellEnd"/>
      <w:r w:rsidRPr="00CE77A9">
        <w:rPr>
          <w:rStyle w:val="QuoteChar"/>
          <w:lang w:val="lt-LT"/>
        </w:rPr>
        <w:t xml:space="preserve"> </w:t>
      </w:r>
      <w:proofErr w:type="spellStart"/>
      <w:r w:rsidRPr="00CE77A9">
        <w:rPr>
          <w:rStyle w:val="QuoteChar"/>
          <w:lang w:val="lt-LT"/>
        </w:rPr>
        <w:t>of</w:t>
      </w:r>
      <w:proofErr w:type="spellEnd"/>
      <w:r w:rsidRPr="00CE77A9">
        <w:rPr>
          <w:rStyle w:val="QuoteChar"/>
        </w:rPr>
        <w:t xml:space="preserve"> </w:t>
      </w:r>
      <w:proofErr w:type="spellStart"/>
      <w:r w:rsidRPr="00CE77A9">
        <w:rPr>
          <w:rStyle w:val="QuoteChar"/>
          <w:lang w:val="lt-LT"/>
        </w:rPr>
        <w:t>Application</w:t>
      </w:r>
      <w:proofErr w:type="spellEnd"/>
      <w:r w:rsidRPr="00CE77A9">
        <w:rPr>
          <w:rStyle w:val="QuoteChar"/>
          <w:lang w:val="lt-LT"/>
        </w:rPr>
        <w:t xml:space="preserve"> </w:t>
      </w:r>
      <w:proofErr w:type="spellStart"/>
      <w:r w:rsidRPr="00CE77A9">
        <w:rPr>
          <w:rStyle w:val="QuoteChar"/>
          <w:lang w:val="lt-LT"/>
        </w:rPr>
        <w:t>with</w:t>
      </w:r>
      <w:proofErr w:type="spellEnd"/>
      <w:r w:rsidRPr="00CE77A9">
        <w:rPr>
          <w:rStyle w:val="QuoteChar"/>
          <w:lang w:val="lt-LT"/>
        </w:rPr>
        <w:t xml:space="preserve"> </w:t>
      </w:r>
      <w:proofErr w:type="spellStart"/>
      <w:r w:rsidRPr="00CE77A9">
        <w:rPr>
          <w:rStyle w:val="QuoteChar"/>
          <w:lang w:val="lt-LT"/>
        </w:rPr>
        <w:t>Noise</w:t>
      </w:r>
      <w:proofErr w:type="spellEnd"/>
      <w:r w:rsidRPr="00CE77A9">
        <w:rPr>
          <w:rStyle w:val="QuoteChar"/>
          <w:lang w:val="lt-LT"/>
        </w:rPr>
        <w:t>)</w:t>
      </w:r>
      <w:r w:rsidR="00EF74BC">
        <w:rPr>
          <w:rStyle w:val="QuoteChar"/>
          <w:lang w:val="lt-LT"/>
        </w:rPr>
        <w:t>;</w:t>
      </w:r>
    </w:p>
    <w:p w14:paraId="3D4F7C7C" w14:textId="3252EAD0" w:rsidR="00EA7AD8" w:rsidRDefault="005C0D52" w:rsidP="005C0D52">
      <w:pPr>
        <w:pStyle w:val="ListParagraph"/>
        <w:numPr>
          <w:ilvl w:val="0"/>
          <w:numId w:val="8"/>
        </w:numPr>
        <w:rPr>
          <w:lang w:val="lt-LT"/>
        </w:rPr>
      </w:pPr>
      <w:r>
        <w:rPr>
          <w:lang w:val="lt-LT"/>
        </w:rPr>
        <w:t xml:space="preserve">CFT – Charakteristikų ypatybių medis </w:t>
      </w:r>
      <w:r w:rsidRPr="00817CF0">
        <w:rPr>
          <w:rStyle w:val="QuoteChar"/>
        </w:rPr>
        <w:t>(Characteristic Feature Tree)</w:t>
      </w:r>
      <w:r w:rsidR="00EF74BC">
        <w:rPr>
          <w:rStyle w:val="QuoteChar"/>
        </w:rPr>
        <w:t>;</w:t>
      </w:r>
    </w:p>
    <w:p w14:paraId="7769384D" w14:textId="3206F3EC" w:rsidR="0009626B" w:rsidRPr="00CE6B45" w:rsidRDefault="0009626B" w:rsidP="005C0D52">
      <w:pPr>
        <w:pStyle w:val="ListParagraph"/>
        <w:numPr>
          <w:ilvl w:val="0"/>
          <w:numId w:val="8"/>
        </w:numPr>
        <w:rPr>
          <w:lang w:val="lt-LT"/>
        </w:rPr>
      </w:pPr>
      <w:r>
        <w:rPr>
          <w:lang w:val="lt-LT"/>
        </w:rPr>
        <w:t>BIRCH –</w:t>
      </w:r>
      <w:r w:rsidR="00EF74BC">
        <w:rPr>
          <w:lang w:val="lt-LT"/>
        </w:rPr>
        <w:t xml:space="preserve"> Balansinis mažinimas arba klasterizavimas naudojant hierarchijas</w:t>
      </w:r>
      <w:r>
        <w:rPr>
          <w:lang w:val="lt-LT"/>
        </w:rPr>
        <w:t xml:space="preserve"> </w:t>
      </w:r>
      <w:r w:rsidRPr="00817CF0">
        <w:rPr>
          <w:rStyle w:val="QuoteChar"/>
        </w:rPr>
        <w:t>(Balanced iterative reducing and clustering using hierarchies)</w:t>
      </w:r>
      <w:r w:rsidR="00EF74BC">
        <w:rPr>
          <w:rStyle w:val="QuoteChar"/>
        </w:rPr>
        <w:t>;</w:t>
      </w:r>
    </w:p>
    <w:p w14:paraId="6EFDE290" w14:textId="77777777" w:rsidR="00852933" w:rsidRPr="00CE6B45" w:rsidRDefault="00852933" w:rsidP="00852933">
      <w:pPr>
        <w:pStyle w:val="ListParagraph"/>
        <w:ind w:left="1440" w:firstLine="0"/>
        <w:rPr>
          <w:lang w:val="lt-LT"/>
        </w:rPr>
      </w:pPr>
    </w:p>
    <w:p w14:paraId="4B0CB8CF" w14:textId="77777777" w:rsidR="00C64756" w:rsidRPr="00CE6B45" w:rsidRDefault="00D341BC" w:rsidP="00182D4A">
      <w:pPr>
        <w:pStyle w:val="Title"/>
        <w:rPr>
          <w:lang w:val="lt-LT"/>
        </w:rPr>
      </w:pPr>
      <w:bookmarkStart w:id="18" w:name="_Toc509153077"/>
      <w:r w:rsidRPr="00CE6B45">
        <w:rPr>
          <w:lang w:val="lt-LT"/>
        </w:rPr>
        <w:lastRenderedPageBreak/>
        <w:t>Įvadas</w:t>
      </w:r>
      <w:bookmarkEnd w:id="18"/>
    </w:p>
    <w:p w14:paraId="421AA847" w14:textId="77777777" w:rsidR="00CE0B2E" w:rsidRPr="00CE6B45" w:rsidRDefault="00FF210E" w:rsidP="00FF210E">
      <w:pPr>
        <w:rPr>
          <w:lang w:val="lt-LT"/>
        </w:rPr>
      </w:pPr>
      <w:r w:rsidRPr="00CE6B45">
        <w:rPr>
          <w:lang w:val="lt-LT"/>
        </w:rPr>
        <w:t xml:space="preserve">Keliama problematika yra siejama su gamybinėmis įmonėmis. </w:t>
      </w:r>
      <w:r w:rsidR="00CE0B2E" w:rsidRPr="00CE6B45">
        <w:rPr>
          <w:lang w:val="lt-LT"/>
        </w:rPr>
        <w:t>Darbui naudojami duomenis</w:t>
      </w:r>
      <w:r w:rsidR="00B530B4" w:rsidRPr="00CE6B45">
        <w:rPr>
          <w:lang w:val="lt-LT"/>
        </w:rPr>
        <w:t xml:space="preserve"> </w:t>
      </w:r>
      <w:r w:rsidR="00CE0B2E" w:rsidRPr="00CE6B45">
        <w:rPr>
          <w:lang w:val="lt-LT"/>
        </w:rPr>
        <w:t xml:space="preserve">„IKEA INDUSTRY Lietuva“ įmonės. </w:t>
      </w:r>
    </w:p>
    <w:p w14:paraId="13B685C9" w14:textId="77777777" w:rsidR="00FF210E" w:rsidRPr="00CE6B45" w:rsidRDefault="00FF210E" w:rsidP="00FF210E">
      <w:pPr>
        <w:rPr>
          <w:lang w:val="lt-LT"/>
        </w:rPr>
      </w:pPr>
      <w:r w:rsidRPr="00CE6B45">
        <w:rPr>
          <w:lang w:val="lt-LT"/>
        </w:rPr>
        <w:t xml:space="preserve">Nuo seno žinoma, kad gamybinis pajėgumas priklauso nuo silpniausios grandies įmonėje. Kiekvienam gamybiniam sraute yra darbo centras / apdirbimo linija ar kt. kas apriboją gamybines apimtis. Vienas esminių klausimų yra kaip sukelti efektyvumą mažiausiai pralaidžioje vietoje. Dažniausi metodai pasitelkiami taikant </w:t>
      </w:r>
      <w:r w:rsidR="00E6581C" w:rsidRPr="00CE6B45">
        <w:rPr>
          <w:lang w:val="lt-LT"/>
        </w:rPr>
        <w:t>LEAN</w:t>
      </w:r>
      <w:r w:rsidRPr="00CE6B45">
        <w:rPr>
          <w:lang w:val="lt-LT"/>
        </w:rPr>
        <w:t xml:space="preserve"> modelius modernizuojant darbo centrus taikant </w:t>
      </w:r>
      <w:r w:rsidR="00CE0B2E" w:rsidRPr="00CE6B45">
        <w:rPr>
          <w:lang w:val="lt-LT"/>
        </w:rPr>
        <w:t xml:space="preserve">5S, </w:t>
      </w:r>
      <w:r w:rsidRPr="00CE6B45">
        <w:rPr>
          <w:lang w:val="lt-LT"/>
        </w:rPr>
        <w:t>KAIZEN metodologijas</w:t>
      </w:r>
      <w:r w:rsidR="00B14DD5" w:rsidRPr="00CE6B45">
        <w:rPr>
          <w:lang w:val="lt-LT"/>
        </w:rPr>
        <w:t xml:space="preserve"> ir </w:t>
      </w:r>
      <w:r w:rsidR="00CE0B2E" w:rsidRPr="00CE6B45">
        <w:rPr>
          <w:lang w:val="lt-LT"/>
        </w:rPr>
        <w:t>kt</w:t>
      </w:r>
      <w:r w:rsidR="00C40B8A" w:rsidRPr="00CE6B45">
        <w:rPr>
          <w:lang w:val="lt-LT"/>
        </w:rPr>
        <w:t>.</w:t>
      </w:r>
      <w:r w:rsidR="00CE0B2E" w:rsidRPr="00CE6B45">
        <w:rPr>
          <w:lang w:val="lt-LT"/>
        </w:rPr>
        <w:t xml:space="preserve"> Darbo tikslas peržvelgti taikomus metodus ir pateikti sprendimus taikant duomenų analitikos priemones, išnaudojant tik esamus duomenis.</w:t>
      </w:r>
    </w:p>
    <w:p w14:paraId="5C372943" w14:textId="77777777" w:rsidR="00B14DD5" w:rsidRPr="00CE6B45" w:rsidRDefault="00B14DD5" w:rsidP="00FF210E">
      <w:pPr>
        <w:rPr>
          <w:lang w:val="lt-LT"/>
        </w:rPr>
      </w:pPr>
      <w:r w:rsidRPr="00CE6B45">
        <w:rPr>
          <w:lang w:val="lt-LT"/>
        </w:rPr>
        <w:t>Besivystant duomenų analitikos mokslui jis neatsiejamai paliečia ir tokias sferas kaip pramonės sektorius.</w:t>
      </w:r>
      <w:r w:rsidR="00DC3858" w:rsidRPr="00CE6B45">
        <w:rPr>
          <w:lang w:val="lt-LT"/>
        </w:rPr>
        <w:t xml:space="preserve"> Platesnis matematikos mokslo panaudojimas siejamas su parametrų derinimų, rizikų vertinimų. Gamybos srautų planavimas iki šiol </w:t>
      </w:r>
      <w:r w:rsidR="00072E3C" w:rsidRPr="00CE6B45">
        <w:rPr>
          <w:lang w:val="lt-LT"/>
        </w:rPr>
        <w:t>dažnai atliekamas taikant MPR</w:t>
      </w:r>
      <w:r w:rsidR="00DC3858" w:rsidRPr="00CE6B45">
        <w:rPr>
          <w:lang w:val="lt-LT"/>
        </w:rPr>
        <w:t xml:space="preserve"> sistemas kurios tik suderina paralelinius srautus laike ir taikomos apskaitos sekimui.</w:t>
      </w:r>
    </w:p>
    <w:p w14:paraId="4B36E6DA" w14:textId="77777777" w:rsidR="00C64756" w:rsidRPr="00CE6B45" w:rsidRDefault="00C64756" w:rsidP="00495FFA">
      <w:pPr>
        <w:rPr>
          <w:rStyle w:val="Strong"/>
          <w:lang w:val="lt-LT"/>
        </w:rPr>
      </w:pPr>
      <w:r w:rsidRPr="00CE6B45">
        <w:rPr>
          <w:rStyle w:val="Strong"/>
          <w:lang w:val="lt-LT"/>
        </w:rPr>
        <w:t>Analizuojama veikla ir/ar projekto priežastys</w:t>
      </w:r>
      <w:r w:rsidR="00126E16" w:rsidRPr="00CE6B45">
        <w:rPr>
          <w:rStyle w:val="Strong"/>
          <w:lang w:val="lt-LT"/>
        </w:rPr>
        <w:t>:</w:t>
      </w:r>
      <w:r w:rsidR="00C80A70" w:rsidRPr="00CE6B45">
        <w:rPr>
          <w:rStyle w:val="Strong"/>
          <w:lang w:val="lt-LT"/>
        </w:rPr>
        <w:t xml:space="preserve"> </w:t>
      </w:r>
      <w:r w:rsidR="00C80A70" w:rsidRPr="00CE6B45">
        <w:rPr>
          <w:rStyle w:val="Strong"/>
          <w:b w:val="0"/>
          <w:lang w:val="lt-LT"/>
        </w:rPr>
        <w:t>Gamybos sektorius, korpusinių baldų gamyba.</w:t>
      </w:r>
      <w:r w:rsidR="009F3342" w:rsidRPr="00CE6B45">
        <w:rPr>
          <w:rStyle w:val="Strong"/>
          <w:b w:val="0"/>
          <w:lang w:val="lt-LT"/>
        </w:rPr>
        <w:t xml:space="preserve"> Padidinti gamybos pralaidumą ribojančiuose srauto taškuose.</w:t>
      </w:r>
    </w:p>
    <w:p w14:paraId="1443082C" w14:textId="77777777" w:rsidR="00C64756" w:rsidRPr="00CE6B45" w:rsidRDefault="00C64756" w:rsidP="00495FFA">
      <w:pPr>
        <w:rPr>
          <w:rStyle w:val="Strong"/>
          <w:b w:val="0"/>
          <w:lang w:val="lt-LT"/>
        </w:rPr>
      </w:pPr>
      <w:r w:rsidRPr="00CE6B45">
        <w:rPr>
          <w:rStyle w:val="Strong"/>
          <w:lang w:val="lt-LT"/>
        </w:rPr>
        <w:t>Tikslai</w:t>
      </w:r>
      <w:r w:rsidR="00D901ED" w:rsidRPr="00CE6B45">
        <w:rPr>
          <w:rStyle w:val="Strong"/>
          <w:lang w:val="lt-LT"/>
        </w:rPr>
        <w:t xml:space="preserve">: </w:t>
      </w:r>
      <w:r w:rsidR="00D901ED" w:rsidRPr="00CE6B45">
        <w:rPr>
          <w:rStyle w:val="Strong"/>
          <w:b w:val="0"/>
          <w:lang w:val="lt-LT"/>
        </w:rPr>
        <w:t xml:space="preserve">Optimizuoti gamybos </w:t>
      </w:r>
      <w:r w:rsidR="00DC3858" w:rsidRPr="00CE6B45">
        <w:rPr>
          <w:rStyle w:val="Strong"/>
          <w:b w:val="0"/>
          <w:lang w:val="lt-LT"/>
        </w:rPr>
        <w:t>srautą</w:t>
      </w:r>
      <w:r w:rsidR="00D901ED" w:rsidRPr="00CE6B45">
        <w:rPr>
          <w:rStyle w:val="Strong"/>
          <w:b w:val="0"/>
          <w:lang w:val="lt-LT"/>
        </w:rPr>
        <w:t xml:space="preserve"> darbo centruose</w:t>
      </w:r>
      <w:r w:rsidR="00C80A70" w:rsidRPr="00CE6B45">
        <w:rPr>
          <w:rStyle w:val="Strong"/>
          <w:b w:val="0"/>
          <w:lang w:val="lt-LT"/>
        </w:rPr>
        <w:t xml:space="preserve"> apribojančiuose gamybos </w:t>
      </w:r>
      <w:r w:rsidR="00DC3858" w:rsidRPr="00CE6B45">
        <w:rPr>
          <w:rStyle w:val="Strong"/>
          <w:b w:val="0"/>
          <w:lang w:val="lt-LT"/>
        </w:rPr>
        <w:t>apimtis</w:t>
      </w:r>
      <w:r w:rsidR="00D901ED" w:rsidRPr="00CE6B45">
        <w:rPr>
          <w:rStyle w:val="Strong"/>
          <w:b w:val="0"/>
          <w:lang w:val="lt-LT"/>
        </w:rPr>
        <w:t xml:space="preserve"> naudojant duomenų analitikos priemones.</w:t>
      </w:r>
    </w:p>
    <w:p w14:paraId="6A9D44B1" w14:textId="77777777" w:rsidR="00495FFA" w:rsidRPr="00CE6B45" w:rsidRDefault="00495FFA" w:rsidP="00495FFA">
      <w:pPr>
        <w:rPr>
          <w:rStyle w:val="Strong"/>
          <w:lang w:val="lt-LT"/>
        </w:rPr>
      </w:pPr>
      <w:r w:rsidRPr="00CE6B45">
        <w:rPr>
          <w:rStyle w:val="Strong"/>
          <w:lang w:val="lt-LT"/>
        </w:rPr>
        <w:t>Uždaviniai</w:t>
      </w:r>
    </w:p>
    <w:p w14:paraId="2E6129CC" w14:textId="77777777" w:rsidR="009F3342" w:rsidRPr="00CE6B45" w:rsidRDefault="00B530B4" w:rsidP="009F3342">
      <w:pPr>
        <w:pStyle w:val="ListParagraph"/>
        <w:numPr>
          <w:ilvl w:val="0"/>
          <w:numId w:val="5"/>
        </w:numPr>
        <w:rPr>
          <w:rStyle w:val="Strong"/>
          <w:b w:val="0"/>
          <w:lang w:val="lt-LT"/>
        </w:rPr>
      </w:pPr>
      <w:r w:rsidRPr="00CE6B45">
        <w:rPr>
          <w:rStyle w:val="Strong"/>
          <w:b w:val="0"/>
          <w:lang w:val="lt-LT"/>
        </w:rPr>
        <w:t>Išanalizuoti pramonėje taikomas metodikas gamybos efektyvumo didinimui;</w:t>
      </w:r>
    </w:p>
    <w:p w14:paraId="608D3560" w14:textId="77777777" w:rsidR="00B530B4" w:rsidRPr="00CE6B45" w:rsidRDefault="00B530B4" w:rsidP="00B530B4">
      <w:pPr>
        <w:pStyle w:val="ListParagraph"/>
        <w:numPr>
          <w:ilvl w:val="0"/>
          <w:numId w:val="5"/>
        </w:numPr>
        <w:rPr>
          <w:rStyle w:val="Strong"/>
          <w:b w:val="0"/>
          <w:lang w:val="lt-LT"/>
        </w:rPr>
      </w:pPr>
      <w:r w:rsidRPr="00CE6B45">
        <w:rPr>
          <w:rStyle w:val="Strong"/>
          <w:b w:val="0"/>
          <w:lang w:val="lt-LT"/>
        </w:rPr>
        <w:t>Išsiaiškinti optimizavimo priemones taikomas didelės apimties duomenims trumpiausio maršruto uždaviniui spręsti;</w:t>
      </w:r>
    </w:p>
    <w:p w14:paraId="24457B8B" w14:textId="77777777" w:rsidR="00785F4B" w:rsidRPr="00CE6B45" w:rsidRDefault="00785F4B" w:rsidP="009F3342">
      <w:pPr>
        <w:pStyle w:val="ListParagraph"/>
        <w:numPr>
          <w:ilvl w:val="0"/>
          <w:numId w:val="5"/>
        </w:numPr>
        <w:rPr>
          <w:rStyle w:val="Strong"/>
          <w:b w:val="0"/>
          <w:lang w:val="lt-LT"/>
        </w:rPr>
      </w:pPr>
      <w:r w:rsidRPr="00CE6B45">
        <w:rPr>
          <w:rStyle w:val="Strong"/>
          <w:b w:val="0"/>
          <w:lang w:val="lt-LT"/>
        </w:rPr>
        <w:t>Atrinkti technines charakteristikas (požymius) kurių pagrindu g</w:t>
      </w:r>
      <w:r w:rsidR="000474CD" w:rsidRPr="00CE6B45">
        <w:rPr>
          <w:rStyle w:val="Strong"/>
          <w:b w:val="0"/>
          <w:lang w:val="lt-LT"/>
        </w:rPr>
        <w:t xml:space="preserve">alima sudaryti </w:t>
      </w:r>
      <w:r w:rsidR="00E275B2" w:rsidRPr="00CE6B45">
        <w:rPr>
          <w:rStyle w:val="Strong"/>
          <w:b w:val="0"/>
          <w:lang w:val="lt-LT"/>
        </w:rPr>
        <w:t>panašumo</w:t>
      </w:r>
      <w:r w:rsidR="000474CD" w:rsidRPr="00CE6B45">
        <w:rPr>
          <w:rStyle w:val="Strong"/>
          <w:b w:val="0"/>
          <w:lang w:val="lt-LT"/>
        </w:rPr>
        <w:t xml:space="preserve"> matricą;</w:t>
      </w:r>
    </w:p>
    <w:p w14:paraId="18A14AE8"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 xml:space="preserve">Padalyti gamybos srautą </w:t>
      </w:r>
      <w:proofErr w:type="spellStart"/>
      <w:r w:rsidRPr="00CE6B45">
        <w:rPr>
          <w:rStyle w:val="Strong"/>
          <w:b w:val="0"/>
          <w:lang w:val="lt-LT"/>
        </w:rPr>
        <w:t>klasterizuojant</w:t>
      </w:r>
      <w:proofErr w:type="spellEnd"/>
      <w:r w:rsidRPr="00CE6B45">
        <w:rPr>
          <w:rStyle w:val="Strong"/>
          <w:b w:val="0"/>
          <w:lang w:val="lt-LT"/>
        </w:rPr>
        <w:t xml:space="preserve"> gaminius remiantis jų techninėmis charakteristikomis;</w:t>
      </w:r>
    </w:p>
    <w:p w14:paraId="7EC35DBA"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 xml:space="preserve">Parinkti </w:t>
      </w:r>
      <w:r w:rsidR="00E275B2" w:rsidRPr="00CE6B45">
        <w:rPr>
          <w:rStyle w:val="Strong"/>
          <w:b w:val="0"/>
          <w:lang w:val="lt-LT"/>
        </w:rPr>
        <w:t>tinkamus</w:t>
      </w:r>
      <w:r w:rsidR="006F3D14" w:rsidRPr="00CE6B45">
        <w:rPr>
          <w:rStyle w:val="Strong"/>
          <w:b w:val="0"/>
          <w:lang w:val="lt-LT"/>
        </w:rPr>
        <w:t xml:space="preserve"> </w:t>
      </w:r>
      <w:r w:rsidR="00E275B2" w:rsidRPr="00CE6B45">
        <w:rPr>
          <w:rStyle w:val="Strong"/>
          <w:b w:val="0"/>
          <w:lang w:val="lt-LT"/>
        </w:rPr>
        <w:t>metodus</w:t>
      </w:r>
      <w:r w:rsidR="006F3D14" w:rsidRPr="00CE6B45">
        <w:rPr>
          <w:rStyle w:val="Strong"/>
          <w:b w:val="0"/>
          <w:lang w:val="lt-LT"/>
        </w:rPr>
        <w:t xml:space="preserve"> trumpiausio maršruto problemai spręsti;</w:t>
      </w:r>
    </w:p>
    <w:p w14:paraId="27EF924C" w14:textId="77777777" w:rsidR="00C64756" w:rsidRPr="00CE6B45" w:rsidRDefault="00C64756" w:rsidP="000D650D">
      <w:pPr>
        <w:pStyle w:val="Title"/>
        <w:rPr>
          <w:lang w:val="lt-LT"/>
        </w:rPr>
      </w:pPr>
      <w:bookmarkStart w:id="19" w:name="_Toc509153078"/>
      <w:r w:rsidRPr="00CE6B45">
        <w:rPr>
          <w:lang w:val="lt-LT"/>
        </w:rPr>
        <w:lastRenderedPageBreak/>
        <w:t>Literatūros apžvalga</w:t>
      </w:r>
      <w:bookmarkEnd w:id="19"/>
    </w:p>
    <w:p w14:paraId="2CCC2C7A" w14:textId="3F7E8603" w:rsidR="00E30A47" w:rsidRPr="00CE6B45" w:rsidRDefault="00E30A47" w:rsidP="00E30A47">
      <w:pPr>
        <w:pStyle w:val="Heading1"/>
        <w:rPr>
          <w:lang w:val="lt-LT"/>
        </w:rPr>
      </w:pPr>
      <w:bookmarkStart w:id="20" w:name="_Toc509153079"/>
      <w:r w:rsidRPr="00CE6B45">
        <w:rPr>
          <w:lang w:val="lt-LT"/>
        </w:rPr>
        <w:t>Įrenginių našūm</w:t>
      </w:r>
      <w:r w:rsidR="000B2C62" w:rsidRPr="00CE6B45">
        <w:rPr>
          <w:lang w:val="lt-LT"/>
        </w:rPr>
        <w:t>o kėlimas - organizacinės metodikos</w:t>
      </w:r>
      <w:bookmarkEnd w:id="20"/>
    </w:p>
    <w:p w14:paraId="157E8BA1" w14:textId="79C3D53A" w:rsidR="003855FF" w:rsidRPr="00CE6B45" w:rsidRDefault="00B175D6" w:rsidP="003855FF">
      <w:pPr>
        <w:rPr>
          <w:lang w:val="lt-LT"/>
        </w:rPr>
      </w:pPr>
      <w:r w:rsidRPr="00CE6B45">
        <w:rPr>
          <w:lang w:val="lt-LT"/>
        </w:rPr>
        <w:t xml:space="preserve">Plačiai gamybos pramonės šakose yra naudojamos tokios organizacinės priemonės kaip LEAN ar </w:t>
      </w:r>
      <w:r w:rsidR="00392BD8" w:rsidRPr="00CE6B45">
        <w:rPr>
          <w:lang w:val="lt-LT"/>
        </w:rPr>
        <w:t>AGILE</w:t>
      </w:r>
      <w:r w:rsidRPr="00CE6B45">
        <w:rPr>
          <w:lang w:val="lt-LT"/>
        </w:rPr>
        <w:t xml:space="preserve"> modeliai</w:t>
      </w:r>
      <w:r w:rsidR="003855FF" w:rsidRPr="00CE6B45">
        <w:rPr>
          <w:lang w:val="lt-LT"/>
        </w:rPr>
        <w:t>. Idėja paremta LEAN</w:t>
      </w:r>
      <w:r w:rsidR="001B688B" w:rsidRPr="00CE6B45">
        <w:rPr>
          <w:lang w:val="lt-LT"/>
        </w:rPr>
        <w:t xml:space="preserve"> </w:t>
      </w:r>
      <w:r w:rsidR="001B688B" w:rsidRPr="00CE6B45">
        <w:rPr>
          <w:rStyle w:val="FootnoteReference"/>
          <w:lang w:val="lt-LT"/>
        </w:rPr>
        <w:fldChar w:fldCharType="begin" w:fldLock="1"/>
      </w:r>
      <w:r w:rsidR="009D346F">
        <w:rPr>
          <w:lang w:val="lt-LT"/>
        </w:rPr>
        <w:instrText>ADDIN CSL_CITATION { "citationItems" : [ { "id" : "ITEM-1", "itemData" : { "ISBN" : "978-1-60358-648-1", "abstract" : "Lean Logic is David Fleming's masterpiece, the product of more than thirty years' work and a testament to the creative brilliance of one of Britain's most important intellectuals. A dictionary unlike any other, it leads readers through Fleming's stimulating exploration of fields as diverse as culture, history, science, art, logic, ethics, myth, economics, and anthropology, being made up of four hundred and four engaging essay-entries covering topics such as Boredom, Community, Debt, Growth, Harmless Lunatics, Land, Lean Thinking, Nanotechnology, Play, Religion, Spirit, Trust, and Utopia. The threads running through every entry are Fleming's deft and original analysis of how our present market-based economy is destroying the very foundations--ecological, economic, and cultural-- on which it depends, and his core focus: a compelling, grounded vision for a cohesive society that might weather the consequences. A society that provides a satisfying, culturally-rich context for lives well lived, in an economy not reliant on the impossible promise of eternal economic growth. A society worth living in. Worth fighting for. Worth contributing to. The beauty of the dictionary format is that it allows Fleming to draw connections without detracting from his in-depth exploration of each topic. Each entry carries intriguing links to other entries, inviting the enchanted reader to break free of the imposed order of a conventional book, starting where she will and following the links in the order of her choosing. In combination with Fleming's refreshing writing style and good-natured humor, it also creates a book perfectly suited to dipping in and out. The decades Fleming spent honing his life's work are evident in the lightness and mastery with which Lean Logic draws on an incredible wealth of cultural and historical learning--from Whitman to Whitefield, Dickens to Daly, Kropotkin to Kafka, Keats to Kuhn, Oakeshott to Ostrom, Jung to Jensen, Machiavelli to Mumford, Mauss to Mandelbrot, Leopold to Lakatos, Polanyi to Putnam, Nietzsche to N\ufffdss, Keynes to Kumar, Scruton to Shiva, Thoreau to Toynbee, Rabelais to Rogers, Shakespeare to Schumacher, Locke to Lovelock, Homer to Homer-Dixon--in demonstrating that many of the principles it commends have a track-record of success long pre-dating our current society. Fleming acknowledges, with honesty, the challenges ahead, but rather than inducing despair, Lean Logic is rare in its ability to inspire optimism in the creativity and\u2026", "author" : [ { "dropping-particle" : "", "family" : "Fleming", "given" : "David", "non-dropping-particle" : "", "parse-names" : false, "suffix" : "" } ], "id" : "ITEM-1", "issued" : { "date-parts" : [ [ "2016" ] ] }, "number-of-pages" : "658", "title" : "Lean Logic: A Dictionary for the Future and How to Survive It", "type" : "book" }, "uris" : [ "http://www.mendeley.com/documents/?uuid=7e1a72d7-7b65-317d-bc97-f9b00394b970" ] } ], "mendeley" : { "formattedCitation" : "&lt;sup&gt;[14]&lt;/sup&gt;", "plainTextFormattedCitation" : "[14]", "previouslyFormattedCitation" : "&lt;sup&gt;[14]&lt;/sup&gt;" }, "properties" : {  }, "schema" : "https://github.com/citation-style-language/schema/raw/master/csl-citation.json" }</w:instrText>
      </w:r>
      <w:r w:rsidR="001B688B" w:rsidRPr="00CE6B45">
        <w:rPr>
          <w:rStyle w:val="FootnoteReference"/>
          <w:lang w:val="lt-LT"/>
        </w:rPr>
        <w:fldChar w:fldCharType="separate"/>
      </w:r>
      <w:r w:rsidR="009D346F" w:rsidRPr="009D346F">
        <w:rPr>
          <w:noProof/>
          <w:vertAlign w:val="superscript"/>
          <w:lang w:val="lt-LT"/>
        </w:rPr>
        <w:t>[14]</w:t>
      </w:r>
      <w:r w:rsidR="001B688B" w:rsidRPr="00CE6B45">
        <w:rPr>
          <w:rStyle w:val="FootnoteReference"/>
          <w:lang w:val="lt-LT"/>
        </w:rPr>
        <w:fldChar w:fldCharType="end"/>
      </w:r>
      <w:r w:rsidR="003855FF" w:rsidRPr="00CE6B45">
        <w:rPr>
          <w:lang w:val="lt-LT"/>
        </w:rPr>
        <w:t xml:space="preserve"> metodologija „Išnaudojant esamus išteklius ir žinias kurti pridėtinę vertę ir konkurencinį pranašumą“ Esminiai LEAN principai „Nuolatinis esamų procesų efektyvinimas ir nereikalingų veiklų nuostolių šalinimas“ remiantis šiais principais galima bet kūrę veiklą suskaldyti į pagrindines grupes tokias kaip:</w:t>
      </w:r>
    </w:p>
    <w:p w14:paraId="32BF6912" w14:textId="77777777" w:rsidR="003855FF" w:rsidRPr="00CE6B45" w:rsidRDefault="003855FF" w:rsidP="003855FF">
      <w:pPr>
        <w:pStyle w:val="ListParagraph"/>
        <w:numPr>
          <w:ilvl w:val="0"/>
          <w:numId w:val="6"/>
        </w:numPr>
        <w:rPr>
          <w:lang w:val="lt-LT"/>
        </w:rPr>
      </w:pPr>
      <w:r w:rsidRPr="00CE6B45">
        <w:rPr>
          <w:lang w:val="lt-LT"/>
        </w:rPr>
        <w:t xml:space="preserve">Efektyvus darbo laikas (laikas kuriuo metu vykdomas procesas nešą pridėtinę vertę įmonei) </w:t>
      </w:r>
      <w:proofErr w:type="spellStart"/>
      <w:r w:rsidRPr="00CE6B45">
        <w:rPr>
          <w:lang w:val="lt-LT"/>
        </w:rPr>
        <w:t>t.y</w:t>
      </w:r>
      <w:proofErr w:type="spellEnd"/>
      <w:r w:rsidRPr="00CE6B45">
        <w:rPr>
          <w:lang w:val="lt-LT"/>
        </w:rPr>
        <w:t xml:space="preserve"> mūsų pasirinktuoju atveju bus kai įrenginys atlieka operacijas: gręžimo ir briaunavimo. Įrenginio efektyvumą galima pagerinti optimizuojant parametrus kiekvienai apdirbamai detalei ir/ar fiziškai peržvelgiant modernizavimą silpniausių gamybinės linijos mazgų, kurie daro lemiama įtaką detalių apdirbimo greičiui;</w:t>
      </w:r>
    </w:p>
    <w:p w14:paraId="742E9940" w14:textId="77777777" w:rsidR="003855FF" w:rsidRPr="00CE6B45" w:rsidRDefault="003855FF" w:rsidP="003855FF">
      <w:pPr>
        <w:pStyle w:val="ListParagraph"/>
        <w:numPr>
          <w:ilvl w:val="0"/>
          <w:numId w:val="6"/>
        </w:numPr>
        <w:rPr>
          <w:lang w:val="lt-LT"/>
        </w:rPr>
      </w:pPr>
      <w:r w:rsidRPr="00CE6B45">
        <w:rPr>
          <w:lang w:val="lt-LT"/>
        </w:rPr>
        <w:t>Veiksniai nenešantys tiesioginės pridėtinės vertės, bet gamybos procese be jų veikla neatsiejama. Analizuojamoje veikloje galima išskirti tokias grupe:</w:t>
      </w:r>
    </w:p>
    <w:p w14:paraId="3ABA118E" w14:textId="77777777" w:rsidR="003855FF" w:rsidRPr="00CE6B45" w:rsidRDefault="003855FF" w:rsidP="003855FF">
      <w:pPr>
        <w:pStyle w:val="ListParagraph"/>
        <w:numPr>
          <w:ilvl w:val="1"/>
          <w:numId w:val="6"/>
        </w:numPr>
        <w:rPr>
          <w:lang w:val="lt-LT"/>
        </w:rPr>
      </w:pPr>
      <w:r w:rsidRPr="00CE6B45">
        <w:rPr>
          <w:lang w:val="lt-LT"/>
        </w:rPr>
        <w:t>Įrenginio reguliavimo laikas pereinant iš vienos detalės prie kitos;</w:t>
      </w:r>
    </w:p>
    <w:p w14:paraId="0F403E3E" w14:textId="77777777" w:rsidR="003855FF" w:rsidRPr="00CE6B45" w:rsidRDefault="003855FF" w:rsidP="003855FF">
      <w:pPr>
        <w:pStyle w:val="ListParagraph"/>
        <w:numPr>
          <w:ilvl w:val="1"/>
          <w:numId w:val="6"/>
        </w:numPr>
        <w:rPr>
          <w:lang w:val="lt-LT"/>
        </w:rPr>
      </w:pPr>
      <w:r w:rsidRPr="00CE6B45">
        <w:rPr>
          <w:lang w:val="lt-LT"/>
        </w:rPr>
        <w:t>Įrankių (įrangos komponentų) keitimas;</w:t>
      </w:r>
    </w:p>
    <w:p w14:paraId="2EA09935" w14:textId="77777777" w:rsidR="003855FF" w:rsidRPr="00CE6B45" w:rsidRDefault="003855FF" w:rsidP="003855FF">
      <w:pPr>
        <w:pStyle w:val="ListParagraph"/>
        <w:numPr>
          <w:ilvl w:val="1"/>
          <w:numId w:val="6"/>
        </w:numPr>
        <w:rPr>
          <w:lang w:val="lt-LT"/>
        </w:rPr>
      </w:pPr>
      <w:r w:rsidRPr="00CE6B45">
        <w:rPr>
          <w:lang w:val="lt-LT"/>
        </w:rPr>
        <w:t>Įrangos valymas ir priežiūra;</w:t>
      </w:r>
    </w:p>
    <w:p w14:paraId="62224112" w14:textId="77777777" w:rsidR="003855FF" w:rsidRPr="00CE6B45" w:rsidRDefault="003855FF" w:rsidP="003855FF">
      <w:pPr>
        <w:pStyle w:val="ListParagraph"/>
        <w:numPr>
          <w:ilvl w:val="1"/>
          <w:numId w:val="6"/>
        </w:numPr>
        <w:rPr>
          <w:lang w:val="lt-LT"/>
        </w:rPr>
      </w:pPr>
      <w:r w:rsidRPr="00CE6B45">
        <w:rPr>
          <w:lang w:val="lt-LT"/>
        </w:rPr>
        <w:t>Įrangos testavimo trukmė (atliekama po įrankių keitimo ir/ar jos reguliavimo);</w:t>
      </w:r>
    </w:p>
    <w:p w14:paraId="57273FEE" w14:textId="77777777" w:rsidR="003855FF" w:rsidRPr="00CE6B45" w:rsidRDefault="003855FF" w:rsidP="003855FF">
      <w:pPr>
        <w:pStyle w:val="ListParagraph"/>
        <w:numPr>
          <w:ilvl w:val="0"/>
          <w:numId w:val="6"/>
        </w:numPr>
        <w:rPr>
          <w:lang w:val="lt-LT"/>
        </w:rPr>
      </w:pPr>
      <w:r w:rsidRPr="00CE6B45">
        <w:rPr>
          <w:lang w:val="lt-LT"/>
        </w:rPr>
        <w:t>Pašaliniai veiksniai kurie pasitaiko gamybos procese:</w:t>
      </w:r>
    </w:p>
    <w:p w14:paraId="17CC78FC" w14:textId="77777777" w:rsidR="003855FF" w:rsidRPr="00CE6B45" w:rsidRDefault="003855FF" w:rsidP="003855FF">
      <w:pPr>
        <w:pStyle w:val="ListParagraph"/>
        <w:numPr>
          <w:ilvl w:val="1"/>
          <w:numId w:val="6"/>
        </w:numPr>
        <w:rPr>
          <w:lang w:val="lt-LT"/>
        </w:rPr>
      </w:pPr>
      <w:r w:rsidRPr="00CE6B45">
        <w:rPr>
          <w:lang w:val="lt-LT"/>
        </w:rPr>
        <w:t>Įrenginių gedimai;</w:t>
      </w:r>
    </w:p>
    <w:p w14:paraId="1A4A2820" w14:textId="77777777" w:rsidR="003855FF" w:rsidRPr="00CE6B45" w:rsidRDefault="003855FF" w:rsidP="003855FF">
      <w:pPr>
        <w:pStyle w:val="ListParagraph"/>
        <w:numPr>
          <w:ilvl w:val="1"/>
          <w:numId w:val="6"/>
        </w:numPr>
        <w:rPr>
          <w:lang w:val="lt-LT"/>
        </w:rPr>
      </w:pPr>
      <w:r w:rsidRPr="00CE6B45">
        <w:rPr>
          <w:lang w:val="lt-LT"/>
        </w:rPr>
        <w:t>Kiti veiksniai.</w:t>
      </w:r>
    </w:p>
    <w:p w14:paraId="795B80C8" w14:textId="77777777" w:rsidR="003855FF" w:rsidRPr="00CE6B45" w:rsidRDefault="003855FF" w:rsidP="003855FF">
      <w:pPr>
        <w:ind w:firstLine="432"/>
        <w:rPr>
          <w:lang w:val="lt-LT"/>
        </w:rPr>
      </w:pPr>
      <w:r w:rsidRPr="00CE6B45">
        <w:rPr>
          <w:lang w:val="lt-LT"/>
        </w:rPr>
        <w:t>LEAN metodikoje teigiama, kad geriausi sprendimai pagerinti tokius kritinius taškus yra taikyti tokius metodus kaip :</w:t>
      </w:r>
    </w:p>
    <w:p w14:paraId="466871D1" w14:textId="156B68C3" w:rsidR="003855FF" w:rsidRPr="00CE6B45" w:rsidRDefault="003855FF" w:rsidP="003855FF">
      <w:pPr>
        <w:pStyle w:val="ListParagraph"/>
        <w:numPr>
          <w:ilvl w:val="0"/>
          <w:numId w:val="8"/>
        </w:numPr>
        <w:rPr>
          <w:lang w:val="lt-LT"/>
        </w:rPr>
      </w:pPr>
      <w:bookmarkStart w:id="21" w:name="OLE_LINK6"/>
      <w:bookmarkStart w:id="22" w:name="OLE_LINK7"/>
      <w:r w:rsidRPr="00CE6B45">
        <w:rPr>
          <w:lang w:val="lt-LT"/>
        </w:rPr>
        <w:t>5S – Metodo principai šalinti nuostolius organizuojant darbo vietą. Laikomasi penkių pagrindinių principų: rūšiuok, sutvarkyk, išvalyk, standartizuok, laikykis (vertinamas iš japoniškų žodžių);</w:t>
      </w:r>
    </w:p>
    <w:p w14:paraId="2FE32DD4" w14:textId="77777777" w:rsidR="003855FF" w:rsidRPr="00CE6B45" w:rsidRDefault="003855FF" w:rsidP="003855FF">
      <w:pPr>
        <w:pStyle w:val="ListParagraph"/>
        <w:numPr>
          <w:ilvl w:val="0"/>
          <w:numId w:val="8"/>
        </w:numPr>
        <w:rPr>
          <w:lang w:val="lt-LT"/>
        </w:rPr>
      </w:pPr>
      <w:proofErr w:type="spellStart"/>
      <w:r w:rsidRPr="00CE6B45">
        <w:rPr>
          <w:lang w:val="lt-LT"/>
        </w:rPr>
        <w:t>Kaizen</w:t>
      </w:r>
      <w:proofErr w:type="spellEnd"/>
      <w:r w:rsidRPr="00CE6B45">
        <w:rPr>
          <w:lang w:val="lt-LT"/>
        </w:rPr>
        <w:t xml:space="preserve"> – Terminas kilęs iš japonų kalbos, termino reikšmė – nuolatinis tobulėjimas. Šis metodas taikomas darbo vietos stebėjimui, ir joje vykstančio proceso ir idėjų siūlymas jos/jo tobulinimui. Pasiūlymai koncentruojasi apie kitų LEAN metodų panaudojimą atitinkamai problemai;</w:t>
      </w:r>
    </w:p>
    <w:p w14:paraId="3961DBC2" w14:textId="77777777" w:rsidR="003855FF" w:rsidRPr="00CE6B45" w:rsidRDefault="003855FF" w:rsidP="003855FF">
      <w:pPr>
        <w:pStyle w:val="ListParagraph"/>
        <w:numPr>
          <w:ilvl w:val="0"/>
          <w:numId w:val="8"/>
        </w:numPr>
        <w:rPr>
          <w:lang w:val="lt-LT"/>
        </w:rPr>
      </w:pPr>
      <w:r w:rsidRPr="00CE6B45">
        <w:rPr>
          <w:lang w:val="lt-LT"/>
        </w:rPr>
        <w:lastRenderedPageBreak/>
        <w:t>PDCA - Problemų sprendimo technika arba pastovaus tobulinimo modelis, susidedantis iš logiškos keturių žingsnių sekos: Planuoti (</w:t>
      </w:r>
      <w:proofErr w:type="spellStart"/>
      <w:r w:rsidRPr="00CE6B45">
        <w:rPr>
          <w:lang w:val="lt-LT"/>
        </w:rPr>
        <w:t>Plan</w:t>
      </w:r>
      <w:proofErr w:type="spellEnd"/>
      <w:r w:rsidRPr="00CE6B45">
        <w:rPr>
          <w:lang w:val="lt-LT"/>
        </w:rPr>
        <w:t>), Įgyvendinti (</w:t>
      </w:r>
      <w:proofErr w:type="spellStart"/>
      <w:r w:rsidRPr="00CE6B45">
        <w:rPr>
          <w:lang w:val="lt-LT"/>
        </w:rPr>
        <w:t>Do</w:t>
      </w:r>
      <w:proofErr w:type="spellEnd"/>
      <w:r w:rsidRPr="00CE6B45">
        <w:rPr>
          <w:lang w:val="lt-LT"/>
        </w:rPr>
        <w:t>), Patikrinti (</w:t>
      </w:r>
      <w:proofErr w:type="spellStart"/>
      <w:r w:rsidRPr="00CE6B45">
        <w:rPr>
          <w:lang w:val="lt-LT"/>
        </w:rPr>
        <w:t>Check</w:t>
      </w:r>
      <w:proofErr w:type="spellEnd"/>
      <w:r w:rsidRPr="00CE6B45">
        <w:rPr>
          <w:lang w:val="lt-LT"/>
        </w:rPr>
        <w:t>), Įtvirtinti/Priderinti (</w:t>
      </w:r>
      <w:proofErr w:type="spellStart"/>
      <w:r w:rsidRPr="00CE6B45">
        <w:rPr>
          <w:lang w:val="lt-LT"/>
        </w:rPr>
        <w:t>Act</w:t>
      </w:r>
      <w:proofErr w:type="spellEnd"/>
      <w:r w:rsidRPr="00CE6B45">
        <w:rPr>
          <w:lang w:val="lt-LT"/>
        </w:rPr>
        <w:t>/</w:t>
      </w:r>
      <w:proofErr w:type="spellStart"/>
      <w:r w:rsidRPr="00CE6B45">
        <w:rPr>
          <w:lang w:val="lt-LT"/>
        </w:rPr>
        <w:t>Adjust</w:t>
      </w:r>
      <w:proofErr w:type="spellEnd"/>
      <w:r w:rsidRPr="00CE6B45">
        <w:rPr>
          <w:lang w:val="lt-LT"/>
        </w:rPr>
        <w:t xml:space="preserve">) ir skirtas išmokyti darbuotojus sprendžiant problemas kovoti ne su jų pasekmėmis, o priežastimis.  Taip pat vadinamas </w:t>
      </w:r>
      <w:proofErr w:type="spellStart"/>
      <w:r w:rsidRPr="00CE6B45">
        <w:rPr>
          <w:lang w:val="lt-LT"/>
        </w:rPr>
        <w:t>Demingo</w:t>
      </w:r>
      <w:proofErr w:type="spellEnd"/>
      <w:r w:rsidRPr="00CE6B45">
        <w:rPr>
          <w:lang w:val="lt-LT"/>
        </w:rPr>
        <w:t xml:space="preserve"> ratu. Metodo taikymo sritis rutininis ciklas darbe;</w:t>
      </w:r>
    </w:p>
    <w:p w14:paraId="7A386EB9" w14:textId="77777777" w:rsidR="003855FF" w:rsidRPr="00CE6B45" w:rsidRDefault="003855FF" w:rsidP="003855FF">
      <w:pPr>
        <w:pStyle w:val="ListParagraph"/>
        <w:numPr>
          <w:ilvl w:val="0"/>
          <w:numId w:val="8"/>
        </w:numPr>
        <w:rPr>
          <w:lang w:val="lt-LT"/>
        </w:rPr>
      </w:pPr>
      <w:r w:rsidRPr="00CE6B45">
        <w:rPr>
          <w:lang w:val="lt-LT"/>
        </w:rPr>
        <w:t>Standartizuotas darbas – Geriausias galimas darbo atlikimo būdas, kuris yra nustatomas, kaip sektinas standartas kitiems. Darbo standartizavimas leidžia užtikrinti, kad veikla būtų visada atliekama vienodu būdu, per vienodą laiką ir su tokiu pačiu rezultatu, nepriklausomai nuo to kas ir kada šį darbą atlieka;</w:t>
      </w:r>
    </w:p>
    <w:p w14:paraId="61FCB9D3" w14:textId="77777777" w:rsidR="003855FF" w:rsidRPr="00CE6B45" w:rsidRDefault="003855FF" w:rsidP="003855FF">
      <w:pPr>
        <w:pStyle w:val="ListParagraph"/>
        <w:numPr>
          <w:ilvl w:val="0"/>
          <w:numId w:val="8"/>
        </w:numPr>
        <w:rPr>
          <w:lang w:val="lt-LT"/>
        </w:rPr>
      </w:pPr>
      <w:r w:rsidRPr="00CE6B45">
        <w:rPr>
          <w:lang w:val="lt-LT"/>
        </w:rPr>
        <w:t>SMED - Antgalio pakeitimas per minutę - Metodai, kaip sureguliuoti stakles per mažiau nei dešimt minučių. Ilgalaikis tokių metodų tikslas - sumažinti nustatymo laiką iki nulio, kai staklės sureguliuojamos akimirksniu, nenutraukiant nuolatinio srauto;</w:t>
      </w:r>
    </w:p>
    <w:p w14:paraId="3771AEFE" w14:textId="77777777" w:rsidR="003855FF" w:rsidRPr="00CE6B45" w:rsidRDefault="003855FF" w:rsidP="003855FF">
      <w:pPr>
        <w:pStyle w:val="ListParagraph"/>
        <w:numPr>
          <w:ilvl w:val="0"/>
          <w:numId w:val="8"/>
        </w:numPr>
        <w:rPr>
          <w:lang w:val="lt-LT"/>
        </w:rPr>
      </w:pPr>
      <w:r w:rsidRPr="00CE6B45">
        <w:rPr>
          <w:lang w:val="lt-LT"/>
        </w:rPr>
        <w:t>TPM - gamybinė priežiūra. Jos tikslas - padidinti įrangos efektyvumą ir tarnavimo laiką, daugiau dėmesio skiriant jos priežiūrai ir įtraukiant į tai operatorius. Įvairiais metodais siekiama, kad įranga niekada nesustotų ir gamybos srautas nenutrūktų;</w:t>
      </w:r>
    </w:p>
    <w:p w14:paraId="1F5309DC" w14:textId="77777777" w:rsidR="003855FF" w:rsidRPr="00CE6B45" w:rsidRDefault="003855FF" w:rsidP="003855FF">
      <w:pPr>
        <w:pStyle w:val="ListParagraph"/>
        <w:numPr>
          <w:ilvl w:val="0"/>
          <w:numId w:val="8"/>
        </w:numPr>
        <w:rPr>
          <w:lang w:val="lt-LT"/>
        </w:rPr>
      </w:pPr>
      <w:proofErr w:type="spellStart"/>
      <w:r w:rsidRPr="00CE6B45">
        <w:rPr>
          <w:lang w:val="lt-LT"/>
        </w:rPr>
        <w:t>Kanban</w:t>
      </w:r>
      <w:proofErr w:type="spellEnd"/>
      <w:r w:rsidRPr="00CE6B45">
        <w:rPr>
          <w:lang w:val="lt-LT"/>
        </w:rPr>
        <w:t xml:space="preserve"> - Japoniškas terminas, reiškiantis „signalą“. </w:t>
      </w:r>
      <w:proofErr w:type="spellStart"/>
      <w:r w:rsidRPr="00CE6B45">
        <w:rPr>
          <w:lang w:val="lt-LT"/>
        </w:rPr>
        <w:t>Kanban</w:t>
      </w:r>
      <w:proofErr w:type="spellEnd"/>
      <w:r w:rsidRPr="00CE6B45">
        <w:rPr>
          <w:lang w:val="lt-LT"/>
        </w:rPr>
        <w:t xml:space="preserve"> naudojama detalių gamybai ir pristatymui valdyti traukos sistemoje;</w:t>
      </w:r>
    </w:p>
    <w:bookmarkEnd w:id="21"/>
    <w:bookmarkEnd w:id="22"/>
    <w:p w14:paraId="241F3E47" w14:textId="77777777" w:rsidR="00392BD8" w:rsidRPr="00CE6B45" w:rsidRDefault="003855FF" w:rsidP="00392BD8">
      <w:pPr>
        <w:pStyle w:val="ListParagraph"/>
        <w:numPr>
          <w:ilvl w:val="0"/>
          <w:numId w:val="8"/>
        </w:numPr>
        <w:rPr>
          <w:lang w:val="lt-LT"/>
        </w:rPr>
      </w:pPr>
      <w:r w:rsidRPr="00CE6B45">
        <w:rPr>
          <w:lang w:val="lt-LT"/>
        </w:rPr>
        <w:t>ir kiti.</w:t>
      </w:r>
    </w:p>
    <w:p w14:paraId="1752081D" w14:textId="7782E6FC" w:rsidR="00392BD8" w:rsidRPr="00CE6B45" w:rsidRDefault="00392BD8" w:rsidP="00445A69">
      <w:pPr>
        <w:ind w:firstLine="360"/>
        <w:rPr>
          <w:lang w:val="lt-LT"/>
        </w:rPr>
      </w:pPr>
      <w:r w:rsidRPr="00CE6B45">
        <w:rPr>
          <w:lang w:val="lt-LT"/>
        </w:rPr>
        <w:t>AGILE</w:t>
      </w:r>
      <w:r w:rsidR="00490E64" w:rsidRPr="00CE6B45">
        <w:rPr>
          <w:lang w:val="lt-LT"/>
        </w:rPr>
        <w:t>-gamyba</w:t>
      </w:r>
      <w:r w:rsidRPr="00CE6B45">
        <w:rPr>
          <w:lang w:val="lt-LT"/>
        </w:rPr>
        <w:t xml:space="preserve"> organizacinės</w:t>
      </w:r>
      <w:r w:rsidR="00445A69" w:rsidRPr="00CE6B45">
        <w:rPr>
          <w:lang w:val="lt-LT"/>
        </w:rPr>
        <w:t xml:space="preserve"> metodikos kryptis</w:t>
      </w:r>
      <w:r w:rsidRPr="00CE6B45">
        <w:rPr>
          <w:lang w:val="lt-LT"/>
        </w:rPr>
        <w:t xml:space="preserve"> taikomą gamybos įmonėse. </w:t>
      </w:r>
      <w:r w:rsidR="00445A69" w:rsidRPr="00CE6B45">
        <w:rPr>
          <w:lang w:val="lt-LT"/>
        </w:rPr>
        <w:t>AGILE</w:t>
      </w:r>
      <w:r w:rsidR="00490E64" w:rsidRPr="00CE6B45">
        <w:rPr>
          <w:lang w:val="lt-LT"/>
        </w:rPr>
        <w:t>-gamybos</w:t>
      </w:r>
      <w:r w:rsidRPr="00CE6B45">
        <w:rPr>
          <w:lang w:val="lt-LT"/>
        </w:rPr>
        <w:t xml:space="preserve"> </w:t>
      </w:r>
      <w:r w:rsidR="00445A69" w:rsidRPr="00CE6B45">
        <w:rPr>
          <w:lang w:val="lt-LT"/>
        </w:rPr>
        <w:t xml:space="preserve">principas, kad </w:t>
      </w:r>
      <w:r w:rsidRPr="00CE6B45">
        <w:rPr>
          <w:lang w:val="lt-LT"/>
        </w:rPr>
        <w:t xml:space="preserve">gamyba yra terminas, taikomas organizacijai, kuri </w:t>
      </w:r>
      <w:r w:rsidR="00445A69" w:rsidRPr="00CE6B45">
        <w:rPr>
          <w:lang w:val="lt-LT"/>
        </w:rPr>
        <w:t>kuria</w:t>
      </w:r>
      <w:r w:rsidRPr="00CE6B45">
        <w:rPr>
          <w:lang w:val="lt-LT"/>
        </w:rPr>
        <w:t xml:space="preserve"> procesus, įrankius ir mokymus, kad galėtų greitai reaguoti į klientų poreikius ir rinkos pokyčius, tuo pačiu išlaikydama išlaidų ir kokybės kontrolę.</w:t>
      </w:r>
      <w:r w:rsidR="00445A69" w:rsidRPr="00CE6B45">
        <w:rPr>
          <w:lang w:val="lt-LT"/>
        </w:rPr>
        <w:t xml:space="preserve"> Tai siejama tiek su administraciniais tiek su gamybiniais procesais.</w:t>
      </w:r>
      <w:r w:rsidR="00490E64" w:rsidRPr="00CE6B45">
        <w:rPr>
          <w:lang w:val="lt-LT"/>
        </w:rPr>
        <w:t xml:space="preserve"> AGILE-gamyba sekantis žingsnis gamybos procesų efektyvumo kėlimo po LEAN metodologijos taikomų metodų.</w:t>
      </w:r>
      <w:r w:rsidR="00F44940" w:rsidRPr="00CE6B45">
        <w:rPr>
          <w:lang w:val="lt-LT"/>
        </w:rPr>
        <w:t xml:space="preserve"> </w:t>
      </w:r>
      <w:r w:rsidR="002B697D" w:rsidRPr="00CE6B45">
        <w:rPr>
          <w:lang w:val="lt-LT"/>
        </w:rPr>
        <w:t>T</w:t>
      </w:r>
      <w:r w:rsidR="00F44940" w:rsidRPr="00CE6B45">
        <w:rPr>
          <w:lang w:val="lt-LT"/>
        </w:rPr>
        <w:t>ai gamybos metodas, orientuotas į klientų poreikių tenkinimą, tuo pačiu išlaikant aukštus kokybės standartus ir kontroliuojant bendras konkretaus produkto gamybos sąnaudas. Šis požiūris yra skirtas įmonėms, dirbančioms labai konkurencingoje aplinkoje, kai nedideli veiklos rezultatų ir produktų pristatymo skirtumai ilgainiui gali labai pakeisti bendrovės išlikimą ir vartotojų reputaciją.</w:t>
      </w:r>
      <w:r w:rsidR="00EC59C1" w:rsidRPr="00CE6B45">
        <w:rPr>
          <w:lang w:val="lt-LT"/>
        </w:rPr>
        <w:t xml:space="preserve"> </w:t>
      </w:r>
    </w:p>
    <w:p w14:paraId="08B73542" w14:textId="6F8D33E7" w:rsidR="00EC59C1" w:rsidRPr="00CE6B45" w:rsidRDefault="00EC59C1" w:rsidP="00445A69">
      <w:pPr>
        <w:ind w:firstLine="360"/>
        <w:rPr>
          <w:lang w:val="lt-LT"/>
        </w:rPr>
      </w:pPr>
      <w:r w:rsidRPr="00CE6B45">
        <w:rPr>
          <w:lang w:val="lt-LT"/>
        </w:rPr>
        <w:t xml:space="preserve">Ši koncepcija glaudžiai susijusi su LEAN </w:t>
      </w:r>
      <w:r w:rsidR="00D06BB9" w:rsidRPr="00CE6B45">
        <w:rPr>
          <w:lang w:val="lt-LT"/>
        </w:rPr>
        <w:t>metodologija</w:t>
      </w:r>
      <w:r w:rsidRPr="00CE6B45">
        <w:rPr>
          <w:lang w:val="lt-LT"/>
        </w:rPr>
        <w:t xml:space="preserve">. Gamyboje bendrovė siekia sumažinti visas išlaidas, kurios nėra tiesiogiai susijusios su produkto gamyba vartotojui. AGILE gamyba gali apimti šią koncepciją, tačiau ji taip pat papildo kitą dimensiją, idėja, kad klientų poreikius reikia greitai ir veiksmingai įgyvendinti. </w:t>
      </w:r>
      <w:r w:rsidR="00D06BB9" w:rsidRPr="00CE6B45">
        <w:rPr>
          <w:lang w:val="lt-LT"/>
        </w:rPr>
        <w:t xml:space="preserve">Priešingai nei LEAN metodologijoje žvelgiama ne tik </w:t>
      </w:r>
      <w:r w:rsidR="00072A71" w:rsidRPr="00CE6B45">
        <w:rPr>
          <w:lang w:val="lt-LT"/>
        </w:rPr>
        <w:t xml:space="preserve">į </w:t>
      </w:r>
      <w:r w:rsidR="00D06BB9" w:rsidRPr="00CE6B45">
        <w:rPr>
          <w:lang w:val="lt-LT"/>
        </w:rPr>
        <w:t xml:space="preserve">nuostolių šalinimą </w:t>
      </w:r>
      <w:r w:rsidR="00072A71" w:rsidRPr="00CE6B45">
        <w:rPr>
          <w:lang w:val="lt-LT"/>
        </w:rPr>
        <w:t xml:space="preserve">kad </w:t>
      </w:r>
      <w:r w:rsidR="00072A71" w:rsidRPr="00CE6B45">
        <w:rPr>
          <w:lang w:val="lt-LT"/>
        </w:rPr>
        <w:lastRenderedPageBreak/>
        <w:t xml:space="preserve">procesas būtų greitesnis bet ir į patį proceso spartinimą. Tačiau </w:t>
      </w:r>
      <w:r w:rsidR="00C02C20" w:rsidRPr="00CE6B45">
        <w:rPr>
          <w:lang w:val="lt-LT"/>
        </w:rPr>
        <w:t xml:space="preserve">visos </w:t>
      </w:r>
      <w:r w:rsidR="00EA57AF" w:rsidRPr="00CE6B45">
        <w:rPr>
          <w:lang w:val="lt-LT"/>
        </w:rPr>
        <w:t>organizacines priemonė</w:t>
      </w:r>
      <w:r w:rsidR="00072A71" w:rsidRPr="00CE6B45">
        <w:rPr>
          <w:lang w:val="lt-LT"/>
        </w:rPr>
        <w:t>s</w:t>
      </w:r>
      <w:r w:rsidR="00EA57AF" w:rsidRPr="00CE6B45">
        <w:rPr>
          <w:lang w:val="lt-LT"/>
        </w:rPr>
        <w:t xml:space="preserve"> taikomo</w:t>
      </w:r>
      <w:r w:rsidR="00C02C20" w:rsidRPr="00CE6B45">
        <w:rPr>
          <w:lang w:val="lt-LT"/>
        </w:rPr>
        <w:t xml:space="preserve">s AGILE metodologijoje, yra skirtos procesų skatinimui koreguojant procesus tarp skyrių, tiekėjų, pirkėjų </w:t>
      </w:r>
      <w:proofErr w:type="spellStart"/>
      <w:r w:rsidR="00C02C20" w:rsidRPr="00CE6B45">
        <w:rPr>
          <w:lang w:val="lt-LT"/>
        </w:rPr>
        <w:t>t.y</w:t>
      </w:r>
      <w:proofErr w:type="spellEnd"/>
      <w:r w:rsidR="00C02C20" w:rsidRPr="00CE6B45">
        <w:rPr>
          <w:lang w:val="lt-LT"/>
        </w:rPr>
        <w:t>. apima tiktai gamybos</w:t>
      </w:r>
      <w:r w:rsidR="00EA57AF" w:rsidRPr="00CE6B45">
        <w:rPr>
          <w:lang w:val="lt-LT"/>
        </w:rPr>
        <w:t>, tiekimo</w:t>
      </w:r>
      <w:r w:rsidR="00C02C20" w:rsidRPr="00CE6B45">
        <w:rPr>
          <w:lang w:val="lt-LT"/>
        </w:rPr>
        <w:t xml:space="preserve"> bendradarbiavimo procesus.</w:t>
      </w:r>
      <w:r w:rsidR="00EA57AF" w:rsidRPr="00CE6B45">
        <w:rPr>
          <w:lang w:val="lt-LT"/>
        </w:rPr>
        <w:t xml:space="preserve"> </w:t>
      </w:r>
    </w:p>
    <w:p w14:paraId="361F412B" w14:textId="5B785AF1" w:rsidR="00D056FB" w:rsidRPr="00CE6B45" w:rsidRDefault="00EA57AF" w:rsidP="00491C5A">
      <w:pPr>
        <w:ind w:firstLine="360"/>
        <w:rPr>
          <w:lang w:val="lt-LT"/>
        </w:rPr>
      </w:pPr>
      <w:r w:rsidRPr="00CE6B45">
        <w:rPr>
          <w:lang w:val="lt-LT"/>
        </w:rPr>
        <w:t>Nagrinėjant organizacines metodologijas į</w:t>
      </w:r>
      <w:r w:rsidR="00045CA6" w:rsidRPr="00CE6B45">
        <w:rPr>
          <w:lang w:val="lt-LT"/>
        </w:rPr>
        <w:t>žvelgiama, kad jos neapima procesų pačiuose darbo centruose</w:t>
      </w:r>
      <w:r w:rsidR="00491C5A" w:rsidRPr="00CE6B45">
        <w:rPr>
          <w:lang w:val="lt-LT"/>
        </w:rPr>
        <w:t xml:space="preserve">. Organizacines priemones galima praturtinti papildomai taikant matematinius metodus. </w:t>
      </w:r>
    </w:p>
    <w:p w14:paraId="793B96F0" w14:textId="77777777" w:rsidR="0005126D" w:rsidRPr="00CE6B45" w:rsidRDefault="0005126D" w:rsidP="0005126D">
      <w:pPr>
        <w:pStyle w:val="Heading1"/>
        <w:rPr>
          <w:lang w:val="lt-LT"/>
        </w:rPr>
      </w:pPr>
      <w:bookmarkStart w:id="23" w:name="_Toc509153080"/>
      <w:bookmarkStart w:id="24" w:name="OLE_LINK4"/>
      <w:bookmarkStart w:id="25" w:name="OLE_LINK5"/>
      <w:r w:rsidRPr="00CE6B45">
        <w:rPr>
          <w:lang w:val="lt-LT"/>
        </w:rPr>
        <w:t>trumpiausio maršruto paieškos problematika</w:t>
      </w:r>
      <w:bookmarkEnd w:id="23"/>
    </w:p>
    <w:p w14:paraId="7E88EF18" w14:textId="77777777" w:rsidR="002828DB" w:rsidRPr="00CE6B45" w:rsidRDefault="002828DB" w:rsidP="002828DB">
      <w:pPr>
        <w:rPr>
          <w:lang w:val="lt-LT"/>
        </w:rPr>
      </w:pPr>
      <w:r w:rsidRPr="00CE6B45">
        <w:rPr>
          <w:lang w:val="lt-LT"/>
        </w:rPr>
        <w:t>Lanksčios gamybos sistemos (FMS) kuriose veikia mašinos tipo (CNC) skaitmeninio valdymo kompiuteriai</w:t>
      </w:r>
      <w:r w:rsidR="002E3ECB" w:rsidRPr="00CE6B45">
        <w:rPr>
          <w:lang w:val="lt-LT"/>
        </w:rPr>
        <w:t>.</w:t>
      </w:r>
      <w:r w:rsidRPr="00CE6B45">
        <w:rPr>
          <w:lang w:val="lt-LT"/>
        </w:rPr>
        <w:t xml:space="preserve"> </w:t>
      </w:r>
      <w:r w:rsidR="002E3ECB" w:rsidRPr="00CE6B45">
        <w:rPr>
          <w:lang w:val="lt-LT"/>
        </w:rPr>
        <w:t xml:space="preserve">Mašinos gali apdoroti įvairias darbo vietas, kai mašinų įrankių bloke yra </w:t>
      </w:r>
      <w:r w:rsidR="008F36F5" w:rsidRPr="00CE6B45">
        <w:rPr>
          <w:lang w:val="lt-LT"/>
        </w:rPr>
        <w:t xml:space="preserve">užduočiai atlikti </w:t>
      </w:r>
      <w:r w:rsidR="002E3ECB" w:rsidRPr="00CE6B45">
        <w:rPr>
          <w:lang w:val="lt-LT"/>
        </w:rPr>
        <w:t xml:space="preserve">reikalingų apdirbimo įrankių. Konkrečių nagrinėjamų atvejų apdirbimo įrankiai tai skirtingo tipo gręžimo galvos talpinamos į atitinkamus darbo centro įrankių rėmus (blokus). Apdirbimo </w:t>
      </w:r>
      <w:r w:rsidR="008F36F5" w:rsidRPr="00CE6B45">
        <w:rPr>
          <w:lang w:val="lt-LT"/>
        </w:rPr>
        <w:t xml:space="preserve">bloką sudaro C jungčių. Viena jungtis skirta vienai gręžimo galvai. </w:t>
      </w:r>
    </w:p>
    <w:p w14:paraId="66496A6C" w14:textId="78DC9B87" w:rsidR="00DD2B66" w:rsidRPr="00CE6B45" w:rsidRDefault="008F36F5" w:rsidP="00DD2B66">
      <w:pPr>
        <w:rPr>
          <w:lang w:val="lt-LT"/>
        </w:rPr>
      </w:pPr>
      <w:r w:rsidRPr="00CE6B45">
        <w:rPr>
          <w:lang w:val="lt-LT"/>
        </w:rPr>
        <w:t xml:space="preserve">C taip pat žinomas kaip įrankių rėmo naudingumas (pajėgumas) </w:t>
      </w:r>
      <w:r w:rsidR="00C74412" w:rsidRPr="00CE6B45">
        <w:rPr>
          <w:lang w:val="lt-LT"/>
        </w:rPr>
        <w:t>, atliekamų darbų skaičius negali viršyti C jungčių. Jeigu įrankis (gręžimo galva) nėra apdirbimo bloke tuomet įrankis turi būti pa</w:t>
      </w:r>
      <w:r w:rsidR="00E6440A" w:rsidRPr="00CE6B45">
        <w:rPr>
          <w:lang w:val="lt-LT"/>
        </w:rPr>
        <w:t xml:space="preserve">keistas esamu gręžimo bloke </w:t>
      </w:r>
      <w:proofErr w:type="spellStart"/>
      <w:r w:rsidR="00E6440A" w:rsidRPr="00CE6B45">
        <w:rPr>
          <w:lang w:val="lt-LT"/>
        </w:rPr>
        <w:t>t.y</w:t>
      </w:r>
      <w:proofErr w:type="spellEnd"/>
      <w:r w:rsidR="00E6440A" w:rsidRPr="00CE6B45">
        <w:rPr>
          <w:lang w:val="lt-LT"/>
        </w:rPr>
        <w:t>.</w:t>
      </w:r>
      <w:r w:rsidR="00C74412" w:rsidRPr="00CE6B45">
        <w:rPr>
          <w:lang w:val="lt-LT"/>
        </w:rPr>
        <w:t xml:space="preserve"> užimančių vieną ar kelias C jungtį (-</w:t>
      </w:r>
      <w:proofErr w:type="spellStart"/>
      <w:r w:rsidR="00C74412" w:rsidRPr="00CE6B45">
        <w:rPr>
          <w:lang w:val="lt-LT"/>
        </w:rPr>
        <w:t>is</w:t>
      </w:r>
      <w:proofErr w:type="spellEnd"/>
      <w:r w:rsidR="00C74412" w:rsidRPr="00CE6B45">
        <w:rPr>
          <w:lang w:val="lt-LT"/>
        </w:rPr>
        <w:t>). Vieno įrankio pašalinimas ir kito įtraukimas yra neišvengiamas veiksmas gamybos procese.</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[20]</w:t>
      </w:r>
      <w:r w:rsidR="009440DF" w:rsidRPr="00CE6B45">
        <w:rPr>
          <w:rStyle w:val="FootnoteReference"/>
          <w:lang w:val="lt-LT"/>
        </w:rPr>
        <w:fldChar w:fldCharType="end"/>
      </w:r>
      <w:r w:rsidR="00691261" w:rsidRPr="00CE6B45">
        <w:rPr>
          <w:lang w:val="lt-LT"/>
        </w:rPr>
        <w:t>. Įrankių pakeitimas ir reguliavimas, procesas atimantis daug laiko ir nenešantis tiesioginės pridėtinės vertės</w:t>
      </w:r>
      <w:r w:rsidR="00F72D26" w:rsidRPr="00CE6B45">
        <w:rPr>
          <w:lang w:val="lt-LT"/>
        </w:rPr>
        <w:t>, todėl FMS sistemoje svarbus klausimas yra surasti darbo seką, sumažinant bendrą įrankių keitimų skaičių.</w:t>
      </w:r>
      <w:r w:rsidR="003E5E1C" w:rsidRPr="00CE6B45">
        <w:rPr>
          <w:lang w:val="lt-LT"/>
        </w:rPr>
        <w:t xml:space="preserve"> Ši problema plačiai žinoma kaip darbų sekos ir įrankių keitimo problema (SSP)</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"id" : "ITEM-2", "itemData" : { "DOI" : "10.1016/j.rcim.2007.02.011", "ISSN" : "07365845", "abstract" : "This paper considers a job sequencing problem for a single numerical controlled machining center. It is assumed that all the considered jobs must be processed on a single machine provided with a tool magazine with C positions, that no job requires more than C tools to be completely machined and that the tools may be loaded and unloaded from the tool magazine only when the machining operations for each job are completed. The decisional problem is referred to as the tool loading problem (TLP) and it determines the jobs machining sequence as well as the tools to load in the machine tool magazine before the machining operations on each job may start. In industrial cases where the tool switching time is both significant relative to job processing time and proportional to the number of tool switches, the performance criterion is the minimization of the number of tool switches. This paper demonstrates that the TLP is a symmetric sequencing problem. The authors enrich a branch-and-bound algorithm proposed in literature for the TLP with the new symmetric formulation. Computational experiments show the significant improvement obtained by the novel symmetric formulation of the TLP. \u00a9 2007 Elsevier Ltd. All rights reserved.", "author" : [ { "dropping-particle" : "", "family" : "Ghiani", "given" : "G.", "non-dropping-particle" : "", "parse-names" : false, "suffix" : "" }, { "dropping-particle" : "", "family" : "Grieco", "given" : "A.", "non-dropping-particle" : "", "parse-names" : false, "suffix" : "" }, { "dropping-particle" : "", "family" : "Guerriero", "given" : "E.", "non-dropping-particle" : "", "parse-names" : false, "suffix" : "" } ], "container-title" : "Robotics and Computer-Integrated Manufacturing", "id" : "ITEM-2", "issue" : "6", "issued" : { "date-parts" : [ [ "2007", "12", "1" ] ] }, "page" : "645-649", "publisher" : "Pergamon", "title" : "An exact solution to the TLP problem in an NC machine", "type" : "article-journal", "volume" : "23" }, "uris" : [ "http://www.mendeley.com/documents/?uuid=09a33167-d9aa-36c1-876e-7eea092fa34a" ] } ], "mendeley" : { "formattedCitation" : "&lt;sup&gt;[16,20]&lt;/sup&gt;", "plainTextFormattedCitation" : "[16,20]", "previouslyFormattedCitation" : "&lt;sup&gt;[16,20]&lt;/sup&gt;"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[16,20]</w:t>
      </w:r>
      <w:r w:rsidR="009440DF" w:rsidRPr="00CE6B45">
        <w:rPr>
          <w:rStyle w:val="FootnoteReference"/>
          <w:lang w:val="lt-LT"/>
        </w:rPr>
        <w:fldChar w:fldCharType="end"/>
      </w:r>
      <w:r w:rsidR="003E5E1C" w:rsidRPr="00CE6B45">
        <w:rPr>
          <w:lang w:val="lt-LT"/>
        </w:rPr>
        <w:t xml:space="preserve"> ir yra taikoma įvairiose srityse, tokiose kaip kompiuterio atminties paskirstymo</w:t>
      </w:r>
      <w:r w:rsidR="009440DF" w:rsidRPr="00CE6B45">
        <w:rPr>
          <w:rStyle w:val="FootnoteReference"/>
          <w:lang w:val="lt-LT"/>
        </w:rPr>
        <w:fldChar w:fldCharType="begin" w:fldLock="1"/>
      </w:r>
      <w:r w:rsidR="008B5553">
        <w:rPr>
          <w:lang w:val="lt-LT"/>
        </w:rPr>
        <w:instrText>ADDIN CSL_CITATION { "citationItems" : [ { "id" : "ITEM-1", "itemData" : { "DOI" : "10.1023/A:1018939132489", "ISSN" : "02545330", "author" : [ { "dropping-particle" : "", "family" : "Privault", "given" : "Caroline", "non-dropping-particle" : "", "parse-names" : false, "suffix" : "" }, { "dropping-particle" : "", "family" : "Finke", "given" : "Gerd", "non-dropping-particle" : "", "parse-names" : false, "suffix" : "" } ], "container-title" : "Annals of Operations Research", "id" : "ITEM-1", "issue" : "1/4", "issued" : { "date-parts" : [ [ "2000" ] ] }, "page" : "255-269", "publisher" : "Kluwer Academic Publishers", "title" : "K-Server problems with bulk requests: An application to tool switching in manufacturing", "type" : "article-journal", "volume" : "96" }, "uris" : [ "http://www.mendeley.com/documents/?uuid=97ee91ab-f9b1-30b1-bd7b-4849a89a364a" ] } ], "mendeley" : { "formattedCitation" : "&lt;sup&gt;[25]&lt;/sup&gt;", "plainTextFormattedCitation" : "[25]", "previouslyFormattedCitation" : "&lt;sup&gt;[25]&lt;/sup&gt;"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[25]</w:t>
      </w:r>
      <w:r w:rsidR="009440DF" w:rsidRPr="00CE6B45">
        <w:rPr>
          <w:rStyle w:val="FootnoteReference"/>
          <w:lang w:val="lt-LT"/>
        </w:rPr>
        <w:fldChar w:fldCharType="end"/>
      </w:r>
      <w:r w:rsidR="003E5E1C" w:rsidRPr="00CE6B45">
        <w:rPr>
          <w:lang w:val="lt-LT"/>
        </w:rPr>
        <w:t>, skambučių srautų paskirstymo</w:t>
      </w:r>
      <w:r w:rsidR="00C54AC6" w:rsidRPr="00CE6B45">
        <w:rPr>
          <w:lang w:val="lt-LT"/>
        </w:rPr>
        <w:t xml:space="preserve"> uždaviniuose. Šis uždavinys plačiai nagrinėjamas įvairiose pramonės šakose tokiose kaip metalo pramone, chemijos pramonė, draudimo, formacijos bendrovės</w:t>
      </w:r>
      <w:r w:rsidR="009440DF" w:rsidRPr="00CE6B45">
        <w:rPr>
          <w:rStyle w:val="FootnoteReference"/>
          <w:lang w:val="lt-LT"/>
        </w:rPr>
        <w:fldChar w:fldCharType="begin" w:fldLock="1"/>
      </w:r>
      <w:r w:rsidR="008B5553">
        <w:rPr>
          <w:lang w:val="lt-LT"/>
        </w:rPr>
        <w:instrText>ADDIN CSL_CITATION { "citationItems" : [ { "id" : "ITEM-1", "itemData" : { "DOI" : "10.1016/j.ejor.2013.11.011", "ISBN" : "0377-2217", "ISSN" : "03772217", "abstract" : "In this work we consider scheduling problems where a sequence of assignments from products to machines - or from tasks to operators, or from workers to resources - has to be determined, with the goal of minimizing the costs (=money, manpower, and/or time) that are incurred by the interplay between those assignments. To account for the different practical requirements (e.g. few changes between different products/tasks on the same machine/operator, few production disruptions, or few changes of the same worker between different resources), we employ different objective functions that are all based on elementary combinatorial properties of the schedule matrix. We propose simple and efficient algorithms to solve the corresponding optimization problems, and provide hardness results where such algorithms most likely do not exist. \u00a9 2013 Elsevier B.V. All rights reserved.", "author" : [ { "dropping-particle" : "", "family" : "M\u00fctze", "given" : "Torsten", "non-dropping-particle" : "", "parse-names" : false, "suffix" : "" } ], "container-title" : "European Journal of Operational Research", "id" : "ITEM-1", "issue" : "1", "issued" : { "date-parts" : [ [ "2014" ] ] }, "page" : "37-50", "title" : "Scheduling with few changes", "type" : "article-journal", "volume" : "236" }, "uris" : [ "http://www.mendeley.com/documents/?uuid=9379e4f8-8d8d-3834-837e-4a8c470301f7" ] }, { "id" : "ITEM-2", "itemData" : { "DOI" : "10.1007/978-3-540-88439-2_14", "ISBN" : "3540884386", "ISSN" : "16113349", "abstract" : "This paper deals with the Tool Switching Problem (ToSP), a well-known problem in operations research. The ToSP involves determining a job sequence and the tools to be loaded on a machine with the goal of minimizing the total number of tool switches. This problem has been tackled by a number of algorithmic approaches in recent years. Here, we propose a memetic algorithm that combines a problem-specific permutational genetic algorithm with a hill-climbing procedure. It is shown that this combined approach outperforms each of the individual algorithms, as well as an ad-hoc beam search heuristic defined in the literature for this problem. \u00a9 2008 Springer Berlin Heidelberg.", "author" : [ { "dropping-particle" : "", "family" : "Amaya", "given" : "Jhon Edgar", "non-dropping-particle" : "", "parse-names" : false, "suffix" : "" }, { "dropping-particle" : "", "family" : "Cotta", "given" : "Carlos", "non-dropping-particle" : "", "parse-names" : false, "suffix" : "" }, { "dropping-particle" : "", "family" : "Fern\u00e1ndez", "given" : "Antonio J.", "non-dropping-particle" : "", "parse-names" : false, "suffix" : "" } ], "container-title" : "Lecture Notes in Computer Science (including subseries Lecture Notes in Artificial Intelligence and Lecture Notes in Bioinformatics)", "id" : "ITEM-2", "issued" : { "date-parts" : [ [ "2008" ] ] }, "page" : "190-202", "publisher" : "Springer, Berlin, Heidelberg", "title" : "A memetic algorithm for the tool switching problem", "type" : "paper-conference", "volume" : "5296 LNCS" }, "uris" : [ "http://www.mendeley.com/documents/?uuid=9f9ed9ec-1eed-3e40-8b15-e578c989f50b" ] } ], "mendeley" : { "formattedCitation" : "&lt;sup&gt;[1,23]&lt;/sup&gt;", "plainTextFormattedCitation" : "[1,23]", "previouslyFormattedCitation" : "&lt;sup&gt;[1,23]&lt;/sup&gt;"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[1,23]</w:t>
      </w:r>
      <w:r w:rsidR="009440DF" w:rsidRPr="00CE6B45">
        <w:rPr>
          <w:rStyle w:val="FootnoteReference"/>
          <w:lang w:val="lt-LT"/>
        </w:rPr>
        <w:fldChar w:fldCharType="end"/>
      </w:r>
      <w:r w:rsidR="00C54AC6" w:rsidRPr="00CE6B45">
        <w:rPr>
          <w:lang w:val="lt-LT"/>
        </w:rPr>
        <w:t>.</w:t>
      </w:r>
      <w:r w:rsidR="001930BD" w:rsidRPr="00CE6B45">
        <w:rPr>
          <w:lang w:val="lt-LT"/>
        </w:rPr>
        <w:t xml:space="preserve"> Taip pat viena iš daugiausiai susiduriančių industrijų  su SSP yra elektronikos</w:t>
      </w:r>
      <w:r w:rsidR="00E6440A" w:rsidRPr="00CE6B45">
        <w:rPr>
          <w:lang w:val="lt-LT"/>
        </w:rPr>
        <w:t>. kai skirtingų tipų spausdintinės plokštės (PCB) turi būti apdorotos komponentų surinkimo mašinoje. Skirtingi PCB gali būti išversti į darbus, o įvairūs elektroniniai komponentai, kuriuos reikia įkelti į mašinos padavimo sistemą</w:t>
      </w:r>
      <w:r w:rsidR="00E805B3" w:rsidRPr="00CE6B45">
        <w:rPr>
          <w:lang w:val="lt-LT"/>
        </w:rPr>
        <w:t>, gali būti išversti į įrankius. Tokia formuluotę pateikė</w:t>
      </w:r>
      <w:r w:rsidR="00E6440A" w:rsidRPr="00CE6B45">
        <w:rPr>
          <w:lang w:val="lt-LT"/>
        </w:rPr>
        <w:t xml:space="preserve"> </w:t>
      </w:r>
      <w:proofErr w:type="spellStart"/>
      <w:r w:rsidR="00E6440A" w:rsidRPr="00CE6B45">
        <w:rPr>
          <w:lang w:val="lt-LT"/>
        </w:rPr>
        <w:t>Shirazi</w:t>
      </w:r>
      <w:proofErr w:type="spellEnd"/>
      <w:r w:rsidR="00E6440A" w:rsidRPr="00CE6B45">
        <w:rPr>
          <w:lang w:val="lt-LT"/>
        </w:rPr>
        <w:t xml:space="preserve"> ir </w:t>
      </w:r>
      <w:proofErr w:type="spellStart"/>
      <w:r w:rsidR="00E6440A" w:rsidRPr="00CE6B45">
        <w:rPr>
          <w:lang w:val="lt-LT"/>
        </w:rPr>
        <w:t>Frizelle</w:t>
      </w:r>
      <w:proofErr w:type="spellEnd"/>
      <w:r w:rsidR="002F0859" w:rsidRPr="00CE6B45">
        <w:rPr>
          <w:lang w:val="lt-LT"/>
        </w:rPr>
        <w:t xml:space="preserve"> </w:t>
      </w:r>
      <w:r w:rsidR="009440DF" w:rsidRPr="00CE6B45">
        <w:rPr>
          <w:rStyle w:val="FootnoteReference"/>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[19]</w:t>
      </w:r>
      <w:r w:rsidR="009440DF" w:rsidRPr="00CE6B45">
        <w:rPr>
          <w:rStyle w:val="FootnoteReference"/>
          <w:lang w:val="lt-LT"/>
        </w:rPr>
        <w:fldChar w:fldCharType="end"/>
      </w:r>
      <w:r w:rsidR="00E6440A" w:rsidRPr="00CE6B45">
        <w:rPr>
          <w:lang w:val="lt-LT"/>
        </w:rPr>
        <w:t xml:space="preserve">  </w:t>
      </w:r>
      <w:r w:rsidR="00E805B3" w:rsidRPr="00CE6B45">
        <w:rPr>
          <w:lang w:val="lt-LT"/>
        </w:rPr>
        <w:t xml:space="preserve">kurie </w:t>
      </w:r>
      <w:r w:rsidR="00E6440A" w:rsidRPr="00CE6B45">
        <w:rPr>
          <w:lang w:val="lt-LT"/>
        </w:rPr>
        <w:t>ištyrė realaus pasaulio taikomus metodus sprendžiant SSP septyniose skirtingose ​​bendrovėse aviacijos, CNC gamintojų ir įrankių gamybos pramonėje.</w:t>
      </w:r>
    </w:p>
    <w:p w14:paraId="29849112" w14:textId="3AD29ED3" w:rsidR="002828DB" w:rsidRPr="00CE6B45" w:rsidRDefault="002F0859" w:rsidP="00DD2B66">
      <w:pPr>
        <w:rPr>
          <w:lang w:val="lt-LT"/>
        </w:rPr>
      </w:pPr>
      <w:bookmarkStart w:id="26" w:name="OLE_LINK42"/>
      <w:bookmarkStart w:id="27" w:name="OLE_LINK43"/>
      <w:proofErr w:type="spellStart"/>
      <w:r w:rsidRPr="00CE6B45">
        <w:rPr>
          <w:lang w:val="lt-LT"/>
        </w:rPr>
        <w:t>Tangas</w:t>
      </w:r>
      <w:proofErr w:type="spellEnd"/>
      <w:r w:rsidRPr="00CE6B45">
        <w:rPr>
          <w:lang w:val="lt-LT"/>
        </w:rPr>
        <w:t xml:space="preserve"> ir </w:t>
      </w:r>
      <w:proofErr w:type="spellStart"/>
      <w:r w:rsidRPr="00CE6B45">
        <w:rPr>
          <w:lang w:val="lt-LT"/>
        </w:rPr>
        <w:t>Denardoas</w:t>
      </w:r>
      <w:proofErr w:type="spellEnd"/>
      <w:r w:rsidRPr="00CE6B45">
        <w:rPr>
          <w:lang w:val="lt-LT"/>
        </w:rPr>
        <w:t xml:space="preserve"> </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[20]</w:t>
      </w:r>
      <w:r w:rsidR="009440DF" w:rsidRPr="00CE6B45">
        <w:rPr>
          <w:rStyle w:val="FootnoteReference"/>
          <w:lang w:val="lt-LT"/>
        </w:rPr>
        <w:fldChar w:fldCharType="end"/>
      </w:r>
      <w:r w:rsidR="002828DB" w:rsidRPr="00CE6B45">
        <w:rPr>
          <w:lang w:val="lt-LT"/>
        </w:rPr>
        <w:t xml:space="preserve"> aptarė</w:t>
      </w:r>
      <w:bookmarkEnd w:id="26"/>
      <w:bookmarkEnd w:id="27"/>
      <w:r w:rsidR="002828DB" w:rsidRPr="00CE6B45">
        <w:rPr>
          <w:lang w:val="lt-LT"/>
        </w:rPr>
        <w:t xml:space="preserve">, kad SSP gali </w:t>
      </w:r>
      <w:r w:rsidR="00DD2B66" w:rsidRPr="00CE6B45">
        <w:rPr>
          <w:lang w:val="lt-LT"/>
        </w:rPr>
        <w:t>būti išskaidoma į dvi dedamąsias kurios gali būti sprendžiamos kaip atskiros problemos:</w:t>
      </w:r>
    </w:p>
    <w:p w14:paraId="5DBE1F3A" w14:textId="77777777" w:rsidR="00880C21" w:rsidRPr="00CE6B45" w:rsidRDefault="002828DB" w:rsidP="00880C21">
      <w:pPr>
        <w:pStyle w:val="ListParagraph"/>
        <w:numPr>
          <w:ilvl w:val="0"/>
          <w:numId w:val="17"/>
        </w:numPr>
        <w:rPr>
          <w:lang w:val="lt-LT"/>
        </w:rPr>
      </w:pPr>
      <w:r w:rsidRPr="00CE6B45">
        <w:rPr>
          <w:lang w:val="lt-LT"/>
        </w:rPr>
        <w:lastRenderedPageBreak/>
        <w:t>Darbo sekos problema (</w:t>
      </w:r>
      <w:bookmarkStart w:id="28" w:name="OLE_LINK38"/>
      <w:bookmarkStart w:id="29" w:name="OLE_LINK39"/>
      <w:bookmarkStart w:id="30" w:name="OLE_LINK44"/>
      <w:r w:rsidRPr="00CE6B45">
        <w:rPr>
          <w:lang w:val="lt-LT"/>
        </w:rPr>
        <w:t>JSeP</w:t>
      </w:r>
      <w:bookmarkEnd w:id="28"/>
      <w:bookmarkEnd w:id="29"/>
      <w:bookmarkEnd w:id="30"/>
      <w:r w:rsidRPr="00CE6B45">
        <w:rPr>
          <w:lang w:val="lt-LT"/>
        </w:rPr>
        <w:t xml:space="preserve">), kuri yra laiko planavimo problema, kurią galima nustatyti </w:t>
      </w:r>
      <w:r w:rsidR="00DD2B66" w:rsidRPr="00CE6B45">
        <w:rPr>
          <w:lang w:val="lt-LT"/>
        </w:rPr>
        <w:t>optimalia</w:t>
      </w:r>
      <w:r w:rsidRPr="00CE6B45">
        <w:rPr>
          <w:lang w:val="lt-LT"/>
        </w:rPr>
        <w:t xml:space="preserve"> darbų seka kompiuteryje.</w:t>
      </w:r>
    </w:p>
    <w:p w14:paraId="61C0DD0B" w14:textId="77777777" w:rsidR="002828DB" w:rsidRPr="00CE6B45" w:rsidRDefault="00A26CAE" w:rsidP="00880C21">
      <w:pPr>
        <w:pStyle w:val="ListParagraph"/>
        <w:numPr>
          <w:ilvl w:val="0"/>
          <w:numId w:val="17"/>
        </w:numPr>
        <w:rPr>
          <w:lang w:val="lt-LT"/>
        </w:rPr>
      </w:pPr>
      <w:r w:rsidRPr="00CE6B45">
        <w:rPr>
          <w:lang w:val="lt-LT"/>
        </w:rPr>
        <w:t>Įrankio pakeitimo problema (TRP) reiškia, kad reikia įkelti reikalingus įrankius, kad būtų galima a</w:t>
      </w:r>
      <w:r w:rsidR="00880C21" w:rsidRPr="00CE6B45">
        <w:rPr>
          <w:lang w:val="lt-LT"/>
        </w:rPr>
        <w:t>pdoroti numatytą darbų seką (</w:t>
      </w:r>
      <w:r w:rsidRPr="00CE6B45">
        <w:rPr>
          <w:lang w:val="lt-LT"/>
        </w:rPr>
        <w:t xml:space="preserve">JSeP), siekiant sumažinti bendrą įrankių </w:t>
      </w:r>
      <w:r w:rsidR="00880C21" w:rsidRPr="00CE6B45">
        <w:rPr>
          <w:lang w:val="lt-LT"/>
        </w:rPr>
        <w:t xml:space="preserve">pakeitimų </w:t>
      </w:r>
      <w:r w:rsidRPr="00CE6B45">
        <w:rPr>
          <w:lang w:val="lt-LT"/>
        </w:rPr>
        <w:t xml:space="preserve"> skaičių.</w:t>
      </w:r>
    </w:p>
    <w:p w14:paraId="0EB0423D" w14:textId="0B834407" w:rsidR="00BB616A" w:rsidRPr="00CE6B45" w:rsidRDefault="00643942" w:rsidP="00BB616A">
      <w:pPr>
        <w:ind w:firstLine="420"/>
        <w:rPr>
          <w:lang w:val="lt-LT"/>
        </w:rPr>
      </w:pPr>
      <w:r w:rsidRPr="00CE6B45">
        <w:rPr>
          <w:lang w:val="lt-LT"/>
        </w:rPr>
        <w:t>Y</w:t>
      </w:r>
      <w:r w:rsidR="00A8621D">
        <w:rPr>
          <w:lang w:val="lt-LT"/>
        </w:rPr>
        <w:t>.</w:t>
      </w:r>
      <w:r w:rsidRPr="00CE6B45">
        <w:rPr>
          <w:lang w:val="lt-LT"/>
        </w:rPr>
        <w:t xml:space="preserve"> </w:t>
      </w:r>
      <w:proofErr w:type="spellStart"/>
      <w:r w:rsidRPr="00CE6B45">
        <w:rPr>
          <w:lang w:val="lt-LT"/>
        </w:rPr>
        <w:t>Crama</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[19]</w:t>
      </w:r>
      <w:r w:rsidRPr="00CE6B45">
        <w:rPr>
          <w:lang w:val="lt-LT"/>
        </w:rPr>
        <w:fldChar w:fldCharType="end"/>
      </w:r>
      <w:r w:rsidRPr="00CE6B45">
        <w:rPr>
          <w:lang w:val="lt-LT"/>
        </w:rPr>
        <w:t xml:space="preserve"> atliekant tyrimus parodė, kad JSeP yra NP-sudėtingumo problema. Keliuose tyrimuose buvo apsvarstyta JSeP ir modeliuojama problema su tiksliu algoritmu. </w:t>
      </w:r>
      <w:bookmarkStart w:id="31" w:name="OLE_LINK63"/>
      <w:bookmarkStart w:id="32" w:name="OLE_LINK64"/>
      <w:r w:rsidRPr="00CE6B45">
        <w:rPr>
          <w:lang w:val="lt-LT"/>
        </w:rPr>
        <w:t>L</w:t>
      </w:r>
      <w:r w:rsidR="00A8621D">
        <w:rPr>
          <w:lang w:val="lt-LT"/>
        </w:rPr>
        <w:t>.</w:t>
      </w:r>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31"/>
      <w:bookmarkEnd w:id="32"/>
      <w:r w:rsidRPr="00CE6B45">
        <w:rPr>
          <w:lang w:val="lt-LT"/>
        </w:rPr>
        <w:t xml:space="preserve"> paskelbė optimalų sprendimą JSeP kai kuriems etaloniniams atvejams iki 25 pozicijų. Sprendimus modeliuojant buvo atsižvelgta jų linijinio programavimo (ILP) modelius. Tačiau realiose situacijose sekos taškų skaičius dažnai viršiją šią ribą. Tokiu atveju stengimąsi skaičiavimo sekas apdoroti kitais metodai. Ši problema sprendžiama atliekant skirtingus tyrimus įvairiose publikacijose. </w:t>
      </w:r>
      <w:r w:rsidR="00BB616A">
        <w:rPr>
          <w:lang w:val="lt-LT"/>
        </w:rPr>
        <w:t xml:space="preserve">Dažnais atvejais JSeP yra prilyginama </w:t>
      </w:r>
      <w:r w:rsidR="00BB616A" w:rsidRPr="00CE6B45">
        <w:rPr>
          <w:lang w:val="lt-LT"/>
        </w:rPr>
        <w:t>Keliaujančio pirklio uždavin</w:t>
      </w:r>
      <w:r w:rsidR="00BB616A">
        <w:rPr>
          <w:lang w:val="lt-LT"/>
        </w:rPr>
        <w:t xml:space="preserve">iui (TSP). </w:t>
      </w:r>
      <w:r w:rsidR="00BB616A" w:rsidRPr="00CE6B45">
        <w:rPr>
          <w:lang w:val="lt-LT"/>
        </w:rPr>
        <w:t>Tai grafų teorijos uždavinys kai ieškomas mažiausio svorio Hamiltono kelias pilname svoriniame grafe. Tyrimo metų grafų teorijos terminai siejami taip:</w:t>
      </w:r>
    </w:p>
    <w:p w14:paraId="1AE9E3EC" w14:textId="77777777" w:rsidR="00BB616A" w:rsidRPr="00CE6B45" w:rsidRDefault="00BB616A" w:rsidP="00BB616A">
      <w:pPr>
        <w:pStyle w:val="ListParagraph"/>
        <w:numPr>
          <w:ilvl w:val="0"/>
          <w:numId w:val="11"/>
        </w:numPr>
        <w:rPr>
          <w:lang w:val="lt-LT"/>
        </w:rPr>
      </w:pPr>
      <w:r w:rsidRPr="00CE6B45">
        <w:rPr>
          <w:lang w:val="lt-LT"/>
        </w:rPr>
        <w:t>Taškai – gaminio detalės apdirbamos darbo centre;</w:t>
      </w:r>
    </w:p>
    <w:p w14:paraId="19D98C55" w14:textId="77777777" w:rsidR="00BB616A" w:rsidRPr="00CE6B45" w:rsidRDefault="00BB616A" w:rsidP="00BB616A">
      <w:pPr>
        <w:pStyle w:val="ListParagraph"/>
        <w:numPr>
          <w:ilvl w:val="0"/>
          <w:numId w:val="11"/>
        </w:numPr>
        <w:rPr>
          <w:lang w:val="lt-LT"/>
        </w:rPr>
      </w:pPr>
      <w:r w:rsidRPr="00CE6B45">
        <w:rPr>
          <w:lang w:val="lt-LT"/>
        </w:rPr>
        <w:t>Tiesės – įrenginio reguliavimo laikas pereinant iš vienos detalės prie kitos;</w:t>
      </w:r>
    </w:p>
    <w:p w14:paraId="49E96A2D" w14:textId="77777777" w:rsidR="00BB616A" w:rsidRPr="00CE6B45" w:rsidRDefault="00BB616A" w:rsidP="00BB616A">
      <w:pPr>
        <w:pStyle w:val="ListParagraph"/>
        <w:numPr>
          <w:ilvl w:val="0"/>
          <w:numId w:val="11"/>
        </w:numPr>
        <w:rPr>
          <w:lang w:val="lt-LT"/>
        </w:rPr>
      </w:pPr>
      <w:r w:rsidRPr="00CE6B45">
        <w:rPr>
          <w:lang w:val="lt-LT"/>
        </w:rPr>
        <w:t>Ciklas – detalių gamybos eiliškumas darbo centre.</w:t>
      </w:r>
    </w:p>
    <w:p w14:paraId="1A9B1D43" w14:textId="6F45C7C6" w:rsidR="00BB616A" w:rsidRPr="00CE6B45" w:rsidRDefault="00BB616A" w:rsidP="00BB616A">
      <w:pPr>
        <w:rPr>
          <w:lang w:val="lt-LT"/>
        </w:rPr>
      </w:pPr>
      <w:r w:rsidRPr="00CE6B45">
        <w:rPr>
          <w:lang w:val="lt-LT"/>
        </w:rPr>
        <w:t xml:space="preserve">Iš pirmo žvilgsnio paprasčiausias metodas šio uždavinio sprendimui yra visų galimų kombinacijų perrinkimas. Tačiau remiantis gamybos asortimentu išskiriamos </w:t>
      </w:r>
      <w:r w:rsidRPr="00BB616A">
        <w:t>~700</w:t>
      </w:r>
      <w:r w:rsidRPr="00CE6B45">
        <w:rPr>
          <w:lang w:val="lt-LT"/>
        </w:rPr>
        <w:t xml:space="preserve"> skirtingos detalės. Kurias galima suskirstyti į 4 – 5 savaičių intervalą pagal gaminius. Taip atliekama dėl to kad vienu kartu visas esamas asortimentas nėra užleidžiamas. Toks detalių skaičius apsunkina uždavinio sprendimą. </w:t>
      </w:r>
    </w:p>
    <w:p w14:paraId="4BBE4FCE" w14:textId="77777777" w:rsidR="00BB616A" w:rsidRPr="00CE6B45" w:rsidRDefault="00BB616A" w:rsidP="00BB616A">
      <w:pPr>
        <w:rPr>
          <w:lang w:val="lt-LT"/>
        </w:rPr>
      </w:pPr>
      <w:r w:rsidRPr="00CE6B45">
        <w:rPr>
          <w:lang w:val="lt-LT"/>
        </w:rPr>
        <w:t>Remiantis grafų teorija ciklų skaičius yra:</w:t>
      </w:r>
    </w:p>
    <w:p w14:paraId="5F088214" w14:textId="400F59CD" w:rsidR="00BB616A" w:rsidRPr="00CE6B45" w:rsidRDefault="00BB616A" w:rsidP="00BB616A">
      <w:pPr>
        <w:pStyle w:val="ListParagraph"/>
        <w:numPr>
          <w:ilvl w:val="0"/>
          <w:numId w:val="15"/>
        </w:numPr>
        <w:rPr>
          <w:rStyle w:val="QuoteChar"/>
          <w:i w:val="0"/>
          <w:lang w:val="lt-LT"/>
        </w:rPr>
      </w:pPr>
      <w:bookmarkStart w:id="33" w:name="OLE_LINK20"/>
      <w:bookmarkStart w:id="34" w:name="OLE_LINK21"/>
      <w:r>
        <w:rPr>
          <w:rStyle w:val="QuoteChar"/>
          <w:i w:val="0"/>
          <w:lang w:val="lt-LT"/>
        </w:rPr>
        <w:t>Esant asimetriniai matricai</w:t>
      </w:r>
      <w:r w:rsidRPr="00CE6B45">
        <w:rPr>
          <w:rStyle w:val="QuoteChar"/>
          <w:i w:val="0"/>
          <w:lang w:val="lt-LT"/>
        </w:rPr>
        <w:t xml:space="preserve"> grafe N taškų sudarys </w:t>
      </w:r>
      <m:oMath>
        <m:r>
          <m:rPr>
            <m:sty m:val="p"/>
          </m:rPr>
          <w:rPr>
            <w:rStyle w:val="QuoteChar"/>
            <w:rFonts w:ascii="Cambria Math" w:hAnsi="Cambria Math"/>
            <w:lang w:val="lt-LT"/>
          </w:rPr>
          <m:t>(n-1)!</m:t>
        </m:r>
      </m:oMath>
      <w:bookmarkEnd w:id="33"/>
      <w:bookmarkEnd w:id="34"/>
      <w:r w:rsidRPr="00CE6B45">
        <w:rPr>
          <w:rStyle w:val="QuoteChar"/>
          <w:rFonts w:eastAsiaTheme="minorEastAsia"/>
          <w:i w:val="0"/>
          <w:iCs w:val="0"/>
          <w:lang w:val="lt-LT"/>
        </w:rPr>
        <w:t>;</w:t>
      </w:r>
    </w:p>
    <w:p w14:paraId="647316D9" w14:textId="27F4E1C5" w:rsidR="00BB616A" w:rsidRPr="00CE6B45" w:rsidRDefault="00BB616A" w:rsidP="00BB616A">
      <w:pPr>
        <w:pStyle w:val="ListParagraph"/>
        <w:numPr>
          <w:ilvl w:val="0"/>
          <w:numId w:val="15"/>
        </w:numPr>
        <w:rPr>
          <w:rStyle w:val="QuoteChar"/>
          <w:lang w:val="lt-LT"/>
        </w:rPr>
      </w:pPr>
      <w:r>
        <w:rPr>
          <w:rStyle w:val="QuoteChar"/>
          <w:i w:val="0"/>
          <w:lang w:val="lt-LT"/>
        </w:rPr>
        <w:t>Esant simetriniai matricai</w:t>
      </w:r>
      <w:r w:rsidRPr="00CE6B45">
        <w:rPr>
          <w:rStyle w:val="QuoteChar"/>
          <w:i w:val="0"/>
          <w:lang w:val="lt-LT"/>
        </w:rPr>
        <w:t xml:space="preserve"> grafe N taškų sudarys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bookmarkStart w:id="35" w:name="OLE_LINK18"/>
      <w:bookmarkStart w:id="36" w:name="OLE_LINK19"/>
      <w:r w:rsidRPr="00CE6B45">
        <w:rPr>
          <w:rStyle w:val="FootnoteReference"/>
          <w:i/>
          <w:iCs/>
          <w:color w:val="404040" w:themeColor="text1" w:themeTint="BF"/>
          <w:lang w:val="lt-LT"/>
        </w:rPr>
        <w:fldChar w:fldCharType="begin" w:fldLock="1"/>
      </w:r>
      <w:r>
        <w:rPr>
          <w:iCs/>
          <w:color w:val="404040" w:themeColor="text1" w:themeTint="BF"/>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i/>
          <w:iCs/>
          <w:color w:val="404040" w:themeColor="text1" w:themeTint="BF"/>
          <w:lang w:val="lt-LT"/>
        </w:rPr>
        <w:fldChar w:fldCharType="separate"/>
      </w:r>
      <w:r w:rsidRPr="00EF74BC">
        <w:rPr>
          <w:iCs/>
          <w:noProof/>
          <w:color w:val="404040" w:themeColor="text1" w:themeTint="BF"/>
          <w:vertAlign w:val="superscript"/>
          <w:lang w:val="lt-LT"/>
        </w:rPr>
        <w:t>[29]</w:t>
      </w:r>
      <w:r w:rsidRPr="00CE6B45">
        <w:rPr>
          <w:rStyle w:val="FootnoteReference"/>
          <w:i/>
          <w:iCs/>
          <w:color w:val="404040" w:themeColor="text1" w:themeTint="BF"/>
          <w:lang w:val="lt-LT"/>
        </w:rPr>
        <w:fldChar w:fldCharType="end"/>
      </w:r>
    </w:p>
    <w:p w14:paraId="7752BBEA" w14:textId="5F537A8B" w:rsidR="00BB616A" w:rsidRPr="00CE6B45" w:rsidRDefault="00BB616A" w:rsidP="00BB616A">
      <w:pPr>
        <w:rPr>
          <w:lang w:val="lt-LT"/>
        </w:rPr>
      </w:pPr>
      <w:r w:rsidRPr="00CE6B45">
        <w:rPr>
          <w:rStyle w:val="QuoteChar"/>
          <w:i w:val="0"/>
          <w:lang w:val="lt-LT"/>
        </w:rPr>
        <w:t xml:space="preserve">Remiantis nagrinėjamais duomenimis ir ekspertine nuomone nustatoma, kad detalių perstatymas </w:t>
      </w:r>
      <w:r>
        <w:rPr>
          <w:rStyle w:val="QuoteChar"/>
          <w:i w:val="0"/>
          <w:lang w:val="lt-LT"/>
        </w:rPr>
        <w:t>yra simetriškas</w:t>
      </w:r>
      <w:r w:rsidRPr="00CE6B45">
        <w:rPr>
          <w:rStyle w:val="QuoteChar"/>
          <w:i w:val="0"/>
          <w:lang w:val="lt-LT"/>
        </w:rPr>
        <w:t xml:space="preserve"> </w:t>
      </w:r>
      <w:proofErr w:type="spellStart"/>
      <w:r w:rsidRPr="00CE6B45">
        <w:rPr>
          <w:rStyle w:val="QuoteChar"/>
          <w:i w:val="0"/>
          <w:lang w:val="lt-LT"/>
        </w:rPr>
        <w:t>t.y</w:t>
      </w:r>
      <w:proofErr w:type="spellEnd"/>
      <w:r w:rsidRPr="00CE6B45">
        <w:rPr>
          <w:rStyle w:val="QuoteChar"/>
          <w:i w:val="0"/>
          <w:lang w:val="lt-LT"/>
        </w:rPr>
        <w:t xml:space="preserve">.  </w:t>
      </w:r>
      <m:oMath>
        <m:r>
          <m:rPr>
            <m:sty m:val="p"/>
          </m:rPr>
          <w:rPr>
            <w:rStyle w:val="QuoteChar"/>
            <w:rFonts w:ascii="Cambria Math" w:hAnsi="Cambria Math"/>
            <w:lang w:val="lt-LT"/>
          </w:rPr>
          <m:t>A →B=A ←B</m:t>
        </m:r>
      </m:oMath>
      <w:r w:rsidRPr="00CE6B45">
        <w:rPr>
          <w:rStyle w:val="QuoteChar"/>
          <w:rFonts w:eastAsiaTheme="minorEastAsia"/>
          <w:i w:val="0"/>
          <w:iCs w:val="0"/>
          <w:lang w:val="lt-LT"/>
        </w:rPr>
        <w:t xml:space="preserve">; tokiu atveju taikoma: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r w:rsidRPr="00CE6B45">
        <w:rPr>
          <w:lang w:val="lt-LT"/>
        </w:rPr>
        <w:t>Kaip matoma iš pavyzdžio</w:t>
      </w:r>
      <w:r>
        <w:rPr>
          <w:lang w:val="lt-LT"/>
        </w:rPr>
        <w:t xml:space="preserve"> (</w:t>
      </w:r>
      <w:hyperlink w:anchor="_Lentele._Eksponentinio_augumo" w:history="1">
        <w:r>
          <w:rPr>
            <w:rStyle w:val="Hyperlink"/>
            <w:lang w:val="lt-LT"/>
          </w:rPr>
          <w:t xml:space="preserve">2.1.1.1 </w:t>
        </w:r>
        <w:r w:rsidRPr="00BB616A">
          <w:rPr>
            <w:rStyle w:val="Hyperlink"/>
            <w:lang w:val="lt-LT"/>
          </w:rPr>
          <w:t>Lentele. Eksponentinio augumo pavyzdys</w:t>
        </w:r>
      </w:hyperlink>
      <w:r>
        <w:rPr>
          <w:lang w:val="lt-LT"/>
        </w:rPr>
        <w:t>)</w:t>
      </w:r>
      <w:r w:rsidRPr="00CE6B45">
        <w:rPr>
          <w:lang w:val="lt-LT"/>
        </w:rPr>
        <w:t xml:space="preserve"> skirtingų sekų skaičius auga eksponentiškai. Jei per sekundę kompiuteris atliktu vieną milijardą veiksmų, visoms galimoms sekoms ištirti 20-ies taškų sekas prireiktu </w:t>
      </w:r>
      <w:r w:rsidRPr="00CE6B45">
        <w:rPr>
          <w:lang w:val="lt-LT"/>
        </w:rPr>
        <w:lastRenderedPageBreak/>
        <w:t>dvejų metų.</w:t>
      </w:r>
      <w:r w:rsidRPr="00CE6B45">
        <w:rPr>
          <w:rStyle w:val="FootnoteReference"/>
          <w:lang w:val="lt-LT"/>
        </w:rPr>
        <w:fldChar w:fldCharType="begin" w:fldLock="1"/>
      </w:r>
      <w:r>
        <w:rPr>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lang w:val="lt-LT"/>
        </w:rPr>
        <w:fldChar w:fldCharType="separate"/>
      </w:r>
      <w:r w:rsidRPr="00EF74BC">
        <w:rPr>
          <w:noProof/>
          <w:vertAlign w:val="superscript"/>
          <w:lang w:val="lt-LT"/>
        </w:rPr>
        <w:t>[29]</w:t>
      </w:r>
      <w:r w:rsidRPr="00CE6B45">
        <w:rPr>
          <w:rStyle w:val="FootnoteReference"/>
          <w:lang w:val="lt-LT"/>
        </w:rPr>
        <w:fldChar w:fldCharType="end"/>
      </w:r>
      <w:r w:rsidRPr="00CE6B45">
        <w:rPr>
          <w:lang w:val="lt-LT"/>
        </w:rPr>
        <w:t>. Tokiais atvejais perrinkimo metodas yra netinkamas ir</w:t>
      </w:r>
      <w:r w:rsidR="002150AE">
        <w:rPr>
          <w:lang w:val="lt-LT"/>
        </w:rPr>
        <w:t xml:space="preserve"> šiam uždaviniui spęsti taikomi, euristiniai, meta-euristiniai metodai.</w:t>
      </w:r>
    </w:p>
    <w:tbl>
      <w:tblPr>
        <w:tblStyle w:val="GridTable1Light"/>
        <w:tblW w:w="0" w:type="auto"/>
        <w:tblLook w:val="04A0" w:firstRow="1" w:lastRow="0" w:firstColumn="1" w:lastColumn="0" w:noHBand="0" w:noVBand="1"/>
      </w:tblPr>
      <w:tblGrid>
        <w:gridCol w:w="2186"/>
        <w:gridCol w:w="3888"/>
        <w:gridCol w:w="3888"/>
      </w:tblGrid>
      <w:tr w:rsidR="00BB616A" w:rsidRPr="00CE6B45" w14:paraId="59454A10" w14:textId="77777777" w:rsidTr="00E254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7B2F2A9A" w14:textId="77777777" w:rsidR="00BB616A" w:rsidRPr="00CE6B45" w:rsidRDefault="00BB616A" w:rsidP="00E254D5">
            <w:pPr>
              <w:pStyle w:val="TableData"/>
              <w:jc w:val="center"/>
              <w:rPr>
                <w:lang w:val="lt-LT"/>
              </w:rPr>
            </w:pPr>
            <w:r w:rsidRPr="00CE6B45">
              <w:rPr>
                <w:lang w:val="lt-LT"/>
              </w:rPr>
              <w:t>Taškai</w:t>
            </w:r>
          </w:p>
        </w:tc>
        <w:tc>
          <w:tcPr>
            <w:tcW w:w="3888" w:type="dxa"/>
          </w:tcPr>
          <w:p w14:paraId="5B825D44" w14:textId="77777777" w:rsidR="00BB616A" w:rsidRPr="00CE6B45" w:rsidRDefault="0023067A" w:rsidP="00E254D5">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f>
                  <m:fPr>
                    <m:type m:val="lin"/>
                    <m:ctrlPr>
                      <w:rPr>
                        <w:rStyle w:val="QuoteChar"/>
                        <w:rFonts w:ascii="Cambria Math" w:hAnsi="Cambria Math"/>
                        <w:i w:val="0"/>
                        <w:iCs w:val="0"/>
                        <w:lang w:val="lt-LT"/>
                      </w:rPr>
                    </m:ctrlPr>
                  </m:fPr>
                  <m:num>
                    <m:d>
                      <m:dPr>
                        <m:ctrlPr>
                          <w:rPr>
                            <w:rStyle w:val="QuoteChar"/>
                            <w:rFonts w:ascii="Cambria Math" w:hAnsi="Cambria Math"/>
                            <w:b w:val="0"/>
                            <w:bCs/>
                            <w:i w:val="0"/>
                            <w:iCs w:val="0"/>
                            <w:lang w:val="lt-LT"/>
                          </w:rPr>
                        </m:ctrlPr>
                      </m:dPr>
                      <m:e>
                        <m:r>
                          <m:rPr>
                            <m:sty m:val="b"/>
                          </m:rPr>
                          <w:rPr>
                            <w:rStyle w:val="QuoteChar"/>
                            <w:rFonts w:ascii="Cambria Math" w:hAnsi="Cambria Math"/>
                            <w:lang w:val="lt-LT"/>
                          </w:rPr>
                          <m:t>n-1</m:t>
                        </m:r>
                      </m:e>
                    </m:d>
                    <m:r>
                      <m:rPr>
                        <m:sty m:val="b"/>
                      </m:rPr>
                      <w:rPr>
                        <w:rStyle w:val="QuoteChar"/>
                        <w:rFonts w:ascii="Cambria Math" w:hAnsi="Cambria Math"/>
                        <w:lang w:val="lt-LT"/>
                      </w:rPr>
                      <m:t>!</m:t>
                    </m:r>
                  </m:num>
                  <m:den>
                    <m:r>
                      <m:rPr>
                        <m:sty m:val="b"/>
                      </m:rPr>
                      <w:rPr>
                        <w:rStyle w:val="QuoteChar"/>
                        <w:rFonts w:ascii="Cambria Math" w:hAnsi="Cambria Math"/>
                        <w:lang w:val="lt-LT"/>
                      </w:rPr>
                      <m:t>2</m:t>
                    </m:r>
                  </m:den>
                </m:f>
              </m:oMath>
            </m:oMathPara>
          </w:p>
        </w:tc>
        <w:tc>
          <w:tcPr>
            <w:tcW w:w="3888" w:type="dxa"/>
          </w:tcPr>
          <w:p w14:paraId="3340D557" w14:textId="77777777" w:rsidR="00BB616A" w:rsidRPr="00CE6B45" w:rsidRDefault="00BB616A" w:rsidP="00E254D5">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r>
                  <m:rPr>
                    <m:sty m:val="b"/>
                  </m:rPr>
                  <w:rPr>
                    <w:rStyle w:val="QuoteChar"/>
                    <w:rFonts w:ascii="Cambria Math" w:hAnsi="Cambria Math"/>
                    <w:lang w:val="lt-LT"/>
                  </w:rPr>
                  <m:t>(n-1)!</m:t>
                </m:r>
              </m:oMath>
            </m:oMathPara>
          </w:p>
        </w:tc>
      </w:tr>
      <w:tr w:rsidR="00BB616A" w:rsidRPr="00CE6B45" w14:paraId="48CA2671"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52373163" w14:textId="77777777" w:rsidR="00BB616A" w:rsidRPr="00CE6B45" w:rsidRDefault="00BB616A" w:rsidP="00E254D5">
            <w:pPr>
              <w:pStyle w:val="TableData"/>
              <w:jc w:val="center"/>
              <w:rPr>
                <w:lang w:val="lt-LT"/>
              </w:rPr>
            </w:pPr>
            <w:bookmarkStart w:id="37" w:name="_Hlk507407072"/>
            <w:r w:rsidRPr="00CE6B45">
              <w:rPr>
                <w:lang w:val="lt-LT"/>
              </w:rPr>
              <w:t>5</w:t>
            </w:r>
          </w:p>
        </w:tc>
        <w:tc>
          <w:tcPr>
            <w:tcW w:w="3888" w:type="dxa"/>
          </w:tcPr>
          <w:p w14:paraId="2A6E7A2F"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60</w:t>
            </w:r>
          </w:p>
        </w:tc>
        <w:tc>
          <w:tcPr>
            <w:tcW w:w="3888" w:type="dxa"/>
          </w:tcPr>
          <w:p w14:paraId="6B522108"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120</w:t>
            </w:r>
          </w:p>
        </w:tc>
      </w:tr>
      <w:tr w:rsidR="00BB616A" w:rsidRPr="00CE6B45" w14:paraId="47CCF35D"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0E31A4AE" w14:textId="77777777" w:rsidR="00BB616A" w:rsidRPr="00CE6B45" w:rsidRDefault="00BB616A" w:rsidP="00E254D5">
            <w:pPr>
              <w:pStyle w:val="TableData"/>
              <w:jc w:val="center"/>
              <w:rPr>
                <w:lang w:val="lt-LT"/>
              </w:rPr>
            </w:pPr>
            <w:r w:rsidRPr="00CE6B45">
              <w:rPr>
                <w:lang w:val="lt-LT"/>
              </w:rPr>
              <w:t>6</w:t>
            </w:r>
          </w:p>
        </w:tc>
        <w:tc>
          <w:tcPr>
            <w:tcW w:w="3888" w:type="dxa"/>
          </w:tcPr>
          <w:p w14:paraId="218762B5"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360</w:t>
            </w:r>
          </w:p>
        </w:tc>
        <w:tc>
          <w:tcPr>
            <w:tcW w:w="3888" w:type="dxa"/>
          </w:tcPr>
          <w:p w14:paraId="61E275C5"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720</w:t>
            </w:r>
          </w:p>
        </w:tc>
      </w:tr>
      <w:tr w:rsidR="00BB616A" w:rsidRPr="00CE6B45" w14:paraId="3AD633F6"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1CA106BC" w14:textId="77777777" w:rsidR="00BB616A" w:rsidRPr="00CE6B45" w:rsidRDefault="00BB616A" w:rsidP="00E254D5">
            <w:pPr>
              <w:pStyle w:val="TableData"/>
              <w:jc w:val="center"/>
              <w:rPr>
                <w:lang w:val="lt-LT"/>
              </w:rPr>
            </w:pPr>
            <w:r w:rsidRPr="00CE6B45">
              <w:rPr>
                <w:lang w:val="lt-LT"/>
              </w:rPr>
              <w:t>10</w:t>
            </w:r>
          </w:p>
        </w:tc>
        <w:tc>
          <w:tcPr>
            <w:tcW w:w="3888" w:type="dxa"/>
          </w:tcPr>
          <w:p w14:paraId="688C2CDE"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1,814,400</w:t>
            </w:r>
          </w:p>
        </w:tc>
        <w:tc>
          <w:tcPr>
            <w:tcW w:w="3888" w:type="dxa"/>
          </w:tcPr>
          <w:p w14:paraId="64A220EE"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3,628,800</w:t>
            </w:r>
          </w:p>
        </w:tc>
      </w:tr>
      <w:tr w:rsidR="00BB616A" w:rsidRPr="00CE6B45" w14:paraId="2332C0AF"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4694349E" w14:textId="77777777" w:rsidR="00BB616A" w:rsidRPr="00CE6B45" w:rsidRDefault="00BB616A" w:rsidP="00E254D5">
            <w:pPr>
              <w:pStyle w:val="TableData"/>
              <w:jc w:val="center"/>
              <w:rPr>
                <w:lang w:val="lt-LT"/>
              </w:rPr>
            </w:pPr>
            <w:r w:rsidRPr="00CE6B45">
              <w:rPr>
                <w:lang w:val="lt-LT"/>
              </w:rPr>
              <w:t>11</w:t>
            </w:r>
          </w:p>
        </w:tc>
        <w:tc>
          <w:tcPr>
            <w:tcW w:w="3888" w:type="dxa"/>
          </w:tcPr>
          <w:p w14:paraId="3EB3597B"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19,958,400</w:t>
            </w:r>
          </w:p>
        </w:tc>
        <w:tc>
          <w:tcPr>
            <w:tcW w:w="3888" w:type="dxa"/>
          </w:tcPr>
          <w:p w14:paraId="017C937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39,916,800</w:t>
            </w:r>
          </w:p>
        </w:tc>
      </w:tr>
      <w:tr w:rsidR="00BB616A" w:rsidRPr="00CE6B45" w14:paraId="122F1AC0"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6D16BBBC" w14:textId="77777777" w:rsidR="00BB616A" w:rsidRPr="00CE6B45" w:rsidRDefault="00BB616A" w:rsidP="00E254D5">
            <w:pPr>
              <w:pStyle w:val="TableData"/>
              <w:jc w:val="center"/>
              <w:rPr>
                <w:lang w:val="lt-LT"/>
              </w:rPr>
            </w:pPr>
            <w:r w:rsidRPr="00CE6B45">
              <w:rPr>
                <w:lang w:val="lt-LT"/>
              </w:rPr>
              <w:t>20</w:t>
            </w:r>
          </w:p>
        </w:tc>
        <w:tc>
          <w:tcPr>
            <w:tcW w:w="3888" w:type="dxa"/>
          </w:tcPr>
          <w:p w14:paraId="1C2D0F8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1,216,451,004,088,320,000</w:t>
            </w:r>
          </w:p>
        </w:tc>
        <w:tc>
          <w:tcPr>
            <w:tcW w:w="3888" w:type="dxa"/>
          </w:tcPr>
          <w:p w14:paraId="07BA53D7"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2,432,902,008,176,640,000</w:t>
            </w:r>
          </w:p>
        </w:tc>
      </w:tr>
      <w:tr w:rsidR="00BB616A" w:rsidRPr="00CE6B45" w14:paraId="50D82090" w14:textId="77777777" w:rsidTr="00E254D5">
        <w:tc>
          <w:tcPr>
            <w:cnfStyle w:val="001000000000" w:firstRow="0" w:lastRow="0" w:firstColumn="1" w:lastColumn="0" w:oddVBand="0" w:evenVBand="0" w:oddHBand="0" w:evenHBand="0" w:firstRowFirstColumn="0" w:firstRowLastColumn="0" w:lastRowFirstColumn="0" w:lastRowLastColumn="0"/>
            <w:tcW w:w="2186" w:type="dxa"/>
          </w:tcPr>
          <w:p w14:paraId="342201B5" w14:textId="77777777" w:rsidR="00BB616A" w:rsidRPr="00CE6B45" w:rsidRDefault="00BB616A" w:rsidP="00E254D5">
            <w:pPr>
              <w:pStyle w:val="TableData"/>
              <w:jc w:val="center"/>
              <w:rPr>
                <w:lang w:val="lt-LT"/>
              </w:rPr>
            </w:pPr>
            <w:r w:rsidRPr="00CE6B45">
              <w:rPr>
                <w:lang w:val="lt-LT"/>
              </w:rPr>
              <w:t>21</w:t>
            </w:r>
          </w:p>
        </w:tc>
        <w:tc>
          <w:tcPr>
            <w:tcW w:w="3888" w:type="dxa"/>
          </w:tcPr>
          <w:p w14:paraId="17A83AF2"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25,545,471,085,854,700,000</w:t>
            </w:r>
          </w:p>
        </w:tc>
        <w:tc>
          <w:tcPr>
            <w:tcW w:w="3888" w:type="dxa"/>
          </w:tcPr>
          <w:p w14:paraId="2BEA269D" w14:textId="77777777" w:rsidR="00BB616A" w:rsidRPr="00CE6B45" w:rsidRDefault="00BB616A" w:rsidP="00E254D5">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51,090,942,171,709,400,000</w:t>
            </w:r>
          </w:p>
        </w:tc>
      </w:tr>
    </w:tbl>
    <w:p w14:paraId="0E6611C0" w14:textId="77777777" w:rsidR="00BB616A" w:rsidRDefault="00BB616A" w:rsidP="00BB616A">
      <w:pPr>
        <w:pStyle w:val="Heading4"/>
        <w:rPr>
          <w:lang w:val="lt-LT"/>
        </w:rPr>
      </w:pPr>
      <w:bookmarkStart w:id="38" w:name="_Lentele._Eksponentinio_augumo"/>
      <w:bookmarkEnd w:id="35"/>
      <w:bookmarkEnd w:id="36"/>
      <w:bookmarkEnd w:id="37"/>
      <w:bookmarkEnd w:id="38"/>
      <w:r w:rsidRPr="00CE6B45">
        <w:rPr>
          <w:lang w:val="lt-LT"/>
        </w:rPr>
        <w:t>Lentele. Eksponentinio augumo pavyzdys</w:t>
      </w:r>
    </w:p>
    <w:p w14:paraId="73629A17" w14:textId="28BE6648" w:rsidR="002150AE" w:rsidRPr="002150AE" w:rsidRDefault="002150AE" w:rsidP="002150AE">
      <w:pPr>
        <w:pStyle w:val="Heading2"/>
        <w:rPr>
          <w:lang w:val="lt-LT"/>
        </w:rPr>
      </w:pPr>
      <w:r>
        <w:rPr>
          <w:lang w:val="lt-LT"/>
        </w:rPr>
        <w:t>Euristiniai metodai</w:t>
      </w:r>
    </w:p>
    <w:p w14:paraId="24B02B30" w14:textId="01BB79C8" w:rsidR="000B2C62" w:rsidRPr="00CE6B45" w:rsidRDefault="00BD5196" w:rsidP="000B2C62">
      <w:pPr>
        <w:pStyle w:val="Heading3"/>
        <w:rPr>
          <w:lang w:val="lt-LT"/>
        </w:rPr>
      </w:pPr>
      <w:bookmarkStart w:id="39" w:name="_Toc509153082"/>
      <w:r w:rsidRPr="00CE6B45">
        <w:rPr>
          <w:lang w:val="lt-LT"/>
        </w:rPr>
        <w:t>Artimiausio kaimyno metodas</w:t>
      </w:r>
      <w:bookmarkEnd w:id="39"/>
    </w:p>
    <w:p w14:paraId="21CD2C34" w14:textId="66CCC2D2" w:rsidR="00B37618" w:rsidRPr="00CE6B45" w:rsidRDefault="00B37618" w:rsidP="00B37618">
      <w:pPr>
        <w:rPr>
          <w:lang w:val="lt-LT"/>
        </w:rPr>
      </w:pPr>
      <w:proofErr w:type="spellStart"/>
      <w:r w:rsidRPr="00CE6B45">
        <w:rPr>
          <w:lang w:val="lt-LT"/>
        </w:rPr>
        <w:t>Tangas</w:t>
      </w:r>
      <w:proofErr w:type="spellEnd"/>
      <w:r w:rsidRPr="00CE6B45">
        <w:rPr>
          <w:lang w:val="lt-LT"/>
        </w:rPr>
        <w:t xml:space="preserve"> ir </w:t>
      </w:r>
      <w:proofErr w:type="spellStart"/>
      <w:r w:rsidRPr="00CE6B45">
        <w:rPr>
          <w:lang w:val="lt-LT"/>
        </w:rPr>
        <w:t>Denardoas</w:t>
      </w:r>
      <w:proofErr w:type="spellEnd"/>
      <w:r w:rsidRPr="00CE6B45">
        <w:rPr>
          <w:lang w:val="lt-LT"/>
        </w:rPr>
        <w:t xml:space="preserve"> </w:t>
      </w:r>
      <w:r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Pr="00CE6B45">
        <w:rPr>
          <w:rStyle w:val="FootnoteReference"/>
          <w:lang w:val="lt-LT"/>
        </w:rPr>
        <w:fldChar w:fldCharType="separate"/>
      </w:r>
      <w:r w:rsidR="008B5553" w:rsidRPr="008B5553">
        <w:rPr>
          <w:noProof/>
          <w:vertAlign w:val="superscript"/>
          <w:lang w:val="lt-LT"/>
        </w:rPr>
        <w:t>[20]</w:t>
      </w:r>
      <w:r w:rsidRPr="00CE6B45">
        <w:rPr>
          <w:rStyle w:val="FootnoteReference"/>
          <w:lang w:val="lt-LT"/>
        </w:rPr>
        <w:fldChar w:fldCharType="end"/>
      </w:r>
      <w:r w:rsidRPr="00CE6B45">
        <w:rPr>
          <w:lang w:val="lt-LT"/>
        </w:rPr>
        <w:t xml:space="preserve"> parodė, kad JSeP, gali būti išspręsta taikant godų algoritmą (</w:t>
      </w:r>
      <w:r w:rsidR="004F009B" w:rsidRPr="00CE6B45">
        <w:rPr>
          <w:lang w:val="lt-LT"/>
        </w:rPr>
        <w:t>GR</w:t>
      </w:r>
      <w:r w:rsidRPr="00CE6B45">
        <w:rPr>
          <w:lang w:val="lt-LT"/>
        </w:rPr>
        <w:t>)</w:t>
      </w:r>
      <w:r w:rsidRPr="00CE6B45">
        <w:rPr>
          <w:rStyle w:val="QuoteChar"/>
          <w:lang w:val="lt-LT"/>
        </w:rPr>
        <w:t xml:space="preserve"> </w:t>
      </w:r>
      <w:r w:rsidRPr="00CE6B45">
        <w:rPr>
          <w:lang w:val="lt-LT"/>
        </w:rPr>
        <w:t>vadinamu KTNS sprendžiamas daugianario funkcija. Todėl SSP kuris yra kombinuotas gali būti sumažinta iki JSeP ir tai tampa pagrindine problema, kurią reikia spręsti.</w:t>
      </w:r>
    </w:p>
    <w:p w14:paraId="64A735AE" w14:textId="37625446" w:rsidR="00BD5196" w:rsidRPr="00CE6B45" w:rsidRDefault="00262C51" w:rsidP="00BD5196">
      <w:pPr>
        <w:rPr>
          <w:lang w:val="lt-LT"/>
        </w:rPr>
      </w:pPr>
      <w:r w:rsidRPr="00CE6B45">
        <w:rPr>
          <w:lang w:val="lt-LT"/>
        </w:rPr>
        <w:t xml:space="preserve">G. </w:t>
      </w:r>
      <w:proofErr w:type="spellStart"/>
      <w:r w:rsidRPr="00CE6B45">
        <w:rPr>
          <w:lang w:val="lt-LT"/>
        </w:rPr>
        <w:t>Gutin</w:t>
      </w:r>
      <w:proofErr w:type="spellEnd"/>
      <w:r w:rsidR="00AE70D7" w:rsidRPr="00CE6B45">
        <w:rPr>
          <w:lang w:val="lt-LT"/>
        </w:rPr>
        <w:t xml:space="preserve"> ir kt.</w:t>
      </w:r>
      <w:r w:rsidRPr="00CE6B45">
        <w:rPr>
          <w:lang w:val="lt-LT"/>
        </w:rPr>
        <w:t xml:space="preserve"> </w:t>
      </w:r>
      <w:r w:rsidRPr="00CE6B45">
        <w:rPr>
          <w:lang w:val="lt-LT"/>
        </w:rPr>
        <w:fldChar w:fldCharType="begin" w:fldLock="1"/>
      </w:r>
      <w:r w:rsidR="008B5553">
        <w:rPr>
          <w:lang w:val="lt-LT"/>
        </w:rPr>
        <w:instrText>ADDIN CSL_CITATION { "citationItems" : [ { "id" : "ITEM-1", "itemData" : { "DOI" : "10.1016/S0166-218X(01)00195-0", "ISSN" : "0166218X", "abstract" : "Computational experiments show that the greedy algorithm (GR) and the nearest neighbor algorithm (NN), popular choices for tour construction heuristics, work at acceptable level for the Euclidean TSP, but produce very poor results for the general Symmetric and Asymmetric TSP (STSP and ATSP). We prove that for every n \u226b 2 there is an instance of ATSP (STSP) on n vertices for which GR finds the worst tour. The same result holds for NN. We also analyze the repetitive NN (RNN) that starts NN from every vertex and chooses the best tour obtained. We prove that, for the ATSP, RNN always produces a tour, which is not worse than at least n/2-1 other tours, but for some instance it finds a tour, which is not worse than at most n-2 other tours, n \u226b 4. We also show that, for some instance of the STSP on n4 vertices, RNN produces a tour not worse than at most 2 n-3 tours. These results are in sharp contrast to earlier results by Gutin and Yeo, and Punnen and Kabadi, who proved that, for the ATSP, there are tour construction heuristics, including some popular ones, that always build a tour not worse than at least (n-2)! tours. \u00a9 2002 Elsevier Science B.V.", "author" : [ { "dropping-particle" : "", "family" : "Gutin", "given" : "Gregory", "non-dropping-particle" : "", "parse-names" : false, "suffix" : "" }, { "dropping-particle" : "", "family" : "Yeo", "given" : "Anders", "non-dropping-particle" : "", "parse-names" : false, "suffix" : "" }, { "dropping-particle" : "", "family" : "Zverovich", "given" : "Alexey", "non-dropping-particle" : "", "parse-names" : false, "suffix" : "" } ], "container-title" : "Discrete Applied Mathematics", "id" : "ITEM-1", "issue" : "1-3", "issued" : { "date-parts" : [ [ "2002", "3", "15" ] ] }, "page" : "81-86", "publisher" : "North-Holland", "title" : "Traveling salesman should not be greedy: Domination analysis of greedy-type heuristics for the TSP", "type" : "article-journal", "volume" : "117" }, "uris" : [ "http://www.mendeley.com/documents/?uuid=8e193b1d-447d-399f-a340-92f17280e9e2" ] } ], "mendeley" : { "formattedCitation" : "&lt;sup&gt;[18]&lt;/sup&gt;", "plainTextFormattedCitation" : "[18]", "previouslyFormattedCitation" : "&lt;sup&gt;[18]&lt;/sup&gt;"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[18]</w:t>
      </w:r>
      <w:r w:rsidRPr="00CE6B45">
        <w:rPr>
          <w:lang w:val="lt-LT"/>
        </w:rPr>
        <w:fldChar w:fldCharType="end"/>
      </w:r>
      <w:r w:rsidRPr="00CE6B45">
        <w:rPr>
          <w:lang w:val="lt-LT"/>
        </w:rPr>
        <w:t xml:space="preserve"> atliekant kompiuterinius eksperimentus</w:t>
      </w:r>
      <w:r w:rsidR="00BD5196" w:rsidRPr="00CE6B45">
        <w:rPr>
          <w:lang w:val="lt-LT"/>
        </w:rPr>
        <w:t xml:space="preserve"> </w:t>
      </w:r>
      <w:r w:rsidRPr="00CE6B45">
        <w:rPr>
          <w:lang w:val="lt-LT"/>
        </w:rPr>
        <w:t>į</w:t>
      </w:r>
      <w:r w:rsidR="00BD5196" w:rsidRPr="00CE6B45">
        <w:rPr>
          <w:lang w:val="lt-LT"/>
        </w:rPr>
        <w:t xml:space="preserve">rodo, kad </w:t>
      </w:r>
      <w:r w:rsidR="004F009B" w:rsidRPr="00CE6B45">
        <w:rPr>
          <w:lang w:val="lt-LT"/>
        </w:rPr>
        <w:t xml:space="preserve"> GR</w:t>
      </w:r>
      <w:r w:rsidR="00BD5196" w:rsidRPr="00CE6B45">
        <w:rPr>
          <w:lang w:val="lt-LT"/>
        </w:rPr>
        <w:t xml:space="preserve"> ir artimiausio kai</w:t>
      </w:r>
      <w:r w:rsidRPr="00CE6B45">
        <w:rPr>
          <w:lang w:val="lt-LT"/>
        </w:rPr>
        <w:t>myno algoritmas (NN), populiarūs euristiniai metodai sudaryti sekai</w:t>
      </w:r>
      <w:r w:rsidR="00BD5196" w:rsidRPr="00CE6B45">
        <w:rPr>
          <w:lang w:val="lt-LT"/>
        </w:rPr>
        <w:t>, yra tinkam</w:t>
      </w:r>
      <w:r w:rsidRPr="00CE6B45">
        <w:rPr>
          <w:lang w:val="lt-LT"/>
        </w:rPr>
        <w:t xml:space="preserve">i </w:t>
      </w:r>
      <w:proofErr w:type="spellStart"/>
      <w:r w:rsidRPr="00CE6B45">
        <w:rPr>
          <w:lang w:val="lt-LT"/>
        </w:rPr>
        <w:t>Euklido</w:t>
      </w:r>
      <w:proofErr w:type="spellEnd"/>
      <w:r w:rsidRPr="00CE6B45">
        <w:rPr>
          <w:lang w:val="lt-LT"/>
        </w:rPr>
        <w:t xml:space="preserve"> TSP </w:t>
      </w:r>
      <w:proofErr w:type="spellStart"/>
      <w:r w:rsidRPr="00CE6B45">
        <w:rPr>
          <w:lang w:val="lt-LT"/>
        </w:rPr>
        <w:t>lygims</w:t>
      </w:r>
      <w:proofErr w:type="spellEnd"/>
      <w:r w:rsidRPr="00CE6B45">
        <w:rPr>
          <w:lang w:val="lt-LT"/>
        </w:rPr>
        <w:t>. T</w:t>
      </w:r>
      <w:r w:rsidR="00BD5196" w:rsidRPr="00CE6B45">
        <w:rPr>
          <w:lang w:val="lt-LT"/>
        </w:rPr>
        <w:t>ačiau rezultatai yra labai prast</w:t>
      </w:r>
      <w:r w:rsidRPr="00CE6B45">
        <w:rPr>
          <w:lang w:val="lt-LT"/>
        </w:rPr>
        <w:t xml:space="preserve">i tiek </w:t>
      </w:r>
      <w:r w:rsidR="00AE70D7" w:rsidRPr="00CE6B45">
        <w:rPr>
          <w:lang w:val="lt-LT"/>
        </w:rPr>
        <w:t>simetrinėms, tiek asimetrinėms</w:t>
      </w:r>
      <w:r w:rsidRPr="00CE6B45">
        <w:rPr>
          <w:lang w:val="lt-LT"/>
        </w:rPr>
        <w:t xml:space="preserve"> matric</w:t>
      </w:r>
      <w:r w:rsidR="00AE70D7" w:rsidRPr="00CE6B45">
        <w:rPr>
          <w:lang w:val="lt-LT"/>
        </w:rPr>
        <w:t>oms</w:t>
      </w:r>
      <w:r w:rsidRPr="00CE6B45">
        <w:rPr>
          <w:lang w:val="lt-LT"/>
        </w:rPr>
        <w:t xml:space="preserve"> sprendžiant</w:t>
      </w:r>
      <w:r w:rsidR="00BD5196" w:rsidRPr="00CE6B45">
        <w:rPr>
          <w:lang w:val="lt-LT"/>
        </w:rPr>
        <w:t xml:space="preserve"> TSP (STSP ir </w:t>
      </w:r>
      <w:r w:rsidR="0025345B" w:rsidRPr="00CE6B45">
        <w:rPr>
          <w:lang w:val="lt-LT"/>
        </w:rPr>
        <w:t xml:space="preserve">ATSP). Įrodoma, kad kiekvienam </w:t>
      </w:r>
      <m:oMath>
        <m:r>
          <w:rPr>
            <w:rFonts w:ascii="Cambria Math" w:hAnsi="Cambria Math"/>
            <w:lang w:val="lt-LT"/>
          </w:rPr>
          <m:t>n ≥2</m:t>
        </m:r>
      </m:oMath>
      <w:r w:rsidR="00BD5196" w:rsidRPr="00CE6B45">
        <w:rPr>
          <w:lang w:val="lt-LT"/>
        </w:rPr>
        <w:t xml:space="preserve"> </w:t>
      </w:r>
      <w:r w:rsidR="0025345B" w:rsidRPr="00CE6B45">
        <w:rPr>
          <w:lang w:val="lt-LT"/>
        </w:rPr>
        <w:t xml:space="preserve"> </w:t>
      </w:r>
      <w:r w:rsidR="00BD5196" w:rsidRPr="00CE6B45">
        <w:rPr>
          <w:lang w:val="lt-LT"/>
        </w:rPr>
        <w:t xml:space="preserve">yra ATSP (STSP) </w:t>
      </w:r>
      <w:r w:rsidR="004F009B" w:rsidRPr="00CE6B45">
        <w:rPr>
          <w:lang w:val="lt-LT"/>
        </w:rPr>
        <w:t>atvejis iš n viršūnių, ka</w:t>
      </w:r>
      <w:r w:rsidR="0025345B" w:rsidRPr="00CE6B45">
        <w:rPr>
          <w:lang w:val="lt-LT"/>
        </w:rPr>
        <w:t>i</w:t>
      </w:r>
      <w:r w:rsidR="00BD5196" w:rsidRPr="00CE6B45">
        <w:rPr>
          <w:lang w:val="lt-LT"/>
        </w:rPr>
        <w:t xml:space="preserve"> GR nustato blogiausią </w:t>
      </w:r>
      <w:r w:rsidR="0025345B" w:rsidRPr="00CE6B45">
        <w:rPr>
          <w:lang w:val="lt-LT"/>
        </w:rPr>
        <w:t>seką</w:t>
      </w:r>
      <w:r w:rsidR="00BD5196" w:rsidRPr="00CE6B45">
        <w:rPr>
          <w:lang w:val="lt-LT"/>
        </w:rPr>
        <w:t xml:space="preserve">. </w:t>
      </w:r>
      <w:r w:rsidR="004F009B" w:rsidRPr="00CE6B45">
        <w:rPr>
          <w:lang w:val="lt-LT"/>
        </w:rPr>
        <w:t xml:space="preserve">Tokie pat rezultatai nustatyti ir </w:t>
      </w:r>
      <w:r w:rsidR="00BD5196" w:rsidRPr="00CE6B45">
        <w:rPr>
          <w:lang w:val="lt-LT"/>
        </w:rPr>
        <w:t xml:space="preserve">NN. </w:t>
      </w:r>
      <w:r w:rsidR="004F009B" w:rsidRPr="00CE6B45">
        <w:rPr>
          <w:lang w:val="lt-LT"/>
        </w:rPr>
        <w:t>Šiame tyrime taip pat analizuojamą</w:t>
      </w:r>
      <w:r w:rsidR="00BD5196" w:rsidRPr="00CE6B45">
        <w:rPr>
          <w:lang w:val="lt-LT"/>
        </w:rPr>
        <w:t xml:space="preserve"> pasikartojan</w:t>
      </w:r>
      <w:r w:rsidR="004F009B" w:rsidRPr="00CE6B45">
        <w:rPr>
          <w:lang w:val="lt-LT"/>
        </w:rPr>
        <w:t xml:space="preserve">tis NN (RNN) </w:t>
      </w:r>
      <w:proofErr w:type="spellStart"/>
      <w:r w:rsidR="004F009B" w:rsidRPr="00CE6B45">
        <w:rPr>
          <w:lang w:val="lt-LT"/>
        </w:rPr>
        <w:t>t.y</w:t>
      </w:r>
      <w:proofErr w:type="spellEnd"/>
      <w:r w:rsidR="004F009B" w:rsidRPr="00CE6B45">
        <w:rPr>
          <w:lang w:val="lt-LT"/>
        </w:rPr>
        <w:t>.</w:t>
      </w:r>
      <w:r w:rsidR="00BD5196" w:rsidRPr="00CE6B45">
        <w:rPr>
          <w:lang w:val="lt-LT"/>
        </w:rPr>
        <w:t xml:space="preserve"> NN </w:t>
      </w:r>
      <w:r w:rsidR="004F009B" w:rsidRPr="00CE6B45">
        <w:rPr>
          <w:lang w:val="lt-LT"/>
        </w:rPr>
        <w:t xml:space="preserve">metodas atliekamas pradedant nuo visų galimų viršūnių ir </w:t>
      </w:r>
      <w:r w:rsidR="00BD5196" w:rsidRPr="00CE6B45">
        <w:rPr>
          <w:lang w:val="lt-LT"/>
        </w:rPr>
        <w:t xml:space="preserve"> </w:t>
      </w:r>
      <w:r w:rsidR="004F009B" w:rsidRPr="00CE6B45">
        <w:rPr>
          <w:lang w:val="lt-LT"/>
        </w:rPr>
        <w:t>atrenkama geriausia seka</w:t>
      </w:r>
      <w:r w:rsidR="00BD5196" w:rsidRPr="00CE6B45">
        <w:rPr>
          <w:lang w:val="lt-LT"/>
        </w:rPr>
        <w:t xml:space="preserve">. </w:t>
      </w:r>
      <w:r w:rsidR="004F009B" w:rsidRPr="00CE6B45">
        <w:rPr>
          <w:lang w:val="lt-LT"/>
        </w:rPr>
        <w:t>Taip pat jie įrodė</w:t>
      </w:r>
      <w:r w:rsidR="00BD5196" w:rsidRPr="00CE6B45">
        <w:rPr>
          <w:lang w:val="lt-LT"/>
        </w:rPr>
        <w:t xml:space="preserve">, kad "ATSP" </w:t>
      </w:r>
      <w:r w:rsidR="004F009B" w:rsidRPr="00CE6B45">
        <w:rPr>
          <w:lang w:val="lt-LT"/>
        </w:rPr>
        <w:t xml:space="preserve">taikant </w:t>
      </w:r>
      <w:r w:rsidR="00BD5196" w:rsidRPr="00CE6B45">
        <w:rPr>
          <w:lang w:val="lt-LT"/>
        </w:rPr>
        <w:t xml:space="preserve">RNN visada </w:t>
      </w:r>
      <w:r w:rsidR="004F009B" w:rsidRPr="00CE6B45">
        <w:rPr>
          <w:lang w:val="lt-LT"/>
        </w:rPr>
        <w:t>gaunama geriausia seka</w:t>
      </w:r>
      <w:r w:rsidR="00BD5196" w:rsidRPr="00CE6B45">
        <w:rPr>
          <w:lang w:val="lt-LT"/>
        </w:rPr>
        <w:t>, kuri yra ne blogesnė nei mažiausiai</w:t>
      </w:r>
      <m:oMath>
        <m:r>
          <m:rPr>
            <m:sty m:val="p"/>
          </m:rPr>
          <w:rPr>
            <w:rFonts w:ascii="Cambria Math" w:hAnsi="Cambria Math"/>
            <w:lang w:val="lt-LT"/>
          </w:rPr>
          <m:t xml:space="preserve"> </m:t>
        </m:r>
        <m:f>
          <m:fPr>
            <m:type m:val="skw"/>
            <m:ctrlPr>
              <w:rPr>
                <w:rFonts w:ascii="Cambria Math" w:hAnsi="Cambria Math"/>
                <w:lang w:val="lt-LT"/>
              </w:rPr>
            </m:ctrlPr>
          </m:fPr>
          <m:num>
            <m:r>
              <w:rPr>
                <w:rFonts w:ascii="Cambria Math" w:hAnsi="Cambria Math"/>
                <w:lang w:val="lt-LT"/>
              </w:rPr>
              <m:t>n</m:t>
            </m:r>
          </m:num>
          <m:den>
            <m:r>
              <w:rPr>
                <w:rFonts w:ascii="Cambria Math" w:hAnsi="Cambria Math"/>
                <w:lang w:val="lt-LT"/>
              </w:rPr>
              <m:t>2</m:t>
            </m:r>
          </m:den>
        </m:f>
        <m:r>
          <w:rPr>
            <w:rFonts w:ascii="Cambria Math" w:hAnsi="Cambria Math"/>
            <w:lang w:val="lt-LT"/>
          </w:rPr>
          <m:t>-1</m:t>
        </m:r>
      </m:oMath>
      <w:r w:rsidR="004F009B" w:rsidRPr="00CE6B45">
        <w:rPr>
          <w:rFonts w:eastAsiaTheme="minorEastAsia"/>
          <w:lang w:val="lt-LT"/>
        </w:rPr>
        <w:t xml:space="preserve"> </w:t>
      </w:r>
      <w:r w:rsidR="00BD5196" w:rsidRPr="00CE6B45">
        <w:rPr>
          <w:lang w:val="lt-LT"/>
        </w:rPr>
        <w:t xml:space="preserve">kitų </w:t>
      </w:r>
      <w:r w:rsidR="004F009B" w:rsidRPr="00CE6B45">
        <w:rPr>
          <w:lang w:val="lt-LT"/>
        </w:rPr>
        <w:t>sekų</w:t>
      </w:r>
      <w:r w:rsidR="00BD5196" w:rsidRPr="00CE6B45">
        <w:rPr>
          <w:lang w:val="lt-LT"/>
        </w:rPr>
        <w:t xml:space="preserve">, bet tam tikru atveju ji suranda </w:t>
      </w:r>
      <w:r w:rsidR="004F009B" w:rsidRPr="00CE6B45">
        <w:rPr>
          <w:lang w:val="lt-LT"/>
        </w:rPr>
        <w:t>seką</w:t>
      </w:r>
      <w:r w:rsidR="00BD5196" w:rsidRPr="00CE6B45">
        <w:rPr>
          <w:lang w:val="lt-LT"/>
        </w:rPr>
        <w:t xml:space="preserve">, kuri yra ne blogesnė nei ne daugiau kaip </w:t>
      </w:r>
      <m:oMath>
        <m:r>
          <w:rPr>
            <w:rFonts w:ascii="Cambria Math" w:hAnsi="Cambria Math"/>
            <w:lang w:val="lt-LT"/>
          </w:rPr>
          <m:t xml:space="preserve">n-2 </m:t>
        </m:r>
      </m:oMath>
      <w:r w:rsidR="00BD5196" w:rsidRPr="00CE6B45">
        <w:rPr>
          <w:lang w:val="lt-LT"/>
        </w:rPr>
        <w:t xml:space="preserve">kitų </w:t>
      </w:r>
      <w:r w:rsidR="004F009B" w:rsidRPr="00CE6B45">
        <w:rPr>
          <w:lang w:val="lt-LT"/>
        </w:rPr>
        <w:t>sekų</w:t>
      </w:r>
      <w:r w:rsidR="00BD5196" w:rsidRPr="00CE6B45">
        <w:rPr>
          <w:lang w:val="lt-LT"/>
        </w:rPr>
        <w:t xml:space="preserve"> , </w:t>
      </w:r>
      <w:bookmarkStart w:id="40" w:name="OLE_LINK46"/>
      <w:bookmarkStart w:id="41" w:name="OLE_LINK47"/>
      <w:r w:rsidR="004F009B" w:rsidRPr="00CE6B45">
        <w:rPr>
          <w:lang w:val="lt-LT"/>
        </w:rPr>
        <w:t xml:space="preserve">kai </w:t>
      </w:r>
      <m:oMath>
        <m:r>
          <w:rPr>
            <w:rFonts w:ascii="Cambria Math" w:hAnsi="Cambria Math"/>
            <w:lang w:val="lt-LT"/>
          </w:rPr>
          <m:t>n≥4</m:t>
        </m:r>
      </m:oMath>
      <w:bookmarkEnd w:id="40"/>
      <w:bookmarkEnd w:id="41"/>
      <w:r w:rsidR="00BD5196" w:rsidRPr="00CE6B45">
        <w:rPr>
          <w:lang w:val="lt-LT"/>
        </w:rPr>
        <w:t xml:space="preserve">. </w:t>
      </w:r>
      <w:r w:rsidR="002F1D34" w:rsidRPr="00CE6B45">
        <w:rPr>
          <w:lang w:val="lt-LT"/>
        </w:rPr>
        <w:t>Jie</w:t>
      </w:r>
      <w:r w:rsidR="00BD5196" w:rsidRPr="00CE6B45">
        <w:rPr>
          <w:lang w:val="lt-LT"/>
        </w:rPr>
        <w:t xml:space="preserve"> taip pat </w:t>
      </w:r>
      <w:r w:rsidR="002F1D34" w:rsidRPr="00CE6B45">
        <w:rPr>
          <w:lang w:val="lt-LT"/>
        </w:rPr>
        <w:t>ištyrė</w:t>
      </w:r>
      <w:r w:rsidR="00BD5196" w:rsidRPr="00CE6B45">
        <w:rPr>
          <w:lang w:val="lt-LT"/>
        </w:rPr>
        <w:t>, kad kai kuri</w:t>
      </w:r>
      <w:r w:rsidR="002F1D34" w:rsidRPr="00CE6B45">
        <w:rPr>
          <w:lang w:val="lt-LT"/>
        </w:rPr>
        <w:t>oms</w:t>
      </w:r>
      <w:r w:rsidR="00BD5196" w:rsidRPr="00CE6B45">
        <w:rPr>
          <w:lang w:val="lt-LT"/>
        </w:rPr>
        <w:t xml:space="preserve"> STSP </w:t>
      </w:r>
      <w:r w:rsidR="002F1D34" w:rsidRPr="00CE6B45">
        <w:rPr>
          <w:lang w:val="lt-LT"/>
        </w:rPr>
        <w:t xml:space="preserve">kai </w:t>
      </w:r>
      <m:oMath>
        <m:r>
          <w:rPr>
            <w:rFonts w:ascii="Cambria Math" w:hAnsi="Cambria Math"/>
            <w:lang w:val="lt-LT"/>
          </w:rPr>
          <m:t>n≥4</m:t>
        </m:r>
      </m:oMath>
      <w:r w:rsidR="00BD5196" w:rsidRPr="00CE6B45">
        <w:rPr>
          <w:lang w:val="lt-LT"/>
        </w:rPr>
        <w:t xml:space="preserve"> atveju RNN duoda </w:t>
      </w:r>
      <w:r w:rsidR="002F1D34" w:rsidRPr="00CE6B45">
        <w:rPr>
          <w:lang w:val="lt-LT"/>
        </w:rPr>
        <w:t>gerus rezultatus esant</w:t>
      </w:r>
      <w:r w:rsidR="00BD5196" w:rsidRPr="00CE6B45">
        <w:rPr>
          <w:lang w:val="lt-LT"/>
        </w:rPr>
        <w:t xml:space="preserve"> ne daugiau kaip </w:t>
      </w:r>
      <m:oMath>
        <m:r>
          <w:rPr>
            <w:rFonts w:ascii="Cambria Math" w:hAnsi="Cambria Math"/>
            <w:lang w:val="lt-LT"/>
          </w:rPr>
          <m:t>2n-3</m:t>
        </m:r>
      </m:oMath>
      <w:r w:rsidR="00BD5196" w:rsidRPr="00CE6B45">
        <w:rPr>
          <w:lang w:val="lt-LT"/>
        </w:rPr>
        <w:t xml:space="preserve"> </w:t>
      </w:r>
      <w:r w:rsidR="002F1D34" w:rsidRPr="00CE6B45">
        <w:rPr>
          <w:lang w:val="lt-LT"/>
        </w:rPr>
        <w:t>sekų</w:t>
      </w:r>
      <w:r w:rsidR="00BD5196" w:rsidRPr="00CE6B45">
        <w:rPr>
          <w:lang w:val="lt-LT"/>
        </w:rPr>
        <w:t xml:space="preserve">. Šie rezultatai akivaizdžiai skiriasi nuo ankstesnių </w:t>
      </w:r>
      <w:proofErr w:type="spellStart"/>
      <w:r w:rsidR="002F1D34" w:rsidRPr="00CE6B45">
        <w:rPr>
          <w:lang w:val="lt-LT"/>
        </w:rPr>
        <w:t>Tango</w:t>
      </w:r>
      <w:proofErr w:type="spellEnd"/>
      <w:r w:rsidR="002F1D34" w:rsidRPr="00CE6B45">
        <w:rPr>
          <w:lang w:val="lt-LT"/>
        </w:rPr>
        <w:t xml:space="preserve"> ir </w:t>
      </w:r>
      <w:proofErr w:type="spellStart"/>
      <w:r w:rsidR="002F1D34" w:rsidRPr="00CE6B45">
        <w:rPr>
          <w:lang w:val="lt-LT"/>
        </w:rPr>
        <w:t>Denardo</w:t>
      </w:r>
      <w:proofErr w:type="spellEnd"/>
      <w:r w:rsidR="002F1D34" w:rsidRPr="00CE6B45">
        <w:rPr>
          <w:lang w:val="lt-LT"/>
        </w:rPr>
        <w:t xml:space="preserve"> </w:t>
      </w:r>
      <w:r w:rsidR="002F1D34"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2F1D34" w:rsidRPr="00CE6B45">
        <w:rPr>
          <w:rStyle w:val="FootnoteReference"/>
          <w:lang w:val="lt-LT"/>
        </w:rPr>
        <w:fldChar w:fldCharType="separate"/>
      </w:r>
      <w:r w:rsidR="008B5553" w:rsidRPr="008B5553">
        <w:rPr>
          <w:noProof/>
          <w:vertAlign w:val="superscript"/>
          <w:lang w:val="lt-LT"/>
        </w:rPr>
        <w:t>[20]</w:t>
      </w:r>
      <w:r w:rsidR="002F1D34" w:rsidRPr="00CE6B45">
        <w:rPr>
          <w:rStyle w:val="FootnoteReference"/>
          <w:lang w:val="lt-LT"/>
        </w:rPr>
        <w:fldChar w:fldCharType="end"/>
      </w:r>
      <w:r w:rsidR="00BD5196" w:rsidRPr="00CE6B45">
        <w:rPr>
          <w:lang w:val="lt-LT"/>
        </w:rPr>
        <w:t xml:space="preserve">, kurie įrodė, kad visada </w:t>
      </w:r>
      <w:r w:rsidR="003F6E12" w:rsidRPr="00CE6B45">
        <w:rPr>
          <w:lang w:val="lt-LT"/>
        </w:rPr>
        <w:t>gaunami geri rezultatai kai sudaroma</w:t>
      </w:r>
      <w:r w:rsidR="00BD5196" w:rsidRPr="00CE6B45">
        <w:rPr>
          <w:lang w:val="lt-LT"/>
        </w:rPr>
        <w:t xml:space="preserve"> (n -2)! </w:t>
      </w:r>
      <w:r w:rsidR="003F6E12" w:rsidRPr="00CE6B45">
        <w:rPr>
          <w:lang w:val="lt-LT"/>
        </w:rPr>
        <w:t>Sekų.</w:t>
      </w:r>
    </w:p>
    <w:p w14:paraId="5AFBBB07" w14:textId="53408519" w:rsidR="000B2C62" w:rsidRPr="00CE6B45" w:rsidRDefault="003F6E12" w:rsidP="000B2C62">
      <w:pPr>
        <w:pStyle w:val="Heading3"/>
        <w:rPr>
          <w:lang w:val="lt-LT"/>
        </w:rPr>
      </w:pPr>
      <w:bookmarkStart w:id="42" w:name="_Toc509153083"/>
      <w:bookmarkStart w:id="43" w:name="OLE_LINK50"/>
      <w:bookmarkStart w:id="44" w:name="OLE_LINK51"/>
      <w:r w:rsidRPr="00CE6B45">
        <w:rPr>
          <w:lang w:val="lt-LT"/>
        </w:rPr>
        <w:t>2-opt, 3-opt, k-</w:t>
      </w:r>
      <w:proofErr w:type="spellStart"/>
      <w:r w:rsidRPr="00CE6B45">
        <w:rPr>
          <w:lang w:val="lt-LT"/>
        </w:rPr>
        <w:t>opt</w:t>
      </w:r>
      <w:proofErr w:type="spellEnd"/>
      <w:r w:rsidRPr="00CE6B45">
        <w:rPr>
          <w:lang w:val="lt-LT"/>
        </w:rPr>
        <w:t xml:space="preserve"> metodai</w:t>
      </w:r>
      <w:bookmarkEnd w:id="42"/>
    </w:p>
    <w:p w14:paraId="36EFC224" w14:textId="734F030A" w:rsidR="00D01603" w:rsidRPr="00CE6B45" w:rsidRDefault="00D01603" w:rsidP="00E86BA9">
      <w:pPr>
        <w:rPr>
          <w:lang w:val="lt-LT"/>
        </w:rPr>
      </w:pPr>
      <w:r w:rsidRPr="00CE6B45">
        <w:rPr>
          <w:lang w:val="lt-LT"/>
        </w:rPr>
        <w:t>2-Opt yra turbūt labiausiai paplitęs ir plačiausiai naudojamas vietinė</w:t>
      </w:r>
      <w:r w:rsidR="00D24F1C" w:rsidRPr="00CE6B45">
        <w:rPr>
          <w:lang w:val="lt-LT"/>
        </w:rPr>
        <w:t>s</w:t>
      </w:r>
      <w:r w:rsidRPr="00CE6B45">
        <w:rPr>
          <w:lang w:val="lt-LT"/>
        </w:rPr>
        <w:t xml:space="preserve"> paieškos sistem</w:t>
      </w:r>
      <w:r w:rsidR="00D24F1C" w:rsidRPr="00CE6B45">
        <w:rPr>
          <w:lang w:val="lt-LT"/>
        </w:rPr>
        <w:t>ose</w:t>
      </w:r>
      <w:r w:rsidRPr="00CE6B45">
        <w:rPr>
          <w:lang w:val="lt-LT"/>
        </w:rPr>
        <w:t>, kuri</w:t>
      </w:r>
      <w:r w:rsidR="00D24F1C" w:rsidRPr="00CE6B45">
        <w:rPr>
          <w:lang w:val="lt-LT"/>
        </w:rPr>
        <w:t>os</w:t>
      </w:r>
      <w:r w:rsidRPr="00CE6B45">
        <w:rPr>
          <w:lang w:val="lt-LT"/>
        </w:rPr>
        <w:t xml:space="preserve"> yra </w:t>
      </w:r>
      <w:r w:rsidR="00D24F1C" w:rsidRPr="00CE6B45">
        <w:rPr>
          <w:lang w:val="lt-LT"/>
        </w:rPr>
        <w:t xml:space="preserve">integruotos į </w:t>
      </w:r>
      <w:r w:rsidR="00E86BA9" w:rsidRPr="00CE6B45">
        <w:rPr>
          <w:lang w:val="lt-LT"/>
        </w:rPr>
        <w:t>MRP</w:t>
      </w:r>
      <w:r w:rsidR="00D24F1C" w:rsidRPr="00CE6B45">
        <w:rPr>
          <w:lang w:val="lt-LT"/>
        </w:rPr>
        <w:t>. Šis euristinis metodas</w:t>
      </w:r>
      <w:r w:rsidRPr="00CE6B45">
        <w:rPr>
          <w:lang w:val="lt-LT"/>
        </w:rPr>
        <w:t xml:space="preserve"> pasiekia </w:t>
      </w:r>
      <w:r w:rsidR="00D24F1C" w:rsidRPr="00CE6B45">
        <w:rPr>
          <w:lang w:val="lt-LT"/>
        </w:rPr>
        <w:t>gerus rezultatus</w:t>
      </w:r>
      <w:r w:rsidRPr="00CE6B45">
        <w:rPr>
          <w:lang w:val="lt-LT"/>
        </w:rPr>
        <w:t xml:space="preserve"> </w:t>
      </w:r>
      <w:proofErr w:type="spellStart"/>
      <w:r w:rsidRPr="00CE6B45">
        <w:rPr>
          <w:lang w:val="lt-LT"/>
        </w:rPr>
        <w:t>Euklido</w:t>
      </w:r>
      <w:proofErr w:type="spellEnd"/>
      <w:r w:rsidRPr="00CE6B45">
        <w:rPr>
          <w:lang w:val="lt-LT"/>
        </w:rPr>
        <w:t xml:space="preserve"> atvejų</w:t>
      </w:r>
      <w:r w:rsidR="00D24F1C" w:rsidRPr="00CE6B45">
        <w:rPr>
          <w:lang w:val="lt-LT"/>
        </w:rPr>
        <w:t xml:space="preserve">, </w:t>
      </w:r>
      <w:r w:rsidRPr="00CE6B45">
        <w:rPr>
          <w:lang w:val="lt-LT"/>
        </w:rPr>
        <w:t>tiek laiko, tiek artumo atžvilgiu</w:t>
      </w:r>
      <w:r w:rsidR="00D24F1C" w:rsidRPr="00CE6B45">
        <w:rPr>
          <w:lang w:val="lt-LT"/>
        </w:rPr>
        <w:t xml:space="preserve">. Šio metodo principinis veikimas: </w:t>
      </w:r>
      <w:r w:rsidRPr="00CE6B45">
        <w:rPr>
          <w:lang w:val="lt-LT"/>
        </w:rPr>
        <w:t xml:space="preserve">2-opt algoritmas iš esmės pašalina </w:t>
      </w:r>
      <w:r w:rsidR="00D24F1C" w:rsidRPr="00CE6B45">
        <w:rPr>
          <w:lang w:val="lt-LT"/>
        </w:rPr>
        <w:t xml:space="preserve">dvi kraštines </w:t>
      </w:r>
      <w:r w:rsidRPr="00CE6B45">
        <w:rPr>
          <w:lang w:val="lt-LT"/>
        </w:rPr>
        <w:t xml:space="preserve">iš </w:t>
      </w:r>
      <w:r w:rsidR="00D24F1C" w:rsidRPr="00CE6B45">
        <w:rPr>
          <w:lang w:val="lt-LT"/>
        </w:rPr>
        <w:t>sekos</w:t>
      </w:r>
      <w:r w:rsidRPr="00CE6B45">
        <w:rPr>
          <w:lang w:val="lt-LT"/>
        </w:rPr>
        <w:t xml:space="preserve"> ir vėl sujungia d</w:t>
      </w:r>
      <w:r w:rsidR="00D24F1C" w:rsidRPr="00CE6B45">
        <w:rPr>
          <w:lang w:val="lt-LT"/>
        </w:rPr>
        <w:t>vi sukurtas kraštines</w:t>
      </w:r>
      <w:r w:rsidRPr="00CE6B45">
        <w:rPr>
          <w:lang w:val="lt-LT"/>
        </w:rPr>
        <w:t>. Tai dažnai vadinama "2-opt" judesiu. Yra tik vienas b</w:t>
      </w:r>
      <w:r w:rsidR="00D24F1C" w:rsidRPr="00CE6B45">
        <w:rPr>
          <w:lang w:val="lt-LT"/>
        </w:rPr>
        <w:t>ūdas iš naujo prijungti dvi kraštines</w:t>
      </w:r>
      <w:r w:rsidRPr="00CE6B45">
        <w:rPr>
          <w:lang w:val="lt-LT"/>
        </w:rPr>
        <w:t xml:space="preserve">, kad mes vis dar turėtume tinkamą </w:t>
      </w:r>
      <w:r w:rsidR="00D24F1C" w:rsidRPr="00CE6B45">
        <w:rPr>
          <w:lang w:val="lt-LT"/>
        </w:rPr>
        <w:t>seką (</w:t>
      </w:r>
      <w:r w:rsidR="00E86BA9" w:rsidRPr="00CE6B45">
        <w:rPr>
          <w:lang w:val="lt-LT"/>
        </w:rPr>
        <w:t>2.1.2.1 Pav. Figūra 1</w:t>
      </w:r>
      <w:r w:rsidR="00D24F1C" w:rsidRPr="00CE6B45">
        <w:rPr>
          <w:lang w:val="lt-LT"/>
        </w:rPr>
        <w:t>). T</w:t>
      </w:r>
      <w:r w:rsidRPr="00CE6B45">
        <w:rPr>
          <w:lang w:val="lt-LT"/>
        </w:rPr>
        <w:t xml:space="preserve">ai </w:t>
      </w:r>
      <w:r w:rsidR="00D24F1C" w:rsidRPr="00CE6B45">
        <w:rPr>
          <w:lang w:val="lt-LT"/>
        </w:rPr>
        <w:t xml:space="preserve">atliekama </w:t>
      </w:r>
      <w:r w:rsidRPr="00CE6B45">
        <w:rPr>
          <w:lang w:val="lt-LT"/>
        </w:rPr>
        <w:lastRenderedPageBreak/>
        <w:t xml:space="preserve">tik tuo atveju, jei naujoji kelionė bus trumpesnė. </w:t>
      </w:r>
      <w:r w:rsidR="00D24F1C" w:rsidRPr="00CE6B45">
        <w:rPr>
          <w:lang w:val="lt-LT"/>
        </w:rPr>
        <w:t>Tas proces</w:t>
      </w:r>
      <w:r w:rsidR="00E86BA9" w:rsidRPr="00CE6B45">
        <w:rPr>
          <w:lang w:val="lt-LT"/>
        </w:rPr>
        <w:t xml:space="preserve">as kartojamas tol kol atliekant pakeitimus išimant dvejas kraštines </w:t>
      </w:r>
      <w:r w:rsidR="00D24F1C" w:rsidRPr="00CE6B45">
        <w:rPr>
          <w:lang w:val="lt-LT"/>
        </w:rPr>
        <w:t xml:space="preserve"> trumpesnio atstumo tarp dviejų taškų</w:t>
      </w:r>
      <w:r w:rsidR="00E86BA9" w:rsidRPr="00CE6B45">
        <w:rPr>
          <w:lang w:val="lt-LT"/>
        </w:rPr>
        <w:t xml:space="preserve"> nerandama. </w:t>
      </w:r>
      <w:r w:rsidRPr="00CE6B45">
        <w:rPr>
          <w:lang w:val="lt-LT"/>
        </w:rPr>
        <w:t>3-opt</w:t>
      </w:r>
      <w:r w:rsidR="00E86BA9" w:rsidRPr="00CE6B45">
        <w:rPr>
          <w:lang w:val="lt-LT"/>
        </w:rPr>
        <w:t xml:space="preserve"> algoritmas</w:t>
      </w:r>
      <w:r w:rsidRPr="00CE6B45">
        <w:rPr>
          <w:lang w:val="lt-LT"/>
        </w:rPr>
        <w:t xml:space="preserve"> veikia panašiai, bet</w:t>
      </w:r>
      <w:r w:rsidR="00E86BA9" w:rsidRPr="00CE6B45">
        <w:rPr>
          <w:lang w:val="lt-LT"/>
        </w:rPr>
        <w:t xml:space="preserve"> </w:t>
      </w:r>
      <w:r w:rsidRPr="00CE6B45">
        <w:rPr>
          <w:lang w:val="lt-LT"/>
        </w:rPr>
        <w:t xml:space="preserve">vietoj to, kad pašalinome </w:t>
      </w:r>
      <w:r w:rsidR="00E86BA9" w:rsidRPr="00CE6B45">
        <w:rPr>
          <w:lang w:val="lt-LT"/>
        </w:rPr>
        <w:t>dvi kraštines, pašaliname tris</w:t>
      </w:r>
      <w:r w:rsidRPr="00CE6B45">
        <w:rPr>
          <w:lang w:val="lt-LT"/>
        </w:rPr>
        <w:t xml:space="preserve">. Tai reiškia, kad mes turime du būdus, kaip iš naujo sujungti tris </w:t>
      </w:r>
      <w:r w:rsidR="00E86BA9" w:rsidRPr="00CE6B45">
        <w:rPr>
          <w:lang w:val="lt-LT"/>
        </w:rPr>
        <w:t>viršūnes</w:t>
      </w:r>
      <w:r w:rsidRPr="00CE6B45">
        <w:rPr>
          <w:lang w:val="lt-LT"/>
        </w:rPr>
        <w:t xml:space="preserve"> į </w:t>
      </w:r>
      <w:r w:rsidR="00E86BA9" w:rsidRPr="00CE6B45">
        <w:rPr>
          <w:lang w:val="lt-LT"/>
        </w:rPr>
        <w:t xml:space="preserve">naują seką </w:t>
      </w:r>
      <w:r w:rsidRPr="00CE6B45">
        <w:rPr>
          <w:lang w:val="lt-LT"/>
        </w:rPr>
        <w:t>(</w:t>
      </w:r>
      <w:bookmarkStart w:id="45" w:name="OLE_LINK52"/>
      <w:bookmarkStart w:id="46" w:name="OLE_LINK55"/>
      <w:r w:rsidR="00E86BA9" w:rsidRPr="00CE6B45">
        <w:rPr>
          <w:lang w:val="lt-LT"/>
        </w:rPr>
        <w:t xml:space="preserve">2.1.2.1 Pav. </w:t>
      </w:r>
      <w:bookmarkEnd w:id="45"/>
      <w:bookmarkEnd w:id="46"/>
      <w:r w:rsidR="00E86BA9" w:rsidRPr="00CE6B45">
        <w:rPr>
          <w:lang w:val="lt-LT"/>
        </w:rPr>
        <w:t>Figūra 2 ir Figūra 3)</w:t>
      </w:r>
      <w:r w:rsidRPr="00CE6B45">
        <w:rPr>
          <w:lang w:val="lt-LT"/>
        </w:rPr>
        <w:t xml:space="preserve"> </w:t>
      </w:r>
    </w:p>
    <w:bookmarkEnd w:id="43"/>
    <w:bookmarkEnd w:id="44"/>
    <w:p w14:paraId="438D7437" w14:textId="65387B4F" w:rsidR="000B2C62" w:rsidRPr="00CE6B45" w:rsidRDefault="00D01603" w:rsidP="00D01603">
      <w:pPr>
        <w:ind w:firstLine="0"/>
        <w:rPr>
          <w:lang w:val="lt-LT"/>
        </w:rPr>
      </w:pPr>
      <w:r w:rsidRPr="00CE6B45">
        <w:rPr>
          <w:noProof/>
        </w:rPr>
        <w:drawing>
          <wp:inline distT="0" distB="0" distL="0" distR="0" wp14:anchorId="1DFABCC5" wp14:editId="3FC72A8A">
            <wp:extent cx="2141220" cy="17103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8678" cy="1732256"/>
                    </a:xfrm>
                    <a:prstGeom prst="rect">
                      <a:avLst/>
                    </a:prstGeom>
                  </pic:spPr>
                </pic:pic>
              </a:graphicData>
            </a:graphic>
          </wp:inline>
        </w:drawing>
      </w:r>
      <w:r w:rsidRPr="00CE6B45">
        <w:rPr>
          <w:noProof/>
        </w:rPr>
        <w:drawing>
          <wp:inline distT="0" distB="0" distL="0" distR="0" wp14:anchorId="4D612FD8" wp14:editId="4F87A15E">
            <wp:extent cx="1783080" cy="17227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17" cy="1748778"/>
                    </a:xfrm>
                    <a:prstGeom prst="rect">
                      <a:avLst/>
                    </a:prstGeom>
                  </pic:spPr>
                </pic:pic>
              </a:graphicData>
            </a:graphic>
          </wp:inline>
        </w:drawing>
      </w:r>
      <w:r w:rsidRPr="00CE6B45">
        <w:rPr>
          <w:noProof/>
        </w:rPr>
        <w:drawing>
          <wp:inline distT="0" distB="0" distL="0" distR="0" wp14:anchorId="42DF787D" wp14:editId="1F5BFD63">
            <wp:extent cx="1859280" cy="17430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951" cy="1766203"/>
                    </a:xfrm>
                    <a:prstGeom prst="rect">
                      <a:avLst/>
                    </a:prstGeom>
                  </pic:spPr>
                </pic:pic>
              </a:graphicData>
            </a:graphic>
          </wp:inline>
        </w:drawing>
      </w:r>
    </w:p>
    <w:p w14:paraId="47F053E0" w14:textId="05F1529C" w:rsidR="00D01603" w:rsidRPr="00CE6B45" w:rsidRDefault="00D01603" w:rsidP="00D01603">
      <w:pPr>
        <w:pStyle w:val="CodeTXT"/>
      </w:pPr>
      <w:r w:rsidRPr="00CE6B45">
        <w:t xml:space="preserve">        FIGŪRA 1. 2-opt        </w:t>
      </w:r>
      <w:r w:rsidR="0002495D" w:rsidRPr="00CE6B45">
        <w:t xml:space="preserve">     FIGŪRA 2. 3-opt            </w:t>
      </w:r>
      <w:r w:rsidRPr="00CE6B45">
        <w:t xml:space="preserve">FIGŪRA 3. 3-opt </w:t>
      </w:r>
    </w:p>
    <w:p w14:paraId="67B5DCA9" w14:textId="15D24C17" w:rsidR="00D01603" w:rsidRPr="00CE6B45" w:rsidRDefault="00D01603" w:rsidP="00E86BA9">
      <w:pPr>
        <w:pStyle w:val="Heading4"/>
        <w:rPr>
          <w:lang w:val="lt-LT"/>
        </w:rPr>
      </w:pPr>
      <w:r w:rsidRPr="00CE6B45">
        <w:rPr>
          <w:lang w:val="lt-LT"/>
        </w:rPr>
        <w:t xml:space="preserve">Pav. </w:t>
      </w:r>
      <w:r w:rsidR="00E86BA9" w:rsidRPr="00CE6B45">
        <w:rPr>
          <w:lang w:val="lt-LT"/>
        </w:rPr>
        <w:t>2-opt, 3-opt, judėjimo schema</w:t>
      </w:r>
    </w:p>
    <w:p w14:paraId="3D620173" w14:textId="2AC68E2C" w:rsidR="003F6E12" w:rsidRPr="00CE6B45" w:rsidRDefault="0002495D" w:rsidP="0002495D">
      <w:pPr>
        <w:pStyle w:val="Heading3"/>
        <w:rPr>
          <w:lang w:val="lt-LT"/>
        </w:rPr>
      </w:pPr>
      <w:bookmarkStart w:id="47" w:name="_Toc509153084"/>
      <w:r w:rsidRPr="00CE6B45">
        <w:rPr>
          <w:lang w:val="lt-LT"/>
        </w:rPr>
        <w:t>Lagrandžo skaidymo metodas</w:t>
      </w:r>
      <w:bookmarkEnd w:id="47"/>
    </w:p>
    <w:p w14:paraId="63E0EFF1" w14:textId="17163D56" w:rsidR="0002495D" w:rsidRPr="00CE6B45" w:rsidRDefault="0002495D" w:rsidP="0002495D">
      <w:pPr>
        <w:rPr>
          <w:lang w:val="lt-LT"/>
        </w:rPr>
      </w:pPr>
      <w:r w:rsidRPr="00CE6B45">
        <w:rPr>
          <w:lang w:val="lt-LT"/>
        </w:rPr>
        <w:t xml:space="preserve">D. </w:t>
      </w:r>
      <w:proofErr w:type="spellStart"/>
      <w:r w:rsidRPr="00CE6B45">
        <w:rPr>
          <w:lang w:val="lt-LT"/>
        </w:rPr>
        <w:t>Catanzaro</w:t>
      </w:r>
      <w:proofErr w:type="spellEnd"/>
      <w:r w:rsidRPr="00CE6B45">
        <w:rPr>
          <w:lang w:val="lt-LT"/>
        </w:rPr>
        <w:t xml:space="preserve"> </w:t>
      </w:r>
      <w:r w:rsidRPr="00CE6B45">
        <w:rPr>
          <w:lang w:val="lt-LT"/>
        </w:rPr>
        <w:fldChar w:fldCharType="begin" w:fldLock="1"/>
      </w:r>
      <w:r w:rsidR="00237789">
        <w:rPr>
          <w:lang w:val="lt-LT"/>
        </w:rPr>
        <w:instrText>ADDIN CSL_CITATION { "citationItems" : [ { "id" : "ITEM-1", "itemData" : { "DOI" : "10.1016/j.ejor.2015.02.018", "ISSN" : "03772217", "abstract" : "Abstract In this article we investigate the job Sequencing and tool Switching Problem (SSP), a NP-hard combinatorial optimization problem arising from computer and manufacturing systems. Starting from the results described in Tang and Denardo (1987), Crama et al. (1994) and Laporte et al. (2004), we develop new integer linear programming formulations for the problem that are provably better than the alternative ones currently described in the literature. Computational experiments show that the lower bounds obtained by the linear relaxation of the considered formulations improve, on average, upon those currently described in the literature and suggest, at the same time, new directions for the development of future exact solution approaches.", "author" : [ { "dropping-particle" : "", "family" : "Catanzaro", "given" : "Daniele", "non-dropping-particle" : "", "parse-names" : false, "suffix" : "" }, { "dropping-particle" : "", "family" : "Gouveia", "given" : "Luis", "non-dropping-particle" : "", "parse-names" : false, "suffix" : "" }, { "dropping-particle" : "", "family" : "Labb\u00e9", "given" : "Martine", "non-dropping-particle" : "", "parse-names" : false, "suffix" : "" } ], "container-title" : "European Journal of Operational Research", "id" : "ITEM-1", "issue" : "3", "issued" : { "date-parts" : [ [ "2015" ] ] }, "page" : "766-777", "title" : "Improved integer linear programming formulations for the job Sequencing and tool Switching Problem", "type" : "article-journal", "volume" : "244" }, "uris" : [ "http://www.mendeley.com/documents/?uuid=3278caef-24c9-372a-8604-1e2fdbc9e08e" ] } ], "mendeley" : { "formattedCitation" : "&lt;sup&gt;[5]&lt;/sup&gt;", "plainTextFormattedCitation" : "[5]", "previouslyFormattedCitation" : "&lt;sup&gt;[5]&lt;/sup&gt;" }, "properties" : {  }, "schema" : "https://github.com/citation-style-language/schema/raw/master/csl-citation.json" }</w:instrText>
      </w:r>
      <w:r w:rsidRPr="00CE6B45">
        <w:rPr>
          <w:lang w:val="lt-LT"/>
        </w:rPr>
        <w:fldChar w:fldCharType="separate"/>
      </w:r>
      <w:r w:rsidR="00237789" w:rsidRPr="00237789">
        <w:rPr>
          <w:noProof/>
          <w:vertAlign w:val="superscript"/>
          <w:lang w:val="lt-LT"/>
        </w:rPr>
        <w:t>[5]</w:t>
      </w:r>
      <w:r w:rsidRPr="00CE6B45">
        <w:rPr>
          <w:lang w:val="lt-LT"/>
        </w:rPr>
        <w:fldChar w:fldCharType="end"/>
      </w:r>
      <w:r w:rsidRPr="00CE6B45">
        <w:rPr>
          <w:lang w:val="lt-LT"/>
        </w:rPr>
        <w:t xml:space="preserve"> ištyrė ir pristatė tris ILP formuluotes. Juose pateiktos formuluotės pagerino </w:t>
      </w:r>
      <w:bookmarkStart w:id="48" w:name="OLE_LINK24"/>
      <w:bookmarkStart w:id="49" w:name="OLE_LINK25"/>
      <w:proofErr w:type="spellStart"/>
      <w:r w:rsidRPr="00CE6B45">
        <w:rPr>
          <w:lang w:val="lt-LT"/>
        </w:rPr>
        <w:t>Laporte</w:t>
      </w:r>
      <w:proofErr w:type="spellEnd"/>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48"/>
      <w:bookmarkEnd w:id="49"/>
      <w:r w:rsidRPr="00CE6B45">
        <w:rPr>
          <w:lang w:val="lt-LT"/>
        </w:rPr>
        <w:t xml:space="preserve"> apibrėžtą ribą. Jo atlikti kompiuteriniai eksperimentai rodo, kad ribos, gautos taikant linijinę relaksaciją nagrinėjamų formulių, vidutiniškai pagerėja nuo tų, kur šiuo metu aprašyti literatūroje </w:t>
      </w:r>
      <w:proofErr w:type="spellStart"/>
      <w:r w:rsidRPr="00CE6B45">
        <w:rPr>
          <w:lang w:val="lt-LT"/>
        </w:rPr>
        <w:t>Laporte</w:t>
      </w:r>
      <w:proofErr w:type="spellEnd"/>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r w:rsidRPr="00CE6B45">
        <w:rPr>
          <w:lang w:val="lt-LT"/>
        </w:rPr>
        <w:t>, ir tuo pat metu siūlo naujas kryptis tolesnio tikslaus sprendimo būdų kūrimui.</w:t>
      </w:r>
    </w:p>
    <w:p w14:paraId="4761DB06" w14:textId="3158FD63" w:rsidR="0002495D" w:rsidRPr="00CE6B45" w:rsidRDefault="0002495D" w:rsidP="006B2693">
      <w:pPr>
        <w:rPr>
          <w:rFonts w:ascii="Times New Roman" w:eastAsia="Times New Roman" w:hAnsi="Times New Roman" w:cs="Times New Roman"/>
          <w:szCs w:val="24"/>
          <w:lang w:val="lt-LT"/>
        </w:rPr>
      </w:pPr>
      <w:r w:rsidRPr="00CE6B45">
        <w:rPr>
          <w:szCs w:val="24"/>
          <w:lang w:val="lt-LT"/>
        </w:rPr>
        <w:t xml:space="preserve">Literatūros apžvelgiančios JSeP sprendimus labai platus spektras, nagrinėjami ir tobulinami esami ir kuriami nauji tiek euristiniai tiek meta-euristiniai metodai. J. </w:t>
      </w:r>
      <w:proofErr w:type="spellStart"/>
      <w:r w:rsidRPr="00CE6B45">
        <w:rPr>
          <w:rFonts w:ascii="Times New Roman" w:eastAsia="Times New Roman" w:hAnsi="Times New Roman" w:cs="Times New Roman"/>
          <w:szCs w:val="24"/>
          <w:lang w:val="lt-LT"/>
        </w:rPr>
        <w:t>Bard’as</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B67206">
        <w:rPr>
          <w:rFonts w:ascii="Times New Roman" w:eastAsia="Times New Roman" w:hAnsi="Times New Roman" w:cs="Times New Roman"/>
          <w:szCs w:val="24"/>
          <w:lang w:val="lt-LT"/>
        </w:rPr>
        <w:instrText>ADDIN CSL_CITATION { "citationItems" : [ { "id" : "ITEM-1", "itemData" : { "DOI" : "10.1080/07408178808966195", "ISSN" : "0740-817X", "abstract" : "This paper addresses the problem of scheduling N jobs on a single machine equipped with an automatic tool interchange mechanism. We consider the case where the total number of tools required to process all N jobs is greater than the capacity of the tool magazine, and where processing times and switching times are independent. The underlying problem is to find the job sequence and tool replacement policy that minimizes the total number of switches. This is equivalent to minimizing the makespan. Two industrial applications of the model are cited. The problem is formulated as a nonlinear integer program and solved with a dual-based relaxation heuristic designed to quickly find good local solutions. An example is given to highlight the computations and a series of test cases is examined to gauge the performance of the proposed methodology. The results demonstrate that in almost all cases global optimality is obtained, but in notably less time than current techniques admit. This points up the prac- ticality of using the algorithm for real time control. Extensions to the Lrnachine scheduling problem are also discussed. Although", "author" : [ { "dropping-particle" : "", "family" : "Bard", "given" : "Jonathan F", "non-dropping-particle" : "", "parse-names" : false, "suffix" : "" } ], "container-title" : "IIE Transactions", "id" : "ITEM-1", "issue" : "4", "issued" : { "date-parts" : [ [ "1988", "12" ] ] }, "page" : "382-391", "publisher" : "Taylor &amp; Francis Group", "title" : "A heuristic for minimizing the number of tool switches on a flexible machine", "type" : "article-journal", "volume" : "20" }, "uris" : [ "http://www.mendeley.com/documents/?uuid=c3967f23-c705-3328-a136-e000c7ee0271" ] } ], "mendeley" : { "formattedCitation" : "&lt;sup&gt;[2]&lt;/sup&gt;", "plainTextFormattedCitation" : "[2]", "previouslyFormattedCitation" : "&lt;sup&gt;[2]&lt;/sup&gt;"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4903BD" w:rsidRPr="00CE6B45">
        <w:rPr>
          <w:rFonts w:ascii="Times New Roman" w:eastAsia="Times New Roman" w:hAnsi="Times New Roman" w:cs="Times New Roman"/>
          <w:noProof/>
          <w:szCs w:val="24"/>
          <w:vertAlign w:val="superscript"/>
          <w:lang w:val="lt-LT"/>
        </w:rPr>
        <w:t>[2]</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tyrumose problemą formuluoja kaip nelinijinė sveikojo skaičiaus programa ir sprendžiama naudojant dvejopą </w:t>
      </w:r>
      <w:proofErr w:type="spellStart"/>
      <w:r w:rsidRPr="00CE6B45">
        <w:rPr>
          <w:rFonts w:ascii="Times New Roman" w:eastAsia="Times New Roman" w:hAnsi="Times New Roman" w:cs="Times New Roman"/>
          <w:szCs w:val="24"/>
          <w:lang w:val="lt-LT"/>
        </w:rPr>
        <w:t>euristiką</w:t>
      </w:r>
      <w:proofErr w:type="spellEnd"/>
      <w:r w:rsidRPr="00CE6B45">
        <w:rPr>
          <w:rFonts w:ascii="Times New Roman" w:eastAsia="Times New Roman" w:hAnsi="Times New Roman" w:cs="Times New Roman"/>
          <w:szCs w:val="24"/>
          <w:lang w:val="lt-LT"/>
        </w:rPr>
        <w:t xml:space="preserve">. Rezultatai rodo, kad beveik visais atvejais gaunamas optimalus sprendimas. Taip pat ypač sutrumpinamas skaičiavimo laikas. Tai rodo realaus laiko valdymo algoritmo naudojimo galimybes. Tačiau tyrime sekos taškų skaičius imtas iki 25. </w:t>
      </w:r>
      <w:bookmarkStart w:id="50" w:name="OLE_LINK34"/>
      <w:bookmarkStart w:id="51" w:name="OLE_LINK35"/>
      <w:r w:rsidRPr="00CE6B45">
        <w:rPr>
          <w:rFonts w:ascii="Times New Roman" w:eastAsia="Times New Roman" w:hAnsi="Times New Roman" w:cs="Times New Roman"/>
          <w:szCs w:val="24"/>
          <w:lang w:val="lt-LT"/>
        </w:rPr>
        <w:t xml:space="preserve">M. </w:t>
      </w:r>
      <w:proofErr w:type="spellStart"/>
      <w:r w:rsidRPr="00CE6B45">
        <w:rPr>
          <w:rFonts w:ascii="Times New Roman" w:eastAsia="Times New Roman" w:hAnsi="Times New Roman" w:cs="Times New Roman"/>
          <w:szCs w:val="24"/>
          <w:lang w:val="lt-LT"/>
        </w:rPr>
        <w:t>Denizelis</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bookmarkEnd w:id="50"/>
      <w:bookmarkEnd w:id="51"/>
      <w:r w:rsidRPr="00CE6B45">
        <w:rPr>
          <w:rFonts w:ascii="Times New Roman" w:eastAsia="Times New Roman" w:hAnsi="Times New Roman" w:cs="Times New Roman"/>
          <w:szCs w:val="24"/>
          <w:lang w:val="lt-LT"/>
        </w:rPr>
        <w:t xml:space="preserve"> JSeP pritaikė </w:t>
      </w:r>
      <w:bookmarkStart w:id="52" w:name="OLE_LINK58"/>
      <w:bookmarkStart w:id="53" w:name="OLE_LINK59"/>
      <w:r w:rsidRPr="00CE6B45">
        <w:rPr>
          <w:rFonts w:ascii="Times New Roman" w:eastAsia="Times New Roman" w:hAnsi="Times New Roman" w:cs="Times New Roman"/>
          <w:szCs w:val="24"/>
          <w:lang w:val="lt-LT"/>
        </w:rPr>
        <w:t xml:space="preserve">Lagrandžo skaidymo metodą </w:t>
      </w:r>
      <w:bookmarkEnd w:id="52"/>
      <w:bookmarkEnd w:id="53"/>
      <w:r w:rsidRPr="00CE6B45">
        <w:rPr>
          <w:rFonts w:ascii="Times New Roman" w:eastAsia="Times New Roman" w:hAnsi="Times New Roman" w:cs="Times New Roman"/>
          <w:szCs w:val="24"/>
          <w:lang w:val="lt-LT"/>
        </w:rPr>
        <w:t>ir sekos elementų skaičių padidino iki 30 -</w:t>
      </w:r>
      <w:proofErr w:type="spellStart"/>
      <w:r w:rsidRPr="00CE6B45">
        <w:rPr>
          <w:rFonts w:ascii="Times New Roman" w:eastAsia="Times New Roman" w:hAnsi="Times New Roman" w:cs="Times New Roman"/>
          <w:szCs w:val="24"/>
          <w:lang w:val="lt-LT"/>
        </w:rPr>
        <w:t>ies</w:t>
      </w:r>
      <w:proofErr w:type="spellEnd"/>
      <w:r w:rsidRPr="00CE6B45">
        <w:rPr>
          <w:rFonts w:ascii="Times New Roman" w:eastAsia="Times New Roman" w:hAnsi="Times New Roman" w:cs="Times New Roman"/>
          <w:szCs w:val="24"/>
          <w:lang w:val="lt-LT"/>
        </w:rPr>
        <w:t>.</w:t>
      </w:r>
    </w:p>
    <w:p w14:paraId="2F212774" w14:textId="77777777" w:rsidR="003374B8" w:rsidRPr="00CE6B45" w:rsidRDefault="003374B8" w:rsidP="003374B8">
      <w:pPr>
        <w:pStyle w:val="Heading2"/>
        <w:rPr>
          <w:lang w:val="lt-LT"/>
        </w:rPr>
      </w:pPr>
      <w:bookmarkStart w:id="54" w:name="_Toc509153085"/>
      <w:bookmarkEnd w:id="24"/>
      <w:bookmarkEnd w:id="25"/>
      <w:r w:rsidRPr="00CE6B45">
        <w:rPr>
          <w:lang w:val="lt-LT"/>
        </w:rPr>
        <w:lastRenderedPageBreak/>
        <w:t>Meta euristiniai metodai</w:t>
      </w:r>
      <w:bookmarkEnd w:id="54"/>
    </w:p>
    <w:p w14:paraId="25F36B1A" w14:textId="77777777" w:rsidR="00852933" w:rsidRPr="00CE6B45" w:rsidRDefault="00104A0C" w:rsidP="00852933">
      <w:pPr>
        <w:pStyle w:val="Heading3"/>
        <w:rPr>
          <w:lang w:val="lt-LT"/>
        </w:rPr>
      </w:pPr>
      <w:bookmarkStart w:id="55" w:name="_Toc509153086"/>
      <w:r w:rsidRPr="00CE6B45">
        <w:rPr>
          <w:lang w:val="lt-LT"/>
        </w:rPr>
        <w:t>Šakų ir rėžių metodas (</w:t>
      </w:r>
      <w:bookmarkStart w:id="56" w:name="OLE_LINK60"/>
      <w:bookmarkStart w:id="57" w:name="OLE_LINK61"/>
      <w:bookmarkStart w:id="58" w:name="OLE_LINK62"/>
      <w:proofErr w:type="spellStart"/>
      <w:r w:rsidR="00852933" w:rsidRPr="00CE6B45">
        <w:rPr>
          <w:lang w:val="lt-LT"/>
        </w:rPr>
        <w:t>Branch</w:t>
      </w:r>
      <w:proofErr w:type="spellEnd"/>
      <w:r w:rsidR="00852933" w:rsidRPr="00CE6B45">
        <w:rPr>
          <w:lang w:val="lt-LT"/>
        </w:rPr>
        <w:t xml:space="preserve"> </w:t>
      </w:r>
      <w:proofErr w:type="spellStart"/>
      <w:r w:rsidR="00852933" w:rsidRPr="00CE6B45">
        <w:rPr>
          <w:lang w:val="lt-LT"/>
        </w:rPr>
        <w:t>and</w:t>
      </w:r>
      <w:proofErr w:type="spellEnd"/>
      <w:r w:rsidR="00852933" w:rsidRPr="00CE6B45">
        <w:rPr>
          <w:lang w:val="lt-LT"/>
        </w:rPr>
        <w:t xml:space="preserve"> </w:t>
      </w:r>
      <w:proofErr w:type="spellStart"/>
      <w:r w:rsidR="00852933" w:rsidRPr="00CE6B45">
        <w:rPr>
          <w:lang w:val="lt-LT"/>
        </w:rPr>
        <w:t>Bound</w:t>
      </w:r>
      <w:bookmarkEnd w:id="56"/>
      <w:bookmarkEnd w:id="57"/>
      <w:bookmarkEnd w:id="58"/>
      <w:proofErr w:type="spellEnd"/>
      <w:r w:rsidRPr="00CE6B45">
        <w:rPr>
          <w:lang w:val="lt-LT"/>
        </w:rPr>
        <w:t>)</w:t>
      </w:r>
      <w:bookmarkEnd w:id="55"/>
    </w:p>
    <w:p w14:paraId="0BFCF787" w14:textId="1BE0042F" w:rsidR="00713608" w:rsidRPr="00CE6B45" w:rsidRDefault="00713608" w:rsidP="00713608">
      <w:pPr>
        <w:rPr>
          <w:lang w:val="lt-LT"/>
        </w:rPr>
      </w:pPr>
      <w:r w:rsidRPr="00CE6B45">
        <w:rPr>
          <w:lang w:val="lt-LT"/>
        </w:rPr>
        <w:t>"</w:t>
      </w:r>
      <w:proofErr w:type="spellStart"/>
      <w:r w:rsidRPr="00CE6B45">
        <w:rPr>
          <w:lang w:val="lt-LT"/>
        </w:rPr>
        <w:t>Branch</w:t>
      </w:r>
      <w:proofErr w:type="spellEnd"/>
      <w:r w:rsidRPr="00CE6B45">
        <w:rPr>
          <w:lang w:val="lt-LT"/>
        </w:rPr>
        <w:t xml:space="preserve"> &amp; </w:t>
      </w:r>
      <w:proofErr w:type="spellStart"/>
      <w:r w:rsidRPr="00CE6B45">
        <w:rPr>
          <w:lang w:val="lt-LT"/>
        </w:rPr>
        <w:t>Bound</w:t>
      </w:r>
      <w:proofErr w:type="spellEnd"/>
      <w:r w:rsidRPr="00CE6B45">
        <w:rPr>
          <w:lang w:val="lt-LT"/>
        </w:rPr>
        <w:t xml:space="preserve">" algoritmai dažnai naudojami rasti </w:t>
      </w:r>
      <w:proofErr w:type="spellStart"/>
      <w:r w:rsidRPr="00CE6B45">
        <w:rPr>
          <w:lang w:val="lt-LT"/>
        </w:rPr>
        <w:t>kombinatorinius</w:t>
      </w:r>
      <w:proofErr w:type="spellEnd"/>
      <w:r w:rsidRPr="00CE6B45">
        <w:rPr>
          <w:lang w:val="lt-LT"/>
        </w:rPr>
        <w:t xml:space="preserve"> optimizavimo problemų sprendinius. Šis metodas gali būti lengvai taikomas TSP nepriklausomai nuo to, ar tai ATSP ar STSP.</w:t>
      </w:r>
    </w:p>
    <w:p w14:paraId="7717BA48" w14:textId="4CF1A4F7" w:rsidR="00870D56" w:rsidRPr="00CE6B45" w:rsidRDefault="00870D56" w:rsidP="00870D56">
      <w:pPr>
        <w:rPr>
          <w:lang w:val="lt-LT"/>
        </w:rPr>
      </w:pPr>
      <w:r w:rsidRPr="00CE6B45">
        <w:rPr>
          <w:lang w:val="lt-LT"/>
        </w:rPr>
        <w:t xml:space="preserve">M. </w:t>
      </w:r>
      <w:proofErr w:type="spellStart"/>
      <w:r w:rsidRPr="00CE6B45">
        <w:rPr>
          <w:lang w:val="lt-LT"/>
        </w:rPr>
        <w:t>Furrer</w:t>
      </w:r>
      <w:proofErr w:type="spellEnd"/>
      <w:r w:rsidRPr="00CE6B45">
        <w:rPr>
          <w:lang w:val="lt-LT"/>
        </w:rPr>
        <w:t xml:space="preserve"> ir T. </w:t>
      </w:r>
      <w:proofErr w:type="spellStart"/>
      <w:r w:rsidRPr="00CE6B45">
        <w:rPr>
          <w:lang w:val="lt-LT"/>
        </w:rPr>
        <w:t>Mütze</w:t>
      </w:r>
      <w:proofErr w:type="spellEnd"/>
      <w:r w:rsidRPr="00CE6B45">
        <w:rPr>
          <w:lang w:val="lt-LT"/>
        </w:rPr>
        <w:t xml:space="preserve"> </w:t>
      </w:r>
      <w:r w:rsidRPr="00CE6B45">
        <w:rPr>
          <w:lang w:val="lt-LT"/>
        </w:rPr>
        <w:fldChar w:fldCharType="begin" w:fldLock="1"/>
      </w:r>
      <w:r w:rsidR="009D346F">
        <w:rPr>
          <w:lang w:val="lt-LT"/>
        </w:rPr>
        <w:instrText>ADDIN CSL_CITATION { "citationItems" : [ { "id" : "ITEM-1", "itemData" : { "DOI" : "10.1016/j.ejor.2016.11.034", "ISSN" : "03772217", "abstract" : "The tool switching problem is a classical and extensively studied problem in flexible manufacturing systems. The standard example is a CNC machine with a limited number of tool slots to which tools for drilling and milling have to be assigned, with the goal of minimizing the number of necessary tool switches and/or the number of machine stops over time. In this work we present a branch-and-bound based algorithmic framework for a very general and versatile formulation of this problem (involving arbitrary setup and processing times) that allows addressing both of these objectives simultaneously (or only of them), and that improves over several known approaches from the literature. We demonstrate the usefulness of our algorithm by rigorous theoretical analysis and by experiments with both large real-world and random instances.", "author" : [ { "dropping-particle" : "", "family" : "Furrer", "given" : "Martina", "non-dropping-particle" : "", "parse-names" : false, "suffix" : "" }, { "dropping-particle" : "", "family" : "M\u00fctze", "given" : "Torsten", "non-dropping-particle" : "", "parse-names" : false, "suffix" : "" } ], "container-title" : "European Journal of Operational Research", "id" : "ITEM-1", "issue" : "3", "issued" : { "date-parts" : [ [ "2017", "6", "16" ] ] }, "page" : "1003-1016", "publisher" : "North-Holland", "title" : "An algorithmic framework for tool switching problems with multiple objectives", "type" : "article-journal", "volume" : "259" }, "uris" : [ "http://www.mendeley.com/documents/?uuid=e6f7adec-0fdd-37f5-abf0-7ec7aa4874ee" ] } ], "mendeley" : { "formattedCitation" : "&lt;sup&gt;[15]&lt;/sup&gt;", "plainTextFormattedCitation" : "[15]", "previouslyFormattedCitation" : "&lt;sup&gt;[15]&lt;/sup&gt;" }, "properties" : {  }, "schema" : "https://github.com/citation-style-language/schema/raw/master/csl-citation.json" }</w:instrText>
      </w:r>
      <w:r w:rsidRPr="00CE6B45">
        <w:rPr>
          <w:lang w:val="lt-LT"/>
        </w:rPr>
        <w:fldChar w:fldCharType="separate"/>
      </w:r>
      <w:r w:rsidR="009D346F" w:rsidRPr="009D346F">
        <w:rPr>
          <w:noProof/>
          <w:vertAlign w:val="superscript"/>
          <w:lang w:val="lt-LT"/>
        </w:rPr>
        <w:t>[15]</w:t>
      </w:r>
      <w:r w:rsidRPr="00CE6B45">
        <w:rPr>
          <w:lang w:val="lt-LT"/>
        </w:rPr>
        <w:fldChar w:fldCharType="end"/>
      </w:r>
      <w:r w:rsidRPr="00CE6B45">
        <w:rPr>
          <w:lang w:val="lt-LT"/>
        </w:rPr>
        <w:t xml:space="preserve"> pasiūlė sujungtą algoritmą, skirtą įvairiems JSeP tikslams spręsti, susidedanti iš minimizavimo įrankių keitimų ir mašinų sustojimų skaičių per tam tikrą laiką. Šiame darbe pateikiama filtravimo ir susiejimo </w:t>
      </w:r>
      <w:proofErr w:type="spellStart"/>
      <w:r w:rsidRPr="00CE6B45">
        <w:rPr>
          <w:lang w:val="lt-LT"/>
        </w:rPr>
        <w:t>algoritminė</w:t>
      </w:r>
      <w:proofErr w:type="spellEnd"/>
      <w:r w:rsidRPr="00CE6B45">
        <w:rPr>
          <w:lang w:val="lt-LT"/>
        </w:rPr>
        <w:t xml:space="preserve"> sistema </w:t>
      </w:r>
      <w:r w:rsidRPr="00CE6B45">
        <w:rPr>
          <w:rStyle w:val="QuoteChar"/>
          <w:lang w:val="lt-LT"/>
        </w:rPr>
        <w:t>(</w:t>
      </w:r>
      <w:proofErr w:type="spellStart"/>
      <w:r w:rsidRPr="00CE6B45">
        <w:rPr>
          <w:rStyle w:val="QuoteChar"/>
          <w:lang w:val="lt-LT"/>
        </w:rPr>
        <w:t>Branch</w:t>
      </w:r>
      <w:proofErr w:type="spellEnd"/>
      <w:r w:rsidRPr="00CE6B45">
        <w:rPr>
          <w:rStyle w:val="QuoteChar"/>
          <w:lang w:val="lt-LT"/>
        </w:rPr>
        <w:t xml:space="preserve"> </w:t>
      </w:r>
      <w:proofErr w:type="spellStart"/>
      <w:r w:rsidRPr="00CE6B45">
        <w:rPr>
          <w:rStyle w:val="QuoteChar"/>
          <w:lang w:val="lt-LT"/>
        </w:rPr>
        <w:t>and</w:t>
      </w:r>
      <w:proofErr w:type="spellEnd"/>
      <w:r w:rsidRPr="00CE6B45">
        <w:rPr>
          <w:rStyle w:val="QuoteChar"/>
          <w:lang w:val="lt-LT"/>
        </w:rPr>
        <w:t xml:space="preserve"> </w:t>
      </w:r>
      <w:proofErr w:type="spellStart"/>
      <w:r w:rsidRPr="00CE6B45">
        <w:rPr>
          <w:rStyle w:val="QuoteChar"/>
          <w:lang w:val="lt-LT"/>
        </w:rPr>
        <w:t>Bound</w:t>
      </w:r>
      <w:proofErr w:type="spellEnd"/>
      <w:r w:rsidRPr="00CE6B45">
        <w:rPr>
          <w:rStyle w:val="QuoteChar"/>
          <w:lang w:val="lt-LT"/>
        </w:rPr>
        <w:t>)</w:t>
      </w:r>
      <w:r w:rsidRPr="00CE6B45">
        <w:rPr>
          <w:lang w:val="lt-LT"/>
        </w:rPr>
        <w:t xml:space="preserve"> dar kitaip verčiama </w:t>
      </w:r>
      <w:bookmarkStart w:id="59" w:name="OLE_LINK56"/>
      <w:bookmarkStart w:id="60" w:name="OLE_LINK57"/>
      <w:r w:rsidRPr="00CE6B45">
        <w:rPr>
          <w:lang w:val="lt-LT"/>
        </w:rPr>
        <w:t xml:space="preserve">šakų ir rėžių metodas. </w:t>
      </w:r>
      <w:bookmarkEnd w:id="59"/>
      <w:bookmarkEnd w:id="60"/>
      <w:r w:rsidRPr="00CE6B45">
        <w:rPr>
          <w:lang w:val="lt-LT"/>
        </w:rPr>
        <w:t xml:space="preserve">Metodas pagrįstas godžiuoju algoritmu </w:t>
      </w:r>
      <w:r w:rsidRPr="00CE6B45">
        <w:rPr>
          <w:rStyle w:val="QuoteChar"/>
          <w:lang w:val="lt-LT"/>
        </w:rPr>
        <w:t>(</w:t>
      </w:r>
      <w:proofErr w:type="spellStart"/>
      <w:r w:rsidRPr="00CE6B45">
        <w:rPr>
          <w:rStyle w:val="QuoteChar"/>
          <w:lang w:val="lt-LT"/>
        </w:rPr>
        <w:t>greedy</w:t>
      </w:r>
      <w:proofErr w:type="spellEnd"/>
      <w:r w:rsidRPr="00CE6B45">
        <w:rPr>
          <w:rStyle w:val="QuoteChar"/>
          <w:lang w:val="lt-LT"/>
        </w:rPr>
        <w:t xml:space="preserve">) </w:t>
      </w:r>
      <w:r w:rsidRPr="00CE6B45">
        <w:rPr>
          <w:lang w:val="lt-LT"/>
        </w:rPr>
        <w:t>su grįžimo modifikacija į praeities atliktus žingsnius. Šiuo metu šis metodas pateikiamas kaip pirmaujančių tarp metodų sprendžiančių TSP.</w:t>
      </w:r>
    </w:p>
    <w:p w14:paraId="78FCBA56" w14:textId="0A5D42AF" w:rsidR="00BE5191" w:rsidRPr="00CE6B45" w:rsidRDefault="00BE5191" w:rsidP="003A2A0C">
      <w:pPr>
        <w:rPr>
          <w:lang w:val="lt-LT"/>
        </w:rPr>
      </w:pPr>
      <w:r w:rsidRPr="00CE6B45">
        <w:rPr>
          <w:lang w:val="lt-LT"/>
        </w:rPr>
        <w:t xml:space="preserve">Savo darbe </w:t>
      </w:r>
      <w:proofErr w:type="spellStart"/>
      <w:r w:rsidRPr="00CE6B45">
        <w:rPr>
          <w:lang w:val="lt-LT"/>
        </w:rPr>
        <w:t>T.Volgenant</w:t>
      </w:r>
      <w:proofErr w:type="spellEnd"/>
      <w:r w:rsidRPr="00CE6B45">
        <w:rPr>
          <w:lang w:val="lt-LT"/>
        </w:rPr>
        <w:t xml:space="preserve"> atliko tyrimus pritaikant 1970 m. </w:t>
      </w:r>
      <w:proofErr w:type="spellStart"/>
      <w:r w:rsidRPr="00CE6B45">
        <w:rPr>
          <w:lang w:val="lt-LT"/>
        </w:rPr>
        <w:t>Heldo</w:t>
      </w:r>
      <w:proofErr w:type="spellEnd"/>
      <w:r w:rsidRPr="00CE6B45">
        <w:rPr>
          <w:lang w:val="lt-LT"/>
        </w:rPr>
        <w:t xml:space="preserve"> ir Karpo pristatyta Lagrandžo sprendinį STSP. Jie panaudojo šį 1-medžio relaksacijos algoritmą naujame šakų ir rėžių metode. Jis skiriasi nuo kitų algoritmų ne tik schema, bet ir kitimo pobūdžiu, norint apskaičiuoti 1-medžio ribas. Be to, jie nustatome </w:t>
      </w:r>
      <w:proofErr w:type="spellStart"/>
      <w:r w:rsidRPr="00CE6B45">
        <w:rPr>
          <w:lang w:val="lt-LT"/>
        </w:rPr>
        <w:t>heurinius</w:t>
      </w:r>
      <w:proofErr w:type="spellEnd"/>
      <w:r w:rsidRPr="00CE6B45">
        <w:rPr>
          <w:lang w:val="lt-LT"/>
        </w:rPr>
        <w:t xml:space="preserve"> sprendimus visame skaičiavime, kad pateiktu aukščiausiąsias ribas. Vidutiniškai </w:t>
      </w:r>
      <w:r w:rsidR="003A2A0C" w:rsidRPr="00CE6B45">
        <w:rPr>
          <w:lang w:val="lt-LT"/>
        </w:rPr>
        <w:t>jų</w:t>
      </w:r>
      <w:r w:rsidRPr="00CE6B45">
        <w:rPr>
          <w:lang w:val="lt-LT"/>
        </w:rPr>
        <w:t xml:space="preserve"> rezultatai n</w:t>
      </w:r>
      <w:r w:rsidR="003A2A0C" w:rsidRPr="00CE6B45">
        <w:rPr>
          <w:lang w:val="lt-LT"/>
        </w:rPr>
        <w:t xml:space="preserve">uo </w:t>
      </w:r>
      <w:proofErr w:type="spellStart"/>
      <w:r w:rsidR="003A2A0C" w:rsidRPr="00CE6B45">
        <w:rPr>
          <w:lang w:val="lt-LT"/>
        </w:rPr>
        <w:t>Euklido</w:t>
      </w:r>
      <w:proofErr w:type="spellEnd"/>
      <w:r w:rsidRPr="00CE6B45">
        <w:rPr>
          <w:lang w:val="lt-LT"/>
        </w:rPr>
        <w:t xml:space="preserve"> problemų iš literatūros </w:t>
      </w:r>
      <w:r w:rsidR="003A2A0C" w:rsidRPr="00CE6B45">
        <w:rPr>
          <w:lang w:val="lt-LT"/>
        </w:rPr>
        <w:t>gauna</w:t>
      </w:r>
      <w:r w:rsidRPr="00CE6B45">
        <w:rPr>
          <w:lang w:val="lt-LT"/>
        </w:rPr>
        <w:t xml:space="preserve"> maždaug 60% mažiau </w:t>
      </w:r>
      <w:r w:rsidR="003A2A0C" w:rsidRPr="00CE6B45">
        <w:rPr>
          <w:lang w:val="lt-LT"/>
        </w:rPr>
        <w:t>šakų</w:t>
      </w:r>
      <w:r w:rsidRPr="00CE6B45">
        <w:rPr>
          <w:lang w:val="lt-LT"/>
        </w:rPr>
        <w:t>, nei geriausiai žinomas algoritmas</w:t>
      </w:r>
      <w:r w:rsidR="003A2A0C" w:rsidRPr="00CE6B45">
        <w:rPr>
          <w:lang w:val="lt-LT"/>
        </w:rPr>
        <w:t>.</w:t>
      </w:r>
    </w:p>
    <w:p w14:paraId="066095BF" w14:textId="77777777" w:rsidR="00852933" w:rsidRPr="00CE6B45" w:rsidRDefault="00104A0C" w:rsidP="00852933">
      <w:pPr>
        <w:pStyle w:val="Heading3"/>
        <w:rPr>
          <w:lang w:val="lt-LT"/>
        </w:rPr>
      </w:pPr>
      <w:bookmarkStart w:id="61" w:name="_Toc509153087"/>
      <w:bookmarkStart w:id="62" w:name="OLE_LINK26"/>
      <w:bookmarkStart w:id="63" w:name="OLE_LINK27"/>
      <w:r w:rsidRPr="00CE6B45">
        <w:rPr>
          <w:lang w:val="lt-LT"/>
        </w:rPr>
        <w:t>Genetiniai algoritmai (</w:t>
      </w:r>
      <w:proofErr w:type="spellStart"/>
      <w:r w:rsidRPr="00CE6B45">
        <w:rPr>
          <w:lang w:val="lt-LT"/>
        </w:rPr>
        <w:t>Genetic</w:t>
      </w:r>
      <w:proofErr w:type="spellEnd"/>
      <w:r w:rsidRPr="00CE6B45">
        <w:rPr>
          <w:lang w:val="lt-LT"/>
        </w:rPr>
        <w:t xml:space="preserve"> </w:t>
      </w:r>
      <w:proofErr w:type="spellStart"/>
      <w:r w:rsidRPr="00CE6B45">
        <w:rPr>
          <w:lang w:val="lt-LT"/>
        </w:rPr>
        <w:t>algorithm</w:t>
      </w:r>
      <w:proofErr w:type="spellEnd"/>
      <w:r w:rsidRPr="00CE6B45">
        <w:rPr>
          <w:lang w:val="lt-LT"/>
        </w:rPr>
        <w:t>)</w:t>
      </w:r>
      <w:bookmarkEnd w:id="61"/>
    </w:p>
    <w:p w14:paraId="629F5EFC" w14:textId="0BEF7B54" w:rsidR="00870D56" w:rsidRPr="00CE6B45" w:rsidRDefault="000A5934" w:rsidP="003F76A8">
      <w:pPr>
        <w:rPr>
          <w:lang w:val="lt-LT"/>
        </w:rPr>
      </w:pPr>
      <w:r w:rsidRPr="00CE6B45">
        <w:rPr>
          <w:lang w:val="lt-LT"/>
        </w:rPr>
        <w:t>Genetiniai algoritmai (GA</w:t>
      </w:r>
      <w:r w:rsidR="00DE4C64" w:rsidRPr="00CE6B45">
        <w:rPr>
          <w:lang w:val="lt-LT"/>
        </w:rPr>
        <w:t>). GA veikia panašiai kaip gamtos veiksniai</w:t>
      </w:r>
      <w:r w:rsidRPr="00CE6B45">
        <w:rPr>
          <w:lang w:val="lt-LT"/>
        </w:rPr>
        <w:t xml:space="preserve">. Evoliucinis procesas vyksta </w:t>
      </w:r>
      <w:r w:rsidR="00DE4C64" w:rsidRPr="00CE6B45">
        <w:rPr>
          <w:lang w:val="lt-LT"/>
        </w:rPr>
        <w:t>formuoja</w:t>
      </w:r>
      <w:r w:rsidR="00A85996" w:rsidRPr="00CE6B45">
        <w:rPr>
          <w:lang w:val="lt-LT"/>
        </w:rPr>
        <w:t>nt naujus genus. Paprastasis</w:t>
      </w:r>
      <w:r w:rsidRPr="00CE6B45">
        <w:rPr>
          <w:lang w:val="lt-LT"/>
        </w:rPr>
        <w:t xml:space="preserve"> GA prasideda atsitiktinai sugeneruotu</w:t>
      </w:r>
      <w:r w:rsidR="003F76A8" w:rsidRPr="00CE6B45">
        <w:rPr>
          <w:lang w:val="lt-LT"/>
        </w:rPr>
        <w:t xml:space="preserve"> </w:t>
      </w:r>
      <w:r w:rsidR="00A85996" w:rsidRPr="00CE6B45">
        <w:rPr>
          <w:lang w:val="lt-LT"/>
        </w:rPr>
        <w:t>sprendimų kandidatų</w:t>
      </w:r>
      <w:r w:rsidRPr="00CE6B45">
        <w:rPr>
          <w:lang w:val="lt-LT"/>
        </w:rPr>
        <w:t xml:space="preserve">. Kai kurie (arba visi) </w:t>
      </w:r>
      <w:proofErr w:type="spellStart"/>
      <w:r w:rsidRPr="00CE6B45">
        <w:rPr>
          <w:lang w:val="lt-LT"/>
        </w:rPr>
        <w:t>kan</w:t>
      </w:r>
      <w:r w:rsidR="00A85996" w:rsidRPr="00CE6B45">
        <w:rPr>
          <w:lang w:val="lt-LT"/>
        </w:rPr>
        <w:t>d</w:t>
      </w:r>
      <w:r w:rsidRPr="00CE6B45">
        <w:rPr>
          <w:lang w:val="lt-LT"/>
        </w:rPr>
        <w:t>itai</w:t>
      </w:r>
      <w:proofErr w:type="spellEnd"/>
      <w:r w:rsidRPr="00CE6B45">
        <w:rPr>
          <w:lang w:val="lt-LT"/>
        </w:rPr>
        <w:t xml:space="preserve"> sujungiami, kad </w:t>
      </w:r>
      <w:r w:rsidR="00A85996" w:rsidRPr="00CE6B45">
        <w:rPr>
          <w:lang w:val="lt-LT"/>
        </w:rPr>
        <w:t>sudarytu palikuoni</w:t>
      </w:r>
      <w:r w:rsidRPr="00CE6B45">
        <w:rPr>
          <w:lang w:val="lt-LT"/>
        </w:rPr>
        <w:t xml:space="preserve">s, o kai kurie iš jų pereina </w:t>
      </w:r>
      <w:proofErr w:type="spellStart"/>
      <w:r w:rsidRPr="00CE6B45">
        <w:rPr>
          <w:lang w:val="lt-LT"/>
        </w:rPr>
        <w:t>mutavus</w:t>
      </w:r>
      <w:proofErr w:type="spellEnd"/>
      <w:r w:rsidRPr="00CE6B45">
        <w:rPr>
          <w:lang w:val="lt-LT"/>
        </w:rPr>
        <w:t xml:space="preserve"> procesą. Pasirinkę tinkamiausius </w:t>
      </w:r>
      <w:r w:rsidR="00CE6B45">
        <w:rPr>
          <w:lang w:val="lt-LT"/>
        </w:rPr>
        <w:t>kry</w:t>
      </w:r>
      <w:r w:rsidR="00E444EA" w:rsidRPr="00CE6B45">
        <w:rPr>
          <w:lang w:val="lt-LT"/>
        </w:rPr>
        <w:t>žminimo</w:t>
      </w:r>
      <w:r w:rsidRPr="00CE6B45">
        <w:rPr>
          <w:lang w:val="lt-LT"/>
        </w:rPr>
        <w:t xml:space="preserve"> ir mutacijos kandidatus, bendras </w:t>
      </w:r>
      <w:r w:rsidR="00E444EA" w:rsidRPr="00CE6B45">
        <w:rPr>
          <w:lang w:val="lt-LT"/>
        </w:rPr>
        <w:t>tinkamumas padidėja. GA taikymas TSP apima genų kryžminimą, tinkamumo patikrą, taip pat mutacijas</w:t>
      </w:r>
      <w:r w:rsidR="003F76A8" w:rsidRPr="00CE6B45">
        <w:rPr>
          <w:lang w:val="lt-LT"/>
        </w:rPr>
        <w:t xml:space="preserve">. Kai kurie tyrimai parodė gerus rezultatus. Bet kaip ir </w:t>
      </w:r>
      <w:proofErr w:type="spellStart"/>
      <w:r w:rsidR="003F76A8" w:rsidRPr="00CE6B45">
        <w:rPr>
          <w:lang w:val="lt-LT"/>
        </w:rPr>
        <w:t>Tabu</w:t>
      </w:r>
      <w:proofErr w:type="spellEnd"/>
      <w:r w:rsidR="003F76A8" w:rsidRPr="00CE6B45">
        <w:rPr>
          <w:lang w:val="lt-LT"/>
        </w:rPr>
        <w:t>-paieškos, ir SA algoritmo neigiama pusė yra ilga skaičiavimo trukmė.</w:t>
      </w:r>
    </w:p>
    <w:p w14:paraId="77B50284" w14:textId="248B8F9B" w:rsidR="00870D56" w:rsidRPr="00CE6B45" w:rsidRDefault="00870D56" w:rsidP="00870D56">
      <w:pPr>
        <w:rPr>
          <w:rFonts w:ascii="Times New Roman" w:eastAsia="Times New Roman" w:hAnsi="Times New Roman" w:cs="Times New Roman"/>
          <w:szCs w:val="24"/>
          <w:lang w:val="lt-LT"/>
        </w:rPr>
      </w:pPr>
      <w:r w:rsidRPr="00CE6B45">
        <w:rPr>
          <w:rFonts w:ascii="Times New Roman" w:eastAsia="Times New Roman" w:hAnsi="Times New Roman" w:cs="Times New Roman"/>
          <w:szCs w:val="24"/>
          <w:lang w:val="lt-LT"/>
        </w:rPr>
        <w:t xml:space="preserve">Peržvelgiant šiuos </w:t>
      </w:r>
      <w:proofErr w:type="spellStart"/>
      <w:r w:rsidRPr="00CE6B45">
        <w:rPr>
          <w:rFonts w:ascii="Times New Roman" w:eastAsia="Times New Roman" w:hAnsi="Times New Roman" w:cs="Times New Roman"/>
          <w:szCs w:val="24"/>
          <w:lang w:val="lt-LT"/>
        </w:rPr>
        <w:t>tįrimų</w:t>
      </w:r>
      <w:proofErr w:type="spellEnd"/>
      <w:r w:rsidRPr="00CE6B45">
        <w:rPr>
          <w:rFonts w:ascii="Times New Roman" w:eastAsia="Times New Roman" w:hAnsi="Times New Roman" w:cs="Times New Roman"/>
          <w:szCs w:val="24"/>
          <w:lang w:val="lt-LT"/>
        </w:rPr>
        <w:t xml:space="preserve"> rezultatus galima manyti, kad elementų skaičius yra apribojamas dešimtimis vienetų. Bet </w:t>
      </w:r>
      <w:proofErr w:type="spellStart"/>
      <w:r w:rsidRPr="00CE6B45">
        <w:rPr>
          <w:rFonts w:ascii="Times New Roman" w:eastAsia="Times New Roman" w:hAnsi="Times New Roman" w:cs="Times New Roman"/>
          <w:szCs w:val="24"/>
          <w:lang w:val="lt-LT"/>
        </w:rPr>
        <w:t>A.Konak‘as</w:t>
      </w:r>
      <w:proofErr w:type="spellEnd"/>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"10.1016/j.ijpe.2008.09.001", "ISSN" : "09255273", "abstract" : "In this study, we address a part-type sequencing and tool switching problem arising in Flexible Manufacturing Systems. We consider the single machine problem of minimizing the number of tool switching instants. We propose two tabu search approaches to find high-quality solutions. Our computational results reveal that both tabu search approaches produce optimal or near-optimal solutions in reasonable times. \u00a9 2008 Elsevier B.V. All rights reserved.", "author" : [ { "dropping-particle" : "", "family" : "Konak", "given" : "Abdullah", "non-dropping-particle" : "", "parse-names" : false, "suffix" : "" }, { "dropping-particle" : "", "family" : "Kulturel-Konak", "given" : "Sadan", "non-dropping-particle" : "", "parse-names" : false, "suffix" : "" }, { "dropping-particle" : "", "family" : "Azizo\u01e7lu", "given" : "Meral", "non-dropping-particle" : "", "parse-names" : false, "suffix" : "" } ], "container-title" : "International Journal of Production Economics", "id" : "ITEM-1", "issue" : "2", "issued" : { "date-parts" : [ [ "2008", "12", "1" ] ] }, "page" : "298-307", "publisher" : "Elsevier", "title" : "Minimizing the number of tool switching instants in Flexible Manufacturing Systems", "type" : "article-journal", "volume" : "116" }, "uris" : [ "http://www.mendeley.com/documents/?uuid=479d7735-a2b1-3197-acd3-0140d547017b" ] } ], "mendeley" : { "formattedCitation" : "&lt;sup&gt;[21]&lt;/sup&gt;", "plainTextFormattedCitation" : "[21]", "previouslyFormattedCitation" : "&lt;sup&gt;[21]&lt;/sup&gt;"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[21]</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publikacijoje „</w:t>
      </w:r>
      <w:proofErr w:type="spellStart"/>
      <w:r w:rsidRPr="00CE6B45">
        <w:rPr>
          <w:rFonts w:ascii="Times New Roman" w:eastAsia="Times New Roman" w:hAnsi="Times New Roman" w:cs="Times New Roman"/>
          <w:szCs w:val="24"/>
          <w:lang w:val="lt-LT"/>
        </w:rPr>
        <w:t>Minimizing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the</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number</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of</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tool</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switching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instants</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in</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Flexible</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Manufacturing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Systems</w:t>
      </w:r>
      <w:proofErr w:type="spellEnd"/>
      <w:r w:rsidRPr="00CE6B45">
        <w:rPr>
          <w:rFonts w:ascii="Times New Roman" w:eastAsia="Times New Roman" w:hAnsi="Times New Roman" w:cs="Times New Roman"/>
          <w:szCs w:val="24"/>
          <w:lang w:val="lt-LT"/>
        </w:rPr>
        <w:t xml:space="preserve">“ pristatė tyrimą paremtą  E. </w:t>
      </w:r>
      <w:proofErr w:type="spellStart"/>
      <w:r w:rsidRPr="00CE6B45">
        <w:rPr>
          <w:rFonts w:ascii="Times New Roman" w:eastAsia="Times New Roman" w:hAnsi="Times New Roman" w:cs="Times New Roman"/>
          <w:szCs w:val="24"/>
          <w:lang w:val="lt-LT"/>
        </w:rPr>
        <w:t>Denard‘o</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"10.1287/opre.36.5.767", "ISSN" : "0030-364X", "abstract" : "This papers considers a job scheduling problem for a flexible manufacturing machine this problem cases in the metal working industry when numerical controlled (N/C) machines are used to manufacture parts (jobs; Assume that each of N jobs must be processed on a machine that has positions for C tools, but no job requires more than C tools in the requisite tools are not on the machine, then one or more tool switches must occur before the job can be processed. The problem consists of finding the sequence in which to process the jobs and the tools to place on the machine before each job is processed. This paper considers one performance criterion: minimize the total number of tool switches. Thus criterion is adequate for situations where the tool switching time is proportional to the number of tool switches. From model, we assume that the time needed to switch tools is significant relative to the job processing time. A feasible solution is in \"equilibrium\" if better performance cannot be attained by changing either the job sequence or the tool placement specified by the solution unilaterally. Procedures that find an equilibrium are presented in this paper. [ABSTRACT FROM AUTHOR]", "author" : [ { "dropping-particle" : "", "family" : "Tang", "given" : "Christopher", "non-dropping-particle" : "", "parse-names" : false, "suffix" : "" }, { "dropping-particle" : "", "family" : "Denardo", "given" : "Eric", "non-dropping-particle" : "", "parse-names" : false, "suffix" : "" } ], "container-title" : "Operations Research", "id" : "ITEM-1", "issue" : "5", "issued" : { "date-parts" : [ [ "1988" ] ] }, "page" : "767-777", "title" : "Models Arising fro a Flexible Manufacturing Machine, Part I: Minimization of the Number of Tool Switches", "type" : "article-journal", "volume" : "35" }, "uris" : [ "http://www.mendeley.com/documents/?uuid=4e634b03-911c-3853-adb4-b4b62b0c4661" ] } ], "mendeley" : { "formattedCitation" : "&lt;sup&gt;[26]&lt;/sup&gt;", "plainTextFormattedCitation" : "[26]", "previouslyFormattedCitation" : "&lt;sup&gt;[26]&lt;/sup&gt;"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[26]</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ir M. </w:t>
      </w:r>
      <w:proofErr w:type="spellStart"/>
      <w:r w:rsidRPr="00CE6B45">
        <w:rPr>
          <w:rFonts w:ascii="Times New Roman" w:eastAsia="Times New Roman" w:hAnsi="Times New Roman" w:cs="Times New Roman"/>
          <w:szCs w:val="24"/>
          <w:lang w:val="lt-LT"/>
        </w:rPr>
        <w:t>Denizel‘io</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atliktais darbais. Kur sekos elementų sudarė 210. Metodika taikė evoliucinius metodus. Atliekant genetines mutacijas paveldėtojai sugebėjo rasti kokybiškus sprendimus per protingą laiką. Pabrėžtina kokybišką bet nebūtai optimalų.</w:t>
      </w:r>
    </w:p>
    <w:p w14:paraId="7C0D3B3D" w14:textId="1245AA44" w:rsidR="00EA72C7" w:rsidRPr="00CE6B45" w:rsidRDefault="00870D56" w:rsidP="006B496B">
      <w:pPr>
        <w:rPr>
          <w:lang w:val="lt-LT"/>
        </w:rPr>
      </w:pPr>
      <w:proofErr w:type="spellStart"/>
      <w:r w:rsidRPr="00CE6B45">
        <w:rPr>
          <w:lang w:val="lt-LT"/>
        </w:rPr>
        <w:lastRenderedPageBreak/>
        <w:t>Crama</w:t>
      </w:r>
      <w:proofErr w:type="spellEnd"/>
      <w:r w:rsidRPr="00CE6B45">
        <w:rPr>
          <w:lang w:val="lt-LT"/>
        </w:rPr>
        <w:t xml:space="preserve"> ir kt. [13] pasiūlė keletą </w:t>
      </w:r>
      <w:proofErr w:type="spellStart"/>
      <w:r w:rsidRPr="00CE6B45">
        <w:rPr>
          <w:lang w:val="lt-LT"/>
        </w:rPr>
        <w:t>euristikos</w:t>
      </w:r>
      <w:proofErr w:type="spellEnd"/>
      <w:r w:rsidRPr="00CE6B45">
        <w:rPr>
          <w:lang w:val="lt-LT"/>
        </w:rPr>
        <w:t xml:space="preserve"> metodų, pagrįstų TSP, ir paskui įvertino jų skaičiavimo rezultatus. Pateiktas kitoks "atstumo" tarp įrankių apibrėžimas. Jie parodė, kad jų </w:t>
      </w:r>
      <w:proofErr w:type="spellStart"/>
      <w:r w:rsidRPr="00CE6B45">
        <w:rPr>
          <w:lang w:val="lt-LT"/>
        </w:rPr>
        <w:t>euristikos</w:t>
      </w:r>
      <w:proofErr w:type="spellEnd"/>
      <w:r w:rsidRPr="00CE6B45">
        <w:rPr>
          <w:lang w:val="lt-LT"/>
        </w:rPr>
        <w:t xml:space="preserve"> metodai yra pranašesnė. </w:t>
      </w:r>
      <w:proofErr w:type="spellStart"/>
      <w:r w:rsidRPr="00CE6B45">
        <w:rPr>
          <w:lang w:val="lt-LT"/>
        </w:rPr>
        <w:t>Chaves</w:t>
      </w:r>
      <w:proofErr w:type="spellEnd"/>
      <w:r w:rsidRPr="00CE6B45">
        <w:rPr>
          <w:lang w:val="lt-LT"/>
        </w:rPr>
        <w:t xml:space="preserve"> ir kt. [24], pasiūlė hibridinės </w:t>
      </w:r>
      <w:proofErr w:type="spellStart"/>
      <w:r w:rsidRPr="00CE6B45">
        <w:rPr>
          <w:lang w:val="lt-LT"/>
        </w:rPr>
        <w:t>euristikos</w:t>
      </w:r>
      <w:proofErr w:type="spellEnd"/>
      <w:r w:rsidRPr="00CE6B45">
        <w:rPr>
          <w:lang w:val="lt-LT"/>
        </w:rPr>
        <w:t xml:space="preserve"> metodą, pagrįstą šališku atsitiktinių genetinių algoritmų generavimu remiantis taškų grupavimo paieška. Jie atliko bandymus, ir kai kuriais atvejais pranešė apie geresnę sprendimo kokybę. </w:t>
      </w:r>
      <w:proofErr w:type="spellStart"/>
      <w:r w:rsidRPr="00CE6B45">
        <w:rPr>
          <w:lang w:val="lt-LT"/>
        </w:rPr>
        <w:t>Paiva</w:t>
      </w:r>
      <w:proofErr w:type="spellEnd"/>
      <w:r w:rsidRPr="00CE6B45">
        <w:rPr>
          <w:lang w:val="lt-LT"/>
        </w:rPr>
        <w:t xml:space="preserve"> ir kt. [25] siūlomas metaduomenys </w:t>
      </w:r>
      <w:bookmarkStart w:id="64" w:name="OLE_LINK40"/>
      <w:bookmarkStart w:id="65" w:name="OLE_LINK41"/>
      <w:r w:rsidRPr="00CE6B45">
        <w:rPr>
          <w:lang w:val="lt-LT"/>
        </w:rPr>
        <w:t>"</w:t>
      </w:r>
      <w:proofErr w:type="spellStart"/>
      <w:r w:rsidRPr="00CE6B45">
        <w:rPr>
          <w:lang w:val="lt-LT"/>
        </w:rPr>
        <w:t>Iterated</w:t>
      </w:r>
      <w:proofErr w:type="spellEnd"/>
      <w:r w:rsidRPr="00CE6B45">
        <w:rPr>
          <w:lang w:val="lt-LT"/>
        </w:rPr>
        <w:t xml:space="preserve"> </w:t>
      </w:r>
      <w:proofErr w:type="spellStart"/>
      <w:r w:rsidRPr="00CE6B45">
        <w:rPr>
          <w:lang w:val="lt-LT"/>
        </w:rPr>
        <w:t>Local</w:t>
      </w:r>
      <w:proofErr w:type="spellEnd"/>
      <w:r w:rsidRPr="00CE6B45">
        <w:rPr>
          <w:lang w:val="lt-LT"/>
        </w:rPr>
        <w:t xml:space="preserve"> </w:t>
      </w:r>
      <w:proofErr w:type="spellStart"/>
      <w:r w:rsidRPr="00CE6B45">
        <w:rPr>
          <w:lang w:val="lt-LT"/>
        </w:rPr>
        <w:t>Search</w:t>
      </w:r>
      <w:proofErr w:type="spellEnd"/>
      <w:r w:rsidRPr="00CE6B45">
        <w:rPr>
          <w:lang w:val="lt-LT"/>
        </w:rPr>
        <w:t xml:space="preserve">" (ILS) </w:t>
      </w:r>
      <w:bookmarkEnd w:id="64"/>
      <w:bookmarkEnd w:id="65"/>
      <w:r w:rsidRPr="00CE6B45">
        <w:rPr>
          <w:lang w:val="lt-LT"/>
        </w:rPr>
        <w:t xml:space="preserve">ir jų rezultatai rodo, kad jų metodas yra pranašesnis už kolegų:  </w:t>
      </w:r>
      <w:proofErr w:type="spellStart"/>
      <w:r w:rsidRPr="00CE6B45">
        <w:rPr>
          <w:lang w:val="lt-LT"/>
        </w:rPr>
        <w:t>Cram‘os</w:t>
      </w:r>
      <w:proofErr w:type="spellEnd"/>
      <w:r w:rsidRPr="00CE6B45">
        <w:rPr>
          <w:lang w:val="lt-LT"/>
        </w:rPr>
        <w:t xml:space="preserve"> ir kt. [13], </w:t>
      </w:r>
      <w:proofErr w:type="spellStart"/>
      <w:r w:rsidRPr="00CE6B45">
        <w:rPr>
          <w:lang w:val="lt-LT"/>
        </w:rPr>
        <w:t>Yanasse</w:t>
      </w:r>
      <w:proofErr w:type="spellEnd"/>
      <w:r w:rsidRPr="00CE6B45">
        <w:rPr>
          <w:lang w:val="lt-LT"/>
        </w:rPr>
        <w:t xml:space="preserve"> ir kt. [15],  </w:t>
      </w:r>
      <w:proofErr w:type="spellStart"/>
      <w:r w:rsidRPr="00CE6B45">
        <w:rPr>
          <w:lang w:val="lt-LT"/>
        </w:rPr>
        <w:t>Catanzaro</w:t>
      </w:r>
      <w:proofErr w:type="spellEnd"/>
      <w:r w:rsidRPr="00CE6B45">
        <w:rPr>
          <w:lang w:val="lt-LT"/>
        </w:rPr>
        <w:t xml:space="preserve"> ir kt. [16] .</w:t>
      </w:r>
    </w:p>
    <w:p w14:paraId="722E4D0F" w14:textId="1CF66181" w:rsidR="00A17846" w:rsidRPr="00CE6B45" w:rsidRDefault="00A17846" w:rsidP="00A17846">
      <w:pPr>
        <w:pStyle w:val="Heading3"/>
        <w:rPr>
          <w:lang w:val="lt-LT"/>
        </w:rPr>
      </w:pPr>
      <w:bookmarkStart w:id="66" w:name="OLE_LINK69"/>
      <w:bookmarkStart w:id="67" w:name="_Toc509153088"/>
      <w:proofErr w:type="spellStart"/>
      <w:r w:rsidRPr="00CE6B45">
        <w:rPr>
          <w:lang w:val="lt-LT"/>
        </w:rPr>
        <w:t>Practical</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bookmarkEnd w:id="66"/>
      <w:bookmarkEnd w:id="67"/>
      <w:proofErr w:type="spellEnd"/>
    </w:p>
    <w:p w14:paraId="523A51BD" w14:textId="45B80FBC" w:rsidR="00783A35" w:rsidRPr="00CE6B45" w:rsidRDefault="0034398D" w:rsidP="00D056FB">
      <w:pPr>
        <w:rPr>
          <w:lang w:val="lt-LT"/>
        </w:rPr>
      </w:pPr>
      <w:proofErr w:type="spellStart"/>
      <w:r w:rsidRPr="00CE6B45">
        <w:rPr>
          <w:lang w:val="lt-LT"/>
        </w:rPr>
        <w:t>Practical</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proofErr w:type="spellEnd"/>
      <w:r w:rsidRPr="00CE6B45">
        <w:rPr>
          <w:lang w:val="lt-LT"/>
        </w:rPr>
        <w:t xml:space="preserve"> (PSO) </w:t>
      </w:r>
      <w:r w:rsidR="00A17846" w:rsidRPr="00CE6B45">
        <w:rPr>
          <w:lang w:val="lt-LT"/>
        </w:rPr>
        <w:t xml:space="preserve">pasirodė kaip galingas optimizavimas, kurį 1995 </w:t>
      </w:r>
      <w:r w:rsidR="003A1597" w:rsidRPr="00CE6B45">
        <w:rPr>
          <w:lang w:val="lt-LT"/>
        </w:rPr>
        <w:t xml:space="preserve">m. Sukūrė Kenedis ir </w:t>
      </w:r>
      <w:proofErr w:type="spellStart"/>
      <w:r w:rsidR="003A1597" w:rsidRPr="00CE6B45">
        <w:rPr>
          <w:lang w:val="lt-LT"/>
        </w:rPr>
        <w:t>Eberhartas</w:t>
      </w:r>
      <w:proofErr w:type="spellEnd"/>
      <w:r w:rsidR="003A1597" w:rsidRPr="00CE6B45">
        <w:rPr>
          <w:lang w:val="lt-LT"/>
        </w:rPr>
        <w:fldChar w:fldCharType="begin" w:fldLock="1"/>
      </w:r>
      <w:r w:rsidR="009D346F">
        <w:rPr>
          <w:lang w:val="lt-LT"/>
        </w:rPr>
        <w:instrText>ADDIN CSL_CITATION { "citationItems" : [ { "id" : "ITEM-1", "itemData" : { "DOI" : "10.1109/MHS.1995.494215", "ISBN" : "0-7803-2676-8", "ISSN" : "1941-0026", "abstract" : "The optimization of nonlinear functions using particle swarm\\nmethodology is described. Implementations of two paradigms are discussed\\nand compared, including a recently developed locally oriented paradigm.\\nBenchmark testing of both paradigms is described, and applications,\\nincluding neural network training and robot task learning, are proposed.\\nRelationships between particle swarm optimization and both artificial\\nlife and evolutionary computation are reviewed", "author" : [ { "dropping-particle" : "", "family" : "Eberhart", "given" : "R", "non-dropping-particle" : "", "parse-names" : false, "suffix" : "" }, { "dropping-particle" : "", "family" : "Kennedy", "given" : "J.", "non-dropping-particle" : "", "parse-names" : false, "suffix" : "" } ], "container-title" : "MHS'95. Proceedings of the Sixth International Symposium on Micro Machine and Human Science", "id" : "ITEM-1", "issued" : { "date-parts" : [ [ "0" ] ] }, "page" : "39-43", "title" : "A new optimizer using particle swarm theory", "type" : "paper-conference" }, "uris" : [ "http://www.mendeley.com/documents/?uuid=e1edaf40-8457-3561-811e-1322f470fe74" ] }, { "id" : "ITEM-2", "itemData" : { "ISSN" : "15539105", "author" : [ { "dropping-particle" : "", "family" : "Fan", "given" : "Huilian", "non-dropping-particle" : "", "parse-names" : false, "suffix" : "" } ], "container-title" : "Journal Of Computational Information Systems", "id" : "ITEM-2", "issued" : { "date-parts" : [ [ "2010" ] ] }, "page" : "3407-3414", "title" : "Discrete Particle Swarm Optimization for TSP based on Neighborhood", "type" : "article-journal", "volume" : "10" }, "uris" : [ "http://www.mendeley.com/documents/?uuid=c6b62279-480d-31b4-ab98-0bb48f3d8e1a" ] } ], "mendeley" : { "formattedCitation" : "&lt;sup&gt;[11,13]&lt;/sup&gt;", "plainTextFormattedCitation" : "[11,13]", "previouslyFormattedCitation" : "&lt;sup&gt;[11,13]&lt;/sup&gt;" }, "properties" : {  }, "schema" : "https://github.com/citation-style-language/schema/raw/master/csl-citation.json" }</w:instrText>
      </w:r>
      <w:r w:rsidR="003A1597" w:rsidRPr="00CE6B45">
        <w:rPr>
          <w:lang w:val="lt-LT"/>
        </w:rPr>
        <w:fldChar w:fldCharType="separate"/>
      </w:r>
      <w:r w:rsidR="009D346F" w:rsidRPr="009D346F">
        <w:rPr>
          <w:noProof/>
          <w:vertAlign w:val="superscript"/>
          <w:lang w:val="lt-LT"/>
        </w:rPr>
        <w:t>[11,13]</w:t>
      </w:r>
      <w:r w:rsidR="003A1597" w:rsidRPr="00CE6B45">
        <w:rPr>
          <w:lang w:val="lt-LT"/>
        </w:rPr>
        <w:fldChar w:fldCharType="end"/>
      </w:r>
      <w:r w:rsidR="00A17846" w:rsidRPr="00CE6B45">
        <w:rPr>
          <w:lang w:val="lt-LT"/>
        </w:rPr>
        <w:t xml:space="preserve">. PSO, įkvėptas paukščių ir žuvų socialinio elgesio. </w:t>
      </w:r>
      <w:r w:rsidR="0036399B" w:rsidRPr="00CE6B45">
        <w:rPr>
          <w:lang w:val="lt-LT"/>
        </w:rPr>
        <w:t>J</w:t>
      </w:r>
      <w:r w:rsidR="00A17846" w:rsidRPr="00CE6B45">
        <w:rPr>
          <w:lang w:val="lt-LT"/>
        </w:rPr>
        <w:t xml:space="preserve">ų judėjimas yra sinchronizuotas ir judėjimas be susidūrimo. Paukščiai skrenda ir palaiko tam </w:t>
      </w:r>
      <w:r w:rsidR="00C9047F" w:rsidRPr="00CE6B45">
        <w:rPr>
          <w:lang w:val="lt-LT"/>
        </w:rPr>
        <w:t>tikrą atstumą tarp kaimynų.</w:t>
      </w:r>
      <w:r w:rsidR="00D056FB" w:rsidRPr="00CE6B45">
        <w:rPr>
          <w:lang w:val="lt-LT"/>
        </w:rPr>
        <w:t xml:space="preserve"> </w:t>
      </w:r>
      <w:r w:rsidR="00783A35" w:rsidRPr="00CE6B45">
        <w:rPr>
          <w:lang w:val="lt-LT"/>
        </w:rPr>
        <w:t xml:space="preserve">Rezultatai rodo, kad PSO yra galingas algoritmas, kuris sėkmingai sprendžia TSP problemas, naudodamas nedidelį skaičių įvertinimų, kad būtų pasiektas geriausias </w:t>
      </w:r>
      <w:r w:rsidR="00D056FB" w:rsidRPr="00CE6B45">
        <w:rPr>
          <w:lang w:val="lt-LT"/>
        </w:rPr>
        <w:t>rezultatas</w:t>
      </w:r>
      <w:r w:rsidR="00783A35" w:rsidRPr="00CE6B45">
        <w:rPr>
          <w:lang w:val="lt-LT"/>
        </w:rPr>
        <w:t>.</w:t>
      </w:r>
    </w:p>
    <w:p w14:paraId="71220CB6" w14:textId="55E3A222" w:rsidR="00870D56" w:rsidRPr="00CE6B45" w:rsidRDefault="006B496B" w:rsidP="00870D56">
      <w:pPr>
        <w:pStyle w:val="Heading3"/>
        <w:rPr>
          <w:lang w:val="lt-LT"/>
        </w:rPr>
      </w:pPr>
      <w:bookmarkStart w:id="68" w:name="OLE_LINK65"/>
      <w:bookmarkStart w:id="69" w:name="OLE_LINK66"/>
      <w:bookmarkStart w:id="70" w:name="_Toc509153089"/>
      <w:proofErr w:type="spellStart"/>
      <w:r w:rsidRPr="00CE6B45">
        <w:rPr>
          <w:lang w:val="lt-LT"/>
        </w:rPr>
        <w:t>Simuletyvinis</w:t>
      </w:r>
      <w:proofErr w:type="spellEnd"/>
      <w:r w:rsidRPr="00CE6B45">
        <w:rPr>
          <w:lang w:val="lt-LT"/>
        </w:rPr>
        <w:t xml:space="preserve"> atkaitinimas </w:t>
      </w:r>
      <w:bookmarkEnd w:id="68"/>
      <w:bookmarkEnd w:id="69"/>
      <w:r w:rsidRPr="00CE6B45">
        <w:rPr>
          <w:lang w:val="lt-LT"/>
        </w:rPr>
        <w:t>(</w:t>
      </w:r>
      <w:bookmarkStart w:id="71" w:name="OLE_LINK67"/>
      <w:bookmarkStart w:id="72" w:name="OLE_LINK68"/>
      <w:proofErr w:type="spellStart"/>
      <w:r w:rsidR="00852933" w:rsidRPr="00CE6B45">
        <w:rPr>
          <w:lang w:val="lt-LT"/>
        </w:rPr>
        <w:t>Simulated</w:t>
      </w:r>
      <w:proofErr w:type="spellEnd"/>
      <w:r w:rsidR="00852933" w:rsidRPr="00CE6B45">
        <w:rPr>
          <w:lang w:val="lt-LT"/>
        </w:rPr>
        <w:t xml:space="preserve"> </w:t>
      </w:r>
      <w:proofErr w:type="spellStart"/>
      <w:r w:rsidR="00852933" w:rsidRPr="00CE6B45">
        <w:rPr>
          <w:lang w:val="lt-LT"/>
        </w:rPr>
        <w:t>annealing</w:t>
      </w:r>
      <w:bookmarkEnd w:id="71"/>
      <w:bookmarkEnd w:id="72"/>
      <w:proofErr w:type="spellEnd"/>
      <w:r w:rsidRPr="00CE6B45">
        <w:rPr>
          <w:lang w:val="lt-LT"/>
        </w:rPr>
        <w:t>)</w:t>
      </w:r>
      <w:bookmarkEnd w:id="70"/>
    </w:p>
    <w:p w14:paraId="79A05670" w14:textId="7E31D203" w:rsidR="00EA72C7" w:rsidRDefault="006B496B" w:rsidP="00EA72C7">
      <w:pPr>
        <w:rPr>
          <w:lang w:val="lt-LT"/>
        </w:rPr>
      </w:pPr>
      <w:proofErr w:type="spellStart"/>
      <w:r w:rsidRPr="00CE6B45">
        <w:rPr>
          <w:lang w:val="lt-LT"/>
        </w:rPr>
        <w:t>Simuletyvinis</w:t>
      </w:r>
      <w:proofErr w:type="spellEnd"/>
      <w:r w:rsidRPr="00CE6B45">
        <w:rPr>
          <w:lang w:val="lt-LT"/>
        </w:rPr>
        <w:t xml:space="preserve"> atkaitinimas (SA) buvo sėkmingai </w:t>
      </w:r>
      <w:r w:rsidR="00EA72C7" w:rsidRPr="00CE6B45">
        <w:rPr>
          <w:lang w:val="lt-LT"/>
        </w:rPr>
        <w:t>pritaikytas pateikti apytikslius TSP sprendimus. SA iš esmės</w:t>
      </w:r>
      <w:r w:rsidRPr="00CE6B45">
        <w:rPr>
          <w:lang w:val="lt-LT"/>
        </w:rPr>
        <w:t xml:space="preserve"> yra atsitiktinių imčių vietinės</w:t>
      </w:r>
      <w:r w:rsidR="00EA72C7" w:rsidRPr="00CE6B45">
        <w:rPr>
          <w:lang w:val="lt-LT"/>
        </w:rPr>
        <w:t xml:space="preserve"> paieškos algoritm</w:t>
      </w:r>
      <w:r w:rsidRPr="00CE6B45">
        <w:rPr>
          <w:lang w:val="lt-LT"/>
        </w:rPr>
        <w:t xml:space="preserve">as, leidžiantis judėti neigiama kryptimi </w:t>
      </w:r>
      <w:proofErr w:type="spellStart"/>
      <w:r w:rsidRPr="00CE6B45">
        <w:rPr>
          <w:lang w:val="lt-LT"/>
        </w:rPr>
        <w:t>t.y</w:t>
      </w:r>
      <w:proofErr w:type="spellEnd"/>
      <w:r w:rsidRPr="00CE6B45">
        <w:rPr>
          <w:lang w:val="lt-LT"/>
        </w:rPr>
        <w:t xml:space="preserve"> palaipsniui mažinant bendrą atstumą visos sekos</w:t>
      </w:r>
      <w:r w:rsidR="00EA72C7" w:rsidRPr="00CE6B45">
        <w:rPr>
          <w:lang w:val="lt-LT"/>
        </w:rPr>
        <w:t xml:space="preserve">. </w:t>
      </w:r>
      <w:r w:rsidR="00B23160" w:rsidRPr="00CE6B45">
        <w:rPr>
          <w:lang w:val="lt-LT"/>
        </w:rPr>
        <w:t>Šis metodas pagrįstas tuo, kad renkamas</w:t>
      </w:r>
      <w:r w:rsidR="00EA72C7" w:rsidRPr="00CE6B45">
        <w:rPr>
          <w:lang w:val="lt-LT"/>
        </w:rPr>
        <w:t xml:space="preserve"> k</w:t>
      </w:r>
      <w:r w:rsidR="00B23160" w:rsidRPr="00CE6B45">
        <w:rPr>
          <w:lang w:val="lt-LT"/>
        </w:rPr>
        <w:t>aimyninis sprendimas atrenkant geriausia sprendinį</w:t>
      </w:r>
      <w:r w:rsidR="00EA72C7" w:rsidRPr="00CE6B45">
        <w:rPr>
          <w:lang w:val="lt-LT"/>
        </w:rPr>
        <w:t xml:space="preserve">. </w:t>
      </w:r>
      <w:r w:rsidR="00B23160" w:rsidRPr="00CE6B45">
        <w:rPr>
          <w:lang w:val="lt-LT"/>
        </w:rPr>
        <w:t>Dažnai šie rezultatai sutampa su 2-opt algoritmu</w:t>
      </w:r>
      <w:r w:rsidR="00EA72C7" w:rsidRPr="00CE6B45">
        <w:rPr>
          <w:lang w:val="lt-LT"/>
        </w:rPr>
        <w:t>. Geresni rezultatai gali būti gaunami didinant SA algoritmo veikimo laiką</w:t>
      </w:r>
      <w:r w:rsidR="00B23160" w:rsidRPr="00CE6B45">
        <w:rPr>
          <w:lang w:val="lt-LT"/>
        </w:rPr>
        <w:t>.</w:t>
      </w:r>
    </w:p>
    <w:p w14:paraId="037C0C7D" w14:textId="6388178B" w:rsidR="00BF2AB5" w:rsidRDefault="00BF2AB5" w:rsidP="00BF2AB5">
      <w:pPr>
        <w:ind w:firstLine="0"/>
        <w:rPr>
          <w:lang w:val="lt-LT"/>
        </w:rPr>
      </w:pPr>
      <w:r>
        <w:rPr>
          <w:noProof/>
        </w:rPr>
        <w:lastRenderedPageBreak/>
        <w:drawing>
          <wp:inline distT="0" distB="0" distL="0" distR="0" wp14:anchorId="76FC253E" wp14:editId="552BEE5B">
            <wp:extent cx="5021580" cy="4295939"/>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301" cy="4296556"/>
                    </a:xfrm>
                    <a:prstGeom prst="rect">
                      <a:avLst/>
                    </a:prstGeom>
                  </pic:spPr>
                </pic:pic>
              </a:graphicData>
            </a:graphic>
          </wp:inline>
        </w:drawing>
      </w:r>
    </w:p>
    <w:p w14:paraId="1163F73F" w14:textId="4CB1DD51" w:rsidR="00BF2AB5" w:rsidRPr="00CE6B45" w:rsidRDefault="00BF2AB5" w:rsidP="00BF2AB5">
      <w:pPr>
        <w:ind w:firstLine="0"/>
        <w:rPr>
          <w:lang w:val="lt-LT"/>
        </w:rPr>
      </w:pPr>
      <w:r w:rsidRPr="00BF2AB5">
        <w:rPr>
          <w:lang w:val="lt-LT"/>
        </w:rPr>
        <w:t>http://www.psychicorigami.com/2007/06/28/tackling-the-travelling-salesman-problem-simmulated-annealing/</w:t>
      </w:r>
    </w:p>
    <w:p w14:paraId="6167D89E" w14:textId="61B62558" w:rsidR="00BC10F3" w:rsidRPr="00CE6B45" w:rsidRDefault="00595B42" w:rsidP="00595B42">
      <w:pPr>
        <w:pStyle w:val="Heading3"/>
        <w:rPr>
          <w:lang w:val="lt-LT"/>
        </w:rPr>
      </w:pPr>
      <w:bookmarkStart w:id="73" w:name="_Toc509153090"/>
      <w:r w:rsidRPr="00CE6B45">
        <w:rPr>
          <w:lang w:val="lt-LT"/>
        </w:rPr>
        <w:t>Skruzdžių kolonijos algoritmas</w:t>
      </w:r>
      <w:bookmarkEnd w:id="73"/>
    </w:p>
    <w:p w14:paraId="38893B27" w14:textId="3793B688" w:rsidR="00425902" w:rsidRDefault="00595B42" w:rsidP="00D056FB">
      <w:pPr>
        <w:rPr>
          <w:lang w:val="lt-LT"/>
        </w:rPr>
      </w:pPr>
      <w:r w:rsidRPr="00CE6B45">
        <w:rPr>
          <w:lang w:val="lt-LT"/>
        </w:rPr>
        <w:t>Tyrėjai dažnai bando imituoti g</w:t>
      </w:r>
      <w:bookmarkStart w:id="74" w:name="_GoBack"/>
      <w:bookmarkEnd w:id="74"/>
      <w:r w:rsidRPr="00CE6B45">
        <w:rPr>
          <w:lang w:val="lt-LT"/>
        </w:rPr>
        <w:t>amtą, kai vienas iš tokių pavyzdžių yra labai sėkmingas genetinių algoritmų naudojimas. Dar viena įdomi idėja yra imituoti skruzdžių judesius.</w:t>
      </w:r>
      <w:r w:rsidR="00964F9A" w:rsidRPr="00CE6B45">
        <w:rPr>
          <w:lang w:val="lt-LT"/>
        </w:rPr>
        <w:t xml:space="preserve"> M. </w:t>
      </w:r>
      <w:proofErr w:type="spellStart"/>
      <w:r w:rsidR="004E240A" w:rsidRPr="00CE6B45">
        <w:rPr>
          <w:lang w:val="lt-LT"/>
        </w:rPr>
        <w:t>Darigo</w:t>
      </w:r>
      <w:proofErr w:type="spellEnd"/>
      <w:r w:rsidR="009F6736" w:rsidRPr="00CE6B45">
        <w:rPr>
          <w:lang w:val="lt-LT"/>
        </w:rPr>
        <w:t xml:space="preserve"> </w:t>
      </w:r>
      <w:r w:rsidR="009F6736" w:rsidRPr="00CE6B45">
        <w:rPr>
          <w:lang w:val="lt-LT"/>
        </w:rPr>
        <w:fldChar w:fldCharType="begin" w:fldLock="1"/>
      </w:r>
      <w:r w:rsidR="00237789">
        <w:rPr>
          <w:lang w:val="lt-LT"/>
        </w:rPr>
        <w:instrText>ADDIN CSL_CITATION { "citationItems" : [ { "id" : "ITEM-1", "itemData" : { "author" : [ { "dropping-particle" : "", "family" : "Dorigo", "given" : "M", "non-dropping-particle" : "", "parse-names" : false, "suffix" : "" }, { "dropping-particle" : "", "family" : "Caro", "given" : "G", "non-dropping-particle" : "Di", "parse-names" : false, "suffix" : "" } ], "container-title" : "Congress on Evolutionary Computation", "id" : "ITEM-1", "issued" : { "date-parts" : [ [ "1999" ] ] }, "page" : "1470-1477", "title" : "Ant Colony Optimization: A new meta-heuristic", "type" : "paper-conference", "volume" : "Volume 2" }, "uris" : [ "http://www.mendeley.com/documents/?uuid=9911049b-a347-3360-94e1-bd531a1515be" ] } ], "mendeley" : { "formattedCitation" : "&lt;sup&gt;[10]&lt;/sup&gt;", "plainTextFormattedCitation" : "[10]", "previouslyFormattedCitation" : "&lt;sup&gt;[10]&lt;/sup&gt;" }, "properties" : {  }, "schema" : "https://github.com/citation-style-language/schema/raw/master/csl-citation.json" }</w:instrText>
      </w:r>
      <w:r w:rsidR="009F6736" w:rsidRPr="00CE6B45">
        <w:rPr>
          <w:lang w:val="lt-LT"/>
        </w:rPr>
        <w:fldChar w:fldCharType="separate"/>
      </w:r>
      <w:r w:rsidR="00237789" w:rsidRPr="00237789">
        <w:rPr>
          <w:noProof/>
          <w:vertAlign w:val="superscript"/>
          <w:lang w:val="lt-LT"/>
        </w:rPr>
        <w:t>[10]</w:t>
      </w:r>
      <w:r w:rsidR="009F6736" w:rsidRPr="00CE6B45">
        <w:rPr>
          <w:lang w:val="lt-LT"/>
        </w:rPr>
        <w:fldChar w:fldCharType="end"/>
      </w:r>
      <w:r w:rsidR="004E240A" w:rsidRPr="00CE6B45">
        <w:rPr>
          <w:lang w:val="lt-LT"/>
        </w:rPr>
        <w:t xml:space="preserve"> buvo pirmasis kuris pritaikė skruzdžių kolonijos</w:t>
      </w:r>
      <w:r w:rsidR="009F6736" w:rsidRPr="00CE6B45">
        <w:rPr>
          <w:lang w:val="lt-LT"/>
        </w:rPr>
        <w:t xml:space="preserve"> algoritmą (ACO)</w:t>
      </w:r>
      <w:r w:rsidR="004E240A" w:rsidRPr="00CE6B45">
        <w:rPr>
          <w:lang w:val="lt-LT"/>
        </w:rPr>
        <w:t xml:space="preserve"> </w:t>
      </w:r>
      <w:r w:rsidR="00964F9A" w:rsidRPr="00CE6B45">
        <w:rPr>
          <w:lang w:val="lt-LT"/>
        </w:rPr>
        <w:t>TSP. Šis algoritmas buvo sėkmingas</w:t>
      </w:r>
      <w:r w:rsidRPr="00CE6B45">
        <w:rPr>
          <w:lang w:val="lt-LT"/>
        </w:rPr>
        <w:t xml:space="preserve">, greitai pateikiant optimalius mažų problemų sprendimus. </w:t>
      </w:r>
      <w:r w:rsidR="00F86A7A" w:rsidRPr="00CE6B45">
        <w:rPr>
          <w:lang w:val="lt-LT"/>
        </w:rPr>
        <w:t>Skruzdės</w:t>
      </w:r>
      <w:r w:rsidRPr="00CE6B45">
        <w:rPr>
          <w:lang w:val="lt-LT"/>
        </w:rPr>
        <w:t xml:space="preserve"> palieka feromonų taką, kai tyrinėja</w:t>
      </w:r>
      <w:r w:rsidR="00F86A7A" w:rsidRPr="00CE6B45">
        <w:rPr>
          <w:lang w:val="lt-LT"/>
        </w:rPr>
        <w:t xml:space="preserve"> naujas sriti</w:t>
      </w:r>
      <w:r w:rsidRPr="00CE6B45">
        <w:rPr>
          <w:lang w:val="lt-LT"/>
        </w:rPr>
        <w:t xml:space="preserve">s. Šis takas yra skirtas kitiems skruzdėms nukreipti į galimus maisto šaltinius. </w:t>
      </w:r>
      <w:r w:rsidR="009F2100" w:rsidRPr="00CE6B45">
        <w:rPr>
          <w:lang w:val="lt-LT"/>
        </w:rPr>
        <w:t xml:space="preserve">Skruzdžių kolonijos stiprumas priklauso nuo jų skaičiaus, o tai pat ir </w:t>
      </w:r>
      <w:r w:rsidRPr="00CE6B45">
        <w:rPr>
          <w:lang w:val="lt-LT"/>
        </w:rPr>
        <w:t xml:space="preserve">optimizavimas. </w:t>
      </w:r>
      <w:r w:rsidR="009F2100" w:rsidRPr="00CE6B45">
        <w:rPr>
          <w:lang w:val="lt-LT"/>
        </w:rPr>
        <w:t xml:space="preserve">Paprastai </w:t>
      </w:r>
      <w:proofErr w:type="spellStart"/>
      <w:r w:rsidR="009F2100" w:rsidRPr="00CE6B45">
        <w:rPr>
          <w:lang w:val="lt-LT"/>
        </w:rPr>
        <w:t>tyrimose</w:t>
      </w:r>
      <w:proofErr w:type="spellEnd"/>
      <w:r w:rsidR="009F2100" w:rsidRPr="00CE6B45">
        <w:rPr>
          <w:lang w:val="lt-LT"/>
        </w:rPr>
        <w:t xml:space="preserve"> pradedama apytiksliai nuo  20. Jie pradeda nuo atsitiktinių viršūnių</w:t>
      </w:r>
      <w:r w:rsidRPr="00CE6B45">
        <w:rPr>
          <w:lang w:val="lt-LT"/>
        </w:rPr>
        <w:t xml:space="preserve">, o paskui </w:t>
      </w:r>
      <w:r w:rsidR="00BF4A5F" w:rsidRPr="00CE6B45">
        <w:rPr>
          <w:lang w:val="lt-LT"/>
        </w:rPr>
        <w:t>perkeliama į kitas viršūnes</w:t>
      </w:r>
      <w:r w:rsidRPr="00CE6B45">
        <w:rPr>
          <w:lang w:val="lt-LT"/>
        </w:rPr>
        <w:t xml:space="preserve">. </w:t>
      </w:r>
      <w:r w:rsidR="00BF4A5F" w:rsidRPr="00CE6B45">
        <w:rPr>
          <w:lang w:val="lt-LT"/>
        </w:rPr>
        <w:t>Kartotis tarp viršūnių</w:t>
      </w:r>
      <w:r w:rsidRPr="00CE6B45">
        <w:rPr>
          <w:lang w:val="lt-LT"/>
        </w:rPr>
        <w:t xml:space="preserve">, </w:t>
      </w:r>
      <w:r w:rsidR="00BF4A5F" w:rsidRPr="00CE6B45">
        <w:rPr>
          <w:lang w:val="lt-LT"/>
        </w:rPr>
        <w:t>negalima</w:t>
      </w:r>
      <w:r w:rsidRPr="00CE6B45">
        <w:rPr>
          <w:lang w:val="lt-LT"/>
        </w:rPr>
        <w:t xml:space="preserve">. </w:t>
      </w:r>
      <w:r w:rsidR="00BF4A5F" w:rsidRPr="00CE6B45">
        <w:rPr>
          <w:lang w:val="lt-LT"/>
        </w:rPr>
        <w:t>skruzdė, kuri</w:t>
      </w:r>
      <w:r w:rsidRPr="00CE6B45">
        <w:rPr>
          <w:lang w:val="lt-LT"/>
        </w:rPr>
        <w:t xml:space="preserve"> </w:t>
      </w:r>
      <w:r w:rsidR="00BF4A5F" w:rsidRPr="00CE6B45">
        <w:rPr>
          <w:lang w:val="lt-LT"/>
        </w:rPr>
        <w:t>apėjo</w:t>
      </w:r>
      <w:r w:rsidRPr="00CE6B45">
        <w:rPr>
          <w:lang w:val="lt-LT"/>
        </w:rPr>
        <w:t xml:space="preserve"> trumpiausią </w:t>
      </w:r>
      <w:r w:rsidR="00BF4A5F" w:rsidRPr="00CE6B45">
        <w:rPr>
          <w:lang w:val="lt-LT"/>
        </w:rPr>
        <w:t>taką</w:t>
      </w:r>
      <w:r w:rsidRPr="00CE6B45">
        <w:rPr>
          <w:lang w:val="lt-LT"/>
        </w:rPr>
        <w:t>, paliks feromonų taką, atvirkščiai proporcingą kelionių ilgiui.</w:t>
      </w:r>
      <w:r w:rsidR="00BF4A5F" w:rsidRPr="00CE6B45">
        <w:rPr>
          <w:lang w:val="lt-LT"/>
        </w:rPr>
        <w:t xml:space="preserve"> Į šį</w:t>
      </w:r>
      <w:r w:rsidRPr="00CE6B45">
        <w:rPr>
          <w:lang w:val="lt-LT"/>
        </w:rPr>
        <w:t xml:space="preserve"> feromo</w:t>
      </w:r>
      <w:r w:rsidR="00BF4A5F" w:rsidRPr="00CE6B45">
        <w:rPr>
          <w:lang w:val="lt-LT"/>
        </w:rPr>
        <w:t xml:space="preserve">nų taką </w:t>
      </w:r>
      <w:r w:rsidR="009F2100" w:rsidRPr="00CE6B45">
        <w:rPr>
          <w:lang w:val="lt-LT"/>
        </w:rPr>
        <w:t xml:space="preserve">atsižvelgiama, kai </w:t>
      </w:r>
      <w:r w:rsidR="00BF4A5F" w:rsidRPr="00CE6B45">
        <w:rPr>
          <w:lang w:val="lt-LT"/>
        </w:rPr>
        <w:t>skruzdė</w:t>
      </w:r>
      <w:r w:rsidRPr="00CE6B45">
        <w:rPr>
          <w:lang w:val="lt-LT"/>
        </w:rPr>
        <w:t xml:space="preserve"> pasirenka mi</w:t>
      </w:r>
      <w:r w:rsidR="00CA51FD" w:rsidRPr="00CE6B45">
        <w:rPr>
          <w:lang w:val="lt-LT"/>
        </w:rPr>
        <w:t xml:space="preserve">estą, į kurį keliauja, todėl jos labiau </w:t>
      </w:r>
      <w:r w:rsidR="00CA51FD" w:rsidRPr="00CE6B45">
        <w:rPr>
          <w:lang w:val="lt-LT"/>
        </w:rPr>
        <w:lastRenderedPageBreak/>
        <w:t>linkusios</w:t>
      </w:r>
      <w:r w:rsidRPr="00CE6B45">
        <w:rPr>
          <w:lang w:val="lt-LT"/>
        </w:rPr>
        <w:t xml:space="preserve"> vaikščioti kelyje su stipriausiu feromono taku. Šis procesas kartojamas tol, kol </w:t>
      </w:r>
      <w:r w:rsidR="00CA51FD" w:rsidRPr="00CE6B45">
        <w:rPr>
          <w:lang w:val="lt-LT"/>
        </w:rPr>
        <w:t>randamas trumpiausias maršrutas</w:t>
      </w:r>
      <w:r w:rsidRPr="00CE6B45">
        <w:rPr>
          <w:lang w:val="lt-LT"/>
        </w:rPr>
        <w:t xml:space="preserve">. </w:t>
      </w:r>
    </w:p>
    <w:p w14:paraId="300386D9" w14:textId="6DD0AD20" w:rsidR="009564B8" w:rsidRPr="009564B8" w:rsidRDefault="009564B8" w:rsidP="00D056FB">
      <w:pPr>
        <w:rPr>
          <w:lang w:val="lt-LT"/>
        </w:rPr>
      </w:pPr>
      <w:r>
        <w:rPr>
          <w:lang w:val="lt-LT"/>
        </w:rPr>
        <w:t>Optimizavimo metodų skirtu TSP spręsti yra įvairių rūšių ir tinkamų metodų parinkimas priklauso labiausiai nuo dalykinės srities ir bendrų keliamų apribojimų kur tie metodai bus taikomi. Remiantis turimais įmonės duomenimis keliamais ribojimais, metodai taikomi ypač didelių duomenų apdirbimui nėra būtini. Taip kaip duomenis reikia klasterizuoti</w:t>
      </w:r>
      <w:r w:rsidR="00BA669C">
        <w:rPr>
          <w:lang w:val="lt-LT"/>
        </w:rPr>
        <w:t>, o</w:t>
      </w:r>
      <w:r>
        <w:rPr>
          <w:lang w:val="lt-LT"/>
        </w:rPr>
        <w:t xml:space="preserve"> optimizavimo procesus atlikti atskirai kiekviename klasteryje.  Tai keliamas ribojimas dėl buferinių sandėlių kuriuose gali būti saugoma iki </w:t>
      </w:r>
      <w:r>
        <w:t xml:space="preserve">10 </w:t>
      </w:r>
      <w:r w:rsidRPr="009564B8">
        <w:rPr>
          <w:lang w:val="lt-LT"/>
        </w:rPr>
        <w:t>gaminių</w:t>
      </w:r>
      <w:r>
        <w:rPr>
          <w:lang w:val="lt-LT"/>
        </w:rPr>
        <w:t xml:space="preserve"> vienu metu.</w:t>
      </w:r>
      <w:r w:rsidR="00725AF9">
        <w:rPr>
          <w:lang w:val="lt-LT"/>
        </w:rPr>
        <w:t xml:space="preserve"> Atsižvelgiant į tai parenkami metodai kurie išsiskiria tikslumu ir sparta. Taip pat papildomai peržvelgiami naujausi tyrimai susiję su duomenų klasterizavimų.</w:t>
      </w:r>
    </w:p>
    <w:p w14:paraId="5BE8A3E9" w14:textId="6B6EE22F" w:rsidR="009564B8" w:rsidRDefault="0021165E" w:rsidP="0021165E">
      <w:pPr>
        <w:pStyle w:val="Heading1"/>
        <w:rPr>
          <w:lang w:val="lt-LT"/>
        </w:rPr>
      </w:pPr>
      <w:bookmarkStart w:id="75" w:name="_Toc509153091"/>
      <w:bookmarkEnd w:id="62"/>
      <w:bookmarkEnd w:id="63"/>
      <w:r w:rsidRPr="00CE6B45">
        <w:rPr>
          <w:lang w:val="lt-LT"/>
        </w:rPr>
        <w:t>Klasterinė analizė ir taikymo metodai</w:t>
      </w:r>
      <w:bookmarkEnd w:id="75"/>
    </w:p>
    <w:p w14:paraId="17E80669" w14:textId="41583697" w:rsidR="0021165E" w:rsidRDefault="009564B8" w:rsidP="009564B8">
      <w:pPr>
        <w:rPr>
          <w:lang w:val="lt-LT"/>
        </w:rPr>
      </w:pPr>
      <w:r>
        <w:rPr>
          <w:lang w:val="lt-LT"/>
        </w:rPr>
        <w:t>Atsižvelgiant į problematika kuri keliama darbe papildomai peržvelgiame klasterizavimo</w:t>
      </w:r>
      <w:r w:rsidR="005716D5">
        <w:rPr>
          <w:lang w:val="lt-LT"/>
        </w:rPr>
        <w:t xml:space="preserve"> metodus</w:t>
      </w:r>
      <w:r w:rsidR="00BA6D84">
        <w:rPr>
          <w:lang w:val="lt-LT"/>
        </w:rPr>
        <w:t>, kurie skirstomi į</w:t>
      </w:r>
      <w:r w:rsidR="00816CA0">
        <w:rPr>
          <w:lang w:val="lt-LT"/>
        </w:rPr>
        <w:t>:</w:t>
      </w:r>
    </w:p>
    <w:p w14:paraId="7651E28D" w14:textId="5C0E177E" w:rsidR="00816CA0" w:rsidRDefault="00F017BC" w:rsidP="00816CA0">
      <w:pPr>
        <w:pStyle w:val="ListParagraph"/>
        <w:numPr>
          <w:ilvl w:val="0"/>
          <w:numId w:val="21"/>
        </w:numPr>
        <w:rPr>
          <w:lang w:val="lt-LT"/>
        </w:rPr>
      </w:pPr>
      <w:r>
        <w:rPr>
          <w:lang w:val="lt-LT"/>
        </w:rPr>
        <w:t>Padalijimo metodai;</w:t>
      </w:r>
    </w:p>
    <w:p w14:paraId="43D53BAF" w14:textId="02AC1462" w:rsidR="00F017BC" w:rsidRDefault="00F017BC" w:rsidP="00816CA0">
      <w:pPr>
        <w:pStyle w:val="ListParagraph"/>
        <w:numPr>
          <w:ilvl w:val="0"/>
          <w:numId w:val="21"/>
        </w:numPr>
        <w:rPr>
          <w:lang w:val="lt-LT"/>
        </w:rPr>
      </w:pPr>
      <w:r>
        <w:rPr>
          <w:lang w:val="lt-LT"/>
        </w:rPr>
        <w:t>Hierarchinei metodai;</w:t>
      </w:r>
    </w:p>
    <w:p w14:paraId="23A817F7" w14:textId="14E4F852" w:rsidR="00F017BC" w:rsidRDefault="00F017BC" w:rsidP="00816CA0">
      <w:pPr>
        <w:pStyle w:val="ListParagraph"/>
        <w:numPr>
          <w:ilvl w:val="0"/>
          <w:numId w:val="21"/>
        </w:numPr>
        <w:rPr>
          <w:lang w:val="lt-LT"/>
        </w:rPr>
      </w:pPr>
      <w:r>
        <w:rPr>
          <w:lang w:val="lt-LT"/>
        </w:rPr>
        <w:t>Tankių grysti metodai;</w:t>
      </w:r>
    </w:p>
    <w:p w14:paraId="1E96A92D" w14:textId="74E0D658" w:rsidR="00F017BC" w:rsidRDefault="00F017BC" w:rsidP="00816CA0">
      <w:pPr>
        <w:pStyle w:val="ListParagraph"/>
        <w:numPr>
          <w:ilvl w:val="0"/>
          <w:numId w:val="21"/>
        </w:numPr>
        <w:rPr>
          <w:lang w:val="lt-LT"/>
        </w:rPr>
      </w:pPr>
      <w:r>
        <w:rPr>
          <w:lang w:val="lt-LT"/>
        </w:rPr>
        <w:t>Tinkleliu grysti metodai;</w:t>
      </w:r>
    </w:p>
    <w:p w14:paraId="70330F2D" w14:textId="3DB2568E" w:rsidR="00BA6D84" w:rsidRPr="00BA6D84" w:rsidRDefault="00BA6D84" w:rsidP="00BA6D84">
      <w:pPr>
        <w:rPr>
          <w:lang w:val="lt-LT"/>
        </w:rPr>
      </w:pPr>
      <w:r>
        <w:rPr>
          <w:lang w:val="lt-LT"/>
        </w:rPr>
        <w:t>Klasterizavimas priskiriamas prie „</w:t>
      </w:r>
      <w:proofErr w:type="spellStart"/>
      <w:r w:rsidRPr="00BA6D84">
        <w:rPr>
          <w:lang w:val="lt-LT"/>
        </w:rPr>
        <w:t>Unsupervised</w:t>
      </w:r>
      <w:proofErr w:type="spellEnd"/>
      <w:r w:rsidRPr="00BA6D84">
        <w:rPr>
          <w:lang w:val="lt-LT"/>
        </w:rPr>
        <w:t xml:space="preserve"> </w:t>
      </w:r>
      <w:proofErr w:type="spellStart"/>
      <w:r w:rsidRPr="00BA6D84">
        <w:rPr>
          <w:lang w:val="lt-LT"/>
        </w:rPr>
        <w:t>learning</w:t>
      </w:r>
      <w:proofErr w:type="spellEnd"/>
      <w:r>
        <w:rPr>
          <w:lang w:val="lt-LT"/>
        </w:rPr>
        <w:t xml:space="preserve">“ </w:t>
      </w:r>
      <w:proofErr w:type="spellStart"/>
      <w:r>
        <w:rPr>
          <w:lang w:val="lt-LT"/>
        </w:rPr>
        <w:t>t.y</w:t>
      </w:r>
      <w:proofErr w:type="spellEnd"/>
      <w:r>
        <w:rPr>
          <w:lang w:val="lt-LT"/>
        </w:rPr>
        <w:t>. mokymasis be mokytojo. Tokiu atveju klasterizavimo metodų vertinimas yra sudėtingas procesas kuris gali remtis į nustatyta vertinimo funkciją ar ekspertinę nuomonę. Plačiausiai šiuo metu taikomi klasterizavimo metodai:</w:t>
      </w:r>
    </w:p>
    <w:tbl>
      <w:tblPr>
        <w:tblStyle w:val="TableGrid"/>
        <w:tblW w:w="0" w:type="auto"/>
        <w:tblLook w:val="04A0" w:firstRow="1" w:lastRow="0" w:firstColumn="1" w:lastColumn="0" w:noHBand="0" w:noVBand="1"/>
      </w:tblPr>
      <w:tblGrid>
        <w:gridCol w:w="1416"/>
        <w:gridCol w:w="1305"/>
        <w:gridCol w:w="2377"/>
        <w:gridCol w:w="2552"/>
        <w:gridCol w:w="2312"/>
      </w:tblGrid>
      <w:tr w:rsidR="005716D5" w:rsidRPr="00266539" w14:paraId="017423FA" w14:textId="77777777" w:rsidTr="00C66CB4">
        <w:trPr>
          <w:cnfStyle w:val="100000000000" w:firstRow="1" w:lastRow="0" w:firstColumn="0" w:lastColumn="0" w:oddVBand="0" w:evenVBand="0" w:oddHBand="0" w:evenHBand="0" w:firstRowFirstColumn="0" w:firstRowLastColumn="0" w:lastRowFirstColumn="0" w:lastRowLastColumn="0"/>
        </w:trPr>
        <w:tc>
          <w:tcPr>
            <w:tcW w:w="1416" w:type="dxa"/>
          </w:tcPr>
          <w:p w14:paraId="73A2CAC4" w14:textId="5322E666" w:rsidR="005716D5" w:rsidRPr="00266539" w:rsidRDefault="005716D5" w:rsidP="00266539">
            <w:pPr>
              <w:pStyle w:val="TableData"/>
              <w:rPr>
                <w:lang w:val="lt-LT"/>
              </w:rPr>
            </w:pPr>
            <w:r w:rsidRPr="00266539">
              <w:rPr>
                <w:lang w:val="lt-LT"/>
              </w:rPr>
              <w:t>Metodo vardas</w:t>
            </w:r>
          </w:p>
        </w:tc>
        <w:tc>
          <w:tcPr>
            <w:tcW w:w="1305" w:type="dxa"/>
          </w:tcPr>
          <w:p w14:paraId="4749C274" w14:textId="056DB17C" w:rsidR="005716D5" w:rsidRPr="00266539" w:rsidRDefault="005716D5" w:rsidP="00266539">
            <w:pPr>
              <w:pStyle w:val="TableData"/>
              <w:rPr>
                <w:lang w:val="lt-LT"/>
              </w:rPr>
            </w:pPr>
            <w:r w:rsidRPr="00266539">
              <w:rPr>
                <w:lang w:val="lt-LT"/>
              </w:rPr>
              <w:t>Parametrai</w:t>
            </w:r>
          </w:p>
        </w:tc>
        <w:tc>
          <w:tcPr>
            <w:tcW w:w="2377" w:type="dxa"/>
          </w:tcPr>
          <w:p w14:paraId="73B5C2B7" w14:textId="5C3E95E5" w:rsidR="005716D5" w:rsidRPr="00266539" w:rsidRDefault="005716D5" w:rsidP="00266539">
            <w:pPr>
              <w:pStyle w:val="TableData"/>
              <w:rPr>
                <w:lang w:val="lt-LT"/>
              </w:rPr>
            </w:pPr>
            <w:r w:rsidRPr="00266539">
              <w:rPr>
                <w:lang w:val="lt-LT"/>
              </w:rPr>
              <w:t>Mastelis</w:t>
            </w:r>
          </w:p>
        </w:tc>
        <w:tc>
          <w:tcPr>
            <w:tcW w:w="2552" w:type="dxa"/>
          </w:tcPr>
          <w:p w14:paraId="1EFBD9DF" w14:textId="69FA3F2E" w:rsidR="005716D5" w:rsidRPr="00266539" w:rsidRDefault="005716D5" w:rsidP="00266539">
            <w:pPr>
              <w:pStyle w:val="TableData"/>
              <w:rPr>
                <w:lang w:val="lt-LT"/>
              </w:rPr>
            </w:pPr>
            <w:r w:rsidRPr="00266539">
              <w:rPr>
                <w:lang w:val="lt-LT"/>
              </w:rPr>
              <w:t>Naudojimo atvejis</w:t>
            </w:r>
          </w:p>
        </w:tc>
        <w:tc>
          <w:tcPr>
            <w:tcW w:w="2312" w:type="dxa"/>
          </w:tcPr>
          <w:p w14:paraId="3EE20F5C" w14:textId="143576FA" w:rsidR="005716D5" w:rsidRPr="00266539" w:rsidRDefault="005716D5" w:rsidP="00266539">
            <w:pPr>
              <w:pStyle w:val="TableData"/>
              <w:rPr>
                <w:lang w:val="lt-LT"/>
              </w:rPr>
            </w:pPr>
            <w:proofErr w:type="spellStart"/>
            <w:r w:rsidRPr="00266539">
              <w:rPr>
                <w:lang w:val="lt-LT"/>
              </w:rPr>
              <w:t>Metricos</w:t>
            </w:r>
            <w:proofErr w:type="spellEnd"/>
          </w:p>
        </w:tc>
      </w:tr>
      <w:tr w:rsidR="005716D5" w:rsidRPr="00266539" w14:paraId="0B7FF03B" w14:textId="77777777" w:rsidTr="00C66CB4">
        <w:tc>
          <w:tcPr>
            <w:tcW w:w="1416" w:type="dxa"/>
          </w:tcPr>
          <w:p w14:paraId="5F94E258" w14:textId="62222272" w:rsidR="005716D5" w:rsidRPr="00266539" w:rsidRDefault="005716D5" w:rsidP="00266539">
            <w:pPr>
              <w:pStyle w:val="TableData"/>
              <w:rPr>
                <w:lang w:val="lt-LT"/>
              </w:rPr>
            </w:pPr>
            <w:r w:rsidRPr="00266539">
              <w:rPr>
                <w:lang w:val="lt-LT"/>
              </w:rPr>
              <w:t>K-</w:t>
            </w:r>
            <w:proofErr w:type="spellStart"/>
            <w:r w:rsidRPr="00266539">
              <w:rPr>
                <w:lang w:val="lt-LT"/>
              </w:rPr>
              <w:t>Means</w:t>
            </w:r>
            <w:proofErr w:type="spellEnd"/>
          </w:p>
        </w:tc>
        <w:tc>
          <w:tcPr>
            <w:tcW w:w="1305" w:type="dxa"/>
          </w:tcPr>
          <w:p w14:paraId="6DBC3078" w14:textId="193E066B" w:rsidR="005716D5" w:rsidRPr="00266539" w:rsidRDefault="00266539" w:rsidP="00266539">
            <w:pPr>
              <w:pStyle w:val="TableData"/>
              <w:rPr>
                <w:lang w:val="lt-LT"/>
              </w:rPr>
            </w:pPr>
            <w:r w:rsidRPr="00266539">
              <w:rPr>
                <w:lang w:val="lt-LT"/>
              </w:rPr>
              <w:t>K</w:t>
            </w:r>
            <w:r>
              <w:rPr>
                <w:lang w:val="lt-LT"/>
              </w:rPr>
              <w:t>la</w:t>
            </w:r>
            <w:r w:rsidRPr="00266539">
              <w:rPr>
                <w:lang w:val="lt-LT"/>
              </w:rPr>
              <w:t>sterių skaičius</w:t>
            </w:r>
          </w:p>
        </w:tc>
        <w:tc>
          <w:tcPr>
            <w:tcW w:w="2377" w:type="dxa"/>
          </w:tcPr>
          <w:p w14:paraId="679C637A" w14:textId="4B54FFF8" w:rsidR="005716D5" w:rsidRPr="00266539" w:rsidRDefault="00BA6D84" w:rsidP="00266539">
            <w:pPr>
              <w:pStyle w:val="TableData"/>
              <w:rPr>
                <w:lang w:val="lt-LT"/>
              </w:rPr>
            </w:pPr>
            <w:bookmarkStart w:id="76" w:name="OLE_LINK48"/>
            <w:r w:rsidRPr="00BA6D84">
              <w:rPr>
                <w:lang w:val="lt-LT"/>
              </w:rPr>
              <w:t>Labai dideli</w:t>
            </w:r>
            <w:r w:rsidR="00561007">
              <w:rPr>
                <w:lang w:val="lt-LT"/>
              </w:rPr>
              <w:t>s</w:t>
            </w:r>
            <w:r w:rsidRPr="00BA6D84">
              <w:rPr>
                <w:lang w:val="lt-LT"/>
              </w:rPr>
              <w:t xml:space="preserve"> </w:t>
            </w:r>
            <w:proofErr w:type="spellStart"/>
            <w:r w:rsidRPr="00BA6D84">
              <w:rPr>
                <w:rStyle w:val="CodeTXTChar"/>
              </w:rPr>
              <w:t>n_samples</w:t>
            </w:r>
            <w:proofErr w:type="spellEnd"/>
            <w:r w:rsidR="00561007">
              <w:rPr>
                <w:lang w:val="lt-LT"/>
              </w:rPr>
              <w:t xml:space="preserve">, vidutinis </w:t>
            </w:r>
            <w:proofErr w:type="spellStart"/>
            <w:r w:rsidRPr="00BA6D84">
              <w:rPr>
                <w:rStyle w:val="CodeTXTChar"/>
              </w:rPr>
              <w:t>n_clusters</w:t>
            </w:r>
            <w:proofErr w:type="spellEnd"/>
            <w:r w:rsidRPr="00BA6D84">
              <w:rPr>
                <w:lang w:val="lt-LT"/>
              </w:rPr>
              <w:t xml:space="preserve"> </w:t>
            </w:r>
            <w:bookmarkEnd w:id="76"/>
            <w:r w:rsidRPr="00BA6D84">
              <w:rPr>
                <w:lang w:val="lt-LT"/>
              </w:rPr>
              <w:t xml:space="preserve">su </w:t>
            </w:r>
            <w:proofErr w:type="spellStart"/>
            <w:r w:rsidRPr="00BA6D84">
              <w:rPr>
                <w:lang w:val="lt-LT"/>
              </w:rPr>
              <w:t>MiniBatch</w:t>
            </w:r>
            <w:proofErr w:type="spellEnd"/>
            <w:r w:rsidRPr="00BA6D84">
              <w:rPr>
                <w:lang w:val="lt-LT"/>
              </w:rPr>
              <w:t xml:space="preserve"> kodu</w:t>
            </w:r>
          </w:p>
        </w:tc>
        <w:tc>
          <w:tcPr>
            <w:tcW w:w="2552" w:type="dxa"/>
          </w:tcPr>
          <w:p w14:paraId="75A13122" w14:textId="0752FA57" w:rsidR="005716D5" w:rsidRPr="00266539" w:rsidRDefault="00D74AFD" w:rsidP="00266539">
            <w:pPr>
              <w:pStyle w:val="TableData"/>
              <w:rPr>
                <w:lang w:val="lt-LT"/>
              </w:rPr>
            </w:pPr>
            <w:r>
              <w:rPr>
                <w:lang w:val="lt-LT"/>
              </w:rPr>
              <w:t>Mažas skaičius klasterių, plokščia geometrija, vienodas klasterių dydis</w:t>
            </w:r>
          </w:p>
        </w:tc>
        <w:tc>
          <w:tcPr>
            <w:tcW w:w="2312" w:type="dxa"/>
          </w:tcPr>
          <w:p w14:paraId="43E6E22F" w14:textId="478DFCEB" w:rsidR="005716D5" w:rsidRPr="00266539" w:rsidRDefault="00561007" w:rsidP="00266539">
            <w:pPr>
              <w:pStyle w:val="TableData"/>
              <w:rPr>
                <w:lang w:val="lt-LT"/>
              </w:rPr>
            </w:pPr>
            <w:bookmarkStart w:id="77" w:name="OLE_LINK73"/>
            <w:bookmarkStart w:id="78" w:name="OLE_LINK74"/>
            <w:r>
              <w:rPr>
                <w:lang w:val="lt-LT"/>
              </w:rPr>
              <w:t>Atstumas tarp taškų</w:t>
            </w:r>
            <w:bookmarkEnd w:id="77"/>
            <w:bookmarkEnd w:id="78"/>
          </w:p>
        </w:tc>
      </w:tr>
      <w:tr w:rsidR="005716D5" w:rsidRPr="00266539" w14:paraId="761FEED2" w14:textId="77777777" w:rsidTr="00C66CB4">
        <w:tc>
          <w:tcPr>
            <w:tcW w:w="1416" w:type="dxa"/>
          </w:tcPr>
          <w:p w14:paraId="462FC207" w14:textId="52905025" w:rsidR="005716D5" w:rsidRPr="00266539" w:rsidRDefault="005716D5" w:rsidP="00266539">
            <w:pPr>
              <w:pStyle w:val="TableData"/>
              <w:rPr>
                <w:lang w:val="lt-LT"/>
              </w:rPr>
            </w:pPr>
            <w:proofErr w:type="spellStart"/>
            <w:r w:rsidRPr="00266539">
              <w:rPr>
                <w:lang w:val="lt-LT"/>
              </w:rPr>
              <w:t>Affinity</w:t>
            </w:r>
            <w:proofErr w:type="spellEnd"/>
            <w:r w:rsidRPr="00266539">
              <w:rPr>
                <w:lang w:val="lt-LT"/>
              </w:rPr>
              <w:t xml:space="preserve"> </w:t>
            </w:r>
            <w:proofErr w:type="spellStart"/>
            <w:r w:rsidRPr="00266539">
              <w:rPr>
                <w:lang w:val="lt-LT"/>
              </w:rPr>
              <w:t>propogation</w:t>
            </w:r>
            <w:proofErr w:type="spellEnd"/>
          </w:p>
        </w:tc>
        <w:tc>
          <w:tcPr>
            <w:tcW w:w="1305" w:type="dxa"/>
          </w:tcPr>
          <w:p w14:paraId="31336208" w14:textId="06B82968" w:rsidR="005716D5" w:rsidRPr="00266539" w:rsidRDefault="00266539" w:rsidP="00266539">
            <w:pPr>
              <w:pStyle w:val="TableData"/>
              <w:rPr>
                <w:lang w:val="lt-LT"/>
              </w:rPr>
            </w:pPr>
            <w:r>
              <w:rPr>
                <w:lang w:val="lt-LT"/>
              </w:rPr>
              <w:t xml:space="preserve">Slopinimas, </w:t>
            </w:r>
          </w:p>
        </w:tc>
        <w:tc>
          <w:tcPr>
            <w:tcW w:w="2377" w:type="dxa"/>
          </w:tcPr>
          <w:p w14:paraId="1B449E6E" w14:textId="268919BB" w:rsidR="005716D5" w:rsidRPr="00266539" w:rsidRDefault="00BA6D84" w:rsidP="00C66CB4">
            <w:pPr>
              <w:pStyle w:val="TableData"/>
              <w:jc w:val="left"/>
              <w:rPr>
                <w:lang w:val="lt-LT"/>
              </w:rPr>
            </w:pPr>
            <w:bookmarkStart w:id="79" w:name="OLE_LINK71"/>
            <w:bookmarkStart w:id="80" w:name="OLE_LINK72"/>
            <w:r>
              <w:rPr>
                <w:lang w:val="lt-LT"/>
              </w:rPr>
              <w:t xml:space="preserve">Nekeičiamo dydžio </w:t>
            </w:r>
            <w:bookmarkEnd w:id="79"/>
            <w:bookmarkEnd w:id="80"/>
            <w:proofErr w:type="spellStart"/>
            <w:r w:rsidRPr="00561007">
              <w:rPr>
                <w:rStyle w:val="CodeTXTChar"/>
              </w:rPr>
              <w:t>n_samples</w:t>
            </w:r>
            <w:proofErr w:type="spellEnd"/>
          </w:p>
        </w:tc>
        <w:tc>
          <w:tcPr>
            <w:tcW w:w="2552" w:type="dxa"/>
          </w:tcPr>
          <w:p w14:paraId="327EAD6A" w14:textId="6ADE3658" w:rsidR="005716D5" w:rsidRPr="00266539" w:rsidRDefault="00D74AFD" w:rsidP="00266539">
            <w:pPr>
              <w:pStyle w:val="TableData"/>
              <w:rPr>
                <w:lang w:val="lt-LT"/>
              </w:rPr>
            </w:pPr>
            <w:bookmarkStart w:id="81" w:name="OLE_LINK75"/>
            <w:bookmarkStart w:id="82" w:name="OLE_LINK76"/>
            <w:r>
              <w:rPr>
                <w:lang w:val="lt-LT"/>
              </w:rPr>
              <w:t>Daug klasterių, skirtingas dydis klasterių, ne plokščia geometrija</w:t>
            </w:r>
            <w:bookmarkEnd w:id="81"/>
            <w:bookmarkEnd w:id="82"/>
          </w:p>
        </w:tc>
        <w:tc>
          <w:tcPr>
            <w:tcW w:w="2312" w:type="dxa"/>
          </w:tcPr>
          <w:p w14:paraId="40CF91FA" w14:textId="3600077D"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525952F3" w14:textId="77777777" w:rsidTr="00C66CB4">
        <w:tc>
          <w:tcPr>
            <w:tcW w:w="1416" w:type="dxa"/>
          </w:tcPr>
          <w:p w14:paraId="4219E7AC" w14:textId="055F8864" w:rsidR="005716D5" w:rsidRPr="00266539" w:rsidRDefault="005716D5" w:rsidP="00266539">
            <w:pPr>
              <w:pStyle w:val="TableData"/>
              <w:rPr>
                <w:lang w:val="lt-LT"/>
              </w:rPr>
            </w:pPr>
            <w:proofErr w:type="spellStart"/>
            <w:r w:rsidRPr="00266539">
              <w:rPr>
                <w:lang w:val="lt-LT"/>
              </w:rPr>
              <w:t>Mean-shift</w:t>
            </w:r>
            <w:proofErr w:type="spellEnd"/>
          </w:p>
        </w:tc>
        <w:tc>
          <w:tcPr>
            <w:tcW w:w="1305" w:type="dxa"/>
          </w:tcPr>
          <w:p w14:paraId="76D99536" w14:textId="62193CDE" w:rsidR="005716D5" w:rsidRPr="00266539" w:rsidRDefault="00266539" w:rsidP="00266539">
            <w:pPr>
              <w:pStyle w:val="TableData"/>
              <w:rPr>
                <w:lang w:val="lt-LT"/>
              </w:rPr>
            </w:pPr>
            <w:r>
              <w:rPr>
                <w:lang w:val="lt-LT"/>
              </w:rPr>
              <w:t>Pralaidumas</w:t>
            </w:r>
          </w:p>
        </w:tc>
        <w:tc>
          <w:tcPr>
            <w:tcW w:w="2377" w:type="dxa"/>
          </w:tcPr>
          <w:p w14:paraId="143E2FC2" w14:textId="28232411" w:rsidR="005716D5" w:rsidRPr="00266539" w:rsidRDefault="00561007" w:rsidP="00C66CB4">
            <w:pPr>
              <w:pStyle w:val="TableData"/>
              <w:jc w:val="left"/>
              <w:rPr>
                <w:lang w:val="lt-LT"/>
              </w:rPr>
            </w:pPr>
            <w:r>
              <w:rPr>
                <w:lang w:val="lt-LT"/>
              </w:rPr>
              <w:t xml:space="preserve">Nekeičiamo dydžio </w:t>
            </w:r>
            <w:proofErr w:type="spellStart"/>
            <w:r w:rsidRPr="00561007">
              <w:rPr>
                <w:rStyle w:val="CodeTXTChar"/>
              </w:rPr>
              <w:t>n_samples</w:t>
            </w:r>
            <w:proofErr w:type="spellEnd"/>
          </w:p>
        </w:tc>
        <w:tc>
          <w:tcPr>
            <w:tcW w:w="2552" w:type="dxa"/>
          </w:tcPr>
          <w:p w14:paraId="30BAD1C3" w14:textId="442CDA1A" w:rsidR="005716D5" w:rsidRPr="00266539" w:rsidRDefault="00D74AFD" w:rsidP="00266539">
            <w:pPr>
              <w:pStyle w:val="TableData"/>
              <w:rPr>
                <w:lang w:val="lt-LT"/>
              </w:rPr>
            </w:pPr>
            <w:r>
              <w:rPr>
                <w:lang w:val="lt-LT"/>
              </w:rPr>
              <w:t>Daug klasterių, skirtingas dydis klasterių, ne plokščia geometrija</w:t>
            </w:r>
          </w:p>
        </w:tc>
        <w:tc>
          <w:tcPr>
            <w:tcW w:w="2312" w:type="dxa"/>
          </w:tcPr>
          <w:p w14:paraId="0A0DE6BB" w14:textId="51BF78F7" w:rsidR="005716D5" w:rsidRPr="00266539" w:rsidRDefault="00561007" w:rsidP="00266539">
            <w:pPr>
              <w:pStyle w:val="TableData"/>
              <w:rPr>
                <w:lang w:val="lt-LT"/>
              </w:rPr>
            </w:pPr>
            <w:r>
              <w:rPr>
                <w:lang w:val="lt-LT"/>
              </w:rPr>
              <w:t>Atstumas tarp taškų</w:t>
            </w:r>
          </w:p>
        </w:tc>
      </w:tr>
      <w:tr w:rsidR="005716D5" w:rsidRPr="00266539" w14:paraId="109BC929" w14:textId="77777777" w:rsidTr="00C66CB4">
        <w:tc>
          <w:tcPr>
            <w:tcW w:w="1416" w:type="dxa"/>
          </w:tcPr>
          <w:p w14:paraId="47D004E6" w14:textId="3D001BDA" w:rsidR="005716D5" w:rsidRPr="00266539" w:rsidRDefault="005716D5" w:rsidP="00266539">
            <w:pPr>
              <w:pStyle w:val="TableData"/>
              <w:rPr>
                <w:lang w:val="lt-LT"/>
              </w:rPr>
            </w:pPr>
            <w:proofErr w:type="spellStart"/>
            <w:r w:rsidRPr="00266539">
              <w:rPr>
                <w:lang w:val="lt-LT"/>
              </w:rPr>
              <w:t>Spectral</w:t>
            </w:r>
            <w:proofErr w:type="spellEnd"/>
            <w:r w:rsidRPr="00266539">
              <w:rPr>
                <w:lang w:val="lt-LT"/>
              </w:rPr>
              <w:t xml:space="preserve"> </w:t>
            </w:r>
            <w:proofErr w:type="spellStart"/>
            <w:r w:rsidRPr="00266539">
              <w:rPr>
                <w:lang w:val="lt-LT"/>
              </w:rPr>
              <w:t>clustering</w:t>
            </w:r>
            <w:proofErr w:type="spellEnd"/>
          </w:p>
        </w:tc>
        <w:tc>
          <w:tcPr>
            <w:tcW w:w="1305" w:type="dxa"/>
          </w:tcPr>
          <w:p w14:paraId="1258D67B" w14:textId="4E009099" w:rsidR="005716D5" w:rsidRPr="00266539" w:rsidRDefault="00266539" w:rsidP="00266539">
            <w:pPr>
              <w:pStyle w:val="TableData"/>
              <w:rPr>
                <w:lang w:val="lt-LT"/>
              </w:rPr>
            </w:pPr>
            <w:bookmarkStart w:id="83" w:name="OLE_LINK22"/>
            <w:r>
              <w:rPr>
                <w:lang w:val="lt-LT"/>
              </w:rPr>
              <w:t>Kla</w:t>
            </w:r>
            <w:r w:rsidRPr="00266539">
              <w:rPr>
                <w:lang w:val="lt-LT"/>
              </w:rPr>
              <w:t>sterių skaičius</w:t>
            </w:r>
            <w:bookmarkEnd w:id="83"/>
          </w:p>
        </w:tc>
        <w:tc>
          <w:tcPr>
            <w:tcW w:w="2377" w:type="dxa"/>
          </w:tcPr>
          <w:p w14:paraId="7528E7E0" w14:textId="76F951C5" w:rsidR="005716D5" w:rsidRPr="00266539" w:rsidRDefault="00561007" w:rsidP="00C66CB4">
            <w:pPr>
              <w:pStyle w:val="TableData"/>
              <w:jc w:val="left"/>
              <w:rPr>
                <w:lang w:val="lt-LT"/>
              </w:rPr>
            </w:pPr>
            <w:r>
              <w:rPr>
                <w:lang w:val="lt-LT"/>
              </w:rPr>
              <w:t>Vidutinis</w:t>
            </w:r>
            <w:r w:rsidRPr="00BA6D84">
              <w:rPr>
                <w:lang w:val="lt-LT"/>
              </w:rPr>
              <w:t xml:space="preserve"> </w:t>
            </w:r>
            <w:bookmarkStart w:id="84" w:name="OLE_LINK49"/>
            <w:bookmarkStart w:id="85" w:name="OLE_LINK70"/>
            <w:proofErr w:type="spellStart"/>
            <w:r w:rsidRPr="00BA6D84">
              <w:rPr>
                <w:rStyle w:val="CodeTXTChar"/>
              </w:rPr>
              <w:t>n_samples</w:t>
            </w:r>
            <w:proofErr w:type="spellEnd"/>
            <w:r w:rsidRPr="00BA6D84">
              <w:rPr>
                <w:lang w:val="lt-LT"/>
              </w:rPr>
              <w:t xml:space="preserve">, </w:t>
            </w:r>
            <w:r>
              <w:rPr>
                <w:lang w:val="lt-LT"/>
              </w:rPr>
              <w:t xml:space="preserve">mažas </w:t>
            </w:r>
            <w:proofErr w:type="spellStart"/>
            <w:r w:rsidRPr="00BA6D84">
              <w:rPr>
                <w:rStyle w:val="CodeTXTChar"/>
              </w:rPr>
              <w:t>n_clusters</w:t>
            </w:r>
            <w:bookmarkEnd w:id="84"/>
            <w:bookmarkEnd w:id="85"/>
            <w:proofErr w:type="spellEnd"/>
          </w:p>
        </w:tc>
        <w:tc>
          <w:tcPr>
            <w:tcW w:w="2552" w:type="dxa"/>
          </w:tcPr>
          <w:p w14:paraId="3D54693F" w14:textId="30962453" w:rsidR="005716D5" w:rsidRPr="00266539" w:rsidRDefault="00D74AFD" w:rsidP="00266539">
            <w:pPr>
              <w:pStyle w:val="TableData"/>
              <w:rPr>
                <w:lang w:val="lt-LT"/>
              </w:rPr>
            </w:pPr>
            <w:r>
              <w:rPr>
                <w:lang w:val="lt-LT"/>
              </w:rPr>
              <w:t xml:space="preserve">Keli </w:t>
            </w:r>
            <w:proofErr w:type="spellStart"/>
            <w:r>
              <w:rPr>
                <w:lang w:val="lt-LT"/>
              </w:rPr>
              <w:t>klusteriai</w:t>
            </w:r>
            <w:proofErr w:type="spellEnd"/>
            <w:r>
              <w:rPr>
                <w:lang w:val="lt-LT"/>
              </w:rPr>
              <w:t>, vienodas klasterių dydis, ne plokščia geometrija.</w:t>
            </w:r>
          </w:p>
        </w:tc>
        <w:tc>
          <w:tcPr>
            <w:tcW w:w="2312" w:type="dxa"/>
          </w:tcPr>
          <w:p w14:paraId="6A566CE0" w14:textId="2CAEF790"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422E20F9" w14:textId="77777777" w:rsidTr="00C66CB4">
        <w:tc>
          <w:tcPr>
            <w:tcW w:w="1416" w:type="dxa"/>
          </w:tcPr>
          <w:p w14:paraId="4380E011" w14:textId="12A98D93" w:rsidR="005716D5" w:rsidRPr="00266539" w:rsidRDefault="005716D5" w:rsidP="00266539">
            <w:pPr>
              <w:pStyle w:val="TableData"/>
              <w:rPr>
                <w:lang w:val="lt-LT"/>
              </w:rPr>
            </w:pPr>
            <w:bookmarkStart w:id="86" w:name="_Hlk508805391"/>
            <w:proofErr w:type="spellStart"/>
            <w:r w:rsidRPr="00266539">
              <w:rPr>
                <w:lang w:val="lt-LT"/>
              </w:rPr>
              <w:t>Ward</w:t>
            </w:r>
            <w:proofErr w:type="spellEnd"/>
            <w:r w:rsidRPr="00266539">
              <w:rPr>
                <w:lang w:val="lt-LT"/>
              </w:rPr>
              <w:t xml:space="preserve"> </w:t>
            </w:r>
            <w:proofErr w:type="spellStart"/>
            <w:r w:rsidRPr="00266539">
              <w:rPr>
                <w:lang w:val="lt-LT"/>
              </w:rPr>
              <w:t>hierarchical</w:t>
            </w:r>
            <w:proofErr w:type="spellEnd"/>
            <w:r w:rsidRPr="00266539">
              <w:rPr>
                <w:lang w:val="lt-LT"/>
              </w:rPr>
              <w:t xml:space="preserve"> </w:t>
            </w:r>
            <w:proofErr w:type="spellStart"/>
            <w:r w:rsidRPr="00266539">
              <w:rPr>
                <w:lang w:val="lt-LT"/>
              </w:rPr>
              <w:t>clustering</w:t>
            </w:r>
            <w:proofErr w:type="spellEnd"/>
          </w:p>
        </w:tc>
        <w:tc>
          <w:tcPr>
            <w:tcW w:w="1305" w:type="dxa"/>
          </w:tcPr>
          <w:p w14:paraId="4220D287" w14:textId="056536DE" w:rsidR="005716D5" w:rsidRPr="00266539" w:rsidRDefault="00266539" w:rsidP="00266539">
            <w:pPr>
              <w:pStyle w:val="TableData"/>
              <w:rPr>
                <w:lang w:val="lt-LT"/>
              </w:rPr>
            </w:pPr>
            <w:r>
              <w:rPr>
                <w:lang w:val="lt-LT"/>
              </w:rPr>
              <w:t>Kla</w:t>
            </w:r>
            <w:r w:rsidRPr="00266539">
              <w:rPr>
                <w:lang w:val="lt-LT"/>
              </w:rPr>
              <w:t>sterių skaičius</w:t>
            </w:r>
          </w:p>
        </w:tc>
        <w:tc>
          <w:tcPr>
            <w:tcW w:w="2377" w:type="dxa"/>
          </w:tcPr>
          <w:p w14:paraId="00396388" w14:textId="2134D77A" w:rsidR="005716D5"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34AC0DC2" w14:textId="5D1A8884" w:rsidR="005716D5" w:rsidRPr="00266539" w:rsidRDefault="00D74AFD" w:rsidP="00A439D0">
            <w:pPr>
              <w:pStyle w:val="TableData"/>
              <w:jc w:val="left"/>
              <w:rPr>
                <w:lang w:val="lt-LT"/>
              </w:rPr>
            </w:pPr>
            <w:bookmarkStart w:id="87" w:name="OLE_LINK77"/>
            <w:bookmarkStart w:id="88" w:name="OLE_LINK78"/>
            <w:r>
              <w:rPr>
                <w:lang w:val="lt-LT"/>
              </w:rPr>
              <w:t xml:space="preserve">Didelis klasterių skaičius, </w:t>
            </w:r>
            <w:r w:rsidRPr="00D74AFD">
              <w:rPr>
                <w:lang w:val="lt-LT"/>
              </w:rPr>
              <w:t>gal</w:t>
            </w:r>
            <w:r w:rsidR="00A439D0">
              <w:rPr>
                <w:lang w:val="lt-LT"/>
              </w:rPr>
              <w:t xml:space="preserve">i </w:t>
            </w:r>
            <w:r w:rsidRPr="00D74AFD">
              <w:rPr>
                <w:lang w:val="lt-LT"/>
              </w:rPr>
              <w:t>būt</w:t>
            </w:r>
            <w:r w:rsidR="00A439D0">
              <w:rPr>
                <w:lang w:val="lt-LT"/>
              </w:rPr>
              <w:t>i</w:t>
            </w:r>
            <w:r w:rsidRPr="00D74AFD">
              <w:rPr>
                <w:lang w:val="lt-LT"/>
              </w:rPr>
              <w:t xml:space="preserve"> jungiamumo apribojimai</w:t>
            </w:r>
            <w:bookmarkEnd w:id="87"/>
            <w:bookmarkEnd w:id="88"/>
          </w:p>
        </w:tc>
        <w:tc>
          <w:tcPr>
            <w:tcW w:w="2312" w:type="dxa"/>
          </w:tcPr>
          <w:p w14:paraId="47988B8B" w14:textId="39907CEA" w:rsidR="005716D5" w:rsidRPr="00266539" w:rsidRDefault="00561007" w:rsidP="00266539">
            <w:pPr>
              <w:pStyle w:val="TableData"/>
              <w:rPr>
                <w:lang w:val="lt-LT"/>
              </w:rPr>
            </w:pPr>
            <w:r>
              <w:rPr>
                <w:lang w:val="lt-LT"/>
              </w:rPr>
              <w:t>Atstumas tarp taškų</w:t>
            </w:r>
          </w:p>
        </w:tc>
      </w:tr>
      <w:bookmarkEnd w:id="86"/>
      <w:tr w:rsidR="005716D5" w:rsidRPr="00266539" w14:paraId="687F3BE6" w14:textId="77777777" w:rsidTr="00C66CB4">
        <w:tc>
          <w:tcPr>
            <w:tcW w:w="1416" w:type="dxa"/>
          </w:tcPr>
          <w:p w14:paraId="7EB3C340" w14:textId="0DA90DCF" w:rsidR="005716D5" w:rsidRPr="00266539" w:rsidRDefault="005716D5" w:rsidP="00266539">
            <w:pPr>
              <w:pStyle w:val="TableData"/>
              <w:rPr>
                <w:lang w:val="lt-LT"/>
              </w:rPr>
            </w:pPr>
            <w:proofErr w:type="spellStart"/>
            <w:r w:rsidRPr="00266539">
              <w:rPr>
                <w:lang w:val="lt-LT"/>
              </w:rPr>
              <w:lastRenderedPageBreak/>
              <w:t>Agglomerative</w:t>
            </w:r>
            <w:proofErr w:type="spellEnd"/>
            <w:r w:rsidRPr="00266539">
              <w:rPr>
                <w:lang w:val="lt-LT"/>
              </w:rPr>
              <w:t xml:space="preserve"> </w:t>
            </w:r>
            <w:proofErr w:type="spellStart"/>
            <w:r w:rsidRPr="00266539">
              <w:rPr>
                <w:lang w:val="lt-LT"/>
              </w:rPr>
              <w:t>clustering</w:t>
            </w:r>
            <w:proofErr w:type="spellEnd"/>
          </w:p>
        </w:tc>
        <w:tc>
          <w:tcPr>
            <w:tcW w:w="1305" w:type="dxa"/>
          </w:tcPr>
          <w:p w14:paraId="51566370" w14:textId="3281A35E" w:rsidR="005716D5" w:rsidRPr="00266539" w:rsidRDefault="00266539" w:rsidP="00266539">
            <w:pPr>
              <w:pStyle w:val="TableData"/>
              <w:rPr>
                <w:lang w:val="lt-LT"/>
              </w:rPr>
            </w:pPr>
            <w:r>
              <w:rPr>
                <w:lang w:val="lt-LT"/>
              </w:rPr>
              <w:t>Kla</w:t>
            </w:r>
            <w:r w:rsidRPr="00266539">
              <w:rPr>
                <w:lang w:val="lt-LT"/>
              </w:rPr>
              <w:t>sterių skaičius</w:t>
            </w:r>
            <w:r>
              <w:rPr>
                <w:lang w:val="lt-LT"/>
              </w:rPr>
              <w:t>, susiejimo tipas, atstumas</w:t>
            </w:r>
          </w:p>
        </w:tc>
        <w:tc>
          <w:tcPr>
            <w:tcW w:w="2377" w:type="dxa"/>
          </w:tcPr>
          <w:p w14:paraId="7A319CD2" w14:textId="222E3F60" w:rsidR="005716D5"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5C5A1C06" w14:textId="6915570C" w:rsidR="005716D5" w:rsidRPr="00266539" w:rsidRDefault="00A439D0" w:rsidP="00A439D0">
            <w:pPr>
              <w:pStyle w:val="TableData"/>
              <w:rPr>
                <w:lang w:val="lt-LT"/>
              </w:rPr>
            </w:pPr>
            <w:r>
              <w:rPr>
                <w:lang w:val="lt-LT"/>
              </w:rPr>
              <w:t xml:space="preserve">Didelis klasterių skaičius, </w:t>
            </w:r>
            <w:r w:rsidRPr="00D74AFD">
              <w:rPr>
                <w:lang w:val="lt-LT"/>
              </w:rPr>
              <w:t>gal</w:t>
            </w:r>
            <w:r>
              <w:rPr>
                <w:lang w:val="lt-LT"/>
              </w:rPr>
              <w:t xml:space="preserve">i </w:t>
            </w:r>
            <w:r w:rsidRPr="00D74AFD">
              <w:rPr>
                <w:lang w:val="lt-LT"/>
              </w:rPr>
              <w:t>būt</w:t>
            </w:r>
            <w:r>
              <w:rPr>
                <w:lang w:val="lt-LT"/>
              </w:rPr>
              <w:t>i</w:t>
            </w:r>
            <w:r w:rsidRPr="00D74AFD">
              <w:rPr>
                <w:lang w:val="lt-LT"/>
              </w:rPr>
              <w:t xml:space="preserve"> jungiamumo apribojimai</w:t>
            </w:r>
            <w:r>
              <w:rPr>
                <w:lang w:val="lt-LT"/>
              </w:rPr>
              <w:t xml:space="preserve">. Nereikalingi </w:t>
            </w:r>
            <w:proofErr w:type="spellStart"/>
            <w:r>
              <w:rPr>
                <w:lang w:val="lt-LT"/>
              </w:rPr>
              <w:t>Euklido</w:t>
            </w:r>
            <w:proofErr w:type="spellEnd"/>
            <w:r>
              <w:rPr>
                <w:lang w:val="lt-LT"/>
              </w:rPr>
              <w:t xml:space="preserve"> atstumo matai</w:t>
            </w:r>
          </w:p>
        </w:tc>
        <w:tc>
          <w:tcPr>
            <w:tcW w:w="2312" w:type="dxa"/>
          </w:tcPr>
          <w:p w14:paraId="07F1F636" w14:textId="5537B963" w:rsidR="005716D5" w:rsidRPr="00266539" w:rsidRDefault="00561007" w:rsidP="00266539">
            <w:pPr>
              <w:pStyle w:val="TableData"/>
              <w:rPr>
                <w:lang w:val="lt-LT"/>
              </w:rPr>
            </w:pPr>
            <w:r>
              <w:rPr>
                <w:lang w:val="lt-LT"/>
              </w:rPr>
              <w:t>Atstumas tarp porų</w:t>
            </w:r>
          </w:p>
        </w:tc>
      </w:tr>
      <w:tr w:rsidR="005716D5" w:rsidRPr="00266539" w14:paraId="5BE74A86" w14:textId="77777777" w:rsidTr="00C66CB4">
        <w:tc>
          <w:tcPr>
            <w:tcW w:w="1416" w:type="dxa"/>
          </w:tcPr>
          <w:p w14:paraId="7429CEED" w14:textId="193A3177" w:rsidR="005716D5" w:rsidRPr="00266539" w:rsidRDefault="00266539" w:rsidP="00266539">
            <w:pPr>
              <w:pStyle w:val="TableData"/>
              <w:rPr>
                <w:lang w:val="lt-LT"/>
              </w:rPr>
            </w:pPr>
            <w:r w:rsidRPr="00266539">
              <w:rPr>
                <w:lang w:val="lt-LT"/>
              </w:rPr>
              <w:t>DBSCAN</w:t>
            </w:r>
          </w:p>
        </w:tc>
        <w:tc>
          <w:tcPr>
            <w:tcW w:w="1305" w:type="dxa"/>
          </w:tcPr>
          <w:p w14:paraId="02F45B47" w14:textId="091002DA" w:rsidR="005716D5" w:rsidRPr="00266539" w:rsidRDefault="00266539" w:rsidP="00266539">
            <w:pPr>
              <w:pStyle w:val="TableData"/>
              <w:rPr>
                <w:lang w:val="lt-LT"/>
              </w:rPr>
            </w:pPr>
            <w:r>
              <w:rPr>
                <w:lang w:val="lt-LT"/>
              </w:rPr>
              <w:t>K</w:t>
            </w:r>
            <w:r w:rsidRPr="00266539">
              <w:rPr>
                <w:lang w:val="lt-LT"/>
              </w:rPr>
              <w:t>aimynystės dydis</w:t>
            </w:r>
          </w:p>
        </w:tc>
        <w:tc>
          <w:tcPr>
            <w:tcW w:w="2377" w:type="dxa"/>
          </w:tcPr>
          <w:p w14:paraId="735E6BF6" w14:textId="7228EED0" w:rsidR="005716D5" w:rsidRPr="00266539" w:rsidRDefault="00C66CB4" w:rsidP="00266539">
            <w:pPr>
              <w:pStyle w:val="TableData"/>
              <w:rPr>
                <w:lang w:val="lt-LT"/>
              </w:rPr>
            </w:pPr>
            <w:r>
              <w:rPr>
                <w:lang w:val="lt-LT"/>
              </w:rPr>
              <w:t xml:space="preserve">Labai </w:t>
            </w:r>
            <w:r w:rsidR="00561007" w:rsidRPr="00BA6D84">
              <w:rPr>
                <w:lang w:val="lt-LT"/>
              </w:rPr>
              <w:t>dideli</w:t>
            </w:r>
            <w:r w:rsidR="00561007">
              <w:rPr>
                <w:lang w:val="lt-LT"/>
              </w:rPr>
              <w:t>s</w:t>
            </w:r>
            <w:r w:rsidR="00561007" w:rsidRPr="00BA6D84">
              <w:rPr>
                <w:lang w:val="lt-LT"/>
              </w:rPr>
              <w:t xml:space="preserve"> </w:t>
            </w:r>
            <w:proofErr w:type="spellStart"/>
            <w:r w:rsidR="00561007" w:rsidRPr="00BA6D84">
              <w:rPr>
                <w:rStyle w:val="CodeTXTChar"/>
              </w:rPr>
              <w:t>n_samples</w:t>
            </w:r>
            <w:proofErr w:type="spellEnd"/>
            <w:r w:rsidR="00561007">
              <w:rPr>
                <w:lang w:val="lt-LT"/>
              </w:rPr>
              <w:t xml:space="preserve">, vidutinis </w:t>
            </w:r>
            <w:proofErr w:type="spellStart"/>
            <w:r w:rsidR="00561007" w:rsidRPr="00BA6D84">
              <w:rPr>
                <w:rStyle w:val="CodeTXTChar"/>
              </w:rPr>
              <w:t>n_clusters</w:t>
            </w:r>
            <w:proofErr w:type="spellEnd"/>
          </w:p>
        </w:tc>
        <w:tc>
          <w:tcPr>
            <w:tcW w:w="2552" w:type="dxa"/>
          </w:tcPr>
          <w:p w14:paraId="0860ACEA" w14:textId="1B0A6935" w:rsidR="005716D5" w:rsidRPr="00266539" w:rsidRDefault="00A439D0" w:rsidP="00266539">
            <w:pPr>
              <w:pStyle w:val="TableData"/>
              <w:rPr>
                <w:lang w:val="lt-LT"/>
              </w:rPr>
            </w:pPr>
            <w:r>
              <w:rPr>
                <w:lang w:val="lt-LT"/>
              </w:rPr>
              <w:t>Ne plokščia geometrija, nevienodas klasterių dydis.</w:t>
            </w:r>
          </w:p>
        </w:tc>
        <w:tc>
          <w:tcPr>
            <w:tcW w:w="2312" w:type="dxa"/>
          </w:tcPr>
          <w:p w14:paraId="7FD650D0" w14:textId="54664B66" w:rsidR="005716D5" w:rsidRPr="00266539" w:rsidRDefault="00561007" w:rsidP="00266539">
            <w:pPr>
              <w:pStyle w:val="TableData"/>
              <w:rPr>
                <w:lang w:val="lt-LT"/>
              </w:rPr>
            </w:pPr>
            <w:r>
              <w:rPr>
                <w:lang w:val="lt-LT"/>
              </w:rPr>
              <w:t xml:space="preserve">Atstumas tarp artimiausių </w:t>
            </w:r>
            <w:proofErr w:type="spellStart"/>
            <w:r>
              <w:rPr>
                <w:lang w:val="lt-LT"/>
              </w:rPr>
              <w:t>taįkų</w:t>
            </w:r>
            <w:proofErr w:type="spellEnd"/>
          </w:p>
        </w:tc>
      </w:tr>
      <w:tr w:rsidR="00BA6D84" w:rsidRPr="00266539" w14:paraId="22873473" w14:textId="77777777" w:rsidTr="00C66CB4">
        <w:tc>
          <w:tcPr>
            <w:tcW w:w="1416" w:type="dxa"/>
          </w:tcPr>
          <w:p w14:paraId="6D6A5944" w14:textId="319F9B62" w:rsidR="00BA6D84" w:rsidRPr="00266539" w:rsidRDefault="00BA6D84" w:rsidP="00266539">
            <w:pPr>
              <w:pStyle w:val="TableData"/>
              <w:rPr>
                <w:lang w:val="lt-LT"/>
              </w:rPr>
            </w:pPr>
            <w:r>
              <w:rPr>
                <w:lang w:val="lt-LT"/>
              </w:rPr>
              <w:t>H</w:t>
            </w:r>
            <w:r w:rsidRPr="00266539">
              <w:rPr>
                <w:lang w:val="lt-LT"/>
              </w:rPr>
              <w:t>DBSCAN</w:t>
            </w:r>
          </w:p>
        </w:tc>
        <w:tc>
          <w:tcPr>
            <w:tcW w:w="1305" w:type="dxa"/>
          </w:tcPr>
          <w:p w14:paraId="23EF671D" w14:textId="77777777" w:rsidR="00BA6D84" w:rsidRDefault="00BA6D84" w:rsidP="00266539">
            <w:pPr>
              <w:pStyle w:val="TableData"/>
              <w:rPr>
                <w:lang w:val="lt-LT"/>
              </w:rPr>
            </w:pPr>
          </w:p>
        </w:tc>
        <w:tc>
          <w:tcPr>
            <w:tcW w:w="2377" w:type="dxa"/>
          </w:tcPr>
          <w:p w14:paraId="32537C1B" w14:textId="77777777" w:rsidR="00BA6D84" w:rsidRPr="00266539" w:rsidRDefault="00BA6D84" w:rsidP="00266539">
            <w:pPr>
              <w:pStyle w:val="TableData"/>
              <w:rPr>
                <w:lang w:val="lt-LT"/>
              </w:rPr>
            </w:pPr>
          </w:p>
        </w:tc>
        <w:tc>
          <w:tcPr>
            <w:tcW w:w="2552" w:type="dxa"/>
          </w:tcPr>
          <w:p w14:paraId="47CCF6F8" w14:textId="77777777" w:rsidR="00BA6D84" w:rsidRPr="00266539" w:rsidRDefault="00BA6D84" w:rsidP="00266539">
            <w:pPr>
              <w:pStyle w:val="TableData"/>
              <w:rPr>
                <w:lang w:val="lt-LT"/>
              </w:rPr>
            </w:pPr>
          </w:p>
        </w:tc>
        <w:tc>
          <w:tcPr>
            <w:tcW w:w="2312" w:type="dxa"/>
          </w:tcPr>
          <w:p w14:paraId="1D2B55CC" w14:textId="77777777" w:rsidR="00BA6D84" w:rsidRPr="00266539" w:rsidRDefault="00BA6D84" w:rsidP="00266539">
            <w:pPr>
              <w:pStyle w:val="TableData"/>
              <w:rPr>
                <w:lang w:val="lt-LT"/>
              </w:rPr>
            </w:pPr>
          </w:p>
        </w:tc>
      </w:tr>
      <w:tr w:rsidR="00BA6D84" w:rsidRPr="00266539" w14:paraId="2FAA1DA5" w14:textId="77777777" w:rsidTr="00C66CB4">
        <w:tc>
          <w:tcPr>
            <w:tcW w:w="1416" w:type="dxa"/>
          </w:tcPr>
          <w:p w14:paraId="216A5EAA" w14:textId="6801ED5E" w:rsidR="00BA6D84" w:rsidRPr="00266539" w:rsidRDefault="00BA6D84" w:rsidP="00BA6D84">
            <w:pPr>
              <w:pStyle w:val="TableData"/>
              <w:rPr>
                <w:lang w:val="lt-LT"/>
              </w:rPr>
            </w:pPr>
            <w:proofErr w:type="spellStart"/>
            <w:r w:rsidRPr="00266539">
              <w:rPr>
                <w:lang w:val="lt-LT"/>
              </w:rPr>
              <w:t>Gaussian</w:t>
            </w:r>
            <w:proofErr w:type="spellEnd"/>
            <w:r w:rsidRPr="00266539">
              <w:rPr>
                <w:lang w:val="lt-LT"/>
              </w:rPr>
              <w:t xml:space="preserve"> </w:t>
            </w:r>
            <w:proofErr w:type="spellStart"/>
            <w:r w:rsidRPr="00266539">
              <w:rPr>
                <w:lang w:val="lt-LT"/>
              </w:rPr>
              <w:t>mixtures</w:t>
            </w:r>
            <w:proofErr w:type="spellEnd"/>
          </w:p>
        </w:tc>
        <w:tc>
          <w:tcPr>
            <w:tcW w:w="1305" w:type="dxa"/>
          </w:tcPr>
          <w:p w14:paraId="08BE5543" w14:textId="3A41C0B8" w:rsidR="00BA6D84" w:rsidRPr="00266539" w:rsidRDefault="00BA6D84" w:rsidP="00BA6D84">
            <w:pPr>
              <w:pStyle w:val="TableData"/>
              <w:rPr>
                <w:lang w:val="lt-LT"/>
              </w:rPr>
            </w:pPr>
            <w:r>
              <w:rPr>
                <w:lang w:val="lt-LT"/>
              </w:rPr>
              <w:t>Kla</w:t>
            </w:r>
            <w:r w:rsidRPr="00266539">
              <w:rPr>
                <w:lang w:val="lt-LT"/>
              </w:rPr>
              <w:t>sterių skaičius</w:t>
            </w:r>
          </w:p>
        </w:tc>
        <w:tc>
          <w:tcPr>
            <w:tcW w:w="2377" w:type="dxa"/>
          </w:tcPr>
          <w:p w14:paraId="08D992FB" w14:textId="0A4B13CE" w:rsidR="00BA6D84" w:rsidRPr="00266539" w:rsidRDefault="00561007" w:rsidP="00BA6D84">
            <w:pPr>
              <w:pStyle w:val="TableData"/>
              <w:rPr>
                <w:lang w:val="lt-LT"/>
              </w:rPr>
            </w:pPr>
            <w:r>
              <w:rPr>
                <w:lang w:val="lt-LT"/>
              </w:rPr>
              <w:t>Nekeičiamo dydžio</w:t>
            </w:r>
          </w:p>
        </w:tc>
        <w:tc>
          <w:tcPr>
            <w:tcW w:w="2552" w:type="dxa"/>
          </w:tcPr>
          <w:p w14:paraId="1DE85E09" w14:textId="540C3414" w:rsidR="00BA6D84" w:rsidRPr="00266539" w:rsidRDefault="00A439D0" w:rsidP="00BA6D84">
            <w:pPr>
              <w:pStyle w:val="TableData"/>
              <w:rPr>
                <w:lang w:val="lt-LT"/>
              </w:rPr>
            </w:pPr>
            <w:r w:rsidRPr="00A439D0">
              <w:rPr>
                <w:lang w:val="lt-LT"/>
              </w:rPr>
              <w:t>Plokščia geometrija, geras tankio įvertinimui</w:t>
            </w:r>
          </w:p>
        </w:tc>
        <w:tc>
          <w:tcPr>
            <w:tcW w:w="2312" w:type="dxa"/>
          </w:tcPr>
          <w:p w14:paraId="766C313E" w14:textId="5F1AEBC2" w:rsidR="00BA6D84" w:rsidRPr="00266539" w:rsidRDefault="00561007" w:rsidP="00BA6D84">
            <w:pPr>
              <w:pStyle w:val="TableData"/>
              <w:rPr>
                <w:lang w:val="lt-LT"/>
              </w:rPr>
            </w:pPr>
            <w:proofErr w:type="spellStart"/>
            <w:r>
              <w:rPr>
                <w:lang w:val="lt-LT"/>
              </w:rPr>
              <w:t>Mahalanobis</w:t>
            </w:r>
            <w:proofErr w:type="spellEnd"/>
            <w:r>
              <w:rPr>
                <w:lang w:val="lt-LT"/>
              </w:rPr>
              <w:t xml:space="preserve"> atstumas iki centro</w:t>
            </w:r>
          </w:p>
        </w:tc>
      </w:tr>
      <w:tr w:rsidR="00BA6D84" w:rsidRPr="00266539" w14:paraId="7371F975" w14:textId="77777777" w:rsidTr="00C66CB4">
        <w:tc>
          <w:tcPr>
            <w:tcW w:w="1416" w:type="dxa"/>
          </w:tcPr>
          <w:p w14:paraId="1E8C4B6D" w14:textId="68886C55" w:rsidR="00BA6D84" w:rsidRPr="00266539" w:rsidRDefault="00BA6D84" w:rsidP="00BA6D84">
            <w:pPr>
              <w:pStyle w:val="TableData"/>
              <w:rPr>
                <w:lang w:val="lt-LT"/>
              </w:rPr>
            </w:pPr>
            <w:proofErr w:type="spellStart"/>
            <w:r w:rsidRPr="00266539">
              <w:rPr>
                <w:lang w:val="lt-LT"/>
              </w:rPr>
              <w:t>Birch</w:t>
            </w:r>
            <w:proofErr w:type="spellEnd"/>
          </w:p>
        </w:tc>
        <w:tc>
          <w:tcPr>
            <w:tcW w:w="1305" w:type="dxa"/>
          </w:tcPr>
          <w:p w14:paraId="073662E7" w14:textId="0F9901D7" w:rsidR="00BA6D84" w:rsidRPr="00266539" w:rsidRDefault="00BA6D84" w:rsidP="00BA6D84">
            <w:pPr>
              <w:pStyle w:val="TableData"/>
              <w:rPr>
                <w:lang w:val="lt-LT"/>
              </w:rPr>
            </w:pPr>
            <w:r>
              <w:rPr>
                <w:lang w:val="lt-LT"/>
              </w:rPr>
              <w:t>Šakojimosi veiksniai, Slenkstis, pasirenkamas globalus klasteris</w:t>
            </w:r>
          </w:p>
        </w:tc>
        <w:tc>
          <w:tcPr>
            <w:tcW w:w="2377" w:type="dxa"/>
          </w:tcPr>
          <w:p w14:paraId="4C7CE446" w14:textId="6341FA66" w:rsidR="00BA6D84"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6E4E3FA6" w14:textId="2A0BC66B" w:rsidR="00BA6D84" w:rsidRPr="00266539" w:rsidRDefault="00A439D0" w:rsidP="00BA6D84">
            <w:pPr>
              <w:pStyle w:val="TableData"/>
              <w:rPr>
                <w:lang w:val="lt-LT"/>
              </w:rPr>
            </w:pPr>
            <w:r w:rsidRPr="00A439D0">
              <w:rPr>
                <w:lang w:val="lt-LT"/>
              </w:rPr>
              <w:t>Didelis duomenų rinkinys, pašalinimas, duomenų mažinimas.</w:t>
            </w:r>
          </w:p>
        </w:tc>
        <w:tc>
          <w:tcPr>
            <w:tcW w:w="2312" w:type="dxa"/>
          </w:tcPr>
          <w:p w14:paraId="4AECA490" w14:textId="73675AFF" w:rsidR="00BA6D84" w:rsidRPr="00266539" w:rsidRDefault="00561007" w:rsidP="00C66CB4">
            <w:pPr>
              <w:pStyle w:val="TableData"/>
              <w:jc w:val="left"/>
              <w:rPr>
                <w:lang w:val="lt-LT"/>
              </w:rPr>
            </w:pPr>
            <w:proofErr w:type="spellStart"/>
            <w:r>
              <w:rPr>
                <w:lang w:val="lt-LT"/>
              </w:rPr>
              <w:t>Euklido</w:t>
            </w:r>
            <w:proofErr w:type="spellEnd"/>
            <w:r>
              <w:rPr>
                <w:lang w:val="lt-LT"/>
              </w:rPr>
              <w:t xml:space="preserve"> atstumas tarp </w:t>
            </w:r>
            <w:proofErr w:type="spellStart"/>
            <w:r>
              <w:rPr>
                <w:lang w:val="lt-LT"/>
              </w:rPr>
              <w:t>taįkų</w:t>
            </w:r>
            <w:proofErr w:type="spellEnd"/>
          </w:p>
        </w:tc>
      </w:tr>
    </w:tbl>
    <w:p w14:paraId="1F1DBB82" w14:textId="77777777" w:rsidR="00A523AA" w:rsidRDefault="00A523AA" w:rsidP="00A523AA">
      <w:pPr>
        <w:rPr>
          <w:lang w:val="lt-LT"/>
        </w:rPr>
      </w:pPr>
    </w:p>
    <w:p w14:paraId="4DA3C733" w14:textId="77777777" w:rsidR="00A523AA" w:rsidRDefault="00A523AA" w:rsidP="00A523AA">
      <w:pPr>
        <w:rPr>
          <w:lang w:val="lt-LT"/>
        </w:rPr>
      </w:pPr>
      <w:r w:rsidRPr="00A439D0">
        <w:rPr>
          <w:lang w:val="lt-LT"/>
        </w:rPr>
        <w:t>Neplokščių geometrinių grupių naudojimas yra naudingas, kai klast</w:t>
      </w:r>
      <w:r>
        <w:rPr>
          <w:lang w:val="lt-LT"/>
        </w:rPr>
        <w:t>eriai turi tam tikrą formą, t. y</w:t>
      </w:r>
      <w:r w:rsidRPr="00A439D0">
        <w:rPr>
          <w:lang w:val="lt-LT"/>
        </w:rPr>
        <w:t>. Ne plokš</w:t>
      </w:r>
      <w:r>
        <w:rPr>
          <w:lang w:val="lt-LT"/>
        </w:rPr>
        <w:t xml:space="preserve">čią atvaizdą, o standartinis </w:t>
      </w:r>
      <w:proofErr w:type="spellStart"/>
      <w:r>
        <w:rPr>
          <w:lang w:val="lt-LT"/>
        </w:rPr>
        <w:t>Euklido</w:t>
      </w:r>
      <w:proofErr w:type="spellEnd"/>
      <w:r>
        <w:rPr>
          <w:lang w:val="lt-LT"/>
        </w:rPr>
        <w:t xml:space="preserve"> atstumas nėra tinkama metrika</w:t>
      </w:r>
      <w:r w:rsidRPr="00A439D0">
        <w:rPr>
          <w:lang w:val="lt-LT"/>
        </w:rPr>
        <w:t xml:space="preserve">. </w:t>
      </w:r>
    </w:p>
    <w:p w14:paraId="72D38C25" w14:textId="26EF3D9B" w:rsidR="002E69FE" w:rsidRDefault="00EA7DAE" w:rsidP="00EA7DAE">
      <w:pPr>
        <w:pStyle w:val="Heading2"/>
        <w:rPr>
          <w:lang w:val="lt-LT"/>
        </w:rPr>
      </w:pPr>
      <w:bookmarkStart w:id="89" w:name="_Toc509153092"/>
      <w:r>
        <w:rPr>
          <w:lang w:val="lt-LT"/>
        </w:rPr>
        <w:t>K- vidurkio metodas</w:t>
      </w:r>
      <w:r w:rsidR="00741BE2">
        <w:rPr>
          <w:lang w:val="lt-LT"/>
        </w:rPr>
        <w:t xml:space="preserve"> </w:t>
      </w:r>
      <w:proofErr w:type="spellStart"/>
      <w:r w:rsidR="00741BE2">
        <w:rPr>
          <w:lang w:val="lt-LT"/>
        </w:rPr>
        <w:t>klasterizuojant</w:t>
      </w:r>
      <w:bookmarkEnd w:id="89"/>
      <w:proofErr w:type="spellEnd"/>
    </w:p>
    <w:p w14:paraId="52AF24BF" w14:textId="27E348C5" w:rsidR="00A523AA" w:rsidRDefault="00A74108" w:rsidP="00A523AA">
      <w:pPr>
        <w:rPr>
          <w:lang w:val="lt-LT"/>
        </w:rPr>
      </w:pPr>
      <w:r>
        <w:rPr>
          <w:lang w:val="lt-LT"/>
        </w:rPr>
        <w:t xml:space="preserve">K-Vidurkių metodu </w:t>
      </w:r>
      <w:proofErr w:type="spellStart"/>
      <w:r>
        <w:rPr>
          <w:lang w:val="lt-LT"/>
        </w:rPr>
        <w:t>klasterizuojami</w:t>
      </w:r>
      <w:proofErr w:type="spellEnd"/>
      <w:r>
        <w:rPr>
          <w:lang w:val="lt-LT"/>
        </w:rPr>
        <w:t xml:space="preserve"> duomenys skirstant taškus taip, kad dispersijos būtų lygios. Minimizuojamas inercijos kriterijus arba kvadratinė suma klasteryje. Algoritmas iš anksto nusakomas apsprendžiant klasterių skaičių</w:t>
      </w:r>
      <w:r w:rsidR="003A461A">
        <w:rPr>
          <w:lang w:val="lt-LT"/>
        </w:rPr>
        <w:t>.</w:t>
      </w:r>
      <w:r w:rsidR="00B67206">
        <w:rPr>
          <w:lang w:val="lt-LT"/>
        </w:rPr>
        <w:t xml:space="preserve"> P. S. </w:t>
      </w:r>
      <w:proofErr w:type="spellStart"/>
      <w:r w:rsidR="00B67206">
        <w:rPr>
          <w:lang w:val="lt-LT"/>
        </w:rPr>
        <w:t>Brandley</w:t>
      </w:r>
      <w:proofErr w:type="spellEnd"/>
      <w:r w:rsidR="003A461A">
        <w:rPr>
          <w:lang w:val="lt-LT"/>
        </w:rPr>
        <w:t xml:space="preserve"> </w:t>
      </w:r>
      <w:r w:rsidR="00B67206">
        <w:rPr>
          <w:lang w:val="lt-LT"/>
        </w:rPr>
        <w:fldChar w:fldCharType="begin" w:fldLock="1"/>
      </w:r>
      <w:r w:rsidR="00B67206">
        <w:rPr>
          <w:lang w:val="lt-LT"/>
        </w:rPr>
        <w:instrText>ADDIN CSL_CITATION { "citationItems" : [ { "id" : "ITEM-1", "itemData" : { "DOI" : "10.1016/S0025-7753(14)70064-8", "ISSN" : "0025-7753", "PMID" : "24913746", "abstract" : "We consider practical methods for adding constraints to the K-Means clustering algorithm in order to avoid local solutions with empty clusters or clusters having very few points. We often observe this phenomena when applying K-Means to datasets where the number of dimensions is n 10 and the number of desired clusters is k 20. We propose explicitly adding k constraints to the underlying clustering optimization problem requiring that each cluster have at least a minimum number of points in it. We then investigate the resulting cluster assignment step. Preliminary numerical tests on real datasets indicate the constrained approach is less prone to poor local solutions, producing a better summary of the underlying data.", "author" : [ { "dropping-particle" : "", "family" : "Bradley", "given" : "P. S", "non-dropping-particle" : "", "parse-names" : false, "suffix" : "" }, { "dropping-particle" : "", "family" : "Bennett", "given" : "K. P", "non-dropping-particle" : "", "parse-names" : false, "suffix" : "" }, { "dropping-particle" : "", "family" : "Demiriz", "given" : "A", "non-dropping-particle" : "", "parse-names" : false, "suffix" : "" } ], "container-title" : "Microsoft Research", "id" : "ITEM-1", "issued" : { "date-parts" : [ [ "2000" ] ] }, "page" : "1-8", "title" : "Constrained k-means clustering", "type" : "article-journal" }, "uris" : [ "http://www.mendeley.com/documents/?uuid=c56cf5f1-81cd-3948-ac56-92b71b0ce94f" ] } ], "mendeley" : { "formattedCitation" : "&lt;sup&gt;[3]&lt;/sup&gt;", "plainTextFormattedCitation" : "[3]", "previouslyFormattedCitation" : "&lt;sup&gt;[3]&lt;/sup&gt;" }, "properties" : {  }, "schema" : "https://github.com/citation-style-language/schema/raw/master/csl-citation.json" }</w:instrText>
      </w:r>
      <w:r w:rsidR="00B67206">
        <w:rPr>
          <w:lang w:val="lt-LT"/>
        </w:rPr>
        <w:fldChar w:fldCharType="separate"/>
      </w:r>
      <w:r w:rsidR="00B67206" w:rsidRPr="00B67206">
        <w:rPr>
          <w:noProof/>
          <w:vertAlign w:val="superscript"/>
          <w:lang w:val="lt-LT"/>
        </w:rPr>
        <w:t>[3]</w:t>
      </w:r>
      <w:r w:rsidR="00B67206">
        <w:rPr>
          <w:lang w:val="lt-LT"/>
        </w:rPr>
        <w:fldChar w:fldCharType="end"/>
      </w:r>
      <w:r w:rsidR="00B67206">
        <w:rPr>
          <w:lang w:val="lt-LT"/>
        </w:rPr>
        <w:t xml:space="preserve"> </w:t>
      </w:r>
      <w:proofErr w:type="spellStart"/>
      <w:r w:rsidR="00B67206">
        <w:rPr>
          <w:lang w:val="lt-LT"/>
        </w:rPr>
        <w:t>t</w:t>
      </w:r>
      <w:r w:rsidR="003A461A">
        <w:rPr>
          <w:lang w:val="lt-LT"/>
        </w:rPr>
        <w:t>yrimose</w:t>
      </w:r>
      <w:proofErr w:type="spellEnd"/>
      <w:r w:rsidR="003A461A">
        <w:rPr>
          <w:lang w:val="lt-LT"/>
        </w:rPr>
        <w:t xml:space="preserve"> įrodyta, kad </w:t>
      </w:r>
      <w:r w:rsidR="00B67206">
        <w:rPr>
          <w:lang w:val="lt-LT"/>
        </w:rPr>
        <w:t>K-vidurkių metodas efektyviai dirba su dideliais kiekiais duomenų, dėl šios priežasties K-vidurkių metodas plačiai taikomas įvairiose srityse.</w:t>
      </w:r>
    </w:p>
    <w:p w14:paraId="253DCE13" w14:textId="1859DBB3" w:rsidR="00490117" w:rsidRDefault="00490117" w:rsidP="00A523AA">
      <w:pPr>
        <w:rPr>
          <w:lang w:val="lt-LT"/>
        </w:rPr>
      </w:pPr>
      <w:r w:rsidRPr="00490117">
        <w:rPr>
          <w:lang w:val="lt-LT"/>
        </w:rPr>
        <w:t>K-</w:t>
      </w:r>
      <w:r w:rsidR="00EF417B">
        <w:rPr>
          <w:lang w:val="lt-LT"/>
        </w:rPr>
        <w:t xml:space="preserve">vidurkių </w:t>
      </w:r>
      <w:r w:rsidRPr="00490117">
        <w:rPr>
          <w:lang w:val="lt-LT"/>
        </w:rPr>
        <w:t xml:space="preserve"> algoritmas padalina </w:t>
      </w:r>
      <w:r w:rsidR="00EF417B">
        <w:rPr>
          <w:lang w:val="lt-LT"/>
        </w:rPr>
        <w:t>rinkinį iš N elementų į K klasterių</w:t>
      </w:r>
      <w:r w:rsidRPr="00490117">
        <w:rPr>
          <w:lang w:val="lt-LT"/>
        </w:rPr>
        <w:t xml:space="preserve">, kiekvieną iš jų apibūdina </w:t>
      </w:r>
      <w:r w:rsidR="00EF417B">
        <w:rPr>
          <w:lang w:val="lt-LT"/>
        </w:rPr>
        <w:t>imties vidurkis</w:t>
      </w:r>
      <w:r w:rsidRPr="00490117">
        <w:rPr>
          <w:lang w:val="lt-LT"/>
        </w:rPr>
        <w:t xml:space="preserve"> </w:t>
      </w:r>
      <m:oMath>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oMath>
      <w:r w:rsidRPr="00490117">
        <w:rPr>
          <w:lang w:val="lt-LT"/>
        </w:rPr>
        <w:t>. Šios priemonės dažniausiai vadinamos klasteriais "centroidais"; K-</w:t>
      </w:r>
      <w:r w:rsidR="00EF417B">
        <w:rPr>
          <w:lang w:val="lt-LT"/>
        </w:rPr>
        <w:t>Vidurkio</w:t>
      </w:r>
      <w:r w:rsidRPr="00490117">
        <w:rPr>
          <w:lang w:val="lt-LT"/>
        </w:rPr>
        <w:t xml:space="preserve"> algoritmas siekia pasirinkti </w:t>
      </w:r>
      <w:proofErr w:type="spellStart"/>
      <w:r w:rsidRPr="00490117">
        <w:rPr>
          <w:lang w:val="lt-LT"/>
        </w:rPr>
        <w:t>centroidus</w:t>
      </w:r>
      <w:proofErr w:type="spellEnd"/>
      <w:r w:rsidRPr="00490117">
        <w:rPr>
          <w:lang w:val="lt-LT"/>
        </w:rPr>
        <w:t xml:space="preserve">, kurie mažina inerciją arba </w:t>
      </w:r>
      <w:r w:rsidR="00EF417B">
        <w:rPr>
          <w:lang w:val="lt-LT"/>
        </w:rPr>
        <w:t>suminį kvadratinį vidurkį</w:t>
      </w:r>
      <w:r w:rsidRPr="00490117">
        <w:rPr>
          <w:lang w:val="lt-LT"/>
        </w:rPr>
        <w:t>:</w:t>
      </w:r>
    </w:p>
    <w:p w14:paraId="18C99C24" w14:textId="4C2E3F43" w:rsidR="00490117" w:rsidRPr="00EF417B" w:rsidRDefault="0023067A" w:rsidP="00A523AA">
      <w:pPr>
        <w:rPr>
          <w:rFonts w:eastAsiaTheme="minorEastAsia"/>
          <w:lang w:val="lt-LT"/>
        </w:rPr>
      </w:pPr>
      <m:oMathPara>
        <m:oMath>
          <m:nary>
            <m:naryPr>
              <m:chr m:val="∑"/>
              <m:grow m:val="1"/>
              <m:ctrlPr>
                <w:rPr>
                  <w:rFonts w:ascii="Cambria Math" w:hAnsi="Cambria Math"/>
                  <w:lang w:val="lt-LT"/>
                </w:rPr>
              </m:ctrlPr>
            </m:naryPr>
            <m:sub>
              <m:r>
                <w:rPr>
                  <w:rFonts w:ascii="Cambria Math" w:eastAsia="Cambria Math" w:hAnsi="Cambria Math" w:cs="Cambria Math"/>
                  <w:lang w:val="lt-LT"/>
                </w:rPr>
                <m:t>i=0</m:t>
              </m:r>
            </m:sub>
            <m:sup>
              <m:r>
                <w:rPr>
                  <w:rFonts w:ascii="Cambria Math" w:eastAsia="Cambria Math" w:hAnsi="Cambria Math" w:cs="Cambria Math"/>
                  <w:lang w:val="lt-LT"/>
                </w:rPr>
                <m:t>n</m:t>
              </m:r>
            </m:sup>
            <m:e>
              <m:sSup>
                <m:sSupPr>
                  <m:ctrlPr>
                    <w:rPr>
                      <w:rFonts w:ascii="Cambria Math" w:hAnsi="Cambria Math"/>
                      <w:i/>
                      <w:lang w:val="lt-LT"/>
                    </w:rPr>
                  </m:ctrlPr>
                </m:sSupPr>
                <m:e>
                  <m:func>
                    <m:funcPr>
                      <m:ctrlPr>
                        <w:rPr>
                          <w:rFonts w:ascii="Cambria Math" w:hAnsi="Cambria Math"/>
                          <w:i/>
                          <w:lang w:val="lt-LT"/>
                        </w:rPr>
                      </m:ctrlPr>
                    </m:funcPr>
                    <m:fName>
                      <m:limLow>
                        <m:limLowPr>
                          <m:ctrlPr>
                            <w:rPr>
                              <w:rFonts w:ascii="Cambria Math" w:hAnsi="Cambria Math"/>
                              <w:i/>
                              <w:lang w:val="lt-LT"/>
                            </w:rPr>
                          </m:ctrlPr>
                        </m:limLowPr>
                        <m:e>
                          <m:r>
                            <m:rPr>
                              <m:sty m:val="p"/>
                            </m:rPr>
                            <w:rPr>
                              <w:rFonts w:ascii="Cambria Math" w:hAnsi="Cambria Math"/>
                              <w:lang w:val="lt-LT"/>
                            </w:rPr>
                            <m:t>min</m:t>
                          </m:r>
                        </m:e>
                        <m:lim>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r>
                            <w:rPr>
                              <w:rFonts w:ascii="Cambria Math" w:hAnsi="Cambria Math"/>
                              <w:lang w:val="lt-LT"/>
                            </w:rPr>
                            <m:t>ϵC</m:t>
                          </m:r>
                        </m:lim>
                      </m:limLow>
                    </m:fName>
                    <m:e>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j</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i</m:t>
                          </m:r>
                        </m:sub>
                      </m:sSub>
                      <m:r>
                        <w:rPr>
                          <w:rFonts w:ascii="Cambria Math" w:hAnsi="Cambria Math"/>
                          <w:lang w:val="lt-LT"/>
                        </w:rPr>
                        <m:t>||)</m:t>
                      </m:r>
                    </m:e>
                  </m:func>
                </m:e>
                <m:sup>
                  <m:r>
                    <w:rPr>
                      <w:rFonts w:ascii="Cambria Math" w:hAnsi="Cambria Math"/>
                      <w:lang w:val="lt-LT"/>
                    </w:rPr>
                    <m:t>2</m:t>
                  </m:r>
                </m:sup>
              </m:sSup>
            </m:e>
          </m:nary>
        </m:oMath>
      </m:oMathPara>
    </w:p>
    <w:p w14:paraId="4A4E33EC" w14:textId="35A79C78" w:rsidR="00EF417B" w:rsidRDefault="00064867" w:rsidP="00A523AA">
      <w:pPr>
        <w:rPr>
          <w:lang w:val="lt-LT"/>
        </w:rPr>
      </w:pPr>
      <w:r w:rsidRPr="00064867">
        <w:rPr>
          <w:lang w:val="lt-LT"/>
        </w:rPr>
        <w:t xml:space="preserve">Inercija arba </w:t>
      </w:r>
      <w:r>
        <w:rPr>
          <w:lang w:val="lt-LT"/>
        </w:rPr>
        <w:t xml:space="preserve">suminis kvadratinis vidurkis </w:t>
      </w:r>
      <w:r w:rsidRPr="00064867">
        <w:rPr>
          <w:lang w:val="lt-LT"/>
        </w:rPr>
        <w:t xml:space="preserve"> </w:t>
      </w:r>
      <w:r>
        <w:rPr>
          <w:lang w:val="lt-LT"/>
        </w:rPr>
        <w:t>pripažintas kaip</w:t>
      </w:r>
      <w:r w:rsidRPr="00064867">
        <w:rPr>
          <w:lang w:val="lt-LT"/>
        </w:rPr>
        <w:t xml:space="preserve"> vidinės darnos klasterių matas. Ji </w:t>
      </w:r>
      <w:r>
        <w:rPr>
          <w:lang w:val="lt-LT"/>
        </w:rPr>
        <w:t xml:space="preserve">turi </w:t>
      </w:r>
      <w:r w:rsidRPr="00064867">
        <w:rPr>
          <w:lang w:val="lt-LT"/>
        </w:rPr>
        <w:t xml:space="preserve"> įvairių trūkumų:</w:t>
      </w:r>
    </w:p>
    <w:p w14:paraId="058D7E1D" w14:textId="09097DDD" w:rsidR="00C8408F" w:rsidRDefault="00C8408F" w:rsidP="00C8408F">
      <w:pPr>
        <w:pStyle w:val="ListParagraph"/>
        <w:numPr>
          <w:ilvl w:val="0"/>
          <w:numId w:val="22"/>
        </w:numPr>
        <w:rPr>
          <w:lang w:val="lt-LT"/>
        </w:rPr>
      </w:pPr>
      <w:r w:rsidRPr="00C8408F">
        <w:rPr>
          <w:lang w:val="lt-LT"/>
        </w:rPr>
        <w:t xml:space="preserve">Inercija daro prielaidą, kad klasteriai yra išgaubti ir </w:t>
      </w:r>
      <w:bookmarkStart w:id="90" w:name="OLE_LINK23"/>
      <w:bookmarkStart w:id="91" w:name="OLE_LINK45"/>
      <w:proofErr w:type="spellStart"/>
      <w:r w:rsidRPr="00C8408F">
        <w:rPr>
          <w:lang w:val="lt-LT"/>
        </w:rPr>
        <w:t>izotropiniai</w:t>
      </w:r>
      <w:bookmarkEnd w:id="90"/>
      <w:bookmarkEnd w:id="91"/>
      <w:proofErr w:type="spellEnd"/>
      <w:r w:rsidRPr="00C8408F">
        <w:rPr>
          <w:lang w:val="lt-LT"/>
        </w:rPr>
        <w:t xml:space="preserve">, </w:t>
      </w:r>
      <w:r>
        <w:rPr>
          <w:lang w:val="lt-LT"/>
        </w:rPr>
        <w:t xml:space="preserve">bet taip būna </w:t>
      </w:r>
      <w:r w:rsidRPr="00C8408F">
        <w:rPr>
          <w:lang w:val="lt-LT"/>
        </w:rPr>
        <w:t>ne visada. Tai blogai reaguoja į pailg</w:t>
      </w:r>
      <w:r>
        <w:rPr>
          <w:lang w:val="lt-LT"/>
        </w:rPr>
        <w:t xml:space="preserve">as grupes </w:t>
      </w:r>
      <w:r w:rsidRPr="00C8408F">
        <w:rPr>
          <w:lang w:val="lt-LT"/>
        </w:rPr>
        <w:t>ar su nelygi</w:t>
      </w:r>
      <w:r>
        <w:rPr>
          <w:lang w:val="lt-LT"/>
        </w:rPr>
        <w:t>a</w:t>
      </w:r>
      <w:r w:rsidRPr="00C8408F">
        <w:rPr>
          <w:lang w:val="lt-LT"/>
        </w:rPr>
        <w:t xml:space="preserve"> form</w:t>
      </w:r>
      <w:r>
        <w:rPr>
          <w:lang w:val="lt-LT"/>
        </w:rPr>
        <w:t>a</w:t>
      </w:r>
      <w:r w:rsidRPr="00C8408F">
        <w:rPr>
          <w:lang w:val="lt-LT"/>
        </w:rPr>
        <w:t>.</w:t>
      </w:r>
    </w:p>
    <w:p w14:paraId="36F5A7B1" w14:textId="46FD7ADD" w:rsidR="00064867" w:rsidRDefault="00C8408F" w:rsidP="00C8408F">
      <w:pPr>
        <w:pStyle w:val="ListParagraph"/>
        <w:numPr>
          <w:ilvl w:val="0"/>
          <w:numId w:val="22"/>
        </w:numPr>
        <w:rPr>
          <w:lang w:val="lt-LT"/>
        </w:rPr>
      </w:pPr>
      <w:r>
        <w:rPr>
          <w:lang w:val="lt-LT"/>
        </w:rPr>
        <w:lastRenderedPageBreak/>
        <w:t xml:space="preserve">Inercija tai nenormalizuota metrika: žinoma tik tai, kad mažesnės reikšmės yra geriau ir nuliai yra optimalu. Bet esant </w:t>
      </w:r>
      <w:proofErr w:type="spellStart"/>
      <w:r>
        <w:rPr>
          <w:lang w:val="lt-LT"/>
        </w:rPr>
        <w:t>daugiadimensiams</w:t>
      </w:r>
      <w:proofErr w:type="spellEnd"/>
      <w:r>
        <w:rPr>
          <w:lang w:val="lt-LT"/>
        </w:rPr>
        <w:t xml:space="preserve"> duomenims, </w:t>
      </w:r>
      <w:proofErr w:type="spellStart"/>
      <w:r>
        <w:rPr>
          <w:lang w:val="lt-LT"/>
        </w:rPr>
        <w:t>Euklido</w:t>
      </w:r>
      <w:proofErr w:type="spellEnd"/>
      <w:r>
        <w:rPr>
          <w:lang w:val="lt-LT"/>
        </w:rPr>
        <w:t xml:space="preserve"> </w:t>
      </w:r>
      <w:proofErr w:type="spellStart"/>
      <w:r w:rsidR="00021B77">
        <w:rPr>
          <w:lang w:val="lt-LT"/>
        </w:rPr>
        <w:t>atstumai</w:t>
      </w:r>
      <w:proofErr w:type="spellEnd"/>
      <w:r>
        <w:rPr>
          <w:lang w:val="lt-LT"/>
        </w:rPr>
        <w:t xml:space="preserve"> tampa išpūti </w:t>
      </w:r>
      <w:proofErr w:type="spellStart"/>
      <w:r>
        <w:rPr>
          <w:lang w:val="lt-LT"/>
        </w:rPr>
        <w:t>t.y</w:t>
      </w:r>
      <w:proofErr w:type="spellEnd"/>
      <w:r>
        <w:rPr>
          <w:lang w:val="lt-LT"/>
        </w:rPr>
        <w:t>. vadinama dimensijos persislinkimu „</w:t>
      </w:r>
      <w:proofErr w:type="spellStart"/>
      <w:r w:rsidRPr="00C8408F">
        <w:rPr>
          <w:lang w:val="lt-LT"/>
        </w:rPr>
        <w:t>curse</w:t>
      </w:r>
      <w:proofErr w:type="spellEnd"/>
      <w:r w:rsidRPr="00C8408F">
        <w:rPr>
          <w:lang w:val="lt-LT"/>
        </w:rPr>
        <w:t xml:space="preserve"> </w:t>
      </w:r>
      <w:proofErr w:type="spellStart"/>
      <w:r w:rsidRPr="00C8408F">
        <w:rPr>
          <w:lang w:val="lt-LT"/>
        </w:rPr>
        <w:t>of</w:t>
      </w:r>
      <w:proofErr w:type="spellEnd"/>
      <w:r w:rsidRPr="00C8408F">
        <w:rPr>
          <w:lang w:val="lt-LT"/>
        </w:rPr>
        <w:t xml:space="preserve"> </w:t>
      </w:r>
      <w:proofErr w:type="spellStart"/>
      <w:r w:rsidRPr="00C8408F">
        <w:rPr>
          <w:lang w:val="lt-LT"/>
        </w:rPr>
        <w:t>dimensionality</w:t>
      </w:r>
      <w:proofErr w:type="spellEnd"/>
      <w:r>
        <w:rPr>
          <w:lang w:val="lt-LT"/>
        </w:rPr>
        <w:t>“. Tokiu atveju re</w:t>
      </w:r>
      <w:r w:rsidR="00021B77">
        <w:rPr>
          <w:lang w:val="lt-LT"/>
        </w:rPr>
        <w:t>ikia taikyti papildomus metodus dimensijos mažinimui tokius kaip PCA. Išsprendžiamas dimensijos persislinkimas ir sukeliamas skaičiavimo greitis.</w:t>
      </w:r>
    </w:p>
    <w:p w14:paraId="7D8ADD85" w14:textId="5E772B17" w:rsidR="00C416AC" w:rsidRDefault="00C416AC" w:rsidP="00C416AC">
      <w:pPr>
        <w:rPr>
          <w:lang w:val="lt-LT"/>
        </w:rPr>
      </w:pPr>
      <w:r>
        <w:rPr>
          <w:lang w:val="lt-LT"/>
        </w:rPr>
        <w:t>Algoritmas yra paprastas realizavime jis susideda iš trijų žingsnių.</w:t>
      </w:r>
    </w:p>
    <w:p w14:paraId="1CBCFE14" w14:textId="0BB15FCF" w:rsidR="00C416AC" w:rsidRDefault="004B05CF" w:rsidP="00C416AC">
      <w:pPr>
        <w:pStyle w:val="ListParagraph"/>
        <w:numPr>
          <w:ilvl w:val="0"/>
          <w:numId w:val="23"/>
        </w:numPr>
        <w:rPr>
          <w:lang w:val="lt-LT"/>
        </w:rPr>
      </w:pPr>
      <w:r>
        <w:rPr>
          <w:lang w:val="lt-LT"/>
        </w:rPr>
        <w:t>Centrinių taškų nustatymas imtyse X kiekvienam klasteriui C.</w:t>
      </w:r>
    </w:p>
    <w:p w14:paraId="2EB5305D" w14:textId="59E12817" w:rsidR="004B05CF" w:rsidRDefault="004B05CF" w:rsidP="00C416AC">
      <w:pPr>
        <w:pStyle w:val="ListParagraph"/>
        <w:numPr>
          <w:ilvl w:val="0"/>
          <w:numId w:val="23"/>
        </w:numPr>
        <w:rPr>
          <w:lang w:val="lt-LT"/>
        </w:rPr>
      </w:pPr>
      <w:r>
        <w:rPr>
          <w:lang w:val="lt-LT"/>
        </w:rPr>
        <w:t xml:space="preserve">Priskiriamas </w:t>
      </w:r>
      <w:r w:rsidR="00006BD8">
        <w:rPr>
          <w:lang w:val="lt-LT"/>
        </w:rPr>
        <w:t>taškas klasteriui kuris yra nepriskirtas ir artimiausias centiniam taškui</w:t>
      </w:r>
      <w:r>
        <w:rPr>
          <w:lang w:val="lt-LT"/>
        </w:rPr>
        <w:t>.</w:t>
      </w:r>
    </w:p>
    <w:p w14:paraId="123F62D4" w14:textId="3FD14B71" w:rsidR="004B05CF" w:rsidRPr="00006BD8" w:rsidRDefault="004B05CF" w:rsidP="00006BD8">
      <w:pPr>
        <w:pStyle w:val="ListParagraph"/>
        <w:numPr>
          <w:ilvl w:val="0"/>
          <w:numId w:val="23"/>
        </w:numPr>
        <w:rPr>
          <w:lang w:val="lt-LT"/>
        </w:rPr>
      </w:pPr>
      <w:r>
        <w:rPr>
          <w:lang w:val="lt-LT"/>
        </w:rPr>
        <w:t>Sukuriamas naujas centrinis taškas imant visų įeinančių taškų vidurkį. Kartojamas antras žingsnis</w:t>
      </w:r>
      <w:r w:rsidR="00006BD8">
        <w:rPr>
          <w:lang w:val="lt-LT"/>
        </w:rPr>
        <w:t>.</w:t>
      </w:r>
    </w:p>
    <w:p w14:paraId="6251086E" w14:textId="115FC092" w:rsidR="00EA7DAE" w:rsidRDefault="00006BD8" w:rsidP="00006BD8">
      <w:pPr>
        <w:pStyle w:val="Heading2"/>
        <w:rPr>
          <w:lang w:val="lt-LT"/>
        </w:rPr>
      </w:pPr>
      <w:bookmarkStart w:id="92" w:name="_Toc509153093"/>
      <w:bookmarkStart w:id="93" w:name="OLE_LINK79"/>
      <w:bookmarkStart w:id="94" w:name="OLE_LINK80"/>
      <w:proofErr w:type="spellStart"/>
      <w:r>
        <w:rPr>
          <w:lang w:val="lt-LT"/>
        </w:rPr>
        <w:t>Afinizmo</w:t>
      </w:r>
      <w:proofErr w:type="spellEnd"/>
      <w:r>
        <w:rPr>
          <w:lang w:val="lt-LT"/>
        </w:rPr>
        <w:t xml:space="preserve"> </w:t>
      </w:r>
      <w:proofErr w:type="spellStart"/>
      <w:r>
        <w:rPr>
          <w:lang w:val="lt-LT"/>
        </w:rPr>
        <w:t>propogavimas</w:t>
      </w:r>
      <w:proofErr w:type="spellEnd"/>
      <w:r>
        <w:rPr>
          <w:lang w:val="lt-LT"/>
        </w:rPr>
        <w:t xml:space="preserve"> </w:t>
      </w:r>
      <w:proofErr w:type="spellStart"/>
      <w:r w:rsidR="00741BE2">
        <w:rPr>
          <w:lang w:val="lt-LT"/>
        </w:rPr>
        <w:t>klasterizuojant</w:t>
      </w:r>
      <w:proofErr w:type="spellEnd"/>
      <w:r w:rsidR="00741BE2">
        <w:rPr>
          <w:lang w:val="lt-LT"/>
        </w:rPr>
        <w:t xml:space="preserve"> </w:t>
      </w:r>
      <w:r>
        <w:rPr>
          <w:lang w:val="lt-LT"/>
        </w:rPr>
        <w:t>(</w:t>
      </w:r>
      <w:bookmarkStart w:id="95" w:name="OLE_LINK85"/>
      <w:bookmarkStart w:id="96" w:name="OLE_LINK86"/>
      <w:proofErr w:type="spellStart"/>
      <w:r w:rsidRPr="00006BD8">
        <w:rPr>
          <w:lang w:val="lt-LT"/>
        </w:rPr>
        <w:t>Affinity</w:t>
      </w:r>
      <w:proofErr w:type="spellEnd"/>
      <w:r w:rsidRPr="00006BD8">
        <w:rPr>
          <w:lang w:val="lt-LT"/>
        </w:rPr>
        <w:t xml:space="preserve"> </w:t>
      </w:r>
      <w:proofErr w:type="spellStart"/>
      <w:r w:rsidRPr="00006BD8">
        <w:rPr>
          <w:lang w:val="lt-LT"/>
        </w:rPr>
        <w:t>Propagation</w:t>
      </w:r>
      <w:bookmarkEnd w:id="95"/>
      <w:bookmarkEnd w:id="96"/>
      <w:proofErr w:type="spellEnd"/>
      <w:r>
        <w:rPr>
          <w:lang w:val="lt-LT"/>
        </w:rPr>
        <w:t>)</w:t>
      </w:r>
      <w:bookmarkEnd w:id="92"/>
    </w:p>
    <w:p w14:paraId="4BA00086" w14:textId="3080DA5B" w:rsidR="00006BD8" w:rsidRDefault="00006BD8" w:rsidP="00006BD8">
      <w:pPr>
        <w:rPr>
          <w:lang w:val="lt-LT"/>
        </w:rPr>
      </w:pPr>
      <w:bookmarkStart w:id="97" w:name="OLE_LINK87"/>
      <w:bookmarkStart w:id="98" w:name="OLE_LINK88"/>
      <w:bookmarkEnd w:id="93"/>
      <w:bookmarkEnd w:id="94"/>
      <w:proofErr w:type="spellStart"/>
      <w:r>
        <w:rPr>
          <w:lang w:val="lt-LT"/>
        </w:rPr>
        <w:t>Afinizm</w:t>
      </w:r>
      <w:r w:rsidR="005F69C3">
        <w:rPr>
          <w:lang w:val="lt-LT"/>
        </w:rPr>
        <w:t>ą</w:t>
      </w:r>
      <w:proofErr w:type="spellEnd"/>
      <w:r>
        <w:rPr>
          <w:lang w:val="lt-LT"/>
        </w:rPr>
        <w:t xml:space="preserve"> </w:t>
      </w:r>
      <w:proofErr w:type="spellStart"/>
      <w:r>
        <w:rPr>
          <w:lang w:val="lt-LT"/>
        </w:rPr>
        <w:t>propog</w:t>
      </w:r>
      <w:r w:rsidR="005F69C3">
        <w:rPr>
          <w:lang w:val="lt-LT"/>
        </w:rPr>
        <w:t>uojantis</w:t>
      </w:r>
      <w:proofErr w:type="spellEnd"/>
      <w:r w:rsidR="005F69C3">
        <w:rPr>
          <w:lang w:val="lt-LT"/>
        </w:rPr>
        <w:t xml:space="preserve"> klasterizavimas</w:t>
      </w:r>
      <w:r w:rsidR="00D906D4">
        <w:rPr>
          <w:lang w:val="lt-LT"/>
        </w:rPr>
        <w:t xml:space="preserve"> (AP)</w:t>
      </w:r>
      <w:r>
        <w:rPr>
          <w:lang w:val="lt-LT"/>
        </w:rPr>
        <w:t xml:space="preserve"> </w:t>
      </w:r>
      <w:bookmarkEnd w:id="97"/>
      <w:bookmarkEnd w:id="98"/>
      <w:r w:rsidR="00027B26">
        <w:rPr>
          <w:lang w:val="lt-LT"/>
        </w:rPr>
        <w:t xml:space="preserve">- </w:t>
      </w:r>
      <w:r>
        <w:rPr>
          <w:lang w:val="lt-LT"/>
        </w:rPr>
        <w:t xml:space="preserve">metodas </w:t>
      </w:r>
      <w:r w:rsidRPr="00006BD8">
        <w:rPr>
          <w:lang w:val="lt-LT"/>
        </w:rPr>
        <w:t xml:space="preserve">kuria grupes, siunčiant pranešimus tarp </w:t>
      </w:r>
      <w:r>
        <w:rPr>
          <w:lang w:val="lt-LT"/>
        </w:rPr>
        <w:t xml:space="preserve">taškų </w:t>
      </w:r>
      <w:r w:rsidRPr="00006BD8">
        <w:rPr>
          <w:lang w:val="lt-LT"/>
        </w:rPr>
        <w:t xml:space="preserve">porų iki </w:t>
      </w:r>
      <w:r>
        <w:rPr>
          <w:lang w:val="lt-LT"/>
        </w:rPr>
        <w:t xml:space="preserve">pilno </w:t>
      </w:r>
      <w:proofErr w:type="spellStart"/>
      <w:r w:rsidRPr="00006BD8">
        <w:rPr>
          <w:lang w:val="lt-LT"/>
        </w:rPr>
        <w:t>konverg</w:t>
      </w:r>
      <w:r>
        <w:rPr>
          <w:lang w:val="lt-LT"/>
        </w:rPr>
        <w:t>avimo</w:t>
      </w:r>
      <w:proofErr w:type="spellEnd"/>
      <w:r w:rsidRPr="00006BD8">
        <w:rPr>
          <w:lang w:val="lt-LT"/>
        </w:rPr>
        <w:t>.</w:t>
      </w:r>
      <w:r w:rsidR="00EA7AD8">
        <w:rPr>
          <w:lang w:val="lt-LT"/>
        </w:rPr>
        <w:t xml:space="preserve"> </w:t>
      </w:r>
      <w:r w:rsidR="00D906D4">
        <w:rPr>
          <w:lang w:val="lt-LT"/>
        </w:rPr>
        <w:t>D</w:t>
      </w:r>
      <w:r w:rsidR="00D906D4" w:rsidRPr="00D906D4">
        <w:rPr>
          <w:lang w:val="lt-LT"/>
        </w:rPr>
        <w:t xml:space="preserve">uomenų rinkinys apibūdinamas naudojant nedidelį skaičių </w:t>
      </w:r>
      <w:r w:rsidR="00CC3F6F">
        <w:rPr>
          <w:lang w:val="lt-LT"/>
        </w:rPr>
        <w:t>taškų</w:t>
      </w:r>
      <w:r w:rsidR="00D906D4" w:rsidRPr="00D906D4">
        <w:rPr>
          <w:lang w:val="lt-LT"/>
        </w:rPr>
        <w:t xml:space="preserve">, kurie yra identifikuojami kaip tie, kurie labiausiai reprezentuoja kitus </w:t>
      </w:r>
      <w:r w:rsidR="00D906D4">
        <w:rPr>
          <w:lang w:val="lt-LT"/>
        </w:rPr>
        <w:t>taškus</w:t>
      </w:r>
      <w:r w:rsidR="00D906D4" w:rsidRPr="00D906D4">
        <w:rPr>
          <w:lang w:val="lt-LT"/>
        </w:rPr>
        <w:t>.</w:t>
      </w:r>
      <w:r w:rsidR="00CC3F6F">
        <w:rPr>
          <w:lang w:val="lt-LT"/>
        </w:rPr>
        <w:t xml:space="preserve"> Jų atrinkimas </w:t>
      </w:r>
      <w:r w:rsidR="00D906D4" w:rsidRPr="00D906D4">
        <w:rPr>
          <w:lang w:val="lt-LT"/>
        </w:rPr>
        <w:t xml:space="preserve"> </w:t>
      </w:r>
      <w:r w:rsidR="00027B26">
        <w:rPr>
          <w:lang w:val="lt-LT"/>
        </w:rPr>
        <w:t xml:space="preserve">vyksta tarp tašku siunčiant pranešimus atsižvelgiant į pranešimų atsakus atnaujinamos grupės </w:t>
      </w:r>
      <w:proofErr w:type="spellStart"/>
      <w:r w:rsidR="00027B26">
        <w:rPr>
          <w:lang w:val="lt-LT"/>
        </w:rPr>
        <w:t>t.y</w:t>
      </w:r>
      <w:proofErr w:type="spellEnd"/>
      <w:r w:rsidR="00027B26">
        <w:rPr>
          <w:lang w:val="lt-LT"/>
        </w:rPr>
        <w:t xml:space="preserve">. klasteriai. </w:t>
      </w:r>
      <w:r w:rsidR="00D906D4" w:rsidRPr="00D906D4">
        <w:rPr>
          <w:lang w:val="lt-LT"/>
        </w:rPr>
        <w:t xml:space="preserve">Šis atnaujinimas </w:t>
      </w:r>
      <w:r w:rsidR="00027B26">
        <w:rPr>
          <w:lang w:val="lt-LT"/>
        </w:rPr>
        <w:t>atitinkamai</w:t>
      </w:r>
      <w:r w:rsidR="00D906D4" w:rsidRPr="00D906D4">
        <w:rPr>
          <w:lang w:val="lt-LT"/>
        </w:rPr>
        <w:t xml:space="preserve"> kartojasi iki </w:t>
      </w:r>
      <w:r w:rsidR="00027B26">
        <w:rPr>
          <w:lang w:val="lt-LT"/>
        </w:rPr>
        <w:t xml:space="preserve">pilnos </w:t>
      </w:r>
      <w:r w:rsidR="00D906D4" w:rsidRPr="00D906D4">
        <w:rPr>
          <w:lang w:val="lt-LT"/>
        </w:rPr>
        <w:t>konvergencijos, taigi tuo metu pasirenkami galutiniai pavyzdžiai</w:t>
      </w:r>
      <w:r w:rsidR="00027B26">
        <w:rPr>
          <w:lang w:val="lt-LT"/>
        </w:rPr>
        <w:t xml:space="preserve">  ir pateikiamas galutinis</w:t>
      </w:r>
      <w:r w:rsidR="00D906D4" w:rsidRPr="00D906D4">
        <w:rPr>
          <w:lang w:val="lt-LT"/>
        </w:rPr>
        <w:t xml:space="preserve"> klasteriza</w:t>
      </w:r>
      <w:r w:rsidR="00027B26">
        <w:rPr>
          <w:lang w:val="lt-LT"/>
        </w:rPr>
        <w:t>vimas</w:t>
      </w:r>
      <w:r w:rsidR="00D906D4" w:rsidRPr="00D906D4">
        <w:rPr>
          <w:lang w:val="lt-LT"/>
        </w:rPr>
        <w:t>.</w:t>
      </w:r>
    </w:p>
    <w:p w14:paraId="5A45A8D4" w14:textId="0F2987E7" w:rsidR="00027B26" w:rsidRDefault="00027B26" w:rsidP="00006BD8">
      <w:pPr>
        <w:rPr>
          <w:lang w:val="lt-LT"/>
        </w:rPr>
      </w:pPr>
      <w:proofErr w:type="spellStart"/>
      <w:r>
        <w:rPr>
          <w:lang w:val="lt-LT"/>
        </w:rPr>
        <w:t>K.Wang</w:t>
      </w:r>
      <w:proofErr w:type="spellEnd"/>
      <w:r w:rsidR="00A02644">
        <w:rPr>
          <w:lang w:val="lt-LT"/>
        </w:rPr>
        <w:t xml:space="preserve"> ir kt. </w:t>
      </w:r>
      <w:r>
        <w:rPr>
          <w:lang w:val="lt-LT"/>
        </w:rPr>
        <w:fldChar w:fldCharType="begin" w:fldLock="1"/>
      </w:r>
      <w:r w:rsidR="008B5553">
        <w:rPr>
          <w:lang w:val="lt-LT"/>
        </w:rPr>
        <w:instrText>ADDIN CSL_CITATION { "citationItems" : [ { "id" : "ITEM-1", "itemData" : { "DOI" : "10.1360/aas-007-1242", "ISSN" : "02544156", "abstract" : "Affinity propagation clustering (AP) has two limitations: it is hard to know what value of parameter \u2018preference\u2019 can yield an optimal clustering solution, and oscillations cannot be eliminated automatically if occur. The adaptive AP method is proposed to overcome these limitations, including adaptive scanning of preferences to search space of the number of clusters for finding the optimal clustering solution, adaptive adjustment of damping factors to eliminate oscillations, and adaptive escaping from oscillations when the damping adjustment technique fails. Experimental results on simulated and real data sets show that the adaptive AP is effective and can outperform AP in quality of clustering results.", "author" : [ { "dropping-particle" : "", "family" : "Wang", "given" : "Kaijun", "non-dropping-particle" : "", "parse-names" : false, "suffix" : "" }, { "dropping-particle" : "", "family" : "Zhang", "given" : "Junying", "non-dropping-particle" : "", "parse-names" : false, "suffix" : "" }, { "dropping-particle" : "", "family" : "Li", "given" : "Dan", "non-dropping-particle" : "", "parse-names" : false, "suffix" : "" }, { "dropping-particle" : "", "family" : "Zhang", "given" : "Xinna", "non-dropping-particle" : "", "parse-names" : false, "suffix" : "" }, { "dropping-particle" : "", "family" : "Guo", "given" : "Tao", "non-dropping-particle" : "", "parse-names" : false, "suffix" : "" } ], "container-title" : "Automatica", "id" : "ITEM-1", "issue" : "12", "issued" : { "date-parts" : [ [ "2007", "5", "8" ] ] }, "page" : "1242-1246", "title" : "Adaptive Affinity Propagation Clustering", "type" : "article-journal", "volume" : "33" }, "uris" : [ "http://www.mendeley.com/documents/?uuid=c7736c1a-7953-3713-a51c-24f96cfcebb8" ] } ], "mendeley" : { "formattedCitation" : "&lt;sup&gt;[27]&lt;/sup&gt;", "plainTextFormattedCitation" : "[27]", "previouslyFormattedCitation" : "&lt;sup&gt;[27]&lt;/sup&gt;" }, "properties" : {  }, "schema" : "https://github.com/citation-style-language/schema/raw/master/csl-citation.json" }</w:instrText>
      </w:r>
      <w:r>
        <w:rPr>
          <w:lang w:val="lt-LT"/>
        </w:rPr>
        <w:fldChar w:fldCharType="separate"/>
      </w:r>
      <w:r w:rsidR="008B5553" w:rsidRPr="008B5553">
        <w:rPr>
          <w:noProof/>
          <w:vertAlign w:val="superscript"/>
          <w:lang w:val="lt-LT"/>
        </w:rPr>
        <w:t>[27]</w:t>
      </w:r>
      <w:r>
        <w:rPr>
          <w:lang w:val="lt-LT"/>
        </w:rPr>
        <w:fldChar w:fldCharType="end"/>
      </w:r>
      <w:r>
        <w:rPr>
          <w:lang w:val="lt-LT"/>
        </w:rPr>
        <w:t xml:space="preserve"> savo darbuose paskelbė apie šio metodo limitus:</w:t>
      </w:r>
      <w:r w:rsidR="000C22E0">
        <w:rPr>
          <w:lang w:val="lt-LT"/>
        </w:rPr>
        <w:t xml:space="preserve"> </w:t>
      </w:r>
      <w:r w:rsidR="000C22E0" w:rsidRPr="000C22E0">
        <w:rPr>
          <w:lang w:val="lt-LT"/>
        </w:rPr>
        <w:t>sunku žinoti, kokia parametro "preferencija" vertė gali suteikti optimalų klasterio sprendimą, o svyravimai negali būti automatiškai pašalinami</w:t>
      </w:r>
      <w:r w:rsidR="000C22E0">
        <w:rPr>
          <w:lang w:val="lt-LT"/>
        </w:rPr>
        <w:t>. Šis metodas be papildomų modifikacijų sunkiai pritaikomas automatinėms lanksčioms</w:t>
      </w:r>
      <w:r w:rsidR="00741BE2">
        <w:rPr>
          <w:lang w:val="lt-LT"/>
        </w:rPr>
        <w:t xml:space="preserve"> sistemoms. Skaičiavimo trukmė ir resursų poreikis lyginant su dauguma metodų yra optimalus.</w:t>
      </w:r>
      <w:r w:rsidR="00A02644">
        <w:rPr>
          <w:lang w:val="lt-LT"/>
        </w:rPr>
        <w:t xml:space="preserve"> Šis metodas gali apdoroti didelius kiekius įrašų ta</w:t>
      </w:r>
      <w:r w:rsidR="00837921">
        <w:rPr>
          <w:lang w:val="lt-LT"/>
        </w:rPr>
        <w:t>ip pat ir požymių (dimensijų). Bet jis nėra integruojamas į dinamines sistemas ir negali būti pritaikytas automatiniams duomenų klasterizavimo procesams</w:t>
      </w:r>
    </w:p>
    <w:p w14:paraId="4BF1FFDC" w14:textId="77777777" w:rsidR="00CC3F6F" w:rsidRDefault="00CC3F6F" w:rsidP="00CC3F6F">
      <w:pPr>
        <w:pStyle w:val="Heading2"/>
        <w:rPr>
          <w:lang w:val="lt-LT"/>
        </w:rPr>
      </w:pPr>
      <w:bookmarkStart w:id="99" w:name="_Toc509153094"/>
      <w:r>
        <w:rPr>
          <w:lang w:val="lt-LT"/>
        </w:rPr>
        <w:t>Hierarchinis klasterizavimas</w:t>
      </w:r>
      <w:bookmarkEnd w:id="99"/>
    </w:p>
    <w:p w14:paraId="63C708FD" w14:textId="36E6A23E" w:rsidR="00CC3F6F" w:rsidRPr="001D2523" w:rsidRDefault="00CC3F6F" w:rsidP="00CC3F6F">
      <w:pPr>
        <w:rPr>
          <w:shd w:val="clear" w:color="auto" w:fill="FFFFFF"/>
          <w:lang w:val="lt-LT"/>
        </w:rPr>
      </w:pPr>
      <w:r w:rsidRPr="001D2523">
        <w:rPr>
          <w:shd w:val="clear" w:color="auto" w:fill="FFFFFF"/>
          <w:lang w:val="lt-LT"/>
        </w:rPr>
        <w:t>Hierarchinis klasteri</w:t>
      </w:r>
      <w:r w:rsidR="001D2523">
        <w:rPr>
          <w:shd w:val="clear" w:color="auto" w:fill="FFFFFF"/>
          <w:lang w:val="lt-LT"/>
        </w:rPr>
        <w:t>z</w:t>
      </w:r>
      <w:r w:rsidRPr="001D2523">
        <w:rPr>
          <w:shd w:val="clear" w:color="auto" w:fill="FFFFFF"/>
          <w:lang w:val="lt-LT"/>
        </w:rPr>
        <w:t>avimas yra bendra klasterizavimo algoritmų grupė, kuri kuria grupes, jas nuosekliai sujungiant arba skaidant</w:t>
      </w:r>
      <w:r w:rsidR="001D2523" w:rsidRPr="001D2523">
        <w:rPr>
          <w:shd w:val="clear" w:color="auto" w:fill="FFFFFF"/>
          <w:lang w:val="lt-LT"/>
        </w:rPr>
        <w:t>. Ši klasterių hierarchija yra pa</w:t>
      </w:r>
      <w:r w:rsidR="001D2523">
        <w:rPr>
          <w:shd w:val="clear" w:color="auto" w:fill="FFFFFF"/>
          <w:lang w:val="lt-LT"/>
        </w:rPr>
        <w:t xml:space="preserve">vaizduota kaip medis (arba </w:t>
      </w:r>
      <w:proofErr w:type="spellStart"/>
      <w:r w:rsidR="001D2523">
        <w:rPr>
          <w:shd w:val="clear" w:color="auto" w:fill="FFFFFF"/>
          <w:lang w:val="lt-LT"/>
        </w:rPr>
        <w:t>dend</w:t>
      </w:r>
      <w:r w:rsidR="001D2523" w:rsidRPr="001D2523">
        <w:rPr>
          <w:shd w:val="clear" w:color="auto" w:fill="FFFFFF"/>
          <w:lang w:val="lt-LT"/>
        </w:rPr>
        <w:t>ograma</w:t>
      </w:r>
      <w:proofErr w:type="spellEnd"/>
      <w:r w:rsidR="001D2523" w:rsidRPr="001D2523">
        <w:rPr>
          <w:shd w:val="clear" w:color="auto" w:fill="FFFFFF"/>
          <w:lang w:val="lt-LT"/>
        </w:rPr>
        <w:t xml:space="preserve">). </w:t>
      </w:r>
    </w:p>
    <w:p w14:paraId="2E1FB366" w14:textId="7A76D580" w:rsidR="001D2523" w:rsidRDefault="001D2523" w:rsidP="001D2523">
      <w:pPr>
        <w:rPr>
          <w:rFonts w:eastAsiaTheme="majorEastAsia"/>
          <w:lang w:val="lt-LT"/>
        </w:rPr>
      </w:pPr>
      <w:r>
        <w:rPr>
          <w:rFonts w:eastAsiaTheme="majorEastAsia"/>
          <w:lang w:val="lt-LT"/>
        </w:rPr>
        <w:lastRenderedPageBreak/>
        <w:t xml:space="preserve">Vienas iš hierarchinių klasterizavimo būdų </w:t>
      </w:r>
      <w:proofErr w:type="spellStart"/>
      <w:r w:rsidR="00FF1FD3">
        <w:rPr>
          <w:rFonts w:eastAsiaTheme="majorEastAsia"/>
          <w:lang w:val="lt-LT"/>
        </w:rPr>
        <w:t>Aglomeratyvinis</w:t>
      </w:r>
      <w:proofErr w:type="spellEnd"/>
      <w:r w:rsidR="00FF1FD3">
        <w:rPr>
          <w:rFonts w:eastAsiaTheme="majorEastAsia"/>
          <w:lang w:val="lt-LT"/>
        </w:rPr>
        <w:t xml:space="preserve"> klasterizavimas</w:t>
      </w:r>
      <w:r w:rsidRPr="001D2523">
        <w:rPr>
          <w:rFonts w:eastAsiaTheme="majorEastAsia"/>
          <w:lang w:val="lt-LT"/>
        </w:rPr>
        <w:t xml:space="preserve"> atlieka</w:t>
      </w:r>
      <w:r w:rsidR="00FF1FD3">
        <w:rPr>
          <w:rFonts w:eastAsiaTheme="majorEastAsia"/>
          <w:lang w:val="lt-LT"/>
        </w:rPr>
        <w:t>mas</w:t>
      </w:r>
      <w:r w:rsidRPr="001D2523">
        <w:rPr>
          <w:rFonts w:eastAsiaTheme="majorEastAsia"/>
          <w:lang w:val="lt-LT"/>
        </w:rPr>
        <w:t xml:space="preserve"> taik</w:t>
      </w:r>
      <w:r w:rsidR="00FF1FD3">
        <w:rPr>
          <w:rFonts w:eastAsiaTheme="majorEastAsia"/>
          <w:lang w:val="lt-LT"/>
        </w:rPr>
        <w:t>ant jungimo metodą. K</w:t>
      </w:r>
      <w:r w:rsidRPr="001D2523">
        <w:rPr>
          <w:rFonts w:eastAsiaTheme="majorEastAsia"/>
          <w:lang w:val="lt-LT"/>
        </w:rPr>
        <w:t>iekvienas stebėjimas prasideda savo klasteryje, o grupes nuosekliai sujungia</w:t>
      </w:r>
      <w:r w:rsidR="00FF1FD3">
        <w:rPr>
          <w:rFonts w:eastAsiaTheme="majorEastAsia"/>
          <w:lang w:val="lt-LT"/>
        </w:rPr>
        <w:t>mos</w:t>
      </w:r>
      <w:r w:rsidRPr="001D2523">
        <w:rPr>
          <w:rFonts w:eastAsiaTheme="majorEastAsia"/>
          <w:lang w:val="lt-LT"/>
        </w:rPr>
        <w:t xml:space="preserve">. </w:t>
      </w:r>
      <w:r w:rsidR="00FF1FD3">
        <w:rPr>
          <w:rFonts w:eastAsiaTheme="majorEastAsia"/>
          <w:lang w:val="lt-LT"/>
        </w:rPr>
        <w:t>Naudojama metriką nusako sujungimo strategiją.</w:t>
      </w:r>
    </w:p>
    <w:p w14:paraId="4453286D" w14:textId="42AA79DE" w:rsidR="001B2FF2" w:rsidRDefault="001B2FF2" w:rsidP="001B2FF2">
      <w:pPr>
        <w:pStyle w:val="ListParagraph"/>
        <w:numPr>
          <w:ilvl w:val="0"/>
          <w:numId w:val="23"/>
        </w:numPr>
        <w:rPr>
          <w:rFonts w:eastAsiaTheme="majorEastAsia"/>
          <w:lang w:val="lt-LT"/>
        </w:rPr>
      </w:pPr>
      <w:proofErr w:type="spellStart"/>
      <w:r w:rsidRPr="00ED3F24">
        <w:rPr>
          <w:rFonts w:eastAsiaTheme="majorEastAsia"/>
          <w:b/>
          <w:lang w:val="lt-LT"/>
        </w:rPr>
        <w:t>Ward</w:t>
      </w:r>
      <w:proofErr w:type="spellEnd"/>
      <w:r w:rsidRPr="001B2FF2">
        <w:rPr>
          <w:rFonts w:eastAsiaTheme="majorEastAsia"/>
          <w:lang w:val="lt-LT"/>
        </w:rPr>
        <w:t xml:space="preserve"> sumažina kvadratų skirtumus visose klasteriuose.</w:t>
      </w:r>
      <w:r w:rsidR="005358E6">
        <w:rPr>
          <w:rFonts w:eastAsiaTheme="majorEastAsia"/>
          <w:lang w:val="lt-LT"/>
        </w:rPr>
        <w:t xml:space="preserve"> Taikant šią metriką suteikiamas </w:t>
      </w:r>
      <w:r w:rsidR="00A01F02">
        <w:rPr>
          <w:rFonts w:eastAsiaTheme="majorEastAsia"/>
          <w:lang w:val="lt-LT"/>
        </w:rPr>
        <w:t>reguliarus</w:t>
      </w:r>
      <w:r w:rsidR="005358E6">
        <w:rPr>
          <w:rFonts w:eastAsiaTheme="majorEastAsia"/>
          <w:lang w:val="lt-LT"/>
        </w:rPr>
        <w:t xml:space="preserve"> dydis.</w:t>
      </w:r>
    </w:p>
    <w:p w14:paraId="5DE44CEC" w14:textId="16596708" w:rsidR="00FF1FD3" w:rsidRDefault="001B2FF2" w:rsidP="001B2FF2">
      <w:pPr>
        <w:pStyle w:val="ListParagraph"/>
        <w:numPr>
          <w:ilvl w:val="0"/>
          <w:numId w:val="23"/>
        </w:numPr>
        <w:rPr>
          <w:rFonts w:eastAsiaTheme="majorEastAsia"/>
          <w:lang w:val="lt-LT"/>
        </w:rPr>
      </w:pPr>
      <w:proofErr w:type="spellStart"/>
      <w:r w:rsidRPr="00ED3F24">
        <w:rPr>
          <w:rFonts w:eastAsiaTheme="majorEastAsia"/>
          <w:b/>
          <w:lang w:val="lt-LT"/>
        </w:rPr>
        <w:t>Complete</w:t>
      </w:r>
      <w:proofErr w:type="spellEnd"/>
      <w:r w:rsidRPr="00ED3F24">
        <w:rPr>
          <w:rFonts w:eastAsiaTheme="majorEastAsia"/>
          <w:b/>
          <w:lang w:val="lt-LT"/>
        </w:rPr>
        <w:t xml:space="preserve"> </w:t>
      </w:r>
      <w:proofErr w:type="spellStart"/>
      <w:r w:rsidRPr="00ED3F24">
        <w:rPr>
          <w:rFonts w:eastAsiaTheme="majorEastAsia"/>
          <w:b/>
          <w:lang w:val="lt-LT"/>
        </w:rPr>
        <w:t>linkage</w:t>
      </w:r>
      <w:proofErr w:type="spellEnd"/>
      <w:r>
        <w:rPr>
          <w:rFonts w:eastAsiaTheme="majorEastAsia"/>
          <w:lang w:val="lt-LT"/>
        </w:rPr>
        <w:t xml:space="preserve"> - </w:t>
      </w:r>
      <w:r w:rsidRPr="001B2FF2">
        <w:rPr>
          <w:rFonts w:eastAsiaTheme="majorEastAsia"/>
          <w:lang w:val="lt-LT"/>
        </w:rPr>
        <w:t xml:space="preserve">sumažina maksimalų atstumą tarp </w:t>
      </w:r>
      <w:r>
        <w:rPr>
          <w:rFonts w:eastAsiaTheme="majorEastAsia"/>
          <w:lang w:val="lt-LT"/>
        </w:rPr>
        <w:t>stebėjimo porų klasteriuose</w:t>
      </w:r>
      <w:r w:rsidRPr="001B2FF2">
        <w:rPr>
          <w:rFonts w:eastAsiaTheme="majorEastAsia"/>
          <w:lang w:val="lt-LT"/>
        </w:rPr>
        <w:t>.</w:t>
      </w:r>
      <w:r w:rsidR="002B6306">
        <w:rPr>
          <w:rFonts w:eastAsiaTheme="majorEastAsia"/>
          <w:lang w:val="lt-LT"/>
        </w:rPr>
        <w:t xml:space="preserve"> Taikoma kai nėra </w:t>
      </w:r>
      <w:proofErr w:type="spellStart"/>
      <w:r w:rsidR="002B6306">
        <w:rPr>
          <w:rFonts w:eastAsiaTheme="majorEastAsia"/>
          <w:lang w:val="lt-LT"/>
        </w:rPr>
        <w:t>Euklido</w:t>
      </w:r>
      <w:proofErr w:type="spellEnd"/>
      <w:r w:rsidR="002B6306">
        <w:rPr>
          <w:rFonts w:eastAsiaTheme="majorEastAsia"/>
          <w:lang w:val="lt-LT"/>
        </w:rPr>
        <w:t xml:space="preserve"> metrikos.</w:t>
      </w:r>
    </w:p>
    <w:p w14:paraId="7295F62B" w14:textId="0DA7A40F" w:rsidR="00FF1FD3" w:rsidRDefault="001B2FF2" w:rsidP="00FF1FD3">
      <w:pPr>
        <w:pStyle w:val="ListParagraph"/>
        <w:numPr>
          <w:ilvl w:val="0"/>
          <w:numId w:val="23"/>
        </w:numPr>
        <w:rPr>
          <w:rFonts w:eastAsiaTheme="majorEastAsia"/>
          <w:lang w:val="lt-LT"/>
        </w:rPr>
      </w:pPr>
      <w:proofErr w:type="spellStart"/>
      <w:r w:rsidRPr="00ED3F24">
        <w:rPr>
          <w:rFonts w:eastAsiaTheme="majorEastAsia"/>
          <w:b/>
          <w:lang w:val="lt-LT"/>
        </w:rPr>
        <w:t>Average</w:t>
      </w:r>
      <w:proofErr w:type="spellEnd"/>
      <w:r w:rsidRPr="00ED3F24">
        <w:rPr>
          <w:rFonts w:eastAsiaTheme="majorEastAsia"/>
          <w:b/>
          <w:lang w:val="lt-LT"/>
        </w:rPr>
        <w:t xml:space="preserve"> </w:t>
      </w:r>
      <w:proofErr w:type="spellStart"/>
      <w:r w:rsidRPr="00ED3F24">
        <w:rPr>
          <w:rFonts w:eastAsiaTheme="majorEastAsia"/>
          <w:b/>
          <w:lang w:val="lt-LT"/>
        </w:rPr>
        <w:t>linkage</w:t>
      </w:r>
      <w:proofErr w:type="spellEnd"/>
      <w:r>
        <w:rPr>
          <w:rFonts w:eastAsiaTheme="majorEastAsia"/>
          <w:lang w:val="lt-LT"/>
        </w:rPr>
        <w:t xml:space="preserve"> – Sumažina vidutinį atstumą tarp stebėjimo porų klasteriuose.</w:t>
      </w:r>
      <w:r w:rsidR="002B6306">
        <w:rPr>
          <w:rFonts w:eastAsiaTheme="majorEastAsia"/>
          <w:lang w:val="lt-LT"/>
        </w:rPr>
        <w:t xml:space="preserve"> Taikoma kai nėra </w:t>
      </w:r>
      <w:proofErr w:type="spellStart"/>
      <w:r w:rsidR="002B6306">
        <w:rPr>
          <w:rFonts w:eastAsiaTheme="majorEastAsia"/>
          <w:lang w:val="lt-LT"/>
        </w:rPr>
        <w:t>Euklido</w:t>
      </w:r>
      <w:proofErr w:type="spellEnd"/>
      <w:r w:rsidR="002B6306">
        <w:rPr>
          <w:rFonts w:eastAsiaTheme="majorEastAsia"/>
          <w:lang w:val="lt-LT"/>
        </w:rPr>
        <w:t xml:space="preserve"> metrikos.</w:t>
      </w:r>
    </w:p>
    <w:p w14:paraId="28EEE71E" w14:textId="1819C7B6" w:rsidR="001B2FF2" w:rsidRPr="001B2FF2" w:rsidRDefault="001B2FF2" w:rsidP="001B2FF2">
      <w:pPr>
        <w:rPr>
          <w:rFonts w:eastAsiaTheme="majorEastAsia"/>
          <w:lang w:val="lt-LT"/>
        </w:rPr>
      </w:pPr>
      <w:proofErr w:type="spellStart"/>
      <w:r>
        <w:rPr>
          <w:rFonts w:eastAsiaTheme="majorEastAsia"/>
          <w:lang w:val="lt-LT"/>
        </w:rPr>
        <w:t>I.Davidson</w:t>
      </w:r>
      <w:proofErr w:type="spellEnd"/>
      <w:r>
        <w:rPr>
          <w:rFonts w:eastAsiaTheme="majorEastAsia"/>
          <w:lang w:val="lt-LT"/>
        </w:rPr>
        <w:t xml:space="preserve"> </w:t>
      </w:r>
      <w:r>
        <w:rPr>
          <w:rFonts w:eastAsiaTheme="majorEastAsia"/>
          <w:lang w:val="lt-LT"/>
        </w:rPr>
        <w:fldChar w:fldCharType="begin" w:fldLock="1"/>
      </w:r>
      <w:r w:rsidR="00237789">
        <w:rPr>
          <w:rFonts w:eastAsiaTheme="majorEastAsia"/>
          <w:lang w:val="lt-LT"/>
        </w:rPr>
        <w:instrText>ADDIN CSL_CITATION { "citationItems" : [ { "id" : "ITEM-1", "itemData" : { "DOI" : "10.1007/11564126_11", "ISBN" : "3540292446", "ISSN" : "03029743", "abstract" : "We explore the use of instance and cluster-level constraints with agglomerative hierarchical clustering. Though previous work has illustrated the benefits of using constraints for non-hierarchical clustering, their application to hierarchical clustering is not straight-forward for two primary reasons. First, some constraint combinations make the feasibility problem (Does there exist a single feasible solution?) NP-complete. Second, some constraint combinations when used with traditional agglomerative algorithms can cause the dendrogram to stop prematurely in a dead-end solution even though there exist other feasible solutions with a significantly smaller number of clusters. When constraints lead to efficiently solvable feasibility problems and standard agglomerative algorithms do not give rise to dead-end solutions, we empirically illustrate the benefits of using constraints to improve cluster purity and average distortion. Furthermore, we introduce the new \u03b3 constraint and use it in conjunction with the triangle inequality to considerably improve the efficiency of agglomerative clustering.", "author" : [ { "dropping-particle" : "", "family" : "Davidson", "given" : "Ian", "non-dropping-particle" : "", "parse-names" : false, "suffix" : "" }, { "dropping-particle" : "", "family" : "Ravi", "given" : "S. S.", "non-dropping-particle" : "", "parse-names" : false, "suffix" : "" } ], "container-title" : "Lecture Notes in Computer Science (including subseries Lecture Notes in Artificial Intelligence and Lecture Notes in Bioinformatics)", "id" : "ITEM-1", "issued" : { "date-parts" : [ [ "2005" ] ] }, "page" : "59-70", "publisher" : "Springer, Berlin, Heidelberg", "title" : "Agglomerative hierarchical clustering with constraints: Theoretical and empirical results", "type" : "paper-conference", "volume" : "3721 LNAI" }, "uris" : [ "http://www.mendeley.com/documents/?uuid=bf1fc220-ae46-3d09-99a3-43cb10a45325" ] } ], "mendeley" : { "formattedCitation" : "&lt;sup&gt;[8]&lt;/sup&gt;", "plainTextFormattedCitation" : "[8]", "previouslyFormattedCitation" : "&lt;sup&gt;[8]&lt;/sup&gt;" }, "properties" : {  }, "schema" : "https://github.com/citation-style-language/schema/raw/master/csl-citation.json" }</w:instrText>
      </w:r>
      <w:r>
        <w:rPr>
          <w:rFonts w:eastAsiaTheme="majorEastAsia"/>
          <w:lang w:val="lt-LT"/>
        </w:rPr>
        <w:fldChar w:fldCharType="separate"/>
      </w:r>
      <w:r w:rsidR="00237789" w:rsidRPr="00237789">
        <w:rPr>
          <w:rFonts w:eastAsiaTheme="majorEastAsia"/>
          <w:noProof/>
          <w:vertAlign w:val="superscript"/>
          <w:lang w:val="lt-LT"/>
        </w:rPr>
        <w:t>[8]</w:t>
      </w:r>
      <w:r>
        <w:rPr>
          <w:rFonts w:eastAsiaTheme="majorEastAsia"/>
          <w:lang w:val="lt-LT"/>
        </w:rPr>
        <w:fldChar w:fldCharType="end"/>
      </w:r>
      <w:r>
        <w:rPr>
          <w:rFonts w:eastAsiaTheme="majorEastAsia"/>
          <w:lang w:val="lt-LT"/>
        </w:rPr>
        <w:t xml:space="preserve"> </w:t>
      </w:r>
      <w:r w:rsidR="005358E6">
        <w:rPr>
          <w:rFonts w:eastAsiaTheme="majorEastAsia"/>
          <w:lang w:val="lt-LT"/>
        </w:rPr>
        <w:t>nagrinėjant</w:t>
      </w:r>
      <w:r>
        <w:rPr>
          <w:rFonts w:eastAsiaTheme="majorEastAsia"/>
          <w:lang w:val="lt-LT"/>
        </w:rPr>
        <w:t xml:space="preserve"> </w:t>
      </w:r>
      <w:proofErr w:type="spellStart"/>
      <w:r w:rsidR="005358E6">
        <w:rPr>
          <w:rFonts w:eastAsiaTheme="majorEastAsia"/>
          <w:lang w:val="lt-LT"/>
        </w:rPr>
        <w:t>agglomeratyvinio</w:t>
      </w:r>
      <w:proofErr w:type="spellEnd"/>
      <w:r w:rsidR="005358E6">
        <w:rPr>
          <w:rFonts w:eastAsiaTheme="majorEastAsia"/>
          <w:lang w:val="lt-LT"/>
        </w:rPr>
        <w:t xml:space="preserve"> klasterizavimo savybes nustatė jo tinkamumą didelės apimties duomenims  </w:t>
      </w:r>
      <w:r w:rsidR="005358E6" w:rsidRPr="005358E6">
        <w:rPr>
          <w:rFonts w:eastAsiaTheme="majorEastAsia"/>
          <w:lang w:val="lt-LT"/>
        </w:rPr>
        <w:t>kai jis naudojamas kartu su ryšio matrica</w:t>
      </w:r>
      <w:r w:rsidR="005358E6">
        <w:rPr>
          <w:rFonts w:eastAsiaTheme="majorEastAsia"/>
          <w:lang w:val="lt-LT"/>
        </w:rPr>
        <w:t>. Jeigu ji nesudaroma skaičiavimo procesas tiek laiko tiek atminties resursų atžvilgiu smarkiai išauga.</w:t>
      </w:r>
      <w:r w:rsidR="005A0226">
        <w:rPr>
          <w:rFonts w:eastAsiaTheme="majorEastAsia"/>
          <w:lang w:val="lt-LT"/>
        </w:rPr>
        <w:t xml:space="preserve"> Taip pat tyrimai parodė, kad hierarchiniai klasterizavimo metodai yra tinkami kai klasterių dydžiai yra skirtingi (ypač neproporcingi).</w:t>
      </w:r>
    </w:p>
    <w:p w14:paraId="6BAE1511" w14:textId="6930F1F3" w:rsidR="00CC3F6F" w:rsidRDefault="00CC3F6F" w:rsidP="00CC3F6F">
      <w:pPr>
        <w:pStyle w:val="Heading2"/>
        <w:rPr>
          <w:lang w:val="lt-LT"/>
        </w:rPr>
      </w:pPr>
      <w:bookmarkStart w:id="100" w:name="_Toc509153095"/>
      <w:bookmarkStart w:id="101" w:name="OLE_LINK81"/>
      <w:bookmarkStart w:id="102" w:name="OLE_LINK82"/>
      <w:r>
        <w:rPr>
          <w:lang w:val="lt-LT"/>
        </w:rPr>
        <w:t>DBSCAN</w:t>
      </w:r>
      <w:r w:rsidR="00741BE2">
        <w:rPr>
          <w:lang w:val="lt-LT"/>
        </w:rPr>
        <w:t xml:space="preserve"> klasterizavimas</w:t>
      </w:r>
      <w:bookmarkEnd w:id="100"/>
    </w:p>
    <w:p w14:paraId="2DA2561B" w14:textId="50C08219" w:rsidR="00A367A6" w:rsidRDefault="00A367A6" w:rsidP="00CE77A9">
      <w:pPr>
        <w:rPr>
          <w:lang w:val="lt-LT"/>
        </w:rPr>
      </w:pPr>
      <w:bookmarkStart w:id="103" w:name="OLE_LINK83"/>
      <w:bookmarkStart w:id="104" w:name="OLE_LINK84"/>
      <w:r>
        <w:rPr>
          <w:lang w:val="lt-LT"/>
        </w:rPr>
        <w:t xml:space="preserve">DBSCAN </w:t>
      </w:r>
      <w:bookmarkEnd w:id="103"/>
      <w:bookmarkEnd w:id="104"/>
      <w:r w:rsidRPr="00A367A6">
        <w:rPr>
          <w:lang w:val="lt-LT"/>
        </w:rPr>
        <w:t>Algoritmas peržiūri klasterius kaip didelio tankio sritys, atskirt</w:t>
      </w:r>
      <w:r>
        <w:rPr>
          <w:lang w:val="lt-LT"/>
        </w:rPr>
        <w:t>a</w:t>
      </w:r>
      <w:r w:rsidRPr="00A367A6">
        <w:rPr>
          <w:lang w:val="lt-LT"/>
        </w:rPr>
        <w:t>s mažo tankio sritimis</w:t>
      </w:r>
      <w:r w:rsidR="00CE77A9">
        <w:rPr>
          <w:lang w:val="lt-LT"/>
        </w:rPr>
        <w:t xml:space="preserve"> </w:t>
      </w:r>
      <w:proofErr w:type="spellStart"/>
      <w:r w:rsidR="00CE77A9">
        <w:rPr>
          <w:lang w:val="lt-LT"/>
        </w:rPr>
        <w:t>t.y</w:t>
      </w:r>
      <w:proofErr w:type="spellEnd"/>
      <w:r w:rsidR="00CE77A9">
        <w:rPr>
          <w:lang w:val="lt-LT"/>
        </w:rPr>
        <w:t>. duomenų tankiu grįstas klasterizavimo metodas</w:t>
      </w:r>
      <w:r>
        <w:rPr>
          <w:lang w:val="lt-LT"/>
        </w:rPr>
        <w:t xml:space="preserve">. Dėl šios priežasties klasteriai nustatyti </w:t>
      </w:r>
      <w:r w:rsidR="00B92166">
        <w:rPr>
          <w:lang w:val="lt-LT"/>
        </w:rPr>
        <w:t>gali būti įvairios formos</w:t>
      </w:r>
      <w:r>
        <w:rPr>
          <w:lang w:val="lt-LT"/>
        </w:rPr>
        <w:t>.</w:t>
      </w:r>
      <w:r w:rsidR="00B92166">
        <w:rPr>
          <w:lang w:val="lt-LT"/>
        </w:rPr>
        <w:t xml:space="preserve"> DBSCAN algoritme klasteris </w:t>
      </w:r>
      <w:r w:rsidR="00B92166" w:rsidRPr="00B92166">
        <w:rPr>
          <w:lang w:val="lt-LT"/>
        </w:rPr>
        <w:t>yra pagrindinių pavyzdžių rinkinys, k</w:t>
      </w:r>
      <w:r w:rsidR="00C81872">
        <w:rPr>
          <w:lang w:val="lt-LT"/>
        </w:rPr>
        <w:t xml:space="preserve">urių kiekvienas yra arti vienas. </w:t>
      </w:r>
      <w:r w:rsidR="00C81872" w:rsidRPr="00C81872">
        <w:rPr>
          <w:lang w:val="lt-LT"/>
        </w:rPr>
        <w:t xml:space="preserve">Algoritmui yra du parametrai, </w:t>
      </w:r>
      <w:proofErr w:type="spellStart"/>
      <w:r w:rsidR="00C81872" w:rsidRPr="00C81872">
        <w:rPr>
          <w:rStyle w:val="CodeTXTChar"/>
        </w:rPr>
        <w:t>min_samples</w:t>
      </w:r>
      <w:proofErr w:type="spellEnd"/>
      <w:r w:rsidR="00CE77A9">
        <w:rPr>
          <w:rStyle w:val="CodeTXTChar"/>
        </w:rPr>
        <w:t xml:space="preserve"> </w:t>
      </w:r>
      <w:r w:rsidR="00CE77A9" w:rsidRPr="00CE77A9">
        <w:t>(</w:t>
      </w:r>
      <w:proofErr w:type="spellStart"/>
      <w:r w:rsidR="00CE77A9" w:rsidRPr="00CE77A9">
        <w:t>minimalus</w:t>
      </w:r>
      <w:proofErr w:type="spellEnd"/>
      <w:r w:rsidR="00CE77A9" w:rsidRPr="00CE77A9">
        <w:t xml:space="preserve"> </w:t>
      </w:r>
      <w:proofErr w:type="spellStart"/>
      <w:r w:rsidR="00CE77A9" w:rsidRPr="00CE77A9">
        <w:t>skaičius</w:t>
      </w:r>
      <w:proofErr w:type="spellEnd"/>
      <w:r w:rsidR="00CE77A9" w:rsidRPr="00CE77A9">
        <w:t xml:space="preserve"> </w:t>
      </w:r>
      <w:proofErr w:type="spellStart"/>
      <w:r w:rsidR="00CE77A9" w:rsidRPr="00CE77A9">
        <w:t>elementų</w:t>
      </w:r>
      <w:proofErr w:type="spellEnd"/>
      <w:r w:rsidR="00CE77A9" w:rsidRPr="00CE77A9">
        <w:t xml:space="preserve"> </w:t>
      </w:r>
      <w:proofErr w:type="spellStart"/>
      <w:r w:rsidR="00CE77A9" w:rsidRPr="00CE77A9">
        <w:t>klasteryje</w:t>
      </w:r>
      <w:proofErr w:type="spellEnd"/>
      <w:r w:rsidR="00CE77A9" w:rsidRPr="00CE77A9">
        <w:t>)</w:t>
      </w:r>
      <w:r w:rsidR="00C81872" w:rsidRPr="00C81872">
        <w:rPr>
          <w:lang w:val="lt-LT"/>
        </w:rPr>
        <w:t xml:space="preserve"> ir </w:t>
      </w:r>
      <w:proofErr w:type="spellStart"/>
      <w:r w:rsidR="00C81872" w:rsidRPr="00C81872">
        <w:rPr>
          <w:rStyle w:val="CodeTXTChar"/>
        </w:rPr>
        <w:t>eps</w:t>
      </w:r>
      <w:proofErr w:type="spellEnd"/>
      <w:r w:rsidR="00CE77A9">
        <w:rPr>
          <w:rStyle w:val="CodeTXTChar"/>
        </w:rPr>
        <w:t xml:space="preserve"> </w:t>
      </w:r>
      <w:r w:rsidR="00CE77A9" w:rsidRPr="00CE77A9">
        <w:t>(</w:t>
      </w:r>
      <w:proofErr w:type="spellStart"/>
      <w:r w:rsidR="00CE77A9">
        <w:t>spindulys</w:t>
      </w:r>
      <w:proofErr w:type="spellEnd"/>
      <w:r w:rsidR="00CE77A9" w:rsidRPr="00CE77A9">
        <w:t>)</w:t>
      </w:r>
      <w:r w:rsidR="00C81872" w:rsidRPr="00C81872">
        <w:rPr>
          <w:lang w:val="lt-LT"/>
        </w:rPr>
        <w:t xml:space="preserve">. Didesni </w:t>
      </w:r>
      <w:bookmarkStart w:id="105" w:name="OLE_LINK93"/>
      <w:bookmarkStart w:id="106" w:name="OLE_LINK94"/>
      <w:proofErr w:type="spellStart"/>
      <w:r w:rsidR="00C81872" w:rsidRPr="00C81872">
        <w:rPr>
          <w:rStyle w:val="CodeTXTChar"/>
        </w:rPr>
        <w:t>min_samples</w:t>
      </w:r>
      <w:proofErr w:type="spellEnd"/>
      <w:r w:rsidR="00C81872" w:rsidRPr="00C81872">
        <w:rPr>
          <w:lang w:val="lt-LT"/>
        </w:rPr>
        <w:t xml:space="preserve"> ar žemesni </w:t>
      </w:r>
      <w:proofErr w:type="spellStart"/>
      <w:r w:rsidR="00C81872" w:rsidRPr="00C81872">
        <w:rPr>
          <w:rStyle w:val="CodeTXTChar"/>
        </w:rPr>
        <w:t>eps</w:t>
      </w:r>
      <w:proofErr w:type="spellEnd"/>
      <w:r w:rsidR="00C81872" w:rsidRPr="00C81872">
        <w:rPr>
          <w:lang w:val="lt-LT"/>
        </w:rPr>
        <w:t xml:space="preserve"> </w:t>
      </w:r>
      <w:bookmarkEnd w:id="105"/>
      <w:bookmarkEnd w:id="106"/>
      <w:r w:rsidR="00C81872" w:rsidRPr="00C81872">
        <w:rPr>
          <w:lang w:val="lt-LT"/>
        </w:rPr>
        <w:t>rodo didesnį tankį, būtiną klasteriui sudaryti.</w:t>
      </w:r>
      <w:r w:rsidR="00CE44ED">
        <w:rPr>
          <w:lang w:val="lt-LT"/>
        </w:rPr>
        <w:t xml:space="preserve"> Taip pat pagrindinis DBSCAN algoritmo nuo paprastų tankių grįstų metodų, kad jis randa išskirtis </w:t>
      </w:r>
      <w:proofErr w:type="spellStart"/>
      <w:r w:rsidR="00CE44ED">
        <w:rPr>
          <w:lang w:val="lt-LT"/>
        </w:rPr>
        <w:t>t.y</w:t>
      </w:r>
      <w:proofErr w:type="spellEnd"/>
      <w:r w:rsidR="00CE44ED">
        <w:rPr>
          <w:lang w:val="lt-LT"/>
        </w:rPr>
        <w:t>. taškus kurių neina priskirti nei vienam klasteriui</w:t>
      </w:r>
      <w:r w:rsidR="00D12604">
        <w:rPr>
          <w:lang w:val="lt-LT"/>
        </w:rPr>
        <w:t xml:space="preserve"> su nustatytais pradinei parametrais </w:t>
      </w:r>
      <w:proofErr w:type="spellStart"/>
      <w:r w:rsidR="00D12604" w:rsidRPr="00C81872">
        <w:rPr>
          <w:rStyle w:val="CodeTXTChar"/>
        </w:rPr>
        <w:t>min_samples</w:t>
      </w:r>
      <w:proofErr w:type="spellEnd"/>
      <w:r w:rsidR="00D12604" w:rsidRPr="00C81872">
        <w:rPr>
          <w:lang w:val="lt-LT"/>
        </w:rPr>
        <w:t xml:space="preserve"> </w:t>
      </w:r>
      <w:r w:rsidR="00D12604">
        <w:rPr>
          <w:lang w:val="lt-LT"/>
        </w:rPr>
        <w:t xml:space="preserve">ir </w:t>
      </w:r>
      <w:proofErr w:type="spellStart"/>
      <w:r w:rsidR="00D12604" w:rsidRPr="00C81872">
        <w:rPr>
          <w:rStyle w:val="CodeTXTChar"/>
        </w:rPr>
        <w:t>eps</w:t>
      </w:r>
      <w:proofErr w:type="spellEnd"/>
      <w:r w:rsidR="00CE44ED">
        <w:rPr>
          <w:lang w:val="lt-LT"/>
        </w:rPr>
        <w:t>.</w:t>
      </w:r>
    </w:p>
    <w:p w14:paraId="3823A2CF" w14:textId="14653B31" w:rsidR="00CE44ED" w:rsidRDefault="00CE44ED" w:rsidP="00A367A6">
      <w:pPr>
        <w:rPr>
          <w:lang w:val="lt-LT"/>
        </w:rPr>
      </w:pPr>
      <w:bookmarkStart w:id="107" w:name="OLE_LINK95"/>
      <w:bookmarkStart w:id="108" w:name="OLE_LINK96"/>
      <w:r>
        <w:rPr>
          <w:lang w:val="lt-LT"/>
        </w:rPr>
        <w:t xml:space="preserve">S. </w:t>
      </w:r>
      <w:proofErr w:type="spellStart"/>
      <w:r>
        <w:rPr>
          <w:lang w:val="lt-LT"/>
        </w:rPr>
        <w:t>Chakraborty</w:t>
      </w:r>
      <w:proofErr w:type="spellEnd"/>
      <w:r>
        <w:rPr>
          <w:lang w:val="lt-LT"/>
        </w:rPr>
        <w:t xml:space="preserve"> </w:t>
      </w:r>
      <w:r>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Pr>
          <w:lang w:val="lt-LT"/>
        </w:rPr>
        <w:fldChar w:fldCharType="separate"/>
      </w:r>
      <w:r w:rsidR="00237789" w:rsidRPr="00237789">
        <w:rPr>
          <w:noProof/>
          <w:vertAlign w:val="superscript"/>
          <w:lang w:val="lt-LT"/>
        </w:rPr>
        <w:t>[6]</w:t>
      </w:r>
      <w:r>
        <w:rPr>
          <w:lang w:val="lt-LT"/>
        </w:rPr>
        <w:fldChar w:fldCharType="end"/>
      </w:r>
      <w:r>
        <w:rPr>
          <w:lang w:val="lt-LT"/>
        </w:rPr>
        <w:t xml:space="preserve"> </w:t>
      </w:r>
      <w:bookmarkEnd w:id="107"/>
      <w:bookmarkEnd w:id="108"/>
      <w:r>
        <w:rPr>
          <w:lang w:val="lt-LT"/>
        </w:rPr>
        <w:t xml:space="preserve">pateikia DBSCAN pranašumas lyginant su kitais klasterizavimo metodais dinaminėse duomenų bazėse, kas yra aktualu dirbant su kintančiais duomenimis </w:t>
      </w:r>
      <w:r w:rsidRPr="007305AA">
        <w:rPr>
          <w:rStyle w:val="QuoteChar"/>
        </w:rPr>
        <w:t>„</w:t>
      </w:r>
      <w:proofErr w:type="spellStart"/>
      <w:r w:rsidRPr="007305AA">
        <w:rPr>
          <w:rStyle w:val="QuoteChar"/>
          <w:lang w:val="lt-LT"/>
        </w:rPr>
        <w:t>streaming</w:t>
      </w:r>
      <w:proofErr w:type="spellEnd"/>
      <w:r w:rsidRPr="007305AA">
        <w:rPr>
          <w:rStyle w:val="QuoteChar"/>
          <w:lang w:val="lt-LT"/>
        </w:rPr>
        <w:t xml:space="preserve"> data</w:t>
      </w:r>
      <w:r w:rsidRPr="007305AA">
        <w:rPr>
          <w:rStyle w:val="QuoteChar"/>
        </w:rPr>
        <w:t>“</w:t>
      </w:r>
      <w:r>
        <w:rPr>
          <w:lang w:val="lt-LT"/>
        </w:rPr>
        <w:t xml:space="preserve">. Jis puikiai tinka labai didelės apimties duomenims </w:t>
      </w:r>
      <w:proofErr w:type="spellStart"/>
      <w:r>
        <w:rPr>
          <w:lang w:val="lt-LT"/>
        </w:rPr>
        <w:t>t.y</w:t>
      </w:r>
      <w:proofErr w:type="spellEnd"/>
      <w:r>
        <w:rPr>
          <w:lang w:val="lt-LT"/>
        </w:rPr>
        <w:t>. neatima daug atminties resursų ir skaičiavimo trukmę mažai įtakoja duomenų kiekis.</w:t>
      </w:r>
      <w:r w:rsidR="007305AA">
        <w:rPr>
          <w:lang w:val="lt-LT"/>
        </w:rPr>
        <w:t xml:space="preserve"> Dėl to priežasties jis naudojamas tiesei duomenų </w:t>
      </w:r>
      <w:proofErr w:type="spellStart"/>
      <w:r w:rsidR="007305AA">
        <w:rPr>
          <w:lang w:val="lt-LT"/>
        </w:rPr>
        <w:t>kaupyklose</w:t>
      </w:r>
      <w:proofErr w:type="spellEnd"/>
      <w:r w:rsidR="00826945">
        <w:rPr>
          <w:lang w:val="lt-LT"/>
        </w:rPr>
        <w:t xml:space="preserve"> </w:t>
      </w:r>
      <w:r w:rsidR="00826945" w:rsidRPr="00826945">
        <w:rPr>
          <w:rStyle w:val="QuoteChar"/>
        </w:rPr>
        <w:t xml:space="preserve">„Data </w:t>
      </w:r>
      <w:proofErr w:type="spellStart"/>
      <w:r w:rsidR="00826945" w:rsidRPr="00826945">
        <w:rPr>
          <w:rStyle w:val="QuoteChar"/>
        </w:rPr>
        <w:t>Warehouseses</w:t>
      </w:r>
      <w:proofErr w:type="spellEnd"/>
      <w:r w:rsidR="00826945" w:rsidRPr="00826945">
        <w:rPr>
          <w:rStyle w:val="QuoteChar"/>
        </w:rPr>
        <w:t>“</w:t>
      </w:r>
      <w:r w:rsidR="007305AA" w:rsidRPr="00826945">
        <w:rPr>
          <w:rStyle w:val="QuoteChar"/>
        </w:rPr>
        <w:t xml:space="preserve"> </w:t>
      </w:r>
      <w:r w:rsidR="007305AA">
        <w:rPr>
          <w:lang w:val="lt-LT"/>
        </w:rPr>
        <w:t>kur įrašų ir jų požymių kiekiai yra ekstremaliai dideli.</w:t>
      </w:r>
      <w:r w:rsidR="00D12604">
        <w:rPr>
          <w:lang w:val="lt-LT"/>
        </w:rPr>
        <w:t xml:space="preserve"> Šiam metodui S. </w:t>
      </w:r>
      <w:proofErr w:type="spellStart"/>
      <w:r w:rsidR="00D12604">
        <w:rPr>
          <w:lang w:val="lt-LT"/>
        </w:rPr>
        <w:t>Chakraborty</w:t>
      </w:r>
      <w:proofErr w:type="spellEnd"/>
      <w:r w:rsidR="00D12604">
        <w:rPr>
          <w:lang w:val="lt-LT"/>
        </w:rPr>
        <w:t xml:space="preserve"> </w:t>
      </w:r>
      <w:r w:rsidR="00D12604">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sidR="00D12604">
        <w:rPr>
          <w:lang w:val="lt-LT"/>
        </w:rPr>
        <w:fldChar w:fldCharType="separate"/>
      </w:r>
      <w:r w:rsidR="00237789" w:rsidRPr="00237789">
        <w:rPr>
          <w:noProof/>
          <w:vertAlign w:val="superscript"/>
          <w:lang w:val="lt-LT"/>
        </w:rPr>
        <w:t>[6]</w:t>
      </w:r>
      <w:r w:rsidR="00D12604">
        <w:rPr>
          <w:lang w:val="lt-LT"/>
        </w:rPr>
        <w:fldChar w:fldCharType="end"/>
      </w:r>
      <w:r w:rsidR="00D12604">
        <w:rPr>
          <w:lang w:val="lt-LT"/>
        </w:rPr>
        <w:t xml:space="preserve">  išskyrė du esminius trūkumus:</w:t>
      </w:r>
    </w:p>
    <w:p w14:paraId="2E0D6A30" w14:textId="20053020" w:rsidR="00D12604" w:rsidRDefault="00D12604" w:rsidP="00D12604">
      <w:pPr>
        <w:pStyle w:val="ListParagraph"/>
        <w:numPr>
          <w:ilvl w:val="0"/>
          <w:numId w:val="24"/>
        </w:numPr>
        <w:rPr>
          <w:lang w:val="lt-LT"/>
        </w:rPr>
      </w:pPr>
      <w:r w:rsidRPr="00D12604">
        <w:rPr>
          <w:lang w:val="lt-LT"/>
        </w:rPr>
        <w:t>Jis labai jautrus parametrams</w:t>
      </w:r>
      <w:r>
        <w:rPr>
          <w:lang w:val="lt-LT"/>
        </w:rPr>
        <w:t>.</w:t>
      </w:r>
      <w:r w:rsidRPr="00D12604">
        <w:rPr>
          <w:lang w:val="lt-LT"/>
        </w:rPr>
        <w:t xml:space="preserve"> </w:t>
      </w:r>
      <w:r>
        <w:rPr>
          <w:lang w:val="lt-LT"/>
        </w:rPr>
        <w:t>Minimalus</w:t>
      </w:r>
      <w:r w:rsidRPr="00D12604">
        <w:rPr>
          <w:lang w:val="lt-LT"/>
        </w:rPr>
        <w:t xml:space="preserve"> parametrų pakeitimas padidin</w:t>
      </w:r>
      <w:r>
        <w:rPr>
          <w:lang w:val="lt-LT"/>
        </w:rPr>
        <w:t>a</w:t>
      </w:r>
      <w:r w:rsidRPr="00D12604">
        <w:rPr>
          <w:lang w:val="lt-LT"/>
        </w:rPr>
        <w:t xml:space="preserve"> klasteriza</w:t>
      </w:r>
      <w:r>
        <w:rPr>
          <w:lang w:val="lt-LT"/>
        </w:rPr>
        <w:t>vimo</w:t>
      </w:r>
      <w:r w:rsidRPr="00D12604">
        <w:rPr>
          <w:lang w:val="lt-LT"/>
        </w:rPr>
        <w:t xml:space="preserve"> rezultatų skirtumus.</w:t>
      </w:r>
    </w:p>
    <w:p w14:paraId="0214050F" w14:textId="137E37B8" w:rsidR="00D12604" w:rsidRPr="00D12604" w:rsidRDefault="00D12604" w:rsidP="00D12604">
      <w:pPr>
        <w:pStyle w:val="ListParagraph"/>
        <w:numPr>
          <w:ilvl w:val="0"/>
          <w:numId w:val="24"/>
        </w:numPr>
        <w:rPr>
          <w:lang w:val="lt-LT"/>
        </w:rPr>
      </w:pPr>
      <w:r w:rsidRPr="00D12604">
        <w:rPr>
          <w:lang w:val="lt-LT"/>
        </w:rPr>
        <w:lastRenderedPageBreak/>
        <w:t xml:space="preserve">Norint nustatyti, ar tai yra </w:t>
      </w:r>
      <w:r w:rsidR="00E47D2B">
        <w:rPr>
          <w:lang w:val="lt-LT"/>
        </w:rPr>
        <w:t>objektas yra pagrindinis</w:t>
      </w:r>
      <w:r w:rsidRPr="00D12604">
        <w:rPr>
          <w:lang w:val="lt-LT"/>
        </w:rPr>
        <w:t xml:space="preserve">, reikia aptikti kiekvieną objektą. Tai </w:t>
      </w:r>
      <w:r w:rsidR="00E47D2B">
        <w:rPr>
          <w:lang w:val="lt-LT"/>
        </w:rPr>
        <w:t>sudaro daug įvesčių / išvesčių kas didina resursų sąnaudas</w:t>
      </w:r>
      <w:r w:rsidRPr="00D12604">
        <w:rPr>
          <w:lang w:val="lt-LT"/>
        </w:rPr>
        <w:t>.</w:t>
      </w:r>
    </w:p>
    <w:p w14:paraId="17ECFA21" w14:textId="5A7B8D2D" w:rsidR="00741BE2" w:rsidRDefault="00741BE2" w:rsidP="00741BE2">
      <w:pPr>
        <w:pStyle w:val="Heading2"/>
        <w:rPr>
          <w:lang w:val="lt-LT"/>
        </w:rPr>
      </w:pPr>
      <w:bookmarkStart w:id="109" w:name="OLE_LINK91"/>
      <w:bookmarkStart w:id="110" w:name="OLE_LINK92"/>
      <w:bookmarkStart w:id="111" w:name="_Toc509153096"/>
      <w:r>
        <w:rPr>
          <w:lang w:val="lt-LT"/>
        </w:rPr>
        <w:t xml:space="preserve">HDBSCAN </w:t>
      </w:r>
      <w:bookmarkStart w:id="112" w:name="OLE_LINK89"/>
      <w:bookmarkStart w:id="113" w:name="OLE_LINK90"/>
      <w:bookmarkEnd w:id="109"/>
      <w:bookmarkEnd w:id="110"/>
      <w:r>
        <w:rPr>
          <w:lang w:val="lt-LT"/>
        </w:rPr>
        <w:t>klasterizavimas</w:t>
      </w:r>
      <w:bookmarkEnd w:id="111"/>
      <w:bookmarkEnd w:id="112"/>
      <w:bookmarkEnd w:id="113"/>
    </w:p>
    <w:p w14:paraId="6C2C3C12" w14:textId="599F73D6" w:rsidR="00E47D2B" w:rsidRDefault="009044BC" w:rsidP="00237789">
      <w:pPr>
        <w:rPr>
          <w:lang w:val="lt-LT"/>
        </w:rPr>
      </w:pPr>
      <w:r>
        <w:rPr>
          <w:lang w:val="lt-LT"/>
        </w:rPr>
        <w:t xml:space="preserve">HDBSCAN - </w:t>
      </w:r>
      <w:r w:rsidR="00237789">
        <w:rPr>
          <w:lang w:val="lt-LT"/>
        </w:rPr>
        <w:t>Hierarchinis</w:t>
      </w:r>
      <w:r>
        <w:rPr>
          <w:lang w:val="lt-LT"/>
        </w:rPr>
        <w:t xml:space="preserve"> tankiu grįstas klasterizavimo metodas su išskirtimis, išdirbtas J. </w:t>
      </w:r>
      <w:proofErr w:type="spellStart"/>
      <w:r>
        <w:rPr>
          <w:lang w:val="lt-LT"/>
        </w:rPr>
        <w:t>Pei</w:t>
      </w:r>
      <w:proofErr w:type="spellEnd"/>
      <w:r>
        <w:rPr>
          <w:lang w:val="lt-LT"/>
        </w:rPr>
        <w:t xml:space="preserve"> ir kt.</w:t>
      </w:r>
      <w:r>
        <w:rPr>
          <w:lang w:val="lt-LT"/>
        </w:rPr>
        <w:fldChar w:fldCharType="begin" w:fldLock="1"/>
      </w:r>
      <w:r w:rsidR="008B5553">
        <w:rPr>
          <w:lang w:val="lt-LT"/>
        </w:rPr>
        <w:instrText>ADDIN CSL_CITATION { "citationItems" : [ { "id" : "ITEM-1", "itemData" : { "DOI" : "10.1007/978-3-319-06608-0", "ISBN" : "978-3-319-06607-3", "author" : [ { "dropping-particle" : "", "family" : "Pei", "given" : "Jian", "non-dropping-particle" : "", "parse-names" : false, "suffix" : "" }, { "dropping-particle" : "", "family" : "Tseng", "given" : "Vincent S", "non-dropping-particle" : "", "parse-names" : false, "suffix" : "" }, { "dropping-particle" : "", "family" : "Cao", "given" : "Longbing", "non-dropping-particle" : "", "parse-names" : false, "suffix" : "" }, { "dropping-particle" : "", "family" : "Motoda", "given" : "Hiroshi", "non-dropping-particle" : "", "parse-names" : false, "suffix" : "" }, { "dropping-particle" : "", "family" : "Xu", "given" : "Guandong", "non-dropping-particle" : "", "parse-names" : false, "suffix" : "" } ], "id" : "ITEM-1", "issue" : "April", "issued" : { "date-parts" : [ [ "2014" ] ] }, "title" : "Advances in Knowledge Discovery and Data Mining", "type" : "book", "volume" : "8443" }, "uris" : [ "http://www.mendeley.com/documents/?uuid=b8bec8c8-f9cc-4870-a3fc-865f6c9a0e68" ] } ], "mendeley" : { "formattedCitation" : "&lt;sup&gt;[24]&lt;/sup&gt;", "plainTextFormattedCitation" : "[24]", "previouslyFormattedCitation" : "&lt;sup&gt;[24]&lt;/sup&gt;" }, "properties" : {  }, "schema" : "https://github.com/citation-style-language/schema/raw/master/csl-citation.json" }</w:instrText>
      </w:r>
      <w:r>
        <w:rPr>
          <w:lang w:val="lt-LT"/>
        </w:rPr>
        <w:fldChar w:fldCharType="separate"/>
      </w:r>
      <w:r w:rsidR="008B5553" w:rsidRPr="008B5553">
        <w:rPr>
          <w:noProof/>
          <w:vertAlign w:val="superscript"/>
          <w:lang w:val="lt-LT"/>
        </w:rPr>
        <w:t>[24]</w:t>
      </w:r>
      <w:r>
        <w:rPr>
          <w:lang w:val="lt-LT"/>
        </w:rPr>
        <w:fldChar w:fldCharType="end"/>
      </w:r>
      <w:r w:rsidR="00237789">
        <w:rPr>
          <w:lang w:val="lt-LT"/>
        </w:rPr>
        <w:t xml:space="preserve">. Šis algoritmas kombinacija iš hierarchinio klasterizavimo ir DBSCAN. Tokiu būdu apjungtos teigiamos savybės tiek DBSCAN tiek hierarchinio klasterizavimo taip pat kompensuojant vienas kitų trūkumus. Šis algoritmas suderina tvirta bendrąjį ryšį </w:t>
      </w:r>
      <w:r w:rsidR="00237789" w:rsidRPr="00237789">
        <w:rPr>
          <w:rStyle w:val="QuoteChar"/>
        </w:rPr>
        <w:t>(</w:t>
      </w:r>
      <w:proofErr w:type="spellStart"/>
      <w:r w:rsidR="00237789" w:rsidRPr="00237789">
        <w:rPr>
          <w:rStyle w:val="QuoteChar"/>
          <w:lang w:val="lt-LT"/>
        </w:rPr>
        <w:t>Robust</w:t>
      </w:r>
      <w:proofErr w:type="spellEnd"/>
      <w:r w:rsidR="00237789" w:rsidRPr="00237789">
        <w:rPr>
          <w:rStyle w:val="QuoteChar"/>
          <w:lang w:val="lt-LT"/>
        </w:rPr>
        <w:t xml:space="preserve"> </w:t>
      </w:r>
      <w:proofErr w:type="spellStart"/>
      <w:r w:rsidR="00237789" w:rsidRPr="00237789">
        <w:rPr>
          <w:rStyle w:val="QuoteChar"/>
          <w:lang w:val="lt-LT"/>
        </w:rPr>
        <w:t>Single</w:t>
      </w:r>
      <w:proofErr w:type="spellEnd"/>
      <w:r w:rsidR="00237789" w:rsidRPr="00237789">
        <w:rPr>
          <w:rStyle w:val="QuoteChar"/>
          <w:lang w:val="lt-LT"/>
        </w:rPr>
        <w:t xml:space="preserve"> </w:t>
      </w:r>
      <w:proofErr w:type="spellStart"/>
      <w:r w:rsidR="00237789" w:rsidRPr="00237789">
        <w:rPr>
          <w:rStyle w:val="QuoteChar"/>
          <w:lang w:val="lt-LT"/>
        </w:rPr>
        <w:t>Linkage</w:t>
      </w:r>
      <w:proofErr w:type="spellEnd"/>
      <w:r w:rsidR="00237789" w:rsidRPr="00237789">
        <w:rPr>
          <w:rStyle w:val="QuoteChar"/>
        </w:rPr>
        <w:t>)</w:t>
      </w:r>
      <w:r w:rsidR="00237789">
        <w:rPr>
          <w:rStyle w:val="QuoteChar"/>
        </w:rPr>
        <w:fldChar w:fldCharType="begin" w:fldLock="1"/>
      </w:r>
      <w:r w:rsidR="00237789">
        <w:rPr>
          <w:rStyle w:val="QuoteChar"/>
        </w:rPr>
        <w:instrText>ADDIN CSL_CITATION { "citationItems" : [ { "id" : "ITEM-1", "itemData" : { "ISBN" : "9781617823800", "abstract" : "For a density f on R^d, a high-density cluster is any connected component of {x: f(x) &gt;= c}, for some c &gt; 0. The set of all high-density clusters form a hierarchy called the cluster tree of f. We present a procedure for estimating the cluster tree given samples from f. We give finite-sample convergence rates for our algorithm, as well as lower bounds on the sample complexity of this estimation problem.", "author" : [ { "dropping-particle" : "", "family" : "Chaudhuri", "given" : "Kamalika", "non-dropping-particle" : "", "parse-names" : false, "suffix" : "" }, { "dropping-particle" : "", "family" : "Dasgupta", "given" : "Sanjoy", "non-dropping-particle" : "", "parse-names" : false, "suffix" : "" } ], "container-title" : "Advances in Neural Information Processing Systems 23", "id" : "ITEM-1", "issued" : { "date-parts" : [ [ "2010" ] ] }, "page" : "343-351", "title" : "Rates of convergence for the cluster tree", "type" : "chapter" }, "uris" : [ "http://www.mendeley.com/documents/?uuid=0b488bab-7467-3da1-b45a-3da06e3f2dee" ] } ], "mendeley" : { "formattedCitation" : "&lt;sup&gt;[7]&lt;/sup&gt;", "plainTextFormattedCitation" : "[7]", "previouslyFormattedCitation" : "&lt;sup&gt;[7]&lt;/sup&gt;"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[7]</w:t>
      </w:r>
      <w:r w:rsidR="00237789">
        <w:rPr>
          <w:rStyle w:val="QuoteChar"/>
        </w:rPr>
        <w:fldChar w:fldCharType="end"/>
      </w:r>
      <w:r w:rsidR="00237789">
        <w:rPr>
          <w:rStyle w:val="QuoteChar"/>
        </w:rPr>
        <w:t xml:space="preserve"> </w:t>
      </w:r>
      <w:r w:rsidR="00237789" w:rsidRPr="00693C1C">
        <w:rPr>
          <w:rStyle w:val="QuoteChar"/>
          <w:i w:val="0"/>
          <w:lang w:val="lt-LT"/>
        </w:rPr>
        <w:t>su plokščiu grupių ištraukimu</w:t>
      </w:r>
      <w:r w:rsidR="00237789">
        <w:rPr>
          <w:rStyle w:val="QuoteChar"/>
        </w:rPr>
        <w:t xml:space="preserve"> (</w:t>
      </w:r>
      <w:r w:rsidR="00237789" w:rsidRPr="00237789">
        <w:rPr>
          <w:rStyle w:val="QuoteChar"/>
        </w:rPr>
        <w:t>flat cluster extraction</w:t>
      </w:r>
      <w:r w:rsidR="00237789">
        <w:rPr>
          <w:rStyle w:val="QuoteChar"/>
        </w:rPr>
        <w:t>)</w:t>
      </w:r>
      <w:r w:rsidR="00237789">
        <w:rPr>
          <w:rStyle w:val="QuoteChar"/>
        </w:rPr>
        <w:fldChar w:fldCharType="begin" w:fldLock="1"/>
      </w:r>
      <w:r w:rsidR="00237789">
        <w:rPr>
          <w:rStyle w:val="QuoteChar"/>
        </w:rPr>
        <w:instrText>ADDIN CSL_CITATION { "citationItems" : [ { "id" : "ITEM-1", "itemData" : { "DOI" : "10.1007/s10618-013-0311-4", "ISSN" : "13845810", "abstract" : "We introduce a framework for the optimal extraction of flat clusterings from local cuts through cluster hierarchies. The extraction of a flat clustering from a cluster tree is formulated as an optimization problem and a linear complexity algorithm is presented that provides the globally optimal solution to this problem in semi-supervised as well as in unsupervised scenarios. A collection of experiments is presented involving clustering hierarchies of different natures, a variety of real data sets, and comparisons with specialized methods from the literature.", "author" : [ { "dropping-particle" : "", "family" : "Campello", "given" : "R. J.G.B.", "non-dropping-particle" : "", "parse-names" : false, "suffix" : "" }, { "dropping-particle" : "", "family" : "Moulavi", "given" : "D.", "non-dropping-particle" : "", "parse-names" : false, "suffix" : "" }, { "dropping-particle" : "", "family" : "Zimek", "given" : "A.", "non-dropping-particle" : "", "parse-names" : false, "suffix" : "" }, { "dropping-particle" : "", "family" : "Sander", "given" : "J.", "non-dropping-particle" : "", "parse-names" : false, "suffix" : "" } ], "container-title" : "Data Mining and Knowledge Discovery", "id" : "ITEM-1", "issue" : "3", "issued" : { "date-parts" : [ [ "2013", "11", "4" ] ] }, "page" : "344-371", "publisher" : "Springer US", "title" : "A framework for semi-supervised and unsupervised optimal extraction of clusters from hierarchies", "type" : "paper-conference", "volume" : "27" }, "uris" : [ "http://www.mendeley.com/documents/?uuid=28eb12ac-545f-38c1-adff-28d3901c26f5" ] } ], "mendeley" : { "formattedCitation" : "&lt;sup&gt;[4]&lt;/sup&gt;", "plainTextFormattedCitation" : "[4]", "previouslyFormattedCitation" : "&lt;sup&gt;[4]&lt;/sup&gt;"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[4]</w:t>
      </w:r>
      <w:r w:rsidR="00237789">
        <w:rPr>
          <w:rStyle w:val="QuoteChar"/>
        </w:rPr>
        <w:fldChar w:fldCharType="end"/>
      </w:r>
      <w:r w:rsidR="00237789">
        <w:rPr>
          <w:rStyle w:val="QuoteChar"/>
        </w:rPr>
        <w:t>.</w:t>
      </w:r>
      <w:r w:rsidR="00237789" w:rsidRPr="00693C1C">
        <w:rPr>
          <w:rStyle w:val="QuoteChar"/>
          <w:lang w:val="lt-LT"/>
        </w:rPr>
        <w:t xml:space="preserve"> </w:t>
      </w:r>
      <w:r w:rsidR="00693C1C" w:rsidRPr="00693C1C">
        <w:rPr>
          <w:lang w:val="lt-LT"/>
        </w:rPr>
        <w:t>Šio algoritmo veikimą galima išskirti į pagrindinius 5 žingsnius:</w:t>
      </w:r>
    </w:p>
    <w:p w14:paraId="20AA8A36" w14:textId="77777777" w:rsidR="009D346F" w:rsidRDefault="00693C1C" w:rsidP="00A96757">
      <w:pPr>
        <w:pStyle w:val="ListParagraph"/>
        <w:numPr>
          <w:ilvl w:val="0"/>
          <w:numId w:val="25"/>
        </w:numPr>
        <w:rPr>
          <w:lang w:val="lt-LT"/>
        </w:rPr>
      </w:pPr>
      <w:r>
        <w:rPr>
          <w:lang w:val="lt-LT"/>
        </w:rPr>
        <w:t>Transformuojama erdvė atsižvelgia</w:t>
      </w:r>
      <w:r w:rsidR="00A96757">
        <w:rPr>
          <w:lang w:val="lt-LT"/>
        </w:rPr>
        <w:t xml:space="preserve">nt į taškų tankį. </w:t>
      </w:r>
    </w:p>
    <w:p w14:paraId="7115E809" w14:textId="4984EE24" w:rsidR="00693C1C" w:rsidRPr="009D346F" w:rsidRDefault="009D346F" w:rsidP="009D346F">
      <w:pPr>
        <w:rPr>
          <w:rStyle w:val="QuoteChar"/>
          <w:i w:val="0"/>
          <w:iCs w:val="0"/>
          <w:color w:val="auto"/>
          <w:lang w:val="lt-LT"/>
        </w:rPr>
      </w:pPr>
      <w:r w:rsidRPr="009D346F">
        <w:rPr>
          <w:lang w:val="lt-LT"/>
        </w:rPr>
        <w:t>E</w:t>
      </w:r>
      <w:r w:rsidR="00A96757" w:rsidRPr="009D346F">
        <w:rPr>
          <w:lang w:val="lt-LT"/>
        </w:rPr>
        <w:t>rdvėje atskiriamos dvi grupės: didelio tankio (galimi klast</w:t>
      </w:r>
      <w:r w:rsidR="00022C6A" w:rsidRPr="009D346F">
        <w:rPr>
          <w:lang w:val="lt-LT"/>
        </w:rPr>
        <w:t>e</w:t>
      </w:r>
      <w:r w:rsidR="00A96757" w:rsidRPr="009D346F">
        <w:rPr>
          <w:lang w:val="lt-LT"/>
        </w:rPr>
        <w:t>riai) mažo tankio (galimas triukšmas). Mažo tankio atskyrimas yra atliekamas sudarant naują atstumo matricą literatūroje</w:t>
      </w:r>
      <w:r w:rsidR="00022C6A" w:rsidRPr="009D346F">
        <w:rPr>
          <w:lang w:val="lt-LT"/>
        </w:rPr>
        <w:t xml:space="preserve"> tai</w:t>
      </w:r>
      <w:r w:rsidR="00A96757" w:rsidRPr="009D346F">
        <w:rPr>
          <w:lang w:val="lt-LT"/>
        </w:rPr>
        <w:t xml:space="preserve"> vadinama abipusio pasiekiamumo atstumas </w:t>
      </w:r>
      <w:r w:rsidR="00A96757" w:rsidRPr="00A96757">
        <w:rPr>
          <w:rStyle w:val="QuoteChar"/>
        </w:rPr>
        <w:t>(</w:t>
      </w:r>
      <w:proofErr w:type="spellStart"/>
      <w:r w:rsidR="00A96757" w:rsidRPr="009D346F">
        <w:rPr>
          <w:rStyle w:val="QuoteChar"/>
          <w:lang w:val="lt-LT"/>
        </w:rPr>
        <w:t>mutual</w:t>
      </w:r>
      <w:proofErr w:type="spellEnd"/>
      <w:r w:rsidR="00A96757" w:rsidRPr="009D346F">
        <w:rPr>
          <w:rStyle w:val="QuoteChar"/>
          <w:lang w:val="lt-LT"/>
        </w:rPr>
        <w:t xml:space="preserve"> </w:t>
      </w:r>
      <w:proofErr w:type="spellStart"/>
      <w:r w:rsidR="00A96757" w:rsidRPr="009D346F">
        <w:rPr>
          <w:rStyle w:val="QuoteChar"/>
          <w:lang w:val="lt-LT"/>
        </w:rPr>
        <w:t>reachability</w:t>
      </w:r>
      <w:proofErr w:type="spellEnd"/>
      <w:r w:rsidR="00A96757" w:rsidRPr="009D346F">
        <w:rPr>
          <w:rStyle w:val="QuoteChar"/>
          <w:lang w:val="lt-LT"/>
        </w:rPr>
        <w:t xml:space="preserve"> </w:t>
      </w:r>
      <w:proofErr w:type="spellStart"/>
      <w:r w:rsidR="00A96757" w:rsidRPr="009D346F">
        <w:rPr>
          <w:rStyle w:val="QuoteChar"/>
          <w:lang w:val="lt-LT"/>
        </w:rPr>
        <w:t>distance</w:t>
      </w:r>
      <w:proofErr w:type="spellEnd"/>
      <w:r w:rsidR="00A96757" w:rsidRPr="00A96757">
        <w:rPr>
          <w:rStyle w:val="QuoteChar"/>
        </w:rPr>
        <w:t>)</w:t>
      </w:r>
      <w:r w:rsidR="00022C6A">
        <w:rPr>
          <w:rStyle w:val="QuoteChar"/>
        </w:rPr>
        <w:t>:</w:t>
      </w:r>
    </w:p>
    <w:p w14:paraId="6902A108" w14:textId="44CF5768" w:rsidR="00022C6A" w:rsidRPr="009D346F" w:rsidRDefault="0023067A" w:rsidP="009D346F">
      <w:pPr>
        <w:ind w:firstLine="0"/>
        <w:rPr>
          <w:rStyle w:val="QuoteChar"/>
          <w:rFonts w:eastAsiaTheme="minorEastAsia"/>
          <w:iCs w:val="0"/>
          <w:color w:val="auto"/>
        </w:rPr>
      </w:pPr>
      <m:oMathPara>
        <m:oMath>
          <m:sSub>
            <m:sSubPr>
              <m:ctrlPr>
                <w:rPr>
                  <w:rStyle w:val="QuoteChar"/>
                  <w:rFonts w:ascii="Cambria Math" w:hAnsi="Cambria Math"/>
                  <w:i w:val="0"/>
                  <w:iCs w:val="0"/>
                  <w:color w:val="auto"/>
                  <w:lang w:val="lt-LT"/>
                </w:rPr>
              </m:ctrlPr>
            </m:sSubPr>
            <m:e>
              <m:r>
                <m:rPr>
                  <m:sty m:val="p"/>
                </m:rPr>
                <w:rPr>
                  <w:rStyle w:val="QuoteChar"/>
                  <w:rFonts w:ascii="Cambria Math" w:hAnsi="Cambria Math"/>
                  <w:color w:val="auto"/>
                  <w:lang w:val="lt-LT"/>
                </w:rPr>
                <m:t>d</m:t>
              </m:r>
            </m:e>
            <m:sub>
              <m:r>
                <m:rPr>
                  <m:sty m:val="p"/>
                </m:rPr>
                <w:rPr>
                  <w:rStyle w:val="QuoteChar"/>
                  <w:rFonts w:ascii="Cambria Math" w:hAnsi="Cambria Math"/>
                  <w:color w:val="auto"/>
                  <w:lang w:val="lt-LT"/>
                </w:rPr>
                <m:t>mreach-k</m:t>
              </m:r>
            </m:sub>
          </m:sSub>
          <m:d>
            <m:dPr>
              <m:ctrlPr>
                <w:rPr>
                  <w:rStyle w:val="QuoteChar"/>
                  <w:rFonts w:ascii="Cambria Math" w:hAnsi="Cambria Math"/>
                  <w:i w:val="0"/>
                  <w:iCs w:val="0"/>
                  <w:color w:val="auto"/>
                  <w:lang w:val="lt-LT"/>
                </w:rPr>
              </m:ctrlPr>
            </m:dPr>
            <m:e>
              <m:r>
                <m:rPr>
                  <m:sty m:val="p"/>
                </m:rPr>
                <w:rPr>
                  <w:rStyle w:val="QuoteChar"/>
                  <w:rFonts w:ascii="Cambria Math" w:hAnsi="Cambria Math"/>
                  <w:color w:val="auto"/>
                  <w:lang w:val="lt-LT"/>
                </w:rPr>
                <m:t>a,b</m:t>
              </m:r>
            </m:e>
          </m:d>
          <m:r>
            <m:rPr>
              <m:sty m:val="p"/>
            </m:rPr>
            <w:rPr>
              <w:rStyle w:val="QuoteChar"/>
              <w:rFonts w:ascii="Cambria Math" w:hAnsi="Cambria Math"/>
              <w:color w:val="auto"/>
            </w:rPr>
            <m:t>=max⁡{</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a</m:t>
              </m:r>
            </m:e>
          </m:d>
          <m:r>
            <m:rPr>
              <m:sty m:val="p"/>
            </m:rPr>
            <w:rPr>
              <w:rStyle w:val="QuoteChar"/>
              <w:rFonts w:ascii="Cambria Math" w:hAnsi="Cambria Math"/>
              <w:color w:val="auto"/>
            </w:rPr>
            <m:t xml:space="preserve">, </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b</m:t>
              </m:r>
            </m:e>
          </m:d>
          <m:r>
            <m:rPr>
              <m:sty m:val="p"/>
            </m:rPr>
            <w:rPr>
              <w:rStyle w:val="QuoteChar"/>
              <w:rFonts w:ascii="Cambria Math" w:hAnsi="Cambria Math"/>
              <w:color w:val="auto"/>
            </w:rPr>
            <m:t>,d(a,b)}</m:t>
          </m:r>
        </m:oMath>
      </m:oMathPara>
    </w:p>
    <w:p w14:paraId="615901DA" w14:textId="40E9BFFC" w:rsidR="00022C6A" w:rsidRDefault="00022C6A" w:rsidP="009D346F">
      <w:r>
        <w:rPr>
          <w:rStyle w:val="QuoteChar"/>
          <w:rFonts w:eastAsiaTheme="minorEastAsia"/>
          <w:iCs w:val="0"/>
          <w:color w:val="auto"/>
          <w:lang w:val="lt-LT"/>
        </w:rPr>
        <w:t xml:space="preserve">Čia: </w:t>
      </w:r>
      <m:oMath>
        <m:r>
          <m:rPr>
            <m:sty m:val="p"/>
          </m:rPr>
          <w:rPr>
            <w:rStyle w:val="QuoteChar"/>
            <w:rFonts w:ascii="Cambria Math" w:eastAsiaTheme="minorEastAsia" w:hAnsi="Cambria Math"/>
            <w:color w:val="auto"/>
            <w:lang w:val="lt-LT"/>
          </w:rPr>
          <m:t>d(a,b)</m:t>
        </m:r>
      </m:oMath>
      <w:r w:rsidRPr="00022C6A">
        <w:t xml:space="preserve"> yra originali atstumo metrika tarp a ir b taškų.</w:t>
      </w:r>
    </w:p>
    <w:p w14:paraId="1DCC1501" w14:textId="0F9024BF" w:rsidR="00022C6A" w:rsidRPr="009D346F" w:rsidRDefault="009D346F" w:rsidP="009D346F">
      <w:pPr>
        <w:rPr>
          <w:lang w:val="lt-LT"/>
        </w:rPr>
      </w:pPr>
      <w:r>
        <w:t xml:space="preserve">J. </w:t>
      </w:r>
      <w:proofErr w:type="spellStart"/>
      <w:r>
        <w:t>Eldrige</w:t>
      </w:r>
      <w:proofErr w:type="spellEnd"/>
      <w:r>
        <w:t xml:space="preserve"> </w:t>
      </w:r>
      <w:proofErr w:type="spellStart"/>
      <w:r>
        <w:t>ir</w:t>
      </w:r>
      <w:proofErr w:type="spellEnd"/>
      <w:r>
        <w:t xml:space="preserve"> kt.</w:t>
      </w:r>
      <w:r>
        <w:fldChar w:fldCharType="begin" w:fldLock="1"/>
      </w:r>
      <w:r>
        <w:instrText>ADDIN CSL_CITATION { "citationItems" : [ { "id" : "ITEM-1", "itemData" : { "ISSN" : "15337928", "abstract" : "Hierarchical clustering is a popular method for analyzing data which associates a tree to a dataset. Hartigan consistency has been used extensively as a framework to analyze such clustering algorithms from a statistical point of view. Still, as we show in the paper, a tree which is Hartigan consistent with a given density can look very different than the correct limit tree. Specifically, Hartigan consistency permits two types of undesirable configurations which we term over-segmentation and improper nesting. Moreover, Hartigan consistency is a limit property and does not directly quantify difference between trees. In this paper we identify two limit properties, separation and minimality, which address both over-segmentation and improper nesting and together imply (but are not implied by) Hartigan consistency. We proceed to introduce a merge distortion metric between hierarchical clusterings and show that convergence in our distance implies both separation and minimality. We also prove that uniform separation and minimality imply convergence in the merge distortion metric. Furthermore, we show that our merge distortion metric is stable under perturbations of the density. Finally, we demonstrate applicability of these concepts by proving convergence results for two clustering algorithms. First, we show convergence (and hence separation and minimality) of the recent robust single linkage algorithm of Chaudhuri and Dasgupta (2010). Second, we provide convergence results on manifolds for topological split tree clustering.", "author" : [ { "dropping-particle" : "", "family" : "Eldridge", "given" : "Justin", "non-dropping-particle" : "", "parse-names" : false, "suffix" : "" }, { "dropping-particle" : "", "family" : "Belkin", "given" : "Mikhail", "non-dropping-particle" : "", "parse-names" : false, "suffix" : "" }, { "dropping-particle" : "", "family" : "Wang", "given" : "Yusu", "non-dropping-particle" : "", "parse-names" : false, "suffix" : "" } ], "id" : "ITEM-1", "issued" : { "date-parts" : [ [ "2015" ] ] }, "title" : "Beyond Hartigan Consistency: Merge Distortion Metric for Hierarchical Clustering", "type" : "article-journal" }, "uris" : [ "http://www.mendeley.com/documents/?uuid=462eaa52-dcf8-38dd-b0e9-70b00c731ee6" ] } ], "mendeley" : { "formattedCitation" : "&lt;sup&gt;[12]&lt;/sup&gt;", "plainTextFormattedCitation" : "[12]", "previouslyFormattedCitation" : "&lt;sup&gt;[12]&lt;/sup&gt;" }, "properties" : {  }, "schema" : "https://github.com/citation-style-language/schema/raw/master/csl-citation.json" }</w:instrText>
      </w:r>
      <w:r>
        <w:fldChar w:fldCharType="separate"/>
      </w:r>
      <w:r w:rsidRPr="009D346F">
        <w:rPr>
          <w:noProof/>
          <w:vertAlign w:val="superscript"/>
        </w:rPr>
        <w:t>[12]</w:t>
      </w:r>
      <w:r>
        <w:fldChar w:fldCharType="end"/>
      </w:r>
      <w:r>
        <w:t xml:space="preserve"> </w:t>
      </w:r>
      <w:proofErr w:type="gramStart"/>
      <w:r>
        <w:rPr>
          <w:lang w:val="lt-LT"/>
        </w:rPr>
        <w:t>tarpusavio</w:t>
      </w:r>
      <w:proofErr w:type="gramEnd"/>
      <w:r>
        <w:rPr>
          <w:lang w:val="lt-LT"/>
        </w:rPr>
        <w:t xml:space="preserve"> pasiekiamumo matą</w:t>
      </w:r>
      <w:r w:rsidR="00022C6A" w:rsidRPr="00022C6A">
        <w:rPr>
          <w:lang w:val="lt-LT"/>
        </w:rPr>
        <w:t xml:space="preserve"> išreiškia</w:t>
      </w:r>
      <w:r>
        <w:rPr>
          <w:lang w:val="lt-LT"/>
        </w:rPr>
        <w:t xml:space="preserve"> kaip pagrindinę teoriją, rodančią, kad </w:t>
      </w:r>
      <w:r w:rsidR="00022C6A" w:rsidRPr="00022C6A">
        <w:rPr>
          <w:lang w:val="lt-LT"/>
        </w:rPr>
        <w:t xml:space="preserve"> pasiekiamumo</w:t>
      </w:r>
      <w:r>
        <w:rPr>
          <w:lang w:val="lt-LT"/>
        </w:rPr>
        <w:t xml:space="preserve"> atstumas, kaip transformacija</w:t>
      </w:r>
      <w:r w:rsidR="00022C6A" w:rsidRPr="00022C6A">
        <w:rPr>
          <w:lang w:val="lt-LT"/>
        </w:rPr>
        <w:t xml:space="preserve">, </w:t>
      </w:r>
      <w:r>
        <w:rPr>
          <w:lang w:val="lt-LT"/>
        </w:rPr>
        <w:t>gerai veikia nustatant</w:t>
      </w:r>
      <w:r w:rsidR="00022C6A" w:rsidRPr="00022C6A">
        <w:rPr>
          <w:lang w:val="lt-LT"/>
        </w:rPr>
        <w:t xml:space="preserve"> lygių rinkinių hierarchiją, nepriklausomai nuo tikrojo tankio pasiskirstymo, iš kurių buvo renkami mūsų taškai.</w:t>
      </w:r>
      <w:r w:rsidR="008B5553">
        <w:rPr>
          <w:lang w:val="lt-LT"/>
        </w:rPr>
        <w:t xml:space="preserve"> </w:t>
      </w:r>
    </w:p>
    <w:p w14:paraId="6E6EE707" w14:textId="1A425C47" w:rsidR="00693C1C" w:rsidRDefault="00693C1C" w:rsidP="00693C1C">
      <w:pPr>
        <w:pStyle w:val="ListParagraph"/>
        <w:numPr>
          <w:ilvl w:val="0"/>
          <w:numId w:val="25"/>
        </w:numPr>
        <w:rPr>
          <w:lang w:val="lt-LT"/>
        </w:rPr>
      </w:pPr>
      <w:r>
        <w:rPr>
          <w:lang w:val="lt-LT"/>
        </w:rPr>
        <w:t xml:space="preserve">Suformuojamas minimalios apimties medis </w:t>
      </w:r>
      <w:r w:rsidR="008B5553">
        <w:rPr>
          <w:lang w:val="lt-LT"/>
        </w:rPr>
        <w:t xml:space="preserve">iš </w:t>
      </w:r>
      <w:r w:rsidR="008351C1">
        <w:rPr>
          <w:lang w:val="lt-LT"/>
        </w:rPr>
        <w:t>svorinio atstumo grafo;</w:t>
      </w:r>
    </w:p>
    <w:p w14:paraId="533AACEB" w14:textId="2278B0CA" w:rsidR="00DD238F" w:rsidRPr="00DD238F" w:rsidRDefault="00DD238F" w:rsidP="00DD238F">
      <w:r>
        <w:rPr>
          <w:lang w:val="lt-LT"/>
        </w:rPr>
        <w:t>Čia svorinį grafą sudaro viršūnės iš duomenų taškų o briaunos tai (</w:t>
      </w:r>
      <w:r>
        <w:t xml:space="preserve">1.) </w:t>
      </w:r>
      <w:r w:rsidRPr="00DD238F">
        <w:rPr>
          <w:lang w:val="lt-LT"/>
        </w:rPr>
        <w:t>pateiktas abipusio pasiekiamumo matas.</w:t>
      </w:r>
      <w:r w:rsidR="008B5553">
        <w:rPr>
          <w:lang w:val="lt-LT"/>
        </w:rPr>
        <w:t xml:space="preserve"> Minimalios apimties medis formuojamas atskiriant silpniausias briaunas iš svorinio grafo ir priskiriant jas prie medžio. Taip sudaroma pilna hierarchija nuo pilnai sujungtų iki pilnai atskirtų elementų. Šis skaičiavimo momentas yra imlus resursams taip kaip kraštinių yra </w:t>
      </w:r>
      <m:oMath>
        <m:sSup>
          <m:sSupPr>
            <m:ctrlPr>
              <w:rPr>
                <w:rFonts w:ascii="Cambria Math" w:hAnsi="Cambria Math"/>
                <w:lang w:val="lt-LT"/>
              </w:rPr>
            </m:ctrlPr>
          </m:sSupPr>
          <m:e>
            <m:r>
              <w:rPr>
                <w:rFonts w:ascii="Cambria Math" w:hAnsi="Cambria Math"/>
                <w:lang w:val="lt-LT"/>
              </w:rPr>
              <m:t>n</m:t>
            </m:r>
          </m:e>
          <m:sup>
            <m:r>
              <w:rPr>
                <w:rFonts w:ascii="Cambria Math" w:hAnsi="Cambria Math"/>
                <w:lang w:val="lt-LT"/>
              </w:rPr>
              <m:t>2</m:t>
            </m:r>
          </m:sup>
        </m:sSup>
      </m:oMath>
      <w:r w:rsidR="008B5553">
        <w:rPr>
          <w:rFonts w:eastAsiaTheme="minorEastAsia"/>
          <w:lang w:val="lt-LT"/>
        </w:rPr>
        <w:t xml:space="preserve">. Todėl naudojamas godusis algoritmas minimalios apimties medžiams formuoti: Prim‘s algoritmas </w:t>
      </w:r>
      <w:r w:rsidR="008B5553">
        <w:rPr>
          <w:rFonts w:eastAsiaTheme="minorEastAsia"/>
          <w:lang w:val="lt-LT"/>
        </w:rPr>
        <w:fldChar w:fldCharType="begin" w:fldLock="1"/>
      </w:r>
      <w:r w:rsidR="008B5553">
        <w:rPr>
          <w:rFonts w:eastAsiaTheme="minorEastAsia"/>
          <w:lang w:val="lt-LT"/>
        </w:rPr>
        <w:instrText>ADDIN CSL_CITATION { "citationItems" : [ { "id" : "ITEM-1", "itemData" : { "abstract" : "The glossary deenes a spanning tree for a connected graph with non-negative w eights on its edges, and one problem: :nd a max weight spanning tree. Remarkably, the greedy algorithm results in a solution. Here we present similar greedy algorithms due to Prim m3 and Kruskal l2 respectively, for the problem: :nd a min weight spanning tree. Graham and Hell l1 gives a history of the problem, which originated with the work of Czekanowski in 1909. The material here is based on Rosen n4. The Algorithms We are given a connected graph, G = = V;E with n vertices and m edges with non-negative w eights, we i . We erst sort the edges such that we 1 : : : we m . This takes Om log m time. The output is a spanning tree, T, whose total weight is a minimum. For each algorithm, T is initialized with e 1 an edge with minimum weight and its two end-points. The numb e r o f v ertices in T is denoted vT which is initialized at 2. Prim's Algorithm. do while vT n : i n terrogate edges in order until one is found that is", "author" : [ { "dropping-particle" : "", "family" : "Greenberg", "given" : "Harvey J", "non-dropping-particle" : "", "parse-names" : false, "suffix" : "" } ], "container-title" : "Proceedings of the American Mathematical Society", "id" : "ITEM-1", "issued" : { "date-parts" : [ [ "1998" ] ] }, "page" : "2-4", "title" : "Greedy Algorithms for Minimum Spanning Tree Proof of Optimality", "type" : "article-journal" }, "uris" : [ "http://www.mendeley.com/documents/?uuid=67a71902-cb04-33c4-a2c3-25734c03627c" ] } ], "mendeley" : { "formattedCitation" : "&lt;sup&gt;[17]&lt;/sup&gt;", "plainTextFormattedCitation" : "[17]", "previouslyFormattedCitation" : "&lt;sup&gt;[17]&lt;/sup&gt;" }, "properties" : {  }, "schema" : "https://github.com/citation-style-language/schema/raw/master/csl-citation.json" }</w:instrText>
      </w:r>
      <w:r w:rsidR="008B5553">
        <w:rPr>
          <w:rFonts w:eastAsiaTheme="minorEastAsia"/>
          <w:lang w:val="lt-LT"/>
        </w:rPr>
        <w:fldChar w:fldCharType="separate"/>
      </w:r>
      <w:r w:rsidR="008B5553" w:rsidRPr="008B5553">
        <w:rPr>
          <w:rFonts w:eastAsiaTheme="minorEastAsia"/>
          <w:noProof/>
          <w:vertAlign w:val="superscript"/>
          <w:lang w:val="lt-LT"/>
        </w:rPr>
        <w:t>[17]</w:t>
      </w:r>
      <w:r w:rsidR="008B5553">
        <w:rPr>
          <w:rFonts w:eastAsiaTheme="minorEastAsia"/>
          <w:lang w:val="lt-LT"/>
        </w:rPr>
        <w:fldChar w:fldCharType="end"/>
      </w:r>
    </w:p>
    <w:p w14:paraId="08DDBF1B" w14:textId="36C1416E" w:rsidR="008351C1" w:rsidRDefault="008351C1" w:rsidP="00693C1C">
      <w:pPr>
        <w:pStyle w:val="ListParagraph"/>
        <w:numPr>
          <w:ilvl w:val="0"/>
          <w:numId w:val="25"/>
        </w:numPr>
        <w:rPr>
          <w:lang w:val="lt-LT"/>
        </w:rPr>
      </w:pPr>
      <w:r>
        <w:rPr>
          <w:lang w:val="lt-LT"/>
        </w:rPr>
        <w:t>Suformuojama klasterių hierarchija iš sujungtų komponentų</w:t>
      </w:r>
      <w:r w:rsidR="008B5553">
        <w:rPr>
          <w:lang w:val="lt-LT"/>
        </w:rPr>
        <w:t xml:space="preserve"> </w:t>
      </w:r>
      <w:proofErr w:type="spellStart"/>
      <w:r w:rsidR="008B5553">
        <w:rPr>
          <w:lang w:val="lt-LT"/>
        </w:rPr>
        <w:t>t.y</w:t>
      </w:r>
      <w:proofErr w:type="spellEnd"/>
      <w:r w:rsidR="008B5553">
        <w:rPr>
          <w:lang w:val="lt-LT"/>
        </w:rPr>
        <w:t>. iš minimalios apimties medžių</w:t>
      </w:r>
      <w:r>
        <w:rPr>
          <w:lang w:val="lt-LT"/>
        </w:rPr>
        <w:t>;</w:t>
      </w:r>
    </w:p>
    <w:p w14:paraId="2EF7FC51" w14:textId="689B9DA1" w:rsidR="008B5553" w:rsidRPr="008B5553" w:rsidRDefault="008B5553" w:rsidP="008B5553">
      <w:pPr>
        <w:rPr>
          <w:lang w:val="lt-LT"/>
        </w:rPr>
      </w:pPr>
      <w:r w:rsidRPr="008B5553">
        <w:rPr>
          <w:lang w:val="lt-LT"/>
        </w:rPr>
        <w:t xml:space="preserve">Tai lengviau padaryti atvirkštine tvarka: </w:t>
      </w:r>
      <w:r w:rsidR="00925548">
        <w:rPr>
          <w:lang w:val="lt-LT"/>
        </w:rPr>
        <w:t>surūšiuojamos medžio kraštinės pagal atstumą</w:t>
      </w:r>
      <w:r w:rsidRPr="008B5553">
        <w:rPr>
          <w:lang w:val="lt-LT"/>
        </w:rPr>
        <w:t xml:space="preserve"> (didėjančia tvarka) ir tada </w:t>
      </w:r>
      <w:r w:rsidR="00925548">
        <w:rPr>
          <w:lang w:val="lt-LT"/>
        </w:rPr>
        <w:t>pereinama per jį</w:t>
      </w:r>
      <w:r w:rsidRPr="008B5553">
        <w:rPr>
          <w:lang w:val="lt-LT"/>
        </w:rPr>
        <w:t xml:space="preserve">, </w:t>
      </w:r>
      <w:r w:rsidR="00925548">
        <w:rPr>
          <w:lang w:val="lt-LT"/>
        </w:rPr>
        <w:t>sukuriant naują klasterį kiekvienai kraštiniai.</w:t>
      </w:r>
      <w:r w:rsidRPr="008B5553">
        <w:rPr>
          <w:lang w:val="lt-LT"/>
        </w:rPr>
        <w:t xml:space="preserve"> Vienintelė sunki </w:t>
      </w:r>
      <w:r w:rsidR="00925548">
        <w:rPr>
          <w:lang w:val="lt-LT"/>
        </w:rPr>
        <w:lastRenderedPageBreak/>
        <w:t xml:space="preserve">dalis yra nustatyti dvi grupes, kurios jungsis kartu, </w:t>
      </w:r>
      <w:r w:rsidRPr="008B5553">
        <w:rPr>
          <w:lang w:val="lt-LT"/>
        </w:rPr>
        <w:t xml:space="preserve">tai </w:t>
      </w:r>
      <w:r w:rsidR="00925548">
        <w:rPr>
          <w:lang w:val="lt-LT"/>
        </w:rPr>
        <w:t>atliekama surandant</w:t>
      </w:r>
      <w:r w:rsidRPr="008B5553">
        <w:rPr>
          <w:lang w:val="lt-LT"/>
        </w:rPr>
        <w:t xml:space="preserve"> duomenų struktūrą.</w:t>
      </w:r>
      <w:r w:rsidR="00925548">
        <w:rPr>
          <w:lang w:val="lt-LT"/>
        </w:rPr>
        <w:t xml:space="preserve"> </w:t>
      </w:r>
      <w:r w:rsidR="001001C3">
        <w:rPr>
          <w:lang w:val="lt-LT"/>
        </w:rPr>
        <w:t xml:space="preserve">Ir ją apkarpant panaikinat smulkias </w:t>
      </w:r>
      <w:proofErr w:type="spellStart"/>
      <w:r w:rsidR="001001C3">
        <w:rPr>
          <w:lang w:val="lt-LT"/>
        </w:rPr>
        <w:t>dendogramos</w:t>
      </w:r>
      <w:proofErr w:type="spellEnd"/>
      <w:r w:rsidR="001001C3">
        <w:rPr>
          <w:lang w:val="lt-LT"/>
        </w:rPr>
        <w:t xml:space="preserve"> atšakas.</w:t>
      </w:r>
    </w:p>
    <w:p w14:paraId="5B00C6C4" w14:textId="07197F52" w:rsidR="008351C1" w:rsidRDefault="008351C1" w:rsidP="00693C1C">
      <w:pPr>
        <w:pStyle w:val="ListParagraph"/>
        <w:numPr>
          <w:ilvl w:val="0"/>
          <w:numId w:val="25"/>
        </w:numPr>
        <w:rPr>
          <w:lang w:val="lt-LT"/>
        </w:rPr>
      </w:pPr>
      <w:r>
        <w:rPr>
          <w:lang w:val="lt-LT"/>
        </w:rPr>
        <w:t>Koncentruojama klasterių hierarchija atsižvelgiant į minimalų klasterio dydį;</w:t>
      </w:r>
    </w:p>
    <w:p w14:paraId="34FB27AB" w14:textId="6E0F0C14" w:rsidR="001001C3" w:rsidRPr="001001C3" w:rsidRDefault="00BF1519" w:rsidP="00BF1519">
      <w:pPr>
        <w:rPr>
          <w:lang w:val="lt-LT"/>
        </w:rPr>
      </w:pPr>
      <w:r w:rsidRPr="00BF1519">
        <w:rPr>
          <w:lang w:val="lt-LT"/>
        </w:rPr>
        <w:t xml:space="preserve">Pirmasis </w:t>
      </w:r>
      <w:r>
        <w:rPr>
          <w:lang w:val="lt-LT"/>
        </w:rPr>
        <w:t>etapas klasterių išgavime - tai didelės</w:t>
      </w:r>
      <w:r w:rsidRPr="00BF1519">
        <w:rPr>
          <w:lang w:val="lt-LT"/>
        </w:rPr>
        <w:t xml:space="preserve"> ir sudėtingo</w:t>
      </w:r>
      <w:r>
        <w:rPr>
          <w:lang w:val="lt-LT"/>
        </w:rPr>
        <w:t>s</w:t>
      </w:r>
      <w:r w:rsidRPr="00BF1519">
        <w:rPr>
          <w:lang w:val="lt-LT"/>
        </w:rPr>
        <w:t xml:space="preserve"> klasterių hierarchijos sujungimas į mažesnį medį su šiek tiek daugiau duomenų prie kiekvieno mazgo. </w:t>
      </w:r>
      <w:r w:rsidR="006D1C14">
        <w:rPr>
          <w:lang w:val="lt-LT"/>
        </w:rPr>
        <w:t xml:space="preserve">Dažniausiai </w:t>
      </w:r>
      <w:r w:rsidRPr="00BF1519">
        <w:rPr>
          <w:lang w:val="lt-LT"/>
        </w:rPr>
        <w:t>klasterio suskaidymas yra vienas ar du tašk</w:t>
      </w:r>
      <w:r w:rsidR="006D1C14">
        <w:rPr>
          <w:lang w:val="lt-LT"/>
        </w:rPr>
        <w:t>ai, išsiskiriantys iš klasterio</w:t>
      </w:r>
      <w:r w:rsidRPr="00BF1519">
        <w:rPr>
          <w:lang w:val="lt-LT"/>
        </w:rPr>
        <w:t xml:space="preserve"> ir tai yra pagrindinis dalykas, o ne tai, kad klasteris skirstomas į du naujus klasterius, </w:t>
      </w:r>
      <w:r w:rsidR="006D1C14">
        <w:rPr>
          <w:lang w:val="lt-LT"/>
        </w:rPr>
        <w:t>kuriuos mes norime laikyti viena nuolatine</w:t>
      </w:r>
      <w:r w:rsidRPr="00BF1519">
        <w:rPr>
          <w:lang w:val="lt-LT"/>
        </w:rPr>
        <w:t xml:space="preserve"> grupe, kuri yra "prarasti taškai". </w:t>
      </w:r>
      <w:r w:rsidR="006D1C14">
        <w:rPr>
          <w:lang w:val="lt-LT"/>
        </w:rPr>
        <w:t>HDBSCAN</w:t>
      </w:r>
      <w:r w:rsidR="006824EC">
        <w:rPr>
          <w:lang w:val="lt-LT"/>
        </w:rPr>
        <w:t xml:space="preserve"> algoritme taikoma sąvoka minimalaus klasterio dydžio kuris šiame algoritme išreiškiamas per  parametrą</w:t>
      </w:r>
      <w:r w:rsidR="006D1C14">
        <w:rPr>
          <w:lang w:val="lt-LT"/>
        </w:rPr>
        <w:t xml:space="preserve"> </w:t>
      </w:r>
      <w:bookmarkStart w:id="114" w:name="OLE_LINK98"/>
      <w:proofErr w:type="spellStart"/>
      <w:r w:rsidR="006824EC">
        <w:rPr>
          <w:rStyle w:val="CodeTXTChar"/>
        </w:rPr>
        <w:t>minimum_cluster_size</w:t>
      </w:r>
      <w:bookmarkEnd w:id="114"/>
      <w:proofErr w:type="spellEnd"/>
      <w:r w:rsidRPr="00BF1519">
        <w:rPr>
          <w:lang w:val="lt-LT"/>
        </w:rPr>
        <w:t xml:space="preserve">. </w:t>
      </w:r>
      <w:r w:rsidR="00EB7A02">
        <w:rPr>
          <w:lang w:val="lt-LT"/>
        </w:rPr>
        <w:t>Turint minimalaus klasterio dydžio</w:t>
      </w:r>
      <w:r w:rsidRPr="00BF1519">
        <w:rPr>
          <w:lang w:val="lt-LT"/>
        </w:rPr>
        <w:t xml:space="preserve"> vertę, </w:t>
      </w:r>
      <w:r w:rsidR="00EB7A02">
        <w:rPr>
          <w:lang w:val="lt-LT"/>
        </w:rPr>
        <w:t xml:space="preserve">skaidant hierarchiją </w:t>
      </w:r>
      <w:proofErr w:type="spellStart"/>
      <w:r w:rsidR="00EB7A02">
        <w:rPr>
          <w:lang w:val="lt-LT"/>
        </w:rPr>
        <w:t>t.y</w:t>
      </w:r>
      <w:proofErr w:type="spellEnd"/>
      <w:r w:rsidR="00EB7A02">
        <w:rPr>
          <w:lang w:val="lt-LT"/>
        </w:rPr>
        <w:t xml:space="preserve"> apkarpant hierarchijos medį, kiekvienas klasteris </w:t>
      </w:r>
      <w:proofErr w:type="spellStart"/>
      <w:r w:rsidR="00EB7A02">
        <w:rPr>
          <w:lang w:val="lt-LT"/>
        </w:rPr>
        <w:t>t.y</w:t>
      </w:r>
      <w:proofErr w:type="spellEnd"/>
      <w:r w:rsidR="00EB7A02">
        <w:rPr>
          <w:lang w:val="lt-LT"/>
        </w:rPr>
        <w:t xml:space="preserve"> jo dydis vertinamas pagal parametrą: </w:t>
      </w:r>
      <w:r w:rsidRPr="00BF1519">
        <w:rPr>
          <w:lang w:val="lt-LT"/>
        </w:rPr>
        <w:t xml:space="preserve"> </w:t>
      </w:r>
      <w:proofErr w:type="spellStart"/>
      <w:r w:rsidR="00EB7A02">
        <w:rPr>
          <w:rStyle w:val="CodeTXTChar"/>
        </w:rPr>
        <w:t>minimum_cluster_size</w:t>
      </w:r>
      <w:proofErr w:type="spellEnd"/>
      <w:r w:rsidR="00EB7A02">
        <w:rPr>
          <w:lang w:val="lt-LT"/>
        </w:rPr>
        <w:t>.</w:t>
      </w:r>
      <w:r w:rsidR="00D42289">
        <w:rPr>
          <w:lang w:val="lt-LT"/>
        </w:rPr>
        <w:t xml:space="preserve"> Nukirstos šakos sudaro taškus kurie neatitinka parametro ir skaitoma išskirtimis nes nepatenką į sudaromus klasterius</w:t>
      </w:r>
      <w:r w:rsidRPr="00BF1519">
        <w:rPr>
          <w:lang w:val="lt-LT"/>
        </w:rPr>
        <w:t xml:space="preserve">. Praėję per visą hierarchiją, </w:t>
      </w:r>
      <w:r w:rsidR="00D42289">
        <w:rPr>
          <w:lang w:val="lt-LT"/>
        </w:rPr>
        <w:t>gaunamas</w:t>
      </w:r>
      <w:r w:rsidRPr="00BF1519">
        <w:rPr>
          <w:lang w:val="lt-LT"/>
        </w:rPr>
        <w:t xml:space="preserve"> mažesn</w:t>
      </w:r>
      <w:r w:rsidR="00D42289">
        <w:rPr>
          <w:lang w:val="lt-LT"/>
        </w:rPr>
        <w:t>is medis</w:t>
      </w:r>
      <w:r w:rsidRPr="00BF1519">
        <w:rPr>
          <w:lang w:val="lt-LT"/>
        </w:rPr>
        <w:t xml:space="preserve"> su nedideliu skaičiumi mazgų, kurių kiekvienas turi duomenų apie tai, kaip klasterio dydis to mazgo mažėja skirtingu atstumu. </w:t>
      </w:r>
    </w:p>
    <w:p w14:paraId="0C1E7274" w14:textId="26BD9316" w:rsidR="008351C1" w:rsidRPr="00693C1C" w:rsidRDefault="008351C1" w:rsidP="00693C1C">
      <w:pPr>
        <w:pStyle w:val="ListParagraph"/>
        <w:numPr>
          <w:ilvl w:val="0"/>
          <w:numId w:val="25"/>
        </w:numPr>
        <w:rPr>
          <w:lang w:val="lt-LT"/>
        </w:rPr>
      </w:pPr>
      <w:r>
        <w:rPr>
          <w:lang w:val="lt-LT"/>
        </w:rPr>
        <w:t>Ištraukiami stabilūs klasteriai iš suformuotų medžių.</w:t>
      </w:r>
    </w:p>
    <w:p w14:paraId="65E320EF" w14:textId="660E52C0" w:rsidR="00693C1C" w:rsidRDefault="00212E7D" w:rsidP="00237789">
      <w:pPr>
        <w:rPr>
          <w:lang w:val="lt-LT"/>
        </w:rPr>
      </w:pPr>
      <w:r w:rsidRPr="00212E7D">
        <w:rPr>
          <w:lang w:val="lt-LT"/>
        </w:rPr>
        <w:t>Intuityviai norime, kad išliktų rinkiniai, ku</w:t>
      </w:r>
      <w:r w:rsidR="00210F33">
        <w:rPr>
          <w:lang w:val="lt-LT"/>
        </w:rPr>
        <w:t>rie išliktų ilgesniam gyvenimui. T</w:t>
      </w:r>
      <w:r w:rsidRPr="00212E7D">
        <w:rPr>
          <w:lang w:val="lt-LT"/>
        </w:rPr>
        <w:t xml:space="preserve">rumpalaikiai klasteriai </w:t>
      </w:r>
      <w:r w:rsidR="00210F33">
        <w:rPr>
          <w:lang w:val="lt-LT"/>
        </w:rPr>
        <w:t>dažniausiai</w:t>
      </w:r>
      <w:r w:rsidRPr="00212E7D">
        <w:rPr>
          <w:lang w:val="lt-LT"/>
        </w:rPr>
        <w:t xml:space="preserve"> yra tik vieno jungiamojo požymio elementai.</w:t>
      </w:r>
      <w:r w:rsidR="00210F33">
        <w:rPr>
          <w:lang w:val="lt-LT"/>
        </w:rPr>
        <w:t xml:space="preserve"> Sukuriant</w:t>
      </w:r>
      <w:r w:rsidRPr="00212E7D">
        <w:rPr>
          <w:lang w:val="lt-LT"/>
        </w:rPr>
        <w:t xml:space="preserve"> plokščią grupę, </w:t>
      </w:r>
      <w:r w:rsidR="00210F33">
        <w:rPr>
          <w:lang w:val="lt-LT"/>
        </w:rPr>
        <w:t>pridėdamas dar vienas reikalavimas</w:t>
      </w:r>
      <w:r w:rsidRPr="00212E7D">
        <w:rPr>
          <w:lang w:val="lt-LT"/>
        </w:rPr>
        <w:t>, kad jei pasirink</w:t>
      </w:r>
      <w:r w:rsidR="00210F33">
        <w:rPr>
          <w:lang w:val="lt-LT"/>
        </w:rPr>
        <w:t>amas</w:t>
      </w:r>
      <w:r w:rsidRPr="00212E7D">
        <w:rPr>
          <w:lang w:val="lt-LT"/>
        </w:rPr>
        <w:t xml:space="preserve"> kla</w:t>
      </w:r>
      <w:r w:rsidR="00210F33">
        <w:rPr>
          <w:lang w:val="lt-LT"/>
        </w:rPr>
        <w:t>steris</w:t>
      </w:r>
      <w:r w:rsidRPr="00212E7D">
        <w:rPr>
          <w:lang w:val="lt-LT"/>
        </w:rPr>
        <w:t>, negal</w:t>
      </w:r>
      <w:r w:rsidR="00210F33">
        <w:rPr>
          <w:lang w:val="lt-LT"/>
        </w:rPr>
        <w:t>i būti</w:t>
      </w:r>
      <w:r w:rsidRPr="00212E7D">
        <w:rPr>
          <w:lang w:val="lt-LT"/>
        </w:rPr>
        <w:t xml:space="preserve"> pasir</w:t>
      </w:r>
      <w:r w:rsidR="00210F33">
        <w:rPr>
          <w:lang w:val="lt-LT"/>
        </w:rPr>
        <w:t>enkamas joks jo palikuonis</w:t>
      </w:r>
      <w:r w:rsidRPr="00212E7D">
        <w:rPr>
          <w:lang w:val="lt-LT"/>
        </w:rPr>
        <w:t xml:space="preserve">. </w:t>
      </w:r>
    </w:p>
    <w:p w14:paraId="4E897A13" w14:textId="120DD5AD" w:rsidR="00210F33" w:rsidRDefault="00210F33" w:rsidP="00237789">
      <w:pPr>
        <w:rPr>
          <w:rFonts w:eastAsiaTheme="minorEastAsia"/>
          <w:lang w:val="lt-LT"/>
        </w:rPr>
      </w:pPr>
      <w:r>
        <w:rPr>
          <w:lang w:val="lt-LT"/>
        </w:rPr>
        <w:t xml:space="preserve">HDBSCAN algoritmas vertina </w:t>
      </w:r>
      <w:r w:rsidRPr="00210F33">
        <w:rPr>
          <w:lang w:val="lt-LT"/>
        </w:rPr>
        <w:t>klasterių patvarumą</w:t>
      </w:r>
      <w:r>
        <w:rPr>
          <w:lang w:val="lt-LT"/>
        </w:rPr>
        <w:t xml:space="preserve"> įvedant metriką </w:t>
      </w:r>
      <m:oMath>
        <m:r>
          <w:rPr>
            <w:rFonts w:ascii="Cambria Math" w:hAnsi="Cambria Math"/>
            <w:lang w:val="lt-LT"/>
          </w:rPr>
          <m:t>λ=</m:t>
        </m:r>
        <m:f>
          <m:fPr>
            <m:type m:val="skw"/>
            <m:ctrlPr>
              <w:rPr>
                <w:rFonts w:ascii="Cambria Math" w:hAnsi="Cambria Math"/>
                <w:i/>
                <w:lang w:val="lt-LT"/>
              </w:rPr>
            </m:ctrlPr>
          </m:fPr>
          <m:num>
            <m:r>
              <w:rPr>
                <w:rFonts w:ascii="Cambria Math" w:hAnsi="Cambria Math"/>
              </w:rPr>
              <m:t>1</m:t>
            </m:r>
          </m:num>
          <m:den>
            <m:r>
              <w:rPr>
                <w:rFonts w:ascii="Cambria Math" w:hAnsi="Cambria Math"/>
                <w:lang w:val="lt-LT"/>
              </w:rPr>
              <m:t>distance</m:t>
            </m:r>
          </m:den>
        </m:f>
      </m:oMath>
      <w:r w:rsidR="0093147F">
        <w:rPr>
          <w:lang w:val="lt-LT"/>
        </w:rPr>
        <w:t>.</w:t>
      </w:r>
      <w:r w:rsidRPr="00210F33">
        <w:rPr>
          <w:lang w:val="lt-LT"/>
        </w:rPr>
        <w:t xml:space="preserve"> Tada mes galime apibrėžti reikšmes </w:t>
      </w:r>
      <w:r w:rsidR="0093147F">
        <w:rPr>
          <w:lang w:val="lt-LT"/>
        </w:rPr>
        <w:t xml:space="preserve"> </w:t>
      </w:r>
      <w:bookmarkStart w:id="115" w:name="OLE_LINK99"/>
      <w:bookmarkStart w:id="116" w:name="OLE_LINK100"/>
      <w:bookmarkStart w:id="117" w:name="OLE_LINK101"/>
      <w:bookmarkStart w:id="118" w:name="OLE_LINK102"/>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birth</m:t>
            </m:r>
          </m:sub>
        </m:sSub>
      </m:oMath>
      <w:bookmarkEnd w:id="115"/>
      <w:bookmarkEnd w:id="116"/>
      <w:r w:rsidR="0093147F">
        <w:rPr>
          <w:lang w:val="lt-LT"/>
        </w:rPr>
        <w:t xml:space="preserve"> </w:t>
      </w:r>
      <w:bookmarkEnd w:id="117"/>
      <w:bookmarkEnd w:id="118"/>
      <w:r w:rsidRPr="00210F33">
        <w:rPr>
          <w:lang w:val="lt-LT"/>
        </w:rPr>
        <w:t xml:space="preserve">ir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death</m:t>
            </m:r>
          </m:sub>
        </m:sSub>
      </m:oMath>
      <w:r w:rsidR="0093147F">
        <w:rPr>
          <w:lang w:val="lt-LT"/>
        </w:rPr>
        <w:t xml:space="preserve">. </w:t>
      </w:r>
      <w:r w:rsidR="0093147F" w:rsidRPr="0093147F">
        <w:rPr>
          <w:lang w:val="lt-LT"/>
        </w:rPr>
        <w:t xml:space="preserve">Savo ruožtu, tam tikram grupavimui, kiekvienam taško </w:t>
      </w:r>
      <m:oMath>
        <m:r>
          <w:rPr>
            <w:rFonts w:ascii="Cambria Math" w:hAnsi="Cambria Math"/>
            <w:lang w:val="lt-LT"/>
          </w:rPr>
          <m:t>p</m:t>
        </m:r>
      </m:oMath>
      <w:r w:rsidR="0093147F" w:rsidRPr="0093147F">
        <w:rPr>
          <w:lang w:val="lt-LT"/>
        </w:rPr>
        <w:t xml:space="preserve"> tame klasteryje </w:t>
      </w:r>
      <w:r w:rsidR="0093147F">
        <w:rPr>
          <w:lang w:val="lt-LT"/>
        </w:rPr>
        <w:t>apibrėžiama reikšmė</w:t>
      </w:r>
      <w:r w:rsidR="0093147F" w:rsidRPr="0093147F">
        <w:rPr>
          <w:lang w:val="lt-LT"/>
        </w:rPr>
        <w:t xml:space="preserve">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p</m:t>
            </m:r>
          </m:sub>
        </m:sSub>
      </m:oMath>
      <w:r w:rsidR="0093147F">
        <w:rPr>
          <w:rFonts w:eastAsiaTheme="minorEastAsia"/>
          <w:lang w:val="lt-LT"/>
        </w:rPr>
        <w:t>.</w:t>
      </w:r>
      <w:r w:rsidR="00704CBE">
        <w:rPr>
          <w:rFonts w:eastAsiaTheme="minorEastAsia"/>
          <w:lang w:val="lt-LT"/>
        </w:rPr>
        <w:t xml:space="preserve"> Turint šiuos parametrus galima nustatyti klasterio stabilumą kaip: </w:t>
      </w:r>
      <m:oMath>
        <m:nary>
          <m:naryPr>
            <m:chr m:val="∑"/>
            <m:limLoc m:val="subSup"/>
            <m:supHide m:val="1"/>
            <m:ctrlPr>
              <w:rPr>
                <w:rFonts w:ascii="Cambria Math" w:eastAsiaTheme="minorEastAsia" w:hAnsi="Cambria Math"/>
                <w:i/>
                <w:lang w:val="lt-LT"/>
              </w:rPr>
            </m:ctrlPr>
          </m:naryPr>
          <m:sub>
            <m:r>
              <w:rPr>
                <w:rFonts w:ascii="Cambria Math" w:eastAsiaTheme="minorEastAsia" w:hAnsi="Cambria Math"/>
                <w:lang w:val="lt-LT"/>
              </w:rPr>
              <m:t>p∈cluster</m:t>
            </m:r>
          </m:sub>
          <m:sup/>
          <m:e>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p</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birth</m:t>
                </m:r>
              </m:sub>
            </m:sSub>
            <m:r>
              <w:rPr>
                <w:rFonts w:ascii="Cambria Math" w:eastAsiaTheme="minorEastAsia" w:hAnsi="Cambria Math"/>
                <w:lang w:val="lt-LT"/>
              </w:rPr>
              <m:t>)</m:t>
            </m:r>
          </m:e>
        </m:nary>
      </m:oMath>
      <w:r w:rsidR="00D20EA0">
        <w:rPr>
          <w:rFonts w:eastAsiaTheme="minorEastAsia"/>
          <w:lang w:val="lt-LT"/>
        </w:rPr>
        <w:t xml:space="preserve">. </w:t>
      </w:r>
    </w:p>
    <w:p w14:paraId="320201DA" w14:textId="2C6D6860" w:rsidR="00D20EA0" w:rsidRPr="00E47D2B" w:rsidRDefault="00D20EA0" w:rsidP="00237789">
      <w:pPr>
        <w:rPr>
          <w:lang w:val="lt-LT"/>
        </w:rPr>
      </w:pPr>
      <w:r>
        <w:rPr>
          <w:rFonts w:eastAsiaTheme="minorEastAsia"/>
          <w:lang w:val="lt-LT"/>
        </w:rPr>
        <w:t>HDBSCAN gali būti taikomas įvairios formos klasteriams, dideliems apimties duomenims</w:t>
      </w:r>
      <w:r w:rsidR="003F3C26">
        <w:rPr>
          <w:rFonts w:eastAsiaTheme="minorEastAsia"/>
          <w:lang w:val="lt-LT"/>
        </w:rPr>
        <w:t>, taip pat duomenims kurie apibrėžti dideliu dimensijų skaičiumi.</w:t>
      </w:r>
    </w:p>
    <w:p w14:paraId="540971FF" w14:textId="529AF1BC" w:rsidR="00741BE2" w:rsidRDefault="00741BE2" w:rsidP="00741BE2">
      <w:pPr>
        <w:pStyle w:val="Heading2"/>
        <w:rPr>
          <w:lang w:val="lt-LT"/>
        </w:rPr>
      </w:pPr>
      <w:bookmarkStart w:id="119" w:name="_Toc509153097"/>
      <w:proofErr w:type="spellStart"/>
      <w:r>
        <w:rPr>
          <w:lang w:val="lt-LT"/>
        </w:rPr>
        <w:t>Birch</w:t>
      </w:r>
      <w:proofErr w:type="spellEnd"/>
      <w:r>
        <w:rPr>
          <w:lang w:val="lt-LT"/>
        </w:rPr>
        <w:t xml:space="preserve"> klasterizavimo metodas</w:t>
      </w:r>
      <w:bookmarkEnd w:id="119"/>
    </w:p>
    <w:p w14:paraId="1DFE6D58" w14:textId="3166900D" w:rsidR="0004238A" w:rsidRDefault="005C0D52" w:rsidP="005C0D52">
      <w:pPr>
        <w:rPr>
          <w:lang w:val="lt-LT"/>
        </w:rPr>
      </w:pPr>
      <w:proofErr w:type="spellStart"/>
      <w:r w:rsidRPr="005C0D52">
        <w:rPr>
          <w:lang w:val="lt-LT"/>
        </w:rPr>
        <w:t>Bir</w:t>
      </w:r>
      <w:r>
        <w:rPr>
          <w:lang w:val="lt-LT"/>
        </w:rPr>
        <w:t>ch</w:t>
      </w:r>
      <w:proofErr w:type="spellEnd"/>
      <w:r w:rsidRPr="005C0D52">
        <w:rPr>
          <w:lang w:val="lt-LT"/>
        </w:rPr>
        <w:t xml:space="preserve"> </w:t>
      </w:r>
      <w:r>
        <w:rPr>
          <w:lang w:val="lt-LT"/>
        </w:rPr>
        <w:t xml:space="preserve">metodas </w:t>
      </w:r>
      <w:r w:rsidRPr="005C0D52">
        <w:rPr>
          <w:lang w:val="lt-LT"/>
        </w:rPr>
        <w:t>sukuria medį</w:t>
      </w:r>
      <w:r>
        <w:rPr>
          <w:lang w:val="lt-LT"/>
        </w:rPr>
        <w:t xml:space="preserve"> duotiems duomenims</w:t>
      </w:r>
      <w:r w:rsidRPr="005C0D52">
        <w:rPr>
          <w:lang w:val="lt-LT"/>
        </w:rPr>
        <w:t xml:space="preserve">, vadinamą charakteristikos ypatybių medžiu (CFT). </w:t>
      </w:r>
      <w:r w:rsidR="0004238A">
        <w:rPr>
          <w:lang w:val="lt-LT"/>
        </w:rPr>
        <w:t xml:space="preserve"> CF </w:t>
      </w:r>
      <w:proofErr w:type="spellStart"/>
      <w:r w:rsidR="0004238A">
        <w:rPr>
          <w:lang w:val="lt-LT"/>
        </w:rPr>
        <w:t>subklasteriai</w:t>
      </w:r>
      <w:proofErr w:type="spellEnd"/>
      <w:r w:rsidR="0004238A" w:rsidRPr="0004238A">
        <w:rPr>
          <w:lang w:val="lt-LT"/>
        </w:rPr>
        <w:t xml:space="preserve"> palaiko reikalingą informaciją</w:t>
      </w:r>
      <w:r w:rsidR="0004238A">
        <w:rPr>
          <w:lang w:val="lt-LT"/>
        </w:rPr>
        <w:t xml:space="preserve"> klasterizavimui, kuri </w:t>
      </w:r>
      <w:r w:rsidR="0004238A" w:rsidRPr="0004238A">
        <w:rPr>
          <w:lang w:val="lt-LT"/>
        </w:rPr>
        <w:t xml:space="preserve">leidžia </w:t>
      </w:r>
      <w:r w:rsidR="0004238A">
        <w:rPr>
          <w:lang w:val="lt-LT"/>
        </w:rPr>
        <w:t>ne</w:t>
      </w:r>
      <w:r w:rsidR="0004238A" w:rsidRPr="0004238A">
        <w:rPr>
          <w:lang w:val="lt-LT"/>
        </w:rPr>
        <w:t>laikyti visų įvesties duomenų atmintyje. Ši informacija apima:</w:t>
      </w:r>
    </w:p>
    <w:p w14:paraId="46B10C3A" w14:textId="42375D10" w:rsidR="0004238A" w:rsidRDefault="002971DB" w:rsidP="0004238A">
      <w:pPr>
        <w:pStyle w:val="ListParagraph"/>
        <w:numPr>
          <w:ilvl w:val="0"/>
          <w:numId w:val="26"/>
        </w:numPr>
        <w:rPr>
          <w:lang w:val="lt-LT"/>
        </w:rPr>
      </w:pPr>
      <w:r>
        <w:rPr>
          <w:lang w:val="lt-LT"/>
        </w:rPr>
        <w:lastRenderedPageBreak/>
        <w:t xml:space="preserve">Elementų skaičius </w:t>
      </w:r>
      <w:proofErr w:type="spellStart"/>
      <w:r>
        <w:rPr>
          <w:lang w:val="lt-LT"/>
        </w:rPr>
        <w:t>sub</w:t>
      </w:r>
      <w:proofErr w:type="spellEnd"/>
      <w:r w:rsidR="00CD7A70">
        <w:rPr>
          <w:lang w:val="lt-LT"/>
        </w:rPr>
        <w:t>-</w:t>
      </w:r>
      <w:r>
        <w:rPr>
          <w:lang w:val="lt-LT"/>
        </w:rPr>
        <w:t>klasteryje;</w:t>
      </w:r>
    </w:p>
    <w:p w14:paraId="7F627928" w14:textId="42F1A589" w:rsidR="002971DB" w:rsidRDefault="002971DB" w:rsidP="0004238A">
      <w:pPr>
        <w:pStyle w:val="ListParagraph"/>
        <w:numPr>
          <w:ilvl w:val="0"/>
          <w:numId w:val="26"/>
        </w:numPr>
        <w:rPr>
          <w:lang w:val="lt-LT"/>
        </w:rPr>
      </w:pPr>
      <w:r>
        <w:rPr>
          <w:lang w:val="lt-LT"/>
        </w:rPr>
        <w:t>Linijinė suma – n-</w:t>
      </w:r>
      <w:proofErr w:type="spellStart"/>
      <w:r>
        <w:rPr>
          <w:lang w:val="lt-LT"/>
        </w:rPr>
        <w:t>dimensinis</w:t>
      </w:r>
      <w:proofErr w:type="spellEnd"/>
      <w:r>
        <w:rPr>
          <w:lang w:val="lt-LT"/>
        </w:rPr>
        <w:t xml:space="preserve"> vektorius apimantis suma visų elementų.</w:t>
      </w:r>
    </w:p>
    <w:p w14:paraId="3451D8A9" w14:textId="7DE8630B" w:rsidR="002971DB" w:rsidRDefault="002971DB" w:rsidP="0004238A">
      <w:pPr>
        <w:pStyle w:val="ListParagraph"/>
        <w:numPr>
          <w:ilvl w:val="0"/>
          <w:numId w:val="26"/>
        </w:numPr>
        <w:rPr>
          <w:lang w:val="lt-LT"/>
        </w:rPr>
      </w:pPr>
      <w:r>
        <w:rPr>
          <w:lang w:val="lt-LT"/>
        </w:rPr>
        <w:t>Kvadratinė suma – kvadratinė suma visų elementų L</w:t>
      </w:r>
      <w:r>
        <w:t xml:space="preserve">2 </w:t>
      </w:r>
      <w:proofErr w:type="spellStart"/>
      <w:r w:rsidR="00605B88">
        <w:t>regulerizacijos</w:t>
      </w:r>
      <w:proofErr w:type="spellEnd"/>
      <w:r>
        <w:t xml:space="preserve"> </w:t>
      </w:r>
      <w:proofErr w:type="spellStart"/>
      <w:r>
        <w:t>koeeficient</w:t>
      </w:r>
      <w:proofErr w:type="spellEnd"/>
      <w:r>
        <w:rPr>
          <w:lang w:val="lt-LT"/>
        </w:rPr>
        <w:t>ų.</w:t>
      </w:r>
    </w:p>
    <w:p w14:paraId="385BFD46" w14:textId="248A4265" w:rsidR="002971DB" w:rsidRPr="006341BA" w:rsidRDefault="002971DB" w:rsidP="0004238A">
      <w:pPr>
        <w:pStyle w:val="ListParagraph"/>
        <w:numPr>
          <w:ilvl w:val="0"/>
          <w:numId w:val="26"/>
        </w:numPr>
        <w:rPr>
          <w:lang w:val="lt-LT"/>
        </w:rPr>
      </w:pPr>
      <w:proofErr w:type="spellStart"/>
      <w:r>
        <w:rPr>
          <w:lang w:val="lt-LT"/>
        </w:rPr>
        <w:t>Centroidai</w:t>
      </w:r>
      <w:proofErr w:type="spellEnd"/>
      <w:r>
        <w:rPr>
          <w:lang w:val="lt-LT"/>
        </w:rPr>
        <w:t xml:space="preserve"> –</w:t>
      </w:r>
      <m:oMath>
        <m:f>
          <m:fPr>
            <m:type m:val="lin"/>
            <m:ctrlPr>
              <w:rPr>
                <w:rFonts w:ascii="Cambria Math" w:hAnsi="Cambria Math"/>
                <w:lang w:val="lt-LT"/>
              </w:rPr>
            </m:ctrlPr>
          </m:fPr>
          <m:num>
            <m:r>
              <w:rPr>
                <w:rFonts w:ascii="Cambria Math" w:hAnsi="Cambria Math"/>
                <w:lang w:val="lt-LT"/>
              </w:rPr>
              <m:t>Linijinė suma</m:t>
            </m:r>
          </m:num>
          <m:den>
            <m:r>
              <w:rPr>
                <w:rFonts w:ascii="Cambria Math" w:hAnsi="Cambria Math"/>
                <w:lang w:val="lt-LT"/>
              </w:rPr>
              <m:t>n elementų</m:t>
            </m:r>
          </m:den>
        </m:f>
      </m:oMath>
      <w:r w:rsidR="006341BA">
        <w:rPr>
          <w:rFonts w:eastAsiaTheme="minorEastAsia"/>
          <w:lang w:val="lt-LT"/>
        </w:rPr>
        <w:t>;</w:t>
      </w:r>
    </w:p>
    <w:p w14:paraId="2060C7ED" w14:textId="5B508EA7" w:rsidR="006341BA" w:rsidRPr="006341BA" w:rsidRDefault="006341BA" w:rsidP="0004238A">
      <w:pPr>
        <w:pStyle w:val="ListParagraph"/>
        <w:numPr>
          <w:ilvl w:val="0"/>
          <w:numId w:val="26"/>
        </w:numPr>
        <w:rPr>
          <w:lang w:val="lt-LT"/>
        </w:rPr>
      </w:pPr>
      <w:r>
        <w:rPr>
          <w:rFonts w:eastAsiaTheme="minorEastAsia"/>
          <w:lang w:val="lt-LT"/>
        </w:rPr>
        <w:t xml:space="preserve">Kvadratiniai normalizuoti </w:t>
      </w:r>
      <w:proofErr w:type="spellStart"/>
      <w:r>
        <w:rPr>
          <w:rFonts w:eastAsiaTheme="minorEastAsia"/>
          <w:lang w:val="lt-LT"/>
        </w:rPr>
        <w:t>centroidai</w:t>
      </w:r>
      <w:proofErr w:type="spellEnd"/>
      <w:r>
        <w:rPr>
          <w:rFonts w:eastAsiaTheme="minorEastAsia"/>
          <w:lang w:val="lt-LT"/>
        </w:rPr>
        <w:t>;</w:t>
      </w:r>
    </w:p>
    <w:p w14:paraId="34AF29CA" w14:textId="77777777" w:rsidR="006341BA" w:rsidRDefault="006341BA" w:rsidP="006341BA">
      <w:pPr>
        <w:rPr>
          <w:lang w:val="lt-LT"/>
        </w:rPr>
      </w:pPr>
      <w:proofErr w:type="spellStart"/>
      <w:r w:rsidRPr="006341BA">
        <w:rPr>
          <w:lang w:val="lt-LT"/>
        </w:rPr>
        <w:t>Birch</w:t>
      </w:r>
      <w:proofErr w:type="spellEnd"/>
      <w:r w:rsidRPr="006341BA">
        <w:rPr>
          <w:lang w:val="lt-LT"/>
        </w:rPr>
        <w:t xml:space="preserve"> algoritmas turi du parametrus, slenkstį ir šakojimą. Šakojimosi veiksnys riboja mazgo pasiskirstymų skaičių, o slenkstis riboja atstumą tarp įvesties pavyzdžio ir esamų poklasių.</w:t>
      </w:r>
      <w:r>
        <w:rPr>
          <w:lang w:val="lt-LT"/>
        </w:rPr>
        <w:t xml:space="preserve"> </w:t>
      </w:r>
    </w:p>
    <w:p w14:paraId="11F13AB4" w14:textId="7AD917AB" w:rsidR="005C0D52" w:rsidRDefault="006341BA" w:rsidP="005C0D52">
      <w:r w:rsidRPr="006341BA">
        <w:rPr>
          <w:lang w:val="lt-LT"/>
        </w:rPr>
        <w:t xml:space="preserve">Šis algoritmas gali būti laikomas </w:t>
      </w:r>
      <w:r>
        <w:rPr>
          <w:lang w:val="lt-LT"/>
        </w:rPr>
        <w:t>a</w:t>
      </w:r>
      <w:r w:rsidR="00301F50">
        <w:rPr>
          <w:lang w:val="lt-LT"/>
        </w:rPr>
        <w:t>ts</w:t>
      </w:r>
      <w:r>
        <w:rPr>
          <w:lang w:val="lt-LT"/>
        </w:rPr>
        <w:t>kiru</w:t>
      </w:r>
      <w:r w:rsidR="00301F50">
        <w:rPr>
          <w:lang w:val="lt-LT"/>
        </w:rPr>
        <w:t xml:space="preserve"> klasterizavimo</w:t>
      </w:r>
      <w:r>
        <w:rPr>
          <w:lang w:val="lt-LT"/>
        </w:rPr>
        <w:t xml:space="preserve"> atveju</w:t>
      </w:r>
      <w:r w:rsidRPr="006341BA">
        <w:rPr>
          <w:lang w:val="lt-LT"/>
        </w:rPr>
        <w:t xml:space="preserve"> arba duomenų mažinimo metodu, nes jis sumaži</w:t>
      </w:r>
      <w:r w:rsidR="00301F50">
        <w:rPr>
          <w:lang w:val="lt-LT"/>
        </w:rPr>
        <w:t xml:space="preserve">na įvesties duomenis į </w:t>
      </w:r>
      <w:proofErr w:type="spellStart"/>
      <w:r w:rsidR="00301F50">
        <w:rPr>
          <w:lang w:val="lt-LT"/>
        </w:rPr>
        <w:t>sub</w:t>
      </w:r>
      <w:proofErr w:type="spellEnd"/>
      <w:r w:rsidR="00CD7A70">
        <w:rPr>
          <w:lang w:val="lt-LT"/>
        </w:rPr>
        <w:t>-</w:t>
      </w:r>
      <w:r w:rsidR="00301F50">
        <w:rPr>
          <w:lang w:val="lt-LT"/>
        </w:rPr>
        <w:t>blokų</w:t>
      </w:r>
      <w:r w:rsidRPr="006341BA">
        <w:rPr>
          <w:lang w:val="lt-LT"/>
        </w:rPr>
        <w:t xml:space="preserve"> rinkinį, ku</w:t>
      </w:r>
      <w:r w:rsidR="00301F50">
        <w:rPr>
          <w:lang w:val="lt-LT"/>
        </w:rPr>
        <w:t>ris gaunamas tiesiai iš CFT</w:t>
      </w:r>
      <w:r w:rsidRPr="006341BA">
        <w:rPr>
          <w:lang w:val="lt-LT"/>
        </w:rPr>
        <w:t>. Šiuos sumažėjusius duomenis galima toliau apdoroti.</w:t>
      </w:r>
      <w:r w:rsidR="00EF74BC">
        <w:rPr>
          <w:lang w:val="lt-LT"/>
        </w:rPr>
        <w:t xml:space="preserve"> T. </w:t>
      </w:r>
      <w:proofErr w:type="spellStart"/>
      <w:r w:rsidR="00EF74BC">
        <w:rPr>
          <w:lang w:val="lt-LT"/>
        </w:rPr>
        <w:t>Zhang</w:t>
      </w:r>
      <w:proofErr w:type="spellEnd"/>
      <w:r w:rsidR="008D17B8">
        <w:rPr>
          <w:lang w:val="lt-LT"/>
        </w:rPr>
        <w:t xml:space="preserve"> ir kt.</w:t>
      </w:r>
      <w:r w:rsidRPr="006341BA">
        <w:rPr>
          <w:lang w:val="lt-LT"/>
        </w:rPr>
        <w:t xml:space="preserve"> </w:t>
      </w:r>
      <w:r w:rsidR="00EF74BC">
        <w:rPr>
          <w:lang w:val="lt-LT"/>
        </w:rPr>
        <w:fldChar w:fldCharType="begin" w:fldLock="1"/>
      </w:r>
      <w:r w:rsidR="00EF74BC">
        <w:rPr>
          <w:lang w:val="lt-LT"/>
        </w:rPr>
        <w:instrText>ADDIN CSL_CITATION { "citationItems" : [ { "id" : "ITEM-1", "itemData" : { "abstract" : "Finding useful patterns in large datasets has attracted considerable interest recently, and one of the most widely st,udied problems in this area is the identification of clusters, or deusel y populated regions, in a multi-dir nensi onal clataset. Prior work does not adequately address the problem of large datasets and minimization of 1/0 costs.", "author" : [ { "dropping-particle" : "", "family" : "Zhang", "given" : "Tian", "non-dropping-particle" : "", "parse-names" : false, "suffix" : "" }, { "dropping-particle" : "", "family" : "Ramakrishnan", "given" : "Raghu", "non-dropping-particle" : "", "parse-names" : false, "suffix" : "" }, { "dropping-particle" : "", "family" : "Livny", "given" : "Miron", "non-dropping-particle" : "", "parse-names" : false, "suffix" : "" } ], "container-title" : "Proc. ACM-SIGMOD Int. Conf. Management of Data", "id" : "ITEM-1", "issued" : { "date-parts" : [ [ "1996" ] ] }, "page" : "103-114", "title" : "BIRCH: an efficient data clustering method for very large databases", "type" : "paper-conference" }, "uris" : [ "http://www.mendeley.com/documents/?uuid=a4fab1e6-dece-3fb6-b94b-6ee248a916b3" ] } ], "mendeley" : { "formattedCitation" : "&lt;sup&gt;[28]&lt;/sup&gt;", "plainTextFormattedCitation" : "[28]", "previouslyFormattedCitation" : "&lt;sup&gt;[28]&lt;/sup&gt;" }, "properties" : {  }, "schema" : "https://github.com/citation-style-language/schema/raw/master/csl-citation.json" }</w:instrText>
      </w:r>
      <w:r w:rsidR="00EF74BC">
        <w:rPr>
          <w:lang w:val="lt-LT"/>
        </w:rPr>
        <w:fldChar w:fldCharType="separate"/>
      </w:r>
      <w:r w:rsidR="00EF74BC" w:rsidRPr="00EF74BC">
        <w:rPr>
          <w:noProof/>
          <w:vertAlign w:val="superscript"/>
          <w:lang w:val="lt-LT"/>
        </w:rPr>
        <w:t>[28]</w:t>
      </w:r>
      <w:r w:rsidR="00EF74BC">
        <w:rPr>
          <w:lang w:val="lt-LT"/>
        </w:rPr>
        <w:fldChar w:fldCharType="end"/>
      </w:r>
      <w:r w:rsidR="008D17B8">
        <w:rPr>
          <w:lang w:val="lt-LT"/>
        </w:rPr>
        <w:t xml:space="preserve"> pristatė šį algoritmą kai klasterizavimo sprendimą esant dideliam požymių (dimensijų) skaičiui, dideliems duomenų apimtims. Metodas pasižymėjo savo dinamiškumu sprendžiant klasterizavimo problemas išnaudojant turimus laiko ir atminties resursus.</w:t>
      </w:r>
      <w:r w:rsidR="00DC78FC">
        <w:rPr>
          <w:lang w:val="lt-LT"/>
        </w:rPr>
        <w:t xml:space="preserve"> BIRCH metodas dažniausiai aptinka geriausius klasterizavimo sprendinius atliekant viena duomenų skanavimą </w:t>
      </w:r>
      <w:proofErr w:type="spellStart"/>
      <w:r w:rsidR="00DC78FC">
        <w:rPr>
          <w:lang w:val="lt-LT"/>
        </w:rPr>
        <w:t>t.y</w:t>
      </w:r>
      <w:proofErr w:type="spellEnd"/>
      <w:r w:rsidR="00DC78FC">
        <w:rPr>
          <w:lang w:val="lt-LT"/>
        </w:rPr>
        <w:t xml:space="preserve">. pa žingsninį įrašų perrinkimą. Atliekant papildomus įrašų </w:t>
      </w:r>
      <w:proofErr w:type="spellStart"/>
      <w:r w:rsidR="00DC78FC">
        <w:rPr>
          <w:lang w:val="lt-LT"/>
        </w:rPr>
        <w:t>perrinkimus</w:t>
      </w:r>
      <w:proofErr w:type="spellEnd"/>
      <w:r w:rsidR="00DC78FC">
        <w:rPr>
          <w:lang w:val="lt-LT"/>
        </w:rPr>
        <w:t xml:space="preserve"> klasterizavimo rezultatai tik patikslinami. Taip pat šio metodo dėka galima atskirti išskirtis iš bendros duomenų imties.</w:t>
      </w:r>
    </w:p>
    <w:p w14:paraId="2BA40308" w14:textId="4E151DFA" w:rsidR="00605B88" w:rsidRPr="00605B88" w:rsidRDefault="00605B88" w:rsidP="00605B88">
      <w:pPr>
        <w:pStyle w:val="Title"/>
        <w:rPr>
          <w:lang w:val="lt-LT"/>
        </w:rPr>
      </w:pPr>
      <w:bookmarkStart w:id="120" w:name="_Toc509153098"/>
      <w:r w:rsidRPr="00605B88">
        <w:rPr>
          <w:lang w:val="lt-LT"/>
        </w:rPr>
        <w:lastRenderedPageBreak/>
        <w:t>Literatūros apžvalga (apibendrinimas)</w:t>
      </w:r>
      <w:bookmarkEnd w:id="120"/>
    </w:p>
    <w:p w14:paraId="30294FE3" w14:textId="421DCBEA" w:rsidR="00413984" w:rsidRPr="006A6822" w:rsidRDefault="008A7F85" w:rsidP="00413984">
      <w:r w:rsidRPr="008A7F85">
        <w:rPr>
          <w:lang w:val="lt-LT"/>
        </w:rPr>
        <w:t>Darbo tema yra gamybinio srauto optimizavimas remiantis turima gamybine / technologine informaciją taikant tik matematinius sprendimus. Literatūros apžvalgos tikslas patikrinti organizacinius metodus taikomus gamybiniam sektoriuje.</w:t>
      </w:r>
      <w:r w:rsidR="00430FA0">
        <w:rPr>
          <w:lang w:val="lt-LT"/>
        </w:rPr>
        <w:t xml:space="preserve"> Jų </w:t>
      </w:r>
      <w:r w:rsidR="00714382">
        <w:rPr>
          <w:lang w:val="lt-LT"/>
        </w:rPr>
        <w:t>esmę ir taikymo sritį. Įsitikinta, kad organizaciniai metodai tokie kaip LEAN ir AGILE</w:t>
      </w:r>
      <w:r w:rsidR="00C76A83">
        <w:rPr>
          <w:lang w:val="lt-LT"/>
        </w:rPr>
        <w:t xml:space="preserve"> neapima pilno gamybos optimizavimo proceso. </w:t>
      </w:r>
      <w:r w:rsidR="006A6822">
        <w:rPr>
          <w:lang w:val="lt-LT"/>
        </w:rPr>
        <w:t>Išvada, kad optimalu</w:t>
      </w:r>
      <w:r w:rsidR="00C76A83">
        <w:rPr>
          <w:lang w:val="lt-LT"/>
        </w:rPr>
        <w:t xml:space="preserve"> taikyti organizacinius metodus papildant matematiniais optimizavimo sprendimais.</w:t>
      </w:r>
      <w:r w:rsidR="006A6822">
        <w:rPr>
          <w:lang w:val="lt-LT"/>
        </w:rPr>
        <w:t xml:space="preserve"> Taip kaip jų veikimas ir taikymo sritys nepersidengia o tik papildo viena kitas. Nagrinėjama problema optimizavime išskiriama kaip atskira šaka </w:t>
      </w:r>
      <w:r w:rsidR="006A6822" w:rsidRPr="00CE6B45">
        <w:rPr>
          <w:lang w:val="lt-LT"/>
        </w:rPr>
        <w:t>JSeP</w:t>
      </w:r>
      <w:r w:rsidR="006A6822">
        <w:rPr>
          <w:lang w:val="lt-LT"/>
        </w:rPr>
        <w:t xml:space="preserve"> kuri sprendžiama ją interpretuojant kaip TSP. Tai NP sudėtingumo problema kuri jautri įrašų skaičiui. Peržvelgiant tiek euristinius / meta-</w:t>
      </w:r>
      <w:proofErr w:type="spellStart"/>
      <w:r w:rsidR="006A6822">
        <w:rPr>
          <w:lang w:val="lt-LT"/>
        </w:rPr>
        <w:t>euristin</w:t>
      </w:r>
      <w:r w:rsidR="00837921">
        <w:rPr>
          <w:lang w:val="lt-LT"/>
        </w:rPr>
        <w:t>s</w:t>
      </w:r>
      <w:r w:rsidR="006A6822">
        <w:rPr>
          <w:lang w:val="lt-LT"/>
        </w:rPr>
        <w:t>ius</w:t>
      </w:r>
      <w:proofErr w:type="spellEnd"/>
      <w:r w:rsidR="006A6822">
        <w:rPr>
          <w:lang w:val="lt-LT"/>
        </w:rPr>
        <w:t xml:space="preserve"> metodus nustatyta kad ir geriausiu atveju maksimalus sekos taškų galimas </w:t>
      </w:r>
      <w:r w:rsidR="006A6822">
        <w:t>210. M</w:t>
      </w:r>
      <w:r w:rsidR="006A6822">
        <w:rPr>
          <w:lang w:val="lt-LT"/>
        </w:rPr>
        <w:t>ūsų duomenyse sekos taškų sudaro ~</w:t>
      </w:r>
      <w:r w:rsidR="006A6822">
        <w:t xml:space="preserve">700. </w:t>
      </w:r>
      <w:r w:rsidR="006A6822">
        <w:rPr>
          <w:lang w:val="lt-LT"/>
        </w:rPr>
        <w:t>Šiuo</w:t>
      </w:r>
      <w:r w:rsidR="006A6822">
        <w:t xml:space="preserve"> </w:t>
      </w:r>
      <w:r w:rsidR="006A6822">
        <w:rPr>
          <w:lang w:val="lt-LT"/>
        </w:rPr>
        <w:t xml:space="preserve">atveju problemą reikia nagrinėti kombinuojant skirtingus metodus. Atsižvelgiant į gamybinius srautus ir buferinių sandėlių apribojimus optimalus sprendimas gamybą skaldyti porcijomis. O tam tikrose </w:t>
      </w:r>
      <w:r w:rsidR="006A6822" w:rsidRPr="00094121">
        <w:rPr>
          <w:lang w:val="lt-LT"/>
        </w:rPr>
        <w:t>porcijose atlikti TSP sprendimą taikant optimizavimo algoritmus tokius kaip: GA, RNN, k-</w:t>
      </w:r>
      <w:proofErr w:type="spellStart"/>
      <w:r w:rsidR="006A6822" w:rsidRPr="00094121">
        <w:rPr>
          <w:lang w:val="lt-LT"/>
        </w:rPr>
        <w:t>opt</w:t>
      </w:r>
      <w:proofErr w:type="spellEnd"/>
      <w:r w:rsidR="000E708F">
        <w:rPr>
          <w:lang w:val="lt-LT"/>
        </w:rPr>
        <w:t xml:space="preserve">, </w:t>
      </w:r>
      <w:proofErr w:type="spellStart"/>
      <w:r w:rsidR="000E708F" w:rsidRPr="000E708F">
        <w:rPr>
          <w:lang w:val="lt-LT"/>
        </w:rPr>
        <w:t>Simulated</w:t>
      </w:r>
      <w:proofErr w:type="spellEnd"/>
      <w:r w:rsidR="000E708F" w:rsidRPr="000E708F">
        <w:rPr>
          <w:lang w:val="lt-LT"/>
        </w:rPr>
        <w:t xml:space="preserve"> </w:t>
      </w:r>
      <w:proofErr w:type="spellStart"/>
      <w:r w:rsidR="000E708F" w:rsidRPr="000E708F">
        <w:rPr>
          <w:lang w:val="lt-LT"/>
        </w:rPr>
        <w:t>annealing</w:t>
      </w:r>
      <w:proofErr w:type="spellEnd"/>
      <w:r w:rsidR="006A6822" w:rsidRPr="00094121">
        <w:rPr>
          <w:lang w:val="lt-LT"/>
        </w:rPr>
        <w:t xml:space="preserve">. </w:t>
      </w:r>
      <w:r w:rsidR="00094121">
        <w:rPr>
          <w:lang w:val="lt-LT"/>
        </w:rPr>
        <w:t>B</w:t>
      </w:r>
      <w:r w:rsidR="00094121" w:rsidRPr="00094121">
        <w:rPr>
          <w:lang w:val="lt-LT"/>
        </w:rPr>
        <w:t>endras gamybos skaldymas turėtų būti atliekamas taikant klasterizavimo metodus o jų tikslo funkcija TSP sprendinio vertė artėjanti prie 0.</w:t>
      </w:r>
      <w:r w:rsidR="00094121">
        <w:rPr>
          <w:lang w:val="lt-LT"/>
        </w:rPr>
        <w:t xml:space="preserve"> Peržvelgiant literatūra matoma, kad klasterizavimo algoritmai yra jautrūs parametrams: įrašų skaičiui, požymių skaičiui, klasterių formai / dydžiui. Nagrinėjami duomenys išsiskiria: žemas įrašų skaičius (~</w:t>
      </w:r>
      <w:r w:rsidR="00094121">
        <w:t>700</w:t>
      </w:r>
      <w:r w:rsidR="00094121">
        <w:rPr>
          <w:lang w:val="lt-LT"/>
        </w:rPr>
        <w:t>), ekstremaliai didelis požymių skaičius (~</w:t>
      </w:r>
      <w:r w:rsidR="00094121">
        <w:t xml:space="preserve">5000), </w:t>
      </w:r>
      <w:r w:rsidR="00094121" w:rsidRPr="008F3818">
        <w:rPr>
          <w:lang w:val="lt-LT"/>
        </w:rPr>
        <w:t>neapibrėžtas</w:t>
      </w:r>
      <w:r w:rsidR="00094121">
        <w:rPr>
          <w:lang w:val="lt-LT"/>
        </w:rPr>
        <w:t xml:space="preserve"> klasterių dydis ir forma</w:t>
      </w:r>
      <w:r w:rsidR="008F3818">
        <w:rPr>
          <w:lang w:val="lt-LT"/>
        </w:rPr>
        <w:t>. Remiantis šiais duomeni</w:t>
      </w:r>
      <w:r w:rsidR="00CB1CC4">
        <w:rPr>
          <w:lang w:val="lt-LT"/>
        </w:rPr>
        <w:t>mi</w:t>
      </w:r>
      <w:r w:rsidR="008F3818">
        <w:rPr>
          <w:lang w:val="lt-LT"/>
        </w:rPr>
        <w:t>s</w:t>
      </w:r>
      <w:r w:rsidR="00CB1CC4">
        <w:rPr>
          <w:lang w:val="lt-LT"/>
        </w:rPr>
        <w:t xml:space="preserve"> iš populiarių klasterizavimo metodų pritaikomų konkrečiai problemai lieka: HDBSCAN, DBSCAN, </w:t>
      </w:r>
      <w:r w:rsidR="00EF74BC">
        <w:rPr>
          <w:lang w:val="lt-LT"/>
        </w:rPr>
        <w:t>BIRCH</w:t>
      </w:r>
      <w:r w:rsidR="00CB1CC4">
        <w:rPr>
          <w:lang w:val="lt-LT"/>
        </w:rPr>
        <w:t>.</w:t>
      </w:r>
      <w:r w:rsidR="00697F4F">
        <w:rPr>
          <w:lang w:val="lt-LT"/>
        </w:rPr>
        <w:t xml:space="preserve"> Kitais klasterizavimo atvejais dėl didelio požymių (dimensijų) skaičiaus reikia taikyti dimensijų mažinimo priemones tokias kaip PCA ar kt.</w:t>
      </w:r>
    </w:p>
    <w:p w14:paraId="6789436F" w14:textId="77777777" w:rsidR="00741BE2" w:rsidRDefault="00741BE2" w:rsidP="00A367A6">
      <w:pPr>
        <w:rPr>
          <w:lang w:val="lt-LT"/>
        </w:rPr>
      </w:pPr>
    </w:p>
    <w:p w14:paraId="2E6B2AD2" w14:textId="77777777" w:rsidR="00741BE2" w:rsidRDefault="00741BE2" w:rsidP="00A367A6">
      <w:pPr>
        <w:rPr>
          <w:lang w:val="lt-LT"/>
        </w:rPr>
      </w:pPr>
    </w:p>
    <w:p w14:paraId="4AA36419" w14:textId="77777777" w:rsidR="00B92166" w:rsidRDefault="00B92166" w:rsidP="00A367A6">
      <w:pPr>
        <w:rPr>
          <w:lang w:val="lt-LT"/>
        </w:rPr>
      </w:pPr>
    </w:p>
    <w:p w14:paraId="7B5E9361" w14:textId="77777777" w:rsidR="00C64756" w:rsidRDefault="00495FFA" w:rsidP="000D650D">
      <w:pPr>
        <w:pStyle w:val="Title"/>
        <w:rPr>
          <w:lang w:val="lt-LT"/>
        </w:rPr>
      </w:pPr>
      <w:bookmarkStart w:id="121" w:name="_Toc509153099"/>
      <w:bookmarkEnd w:id="101"/>
      <w:bookmarkEnd w:id="102"/>
      <w:r w:rsidRPr="00CE6B45">
        <w:rPr>
          <w:lang w:val="lt-LT"/>
        </w:rPr>
        <w:lastRenderedPageBreak/>
        <w:t>Medžiagos ir tyrimų metodai</w:t>
      </w:r>
      <w:bookmarkEnd w:id="121"/>
    </w:p>
    <w:p w14:paraId="60362B7E" w14:textId="192F639B" w:rsidR="00F004A3" w:rsidRPr="00F004A3" w:rsidRDefault="00F004A3" w:rsidP="00F004A3">
      <w:pPr>
        <w:pStyle w:val="Heading1"/>
        <w:rPr>
          <w:lang w:val="lt-LT"/>
        </w:rPr>
      </w:pPr>
      <w:r>
        <w:rPr>
          <w:lang w:val="lt-LT"/>
        </w:rPr>
        <w:t>Pradiniai duomenys ir jų vertinimas</w:t>
      </w:r>
    </w:p>
    <w:p w14:paraId="6D2A57EE" w14:textId="448D7B28" w:rsidR="000B2C62" w:rsidRPr="00CE6B45" w:rsidRDefault="000B2C62" w:rsidP="003855FF">
      <w:pPr>
        <w:rPr>
          <w:lang w:val="lt-LT"/>
        </w:rPr>
      </w:pPr>
      <w:r w:rsidRPr="00CE6B45">
        <w:rPr>
          <w:lang w:val="lt-LT"/>
        </w:rPr>
        <w:t xml:space="preserve">Keliama problema pagrysta </w:t>
      </w:r>
      <w:bookmarkStart w:id="122" w:name="OLE_LINK16"/>
      <w:bookmarkStart w:id="123" w:name="OLE_LINK17"/>
      <w:r w:rsidR="00DC4B34">
        <w:rPr>
          <w:lang w:val="lt-LT"/>
        </w:rPr>
        <w:t xml:space="preserve">baldų pramonės </w:t>
      </w:r>
      <w:r w:rsidRPr="00CE6B45">
        <w:rPr>
          <w:lang w:val="lt-LT"/>
        </w:rPr>
        <w:t xml:space="preserve">įmonės </w:t>
      </w:r>
      <w:bookmarkEnd w:id="122"/>
      <w:bookmarkEnd w:id="123"/>
      <w:r w:rsidRPr="00CE6B45">
        <w:rPr>
          <w:lang w:val="lt-LT"/>
        </w:rPr>
        <w:t xml:space="preserve">duomenimis. Remiantis </w:t>
      </w:r>
      <w:r w:rsidR="00E254D5">
        <w:rPr>
          <w:lang w:val="lt-LT"/>
        </w:rPr>
        <w:t>ekspertine nuomonę</w:t>
      </w:r>
      <w:r w:rsidRPr="00CE6B45">
        <w:rPr>
          <w:lang w:val="lt-LT"/>
        </w:rPr>
        <w:t xml:space="preserve"> išskiriamas gamybos srautą ribojantis darbo centras – HOMAG4 (Gręžimo ir briaunavimo apdirbimo linija).</w:t>
      </w:r>
      <w:r w:rsidR="00C92E5F">
        <w:rPr>
          <w:lang w:val="lt-LT"/>
        </w:rPr>
        <w:t xml:space="preserve"> Tarp</w:t>
      </w:r>
      <w:r w:rsidRPr="00CE6B45">
        <w:rPr>
          <w:lang w:val="lt-LT"/>
        </w:rPr>
        <w:t xml:space="preserve"> </w:t>
      </w:r>
      <w:r w:rsidR="00C92E5F">
        <w:rPr>
          <w:lang w:val="lt-LT"/>
        </w:rPr>
        <w:t xml:space="preserve">gaminio efektyvumą apsprendžiančių veiksnių labiausiai išsiskiriantis yra įrenginio reguliavimo laikas </w:t>
      </w:r>
      <w:r w:rsidR="00E254D5">
        <w:rPr>
          <w:lang w:val="lt-LT"/>
        </w:rPr>
        <w:t>keičiant gamybos srautą</w:t>
      </w:r>
      <w:r w:rsidR="005C6D00">
        <w:rPr>
          <w:lang w:val="lt-LT"/>
        </w:rPr>
        <w:t xml:space="preserve"> iš vienos </w:t>
      </w:r>
      <w:r w:rsidR="00E254D5">
        <w:rPr>
          <w:lang w:val="lt-LT"/>
        </w:rPr>
        <w:t>detalės</w:t>
      </w:r>
      <w:r w:rsidR="005C6D00">
        <w:rPr>
          <w:lang w:val="lt-LT"/>
        </w:rPr>
        <w:t xml:space="preserve"> į kitą </w:t>
      </w:r>
      <w:r w:rsidR="00C92E5F">
        <w:rPr>
          <w:lang w:val="lt-LT"/>
        </w:rPr>
        <w:t>(</w:t>
      </w:r>
      <w:hyperlink w:anchor="_Pav._Įrenginio_prastovų" w:history="1">
        <w:r w:rsidR="009B1DC5" w:rsidRPr="009B1DC5">
          <w:rPr>
            <w:rStyle w:val="Hyperlink"/>
            <w:lang w:val="lt-LT"/>
          </w:rPr>
          <w:t>3.6.1.1 Pav.</w:t>
        </w:r>
        <w:r w:rsidR="00C92E5F" w:rsidRPr="009B1DC5">
          <w:rPr>
            <w:rStyle w:val="Hyperlink"/>
            <w:lang w:val="lt-LT"/>
          </w:rPr>
          <w:t xml:space="preserve"> Įrenginio prastovų pasiskirstymas</w:t>
        </w:r>
      </w:hyperlink>
      <w:r w:rsidR="00C92E5F">
        <w:rPr>
          <w:lang w:val="lt-LT"/>
        </w:rPr>
        <w:t>)</w:t>
      </w:r>
      <w:r w:rsidR="009B1DC5">
        <w:rPr>
          <w:lang w:val="lt-LT"/>
        </w:rPr>
        <w:t xml:space="preserve">. Šis segmentas yra potenciali vieta gerinant įrenginio efektyvumo rezultatus. </w:t>
      </w:r>
    </w:p>
    <w:p w14:paraId="0C05AB92" w14:textId="22695378" w:rsidR="00435823" w:rsidRDefault="006E047E" w:rsidP="00435823">
      <w:pPr>
        <w:pStyle w:val="Temporary"/>
        <w:ind w:firstLine="0"/>
      </w:pPr>
      <w:r>
        <w:rPr>
          <w:noProof/>
          <w:lang w:val="en-US"/>
        </w:rPr>
        <w:drawing>
          <wp:inline distT="0" distB="0" distL="0" distR="0" wp14:anchorId="3DB3F158" wp14:editId="43398BB5">
            <wp:extent cx="633222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023235"/>
                    </a:xfrm>
                    <a:prstGeom prst="rect">
                      <a:avLst/>
                    </a:prstGeom>
                  </pic:spPr>
                </pic:pic>
              </a:graphicData>
            </a:graphic>
          </wp:inline>
        </w:drawing>
      </w:r>
    </w:p>
    <w:p w14:paraId="34EF0B9B" w14:textId="3BD584F5" w:rsidR="00864BF4" w:rsidRPr="00CE6B45" w:rsidRDefault="009B1DC5" w:rsidP="00C92E5F">
      <w:pPr>
        <w:pStyle w:val="Heading4"/>
      </w:pPr>
      <w:bookmarkStart w:id="124" w:name="_Pav._Įrenginio_prastovų"/>
      <w:bookmarkEnd w:id="124"/>
      <w:proofErr w:type="spellStart"/>
      <w:r>
        <w:t>Pav</w:t>
      </w:r>
      <w:proofErr w:type="spellEnd"/>
      <w:r>
        <w:t xml:space="preserve">. </w:t>
      </w:r>
      <w:proofErr w:type="spellStart"/>
      <w:r w:rsidR="00C92E5F">
        <w:t>Įrenginio</w:t>
      </w:r>
      <w:proofErr w:type="spellEnd"/>
      <w:r w:rsidR="00C92E5F">
        <w:t xml:space="preserve"> </w:t>
      </w:r>
      <w:proofErr w:type="spellStart"/>
      <w:r w:rsidR="00C92E5F">
        <w:t>prastovų</w:t>
      </w:r>
      <w:proofErr w:type="spellEnd"/>
      <w:r w:rsidR="00C92E5F">
        <w:t xml:space="preserve"> </w:t>
      </w:r>
      <w:proofErr w:type="spellStart"/>
      <w:r w:rsidR="00C92E5F">
        <w:t>pasiskirstymas</w:t>
      </w:r>
      <w:proofErr w:type="spellEnd"/>
    </w:p>
    <w:p w14:paraId="554B109C" w14:textId="22F0E756" w:rsidR="000B2C62" w:rsidRPr="00CE6B45" w:rsidRDefault="000B2C62" w:rsidP="000B2C62">
      <w:pPr>
        <w:rPr>
          <w:lang w:val="lt-LT"/>
        </w:rPr>
      </w:pPr>
      <w:r w:rsidRPr="00CE6B45">
        <w:rPr>
          <w:lang w:val="lt-LT"/>
        </w:rPr>
        <w:t>Detalių perstatymo trukmė priklauso nuo veiksmų kiekio kuriuos reikia atlikti reguliuojant įrenginius iš vienos detalės į kitą. Veiksmų kiekis priklauso nuo detalių panašumo iš kurios į kūrę pereinama. Detalių panašumas apsprendžiamas įvairiais technologiniais parametrais konkrečiu atveju galima išskirti:</w:t>
      </w:r>
    </w:p>
    <w:p w14:paraId="226BE1A6" w14:textId="047369EB" w:rsidR="00EF5C86" w:rsidRPr="0000061A" w:rsidRDefault="000B2C62" w:rsidP="0000061A">
      <w:pPr>
        <w:pStyle w:val="ListParagraph"/>
        <w:numPr>
          <w:ilvl w:val="0"/>
          <w:numId w:val="10"/>
        </w:numPr>
        <w:ind w:left="1418"/>
        <w:rPr>
          <w:lang w:val="lt-LT"/>
        </w:rPr>
      </w:pPr>
      <w:r w:rsidRPr="00CE6B45">
        <w:rPr>
          <w:lang w:val="lt-LT"/>
        </w:rPr>
        <w:t>Gręžimo įranga</w:t>
      </w:r>
      <w:bookmarkStart w:id="125" w:name="OLE_LINK8"/>
      <w:bookmarkStart w:id="126" w:name="OLE_LINK9"/>
      <w:r w:rsidRPr="00CE6B45">
        <w:rPr>
          <w:lang w:val="lt-LT"/>
        </w:rPr>
        <w:t>. Pagrindiniai parametrai</w:t>
      </w:r>
      <w:r w:rsidR="005C6D00">
        <w:rPr>
          <w:lang w:val="lt-LT"/>
        </w:rPr>
        <w:t xml:space="preserve"> (Tiesiogiai nuskaitomi iš gręžimo įrangos duomenų bazės. Duomenų formatas </w:t>
      </w:r>
      <w:r w:rsidR="005C6D00" w:rsidRPr="005C6D00">
        <w:rPr>
          <w:rStyle w:val="QuoteChar"/>
        </w:rPr>
        <w:t>.b2</w:t>
      </w:r>
      <w:r w:rsidR="00E254D5">
        <w:rPr>
          <w:rStyle w:val="QuoteChar"/>
        </w:rPr>
        <w:t xml:space="preserve">; </w:t>
      </w:r>
      <w:r w:rsidR="00E254D5" w:rsidRPr="00376EE7">
        <w:rPr>
          <w:lang w:val="lt-LT"/>
        </w:rPr>
        <w:t>Priedas</w:t>
      </w:r>
      <w:r w:rsidR="00E254D5">
        <w:t xml:space="preserve"> N</w:t>
      </w:r>
      <w:r w:rsidR="00E254D5" w:rsidRPr="00E254D5">
        <w:t>r.1</w:t>
      </w:r>
      <w:r w:rsidR="005C6D00">
        <w:rPr>
          <w:lang w:val="lt-LT"/>
        </w:rPr>
        <w:t>)</w:t>
      </w:r>
      <w:bookmarkEnd w:id="125"/>
      <w:bookmarkEnd w:id="126"/>
      <w:r w:rsidR="00376EE7">
        <w:rPr>
          <w:lang w:val="lt-LT"/>
        </w:rPr>
        <w:t>. Parametrai: g</w:t>
      </w:r>
      <w:r w:rsidRPr="00376EE7">
        <w:rPr>
          <w:lang w:val="lt-LT"/>
        </w:rPr>
        <w:t xml:space="preserve">ręžimo galvų modeliai </w:t>
      </w:r>
      <w:r w:rsidR="00275904" w:rsidRPr="00376EE7">
        <w:rPr>
          <w:lang w:val="lt-LT"/>
        </w:rPr>
        <w:t>ir gręžimo galvos surinkimas (</w:t>
      </w:r>
      <w:proofErr w:type="spellStart"/>
      <w:r w:rsidR="00275904" w:rsidRPr="00376EE7">
        <w:rPr>
          <w:lang w:val="lt-LT"/>
        </w:rPr>
        <w:t>t.y</w:t>
      </w:r>
      <w:proofErr w:type="spellEnd"/>
      <w:r w:rsidR="00275904" w:rsidRPr="00376EE7">
        <w:rPr>
          <w:lang w:val="lt-LT"/>
        </w:rPr>
        <w:t>. gręžimo galvą sudaro nustatytas  skaičius špindelių nustatytų žingsniu. Kiekvienai detaliai individualiai priskiriama kurie špindeliai montuojami ir kokio skersmens/ilgio grąžtais);</w:t>
      </w:r>
    </w:p>
    <w:p w14:paraId="78327E43" w14:textId="1DE8487B" w:rsidR="000B2C62" w:rsidRPr="00376EE7" w:rsidRDefault="000B2C62" w:rsidP="0000061A">
      <w:pPr>
        <w:pStyle w:val="ListParagraph"/>
        <w:numPr>
          <w:ilvl w:val="0"/>
          <w:numId w:val="10"/>
        </w:numPr>
        <w:ind w:left="1418" w:hanging="425"/>
        <w:rPr>
          <w:lang w:val="lt-LT"/>
        </w:rPr>
      </w:pPr>
      <w:r w:rsidRPr="00CE6B45">
        <w:rPr>
          <w:lang w:val="lt-LT"/>
        </w:rPr>
        <w:lastRenderedPageBreak/>
        <w:t>Briaunavimo įranga. Pagrindiniai parametrai</w:t>
      </w:r>
      <w:r w:rsidR="005C6D00">
        <w:rPr>
          <w:lang w:val="lt-LT"/>
        </w:rPr>
        <w:t xml:space="preserve"> (Tiesiogiai nuskaitomi iš technologinės gaminio informacijos duomenų bazės. Duomenų formatas </w:t>
      </w:r>
      <w:r w:rsidR="00875F03" w:rsidRPr="00875F03">
        <w:rPr>
          <w:rStyle w:val="QuoteChar"/>
        </w:rPr>
        <w:t>.</w:t>
      </w:r>
      <w:proofErr w:type="spellStart"/>
      <w:r w:rsidR="00875F03" w:rsidRPr="00875F03">
        <w:rPr>
          <w:rStyle w:val="QuoteChar"/>
        </w:rPr>
        <w:t>accdb</w:t>
      </w:r>
      <w:proofErr w:type="spellEnd"/>
      <w:r w:rsidR="005C6D00">
        <w:rPr>
          <w:lang w:val="lt-LT"/>
        </w:rPr>
        <w:t>)</w:t>
      </w:r>
      <w:r w:rsidRPr="00CE6B45">
        <w:rPr>
          <w:lang w:val="lt-LT"/>
        </w:rPr>
        <w:t>:</w:t>
      </w:r>
      <w:r w:rsidR="00376EE7">
        <w:rPr>
          <w:lang w:val="lt-LT"/>
        </w:rPr>
        <w:t xml:space="preserve"> Briaunų profilio tipai, </w:t>
      </w:r>
      <w:r w:rsidRPr="00376EE7">
        <w:rPr>
          <w:lang w:val="lt-LT"/>
        </w:rPr>
        <w:t>Briaunų pločiai</w:t>
      </w:r>
    </w:p>
    <w:p w14:paraId="4422CA9F" w14:textId="76F8831E" w:rsidR="000B2C62" w:rsidRPr="00CE6B45" w:rsidRDefault="000B2C62" w:rsidP="0000061A">
      <w:pPr>
        <w:pStyle w:val="ListParagraph"/>
        <w:numPr>
          <w:ilvl w:val="0"/>
          <w:numId w:val="10"/>
        </w:numPr>
        <w:ind w:left="1418" w:hanging="425"/>
        <w:rPr>
          <w:lang w:val="lt-LT"/>
        </w:rPr>
      </w:pPr>
      <w:r w:rsidRPr="00CE6B45">
        <w:rPr>
          <w:lang w:val="lt-LT"/>
        </w:rPr>
        <w:t>Pagalbinė įranga. Pagrindiniai parametrai</w:t>
      </w:r>
      <w:r w:rsidR="005C6D00">
        <w:rPr>
          <w:lang w:val="lt-LT"/>
        </w:rPr>
        <w:t xml:space="preserve"> (Tiesiogiai nuskaitomi iš technologinės gaminio informacijos duomenų bazės. Duomenų formatas </w:t>
      </w:r>
      <w:r w:rsidR="00875F03" w:rsidRPr="00875F03">
        <w:rPr>
          <w:rStyle w:val="QuoteChar"/>
        </w:rPr>
        <w:t>.</w:t>
      </w:r>
      <w:proofErr w:type="spellStart"/>
      <w:r w:rsidR="00875F03" w:rsidRPr="00875F03">
        <w:rPr>
          <w:rStyle w:val="QuoteChar"/>
        </w:rPr>
        <w:t>accdb</w:t>
      </w:r>
      <w:proofErr w:type="spellEnd"/>
      <w:r w:rsidR="005C6D00">
        <w:rPr>
          <w:lang w:val="lt-LT"/>
        </w:rPr>
        <w:t>)</w:t>
      </w:r>
      <w:r w:rsidR="005C6D00" w:rsidRPr="00CE6B45">
        <w:rPr>
          <w:lang w:val="lt-LT"/>
        </w:rPr>
        <w:t>:</w:t>
      </w:r>
    </w:p>
    <w:p w14:paraId="05C42063" w14:textId="578C1785" w:rsidR="000B2C62" w:rsidRPr="00CE6B45" w:rsidRDefault="000B2C62" w:rsidP="0000061A">
      <w:pPr>
        <w:pStyle w:val="ListParagraph"/>
        <w:numPr>
          <w:ilvl w:val="1"/>
          <w:numId w:val="10"/>
        </w:numPr>
        <w:ind w:left="2268"/>
        <w:rPr>
          <w:lang w:val="lt-LT"/>
        </w:rPr>
      </w:pPr>
      <w:r w:rsidRPr="00CE6B45">
        <w:rPr>
          <w:lang w:val="lt-LT"/>
        </w:rPr>
        <w:t>Pakėlimo liftas</w:t>
      </w:r>
      <w:r w:rsidR="005C6D00">
        <w:rPr>
          <w:lang w:val="lt-LT"/>
        </w:rPr>
        <w:t xml:space="preserve"> (įėjimo/išėjimo greičiai m/min)</w:t>
      </w:r>
      <w:r w:rsidRPr="00CE6B45">
        <w:rPr>
          <w:lang w:val="lt-LT"/>
        </w:rPr>
        <w:t>;</w:t>
      </w:r>
    </w:p>
    <w:p w14:paraId="501B3BA6" w14:textId="29DAA238" w:rsidR="000B2C62" w:rsidRDefault="000B2C62" w:rsidP="0000061A">
      <w:pPr>
        <w:pStyle w:val="ListParagraph"/>
        <w:numPr>
          <w:ilvl w:val="1"/>
          <w:numId w:val="10"/>
        </w:numPr>
        <w:ind w:left="2268"/>
        <w:rPr>
          <w:lang w:val="lt-LT"/>
        </w:rPr>
      </w:pPr>
      <w:r w:rsidRPr="00CE6B45">
        <w:rPr>
          <w:lang w:val="lt-LT"/>
        </w:rPr>
        <w:t>Detalių dalinimas</w:t>
      </w:r>
      <w:r w:rsidR="005C6D00">
        <w:rPr>
          <w:lang w:val="lt-LT"/>
        </w:rPr>
        <w:t xml:space="preserve"> (įėjimo/išėjimo greičiai m/min)</w:t>
      </w:r>
      <w:r w:rsidRPr="00CE6B45">
        <w:rPr>
          <w:lang w:val="lt-LT"/>
        </w:rPr>
        <w:t>.</w:t>
      </w:r>
    </w:p>
    <w:p w14:paraId="674D4715" w14:textId="34D11F7F" w:rsidR="00C93009" w:rsidRDefault="000B2C62" w:rsidP="0066161E">
      <w:pPr>
        <w:rPr>
          <w:lang w:val="lt-LT"/>
        </w:rPr>
      </w:pPr>
      <w:r w:rsidRPr="00CE6B45">
        <w:rPr>
          <w:lang w:val="lt-LT"/>
        </w:rPr>
        <w:t>Šiame darbe JSeP problema formuluojama kaip TSP o atstumas tarp taškų (detalių) formuluojamas kaip detalės panašumo matas išreikštas atsižvelgiant į detalės charakteristikas darbo centre (gręžimo galvas, nustatymų koordinatės, briau</w:t>
      </w:r>
      <w:r w:rsidR="005C6D00">
        <w:rPr>
          <w:lang w:val="lt-LT"/>
        </w:rPr>
        <w:t>navimo profiliai, pastū</w:t>
      </w:r>
      <w:r w:rsidRPr="00CE6B45">
        <w:rPr>
          <w:lang w:val="lt-LT"/>
        </w:rPr>
        <w:t xml:space="preserve">mos greičiai ir kt.) </w:t>
      </w:r>
      <w:r w:rsidR="00C93009">
        <w:rPr>
          <w:lang w:val="lt-LT"/>
        </w:rPr>
        <w:t xml:space="preserve">. Darbo metu tikrinami panašumo matai </w:t>
      </w:r>
      <w:proofErr w:type="spellStart"/>
      <w:r w:rsidR="00C93009">
        <w:rPr>
          <w:lang w:val="lt-LT"/>
        </w:rPr>
        <w:t>Euklido</w:t>
      </w:r>
      <w:proofErr w:type="spellEnd"/>
      <w:r w:rsidR="00C93009">
        <w:rPr>
          <w:lang w:val="lt-LT"/>
        </w:rPr>
        <w:t xml:space="preserve"> ir </w:t>
      </w:r>
      <w:proofErr w:type="spellStart"/>
      <w:r w:rsidR="00C93009">
        <w:rPr>
          <w:lang w:val="lt-LT"/>
        </w:rPr>
        <w:t>Mahalanobis</w:t>
      </w:r>
      <w:proofErr w:type="spellEnd"/>
      <w:r w:rsidR="00C93009">
        <w:rPr>
          <w:lang w:val="lt-LT"/>
        </w:rPr>
        <w:t xml:space="preserve">. </w:t>
      </w:r>
      <w:r w:rsidRPr="00CE6B45">
        <w:rPr>
          <w:lang w:val="lt-LT"/>
        </w:rPr>
        <w:t>Problemos sprendimas išskaidomas į dvi dedamąsias: Gaminių klasterizavimas, TSP sprendimas klasteryje.</w:t>
      </w:r>
    </w:p>
    <w:p w14:paraId="58638120" w14:textId="2867F0E7" w:rsidR="00F004A3" w:rsidRDefault="00F004A3" w:rsidP="00F004A3">
      <w:pPr>
        <w:pStyle w:val="Heading2"/>
        <w:rPr>
          <w:lang w:val="lt-LT"/>
        </w:rPr>
      </w:pPr>
      <w:r>
        <w:rPr>
          <w:lang w:val="lt-LT"/>
        </w:rPr>
        <w:t>Duomenų apdorojimas / transformacija</w:t>
      </w:r>
    </w:p>
    <w:p w14:paraId="41313F4E" w14:textId="09E3546D" w:rsidR="00875F03" w:rsidRDefault="00875F03" w:rsidP="00875F03">
      <w:pPr>
        <w:rPr>
          <w:lang w:val="lt-LT"/>
        </w:rPr>
      </w:pPr>
      <w:r>
        <w:rPr>
          <w:lang w:val="lt-LT"/>
        </w:rPr>
        <w:t>Kaip buvo minėta duomenys suskirstyti pagal gavimo vietą į dvi grupes:</w:t>
      </w:r>
    </w:p>
    <w:p w14:paraId="223FEFE8" w14:textId="18ADE314" w:rsidR="00875F03" w:rsidRDefault="00875F03" w:rsidP="00875F03">
      <w:pPr>
        <w:pStyle w:val="ListParagraph"/>
        <w:numPr>
          <w:ilvl w:val="0"/>
          <w:numId w:val="27"/>
        </w:numPr>
        <w:rPr>
          <w:lang w:val="lt-LT"/>
        </w:rPr>
      </w:pPr>
      <w:r>
        <w:rPr>
          <w:lang w:val="lt-LT"/>
        </w:rPr>
        <w:t>Gręžimo / Briaunavimo įrenginių duomenų bazė – duomenų failai .b2 formatu.</w:t>
      </w:r>
    </w:p>
    <w:p w14:paraId="1448953B" w14:textId="7E88376C" w:rsidR="00875F03" w:rsidRPr="00EF5C86" w:rsidRDefault="00EF5C86" w:rsidP="00EF5C86">
      <w:pPr>
        <w:pStyle w:val="Temporary"/>
      </w:pPr>
      <w:r>
        <w:t>REIKIA PARAŠYTI SITA</w:t>
      </w:r>
    </w:p>
    <w:p w14:paraId="0882B030" w14:textId="5207E77D" w:rsidR="00875F03" w:rsidRDefault="00875F03" w:rsidP="00875F03">
      <w:pPr>
        <w:pStyle w:val="ListParagraph"/>
        <w:numPr>
          <w:ilvl w:val="0"/>
          <w:numId w:val="27"/>
        </w:numPr>
        <w:rPr>
          <w:lang w:val="lt-LT"/>
        </w:rPr>
      </w:pPr>
      <w:r>
        <w:rPr>
          <w:lang w:val="lt-LT"/>
        </w:rPr>
        <w:t xml:space="preserve">Gaminio technologinės informacijos duomenų bazė </w:t>
      </w:r>
      <w:r w:rsidRPr="00875F03">
        <w:rPr>
          <w:lang w:val="lt-LT"/>
        </w:rPr>
        <w:t>.</w:t>
      </w:r>
      <w:proofErr w:type="spellStart"/>
      <w:r w:rsidRPr="00875F03">
        <w:rPr>
          <w:lang w:val="lt-LT"/>
        </w:rPr>
        <w:t>accdb</w:t>
      </w:r>
      <w:proofErr w:type="spellEnd"/>
      <w:r>
        <w:rPr>
          <w:lang w:val="lt-LT"/>
        </w:rPr>
        <w:t xml:space="preserve"> formatu. </w:t>
      </w:r>
    </w:p>
    <w:p w14:paraId="3F17608A" w14:textId="133BE36A" w:rsidR="00EF5C86" w:rsidRDefault="00875F03" w:rsidP="0000061A">
      <w:pPr>
        <w:rPr>
          <w:lang w:val="lt-LT"/>
        </w:rPr>
      </w:pPr>
      <w:r>
        <w:rPr>
          <w:lang w:val="lt-LT"/>
        </w:rPr>
        <w:t xml:space="preserve">Duomenims išgauti naudojama </w:t>
      </w:r>
      <w:proofErr w:type="spellStart"/>
      <w:r>
        <w:rPr>
          <w:lang w:val="lt-LT"/>
        </w:rPr>
        <w:t>Python</w:t>
      </w:r>
      <w:proofErr w:type="spellEnd"/>
      <w:r>
        <w:rPr>
          <w:lang w:val="lt-LT"/>
        </w:rPr>
        <w:t xml:space="preserve"> programavimo kalba</w:t>
      </w:r>
      <w:r w:rsidR="0008172C">
        <w:rPr>
          <w:lang w:val="lt-LT"/>
        </w:rPr>
        <w:t>,</w:t>
      </w:r>
      <w:r>
        <w:rPr>
          <w:lang w:val="lt-LT"/>
        </w:rPr>
        <w:t xml:space="preserve"> paketas </w:t>
      </w:r>
      <w:proofErr w:type="spellStart"/>
      <w:r w:rsidRPr="00875F03">
        <w:rPr>
          <w:rStyle w:val="CodeTXTChar"/>
        </w:rPr>
        <w:t>pyodbc</w:t>
      </w:r>
      <w:proofErr w:type="spellEnd"/>
      <w:r w:rsidR="00EF5C86">
        <w:rPr>
          <w:rStyle w:val="CodeTXTChar"/>
        </w:rPr>
        <w:t>.</w:t>
      </w:r>
      <w:r w:rsidRPr="00875F03">
        <w:t xml:space="preserve"> </w:t>
      </w:r>
      <w:r w:rsidRPr="00875F03">
        <w:rPr>
          <w:lang w:val="lt-LT"/>
        </w:rPr>
        <w:t xml:space="preserve">Pastarasis yra skirtas </w:t>
      </w:r>
      <w:r>
        <w:rPr>
          <w:lang w:val="lt-LT"/>
        </w:rPr>
        <w:t xml:space="preserve">apdoroti </w:t>
      </w:r>
      <w:r w:rsidR="0008172C">
        <w:rPr>
          <w:lang w:val="lt-LT"/>
        </w:rPr>
        <w:t>prisijungimo duomenis (</w:t>
      </w:r>
      <w:r w:rsidR="0008172C" w:rsidRPr="0008172C">
        <w:t>Connection string</w:t>
      </w:r>
      <w:r w:rsidR="0008172C">
        <w:rPr>
          <w:lang w:val="lt-LT"/>
        </w:rPr>
        <w:t xml:space="preserve">) ir suformuoti sąsaja su SQL tipo duomenų bazėmis. Duomenų nuskaitymui taikomas paketas </w:t>
      </w:r>
      <w:r w:rsidR="0008172C" w:rsidRPr="0008172C">
        <w:rPr>
          <w:rStyle w:val="CodeTXTChar"/>
        </w:rPr>
        <w:t>pandas</w:t>
      </w:r>
      <w:r w:rsidR="0008172C" w:rsidRPr="0008172C">
        <w:t xml:space="preserve">. </w:t>
      </w:r>
      <w:r w:rsidR="0008172C" w:rsidRPr="0008172C">
        <w:rPr>
          <w:lang w:val="lt-LT"/>
        </w:rPr>
        <w:t xml:space="preserve">Paketas skirtas duomenų nuskaitymu ir transformavimui į atitinkamą formatą tolimesniems veiksmams.  </w:t>
      </w:r>
      <w:r w:rsidR="0008172C">
        <w:rPr>
          <w:lang w:val="lt-LT"/>
        </w:rPr>
        <w:t>Programinis</w:t>
      </w:r>
      <w:r w:rsidR="00EF5C86">
        <w:rPr>
          <w:lang w:val="lt-LT"/>
        </w:rPr>
        <w:t xml:space="preserve"> kodas pateikiamas priede Nr. 2. (</w:t>
      </w:r>
      <w:r w:rsidR="00EF5C86" w:rsidRPr="00EF5C86">
        <w:rPr>
          <w:lang w:val="lt-LT"/>
        </w:rPr>
        <w:t>Programinis kodas technologinių duomenų nuskaitymui</w:t>
      </w:r>
      <w:r w:rsidR="00EF5C86">
        <w:rPr>
          <w:lang w:val="lt-LT"/>
        </w:rPr>
        <w:t>)</w:t>
      </w:r>
      <w:r w:rsidR="00EF5C86" w:rsidRPr="00EF5C86">
        <w:rPr>
          <w:lang w:val="lt-LT"/>
        </w:rPr>
        <w:t>.</w:t>
      </w:r>
      <w:r w:rsidR="00EF5C86">
        <w:rPr>
          <w:lang w:val="lt-LT"/>
        </w:rPr>
        <w:t xml:space="preserve"> Išgauti duomenys</w:t>
      </w:r>
      <w:r w:rsidR="00A87E54">
        <w:rPr>
          <w:lang w:val="lt-LT"/>
        </w:rPr>
        <w:t xml:space="preserve"> pateikti priede Nr. 3 (Technologinių duomenų aprašymai).</w:t>
      </w:r>
    </w:p>
    <w:p w14:paraId="72CACF3E" w14:textId="6CDC8345" w:rsidR="002A2B91" w:rsidRPr="00EF5C86" w:rsidRDefault="002A2B91" w:rsidP="0000061A">
      <w:pPr>
        <w:rPr>
          <w:rFonts w:ascii="Helvetica" w:eastAsia="Times New Roman" w:hAnsi="Helvetica" w:cs="Helvetica"/>
          <w:color w:val="000000"/>
          <w:sz w:val="21"/>
          <w:szCs w:val="21"/>
        </w:rPr>
      </w:pPr>
      <w:r>
        <w:rPr>
          <w:lang w:val="lt-LT"/>
        </w:rPr>
        <w:t>Duomenims papildomai atlikta</w:t>
      </w:r>
      <w:r w:rsidR="00AF5600">
        <w:rPr>
          <w:lang w:val="lt-LT"/>
        </w:rPr>
        <w:t>s</w:t>
      </w:r>
      <w:r>
        <w:rPr>
          <w:lang w:val="lt-LT"/>
        </w:rPr>
        <w:t xml:space="preserve"> normalizavimas ir duomenų transformavimas </w:t>
      </w:r>
      <w:proofErr w:type="spellStart"/>
      <w:r>
        <w:rPr>
          <w:lang w:val="lt-LT"/>
        </w:rPr>
        <w:t>t.y</w:t>
      </w:r>
      <w:proofErr w:type="spellEnd"/>
      <w:r>
        <w:rPr>
          <w:lang w:val="lt-LT"/>
        </w:rPr>
        <w:t xml:space="preserve">. kategoriniai kintamieji paversti į binarinius. </w:t>
      </w:r>
      <w:r w:rsidR="00887282">
        <w:rPr>
          <w:lang w:val="lt-LT"/>
        </w:rPr>
        <w:t xml:space="preserve">Pašalinami neaktualūs kintamieji tokie kaip detalių pavadinimai, jų darbo centras kuriame jos apdirbamos (nagrinėjamos detalės apdirbamos viename darbo centre) ir agreguotos detales kodas (darbui naudojamas tik išplėstinis). Taip pat patikrinami įrašai ar nėra trūkstamų reikšmių, </w:t>
      </w:r>
      <w:r w:rsidR="00887282">
        <w:rPr>
          <w:lang w:val="lt-LT"/>
        </w:rPr>
        <w:lastRenderedPageBreak/>
        <w:t>nustatyta, kad tokių reikšmių nėra. Taikomas programinis kodas pateikiamas priede Nr.</w:t>
      </w:r>
      <w:r w:rsidR="00887282">
        <w:t>4</w:t>
      </w:r>
      <w:r w:rsidR="00887282">
        <w:rPr>
          <w:lang w:val="lt-LT"/>
        </w:rPr>
        <w:t xml:space="preserve">. </w:t>
      </w:r>
      <w:r w:rsidR="00D52E77">
        <w:rPr>
          <w:lang w:val="lt-LT"/>
        </w:rPr>
        <w:t xml:space="preserve">Paruošimo veiksmai atliekami taikant </w:t>
      </w:r>
      <w:proofErr w:type="spellStart"/>
      <w:r w:rsidR="00D52E77">
        <w:rPr>
          <w:lang w:val="lt-LT"/>
        </w:rPr>
        <w:t>python</w:t>
      </w:r>
      <w:proofErr w:type="spellEnd"/>
      <w:r w:rsidR="00D52E77">
        <w:rPr>
          <w:lang w:val="lt-LT"/>
        </w:rPr>
        <w:t xml:space="preserve"> programavimo kalbą naudojami paketai: </w:t>
      </w:r>
      <w:proofErr w:type="spellStart"/>
      <w:r w:rsidR="00D52E77" w:rsidRPr="00D52E77">
        <w:rPr>
          <w:rStyle w:val="CodeTXTChar"/>
        </w:rPr>
        <w:t>numpy</w:t>
      </w:r>
      <w:proofErr w:type="spellEnd"/>
      <w:r w:rsidR="00D52E77">
        <w:rPr>
          <w:lang w:val="lt-LT"/>
        </w:rPr>
        <w:t xml:space="preserve"> , </w:t>
      </w:r>
      <w:r w:rsidR="00D52E77" w:rsidRPr="00D52E77">
        <w:rPr>
          <w:rStyle w:val="CodeTXTChar"/>
        </w:rPr>
        <w:t>pandas</w:t>
      </w:r>
      <w:r w:rsidR="00D52E77">
        <w:rPr>
          <w:lang w:val="lt-LT"/>
        </w:rPr>
        <w:t xml:space="preserve">, </w:t>
      </w:r>
      <w:proofErr w:type="spellStart"/>
      <w:r w:rsidR="00D52E77">
        <w:rPr>
          <w:rStyle w:val="CodeTXTChar"/>
        </w:rPr>
        <w:t>scipy</w:t>
      </w:r>
      <w:proofErr w:type="spellEnd"/>
      <w:r w:rsidR="00D52E77">
        <w:rPr>
          <w:lang w:val="lt-LT"/>
        </w:rPr>
        <w:t>.</w:t>
      </w:r>
    </w:p>
    <w:p w14:paraId="7648E81F" w14:textId="77777777" w:rsidR="00154EBB" w:rsidRDefault="00154EBB" w:rsidP="00F004A3">
      <w:pPr>
        <w:pStyle w:val="Heading2"/>
        <w:rPr>
          <w:lang w:val="lt-LT"/>
        </w:rPr>
      </w:pPr>
      <w:bookmarkStart w:id="127" w:name="_Toc509153101"/>
      <w:r w:rsidRPr="00CE6B45">
        <w:rPr>
          <w:lang w:val="lt-LT"/>
        </w:rPr>
        <w:t>Žvalgomoji duomenų analizė</w:t>
      </w:r>
      <w:bookmarkEnd w:id="127"/>
    </w:p>
    <w:p w14:paraId="784EB0FE" w14:textId="024AECD8" w:rsidR="00AE6FAE" w:rsidRDefault="00AE6FAE" w:rsidP="00AE6FAE">
      <w:pPr>
        <w:rPr>
          <w:lang w:val="lt-LT"/>
        </w:rPr>
      </w:pPr>
      <w:r>
        <w:rPr>
          <w:lang w:val="lt-LT"/>
        </w:rPr>
        <w:t>Žvalgomoji analizė koncentruojama į technologinius duomenis</w:t>
      </w:r>
      <w:r w:rsidR="00D52E77">
        <w:rPr>
          <w:lang w:val="lt-LT"/>
        </w:rPr>
        <w:t xml:space="preserve"> aprašančius gaminio detales. R</w:t>
      </w:r>
      <w:r>
        <w:rPr>
          <w:lang w:val="lt-LT"/>
        </w:rPr>
        <w:t>emia</w:t>
      </w:r>
      <w:r w:rsidR="00D52E77">
        <w:rPr>
          <w:lang w:val="lt-LT"/>
        </w:rPr>
        <w:t>masi</w:t>
      </w:r>
      <w:r>
        <w:rPr>
          <w:lang w:val="lt-LT"/>
        </w:rPr>
        <w:t xml:space="preserve"> tuo, kad nevisi parametrai gali būti reikšmingi esamoje problemoje. Jie netiesiogiai susiję su įrenginių perreguliavimu tuo tarpu kai parametrai iš gręžimo įrenginių yra tiesioginiai duomenys įrenginio perreguliavimui.</w:t>
      </w:r>
      <w:r w:rsidR="00736261">
        <w:rPr>
          <w:lang w:val="lt-LT"/>
        </w:rPr>
        <w:t xml:space="preserve"> Duomenų analizei taikomas </w:t>
      </w:r>
      <w:proofErr w:type="spellStart"/>
      <w:r w:rsidR="00736261">
        <w:rPr>
          <w:lang w:val="lt-LT"/>
        </w:rPr>
        <w:t>python</w:t>
      </w:r>
      <w:proofErr w:type="spellEnd"/>
      <w:r w:rsidR="00736261">
        <w:rPr>
          <w:lang w:val="lt-LT"/>
        </w:rPr>
        <w:t xml:space="preserve"> paketas </w:t>
      </w:r>
      <w:proofErr w:type="spellStart"/>
      <w:r w:rsidR="00736261" w:rsidRPr="00736261">
        <w:rPr>
          <w:rStyle w:val="CodeTXTChar"/>
        </w:rPr>
        <w:t>scipy</w:t>
      </w:r>
      <w:proofErr w:type="spellEnd"/>
      <w:r w:rsidR="00736261">
        <w:rPr>
          <w:lang w:val="lt-LT"/>
        </w:rPr>
        <w:t xml:space="preserve"> o vizualizavimui </w:t>
      </w:r>
      <w:proofErr w:type="spellStart"/>
      <w:r w:rsidR="00736261" w:rsidRPr="00736261">
        <w:rPr>
          <w:rStyle w:val="CodeTXTChar"/>
        </w:rPr>
        <w:t>seaborn</w:t>
      </w:r>
      <w:proofErr w:type="spellEnd"/>
      <w:r w:rsidR="00736261">
        <w:rPr>
          <w:lang w:val="lt-LT"/>
        </w:rPr>
        <w:t xml:space="preserve"> ir </w:t>
      </w:r>
      <w:proofErr w:type="spellStart"/>
      <w:r w:rsidR="00736261" w:rsidRPr="00736261">
        <w:rPr>
          <w:rStyle w:val="CodeTXTChar"/>
        </w:rPr>
        <w:t>matplotlib</w:t>
      </w:r>
      <w:proofErr w:type="spellEnd"/>
      <w:r w:rsidR="00736261">
        <w:rPr>
          <w:lang w:val="lt-LT"/>
        </w:rPr>
        <w:t>.</w:t>
      </w:r>
    </w:p>
    <w:p w14:paraId="079F16EB" w14:textId="76189807" w:rsidR="002A2B91" w:rsidRPr="00AE6FAE" w:rsidRDefault="000A6B57" w:rsidP="00AE6FAE">
      <w:pPr>
        <w:rPr>
          <w:lang w:val="lt-LT"/>
        </w:rPr>
      </w:pPr>
      <w:r>
        <w:rPr>
          <w:lang w:val="lt-LT"/>
        </w:rPr>
        <w:t>Žval</w:t>
      </w:r>
      <w:r w:rsidR="002A2B91">
        <w:rPr>
          <w:lang w:val="lt-LT"/>
        </w:rPr>
        <w:t>gomosios analizės</w:t>
      </w:r>
    </w:p>
    <w:p w14:paraId="32F76827" w14:textId="3691A463" w:rsidR="00F004A3" w:rsidRPr="00F004A3" w:rsidRDefault="00F004A3" w:rsidP="00F004A3">
      <w:pPr>
        <w:pStyle w:val="Heading1"/>
        <w:rPr>
          <w:lang w:val="lt-LT"/>
        </w:rPr>
      </w:pPr>
      <w:r>
        <w:rPr>
          <w:lang w:val="lt-LT"/>
        </w:rPr>
        <w:t>Tyrimo metodai</w:t>
      </w:r>
    </w:p>
    <w:p w14:paraId="65FDDF13" w14:textId="77777777" w:rsidR="00154EBB" w:rsidRDefault="00154EBB" w:rsidP="00F004A3">
      <w:pPr>
        <w:pStyle w:val="Heading2"/>
        <w:rPr>
          <w:lang w:val="lt-LT"/>
        </w:rPr>
      </w:pPr>
      <w:bookmarkStart w:id="128" w:name="_Toc509153102"/>
      <w:r w:rsidRPr="00CE6B45">
        <w:rPr>
          <w:lang w:val="lt-LT"/>
        </w:rPr>
        <w:t>Duomenų klasterizavimas</w:t>
      </w:r>
      <w:bookmarkEnd w:id="128"/>
    </w:p>
    <w:p w14:paraId="1A3144E6" w14:textId="4861D487" w:rsidR="001E0D3B" w:rsidRDefault="004D13E4" w:rsidP="001E0D3B">
      <w:pPr>
        <w:rPr>
          <w:lang w:val="lt-LT"/>
        </w:rPr>
      </w:pPr>
      <w:bookmarkStart w:id="129" w:name="OLE_LINK3"/>
      <w:r>
        <w:rPr>
          <w:lang w:val="lt-LT"/>
        </w:rPr>
        <w:t>HDBSCAN</w:t>
      </w:r>
      <w:bookmarkEnd w:id="129"/>
      <w:r>
        <w:rPr>
          <w:lang w:val="lt-LT"/>
        </w:rPr>
        <w:t xml:space="preserve">, DBSCAN, </w:t>
      </w:r>
      <w:bookmarkStart w:id="130" w:name="OLE_LINK1"/>
      <w:bookmarkStart w:id="131" w:name="OLE_LINK2"/>
      <w:r>
        <w:rPr>
          <w:lang w:val="lt-LT"/>
        </w:rPr>
        <w:t>BIRCH</w:t>
      </w:r>
      <w:bookmarkEnd w:id="130"/>
      <w:bookmarkEnd w:id="131"/>
      <w:r>
        <w:rPr>
          <w:lang w:val="lt-LT"/>
        </w:rPr>
        <w:t>.</w:t>
      </w:r>
    </w:p>
    <w:p w14:paraId="4D612DDE" w14:textId="78DBC0A4" w:rsidR="001E0D3B" w:rsidRPr="0023067A" w:rsidRDefault="0023067A" w:rsidP="001E0D3B">
      <w:pPr>
        <w:ind w:firstLine="0"/>
        <w:rPr>
          <w:lang w:val="lt-LT"/>
        </w:rPr>
      </w:pPr>
      <w:r w:rsidRPr="0023067A">
        <w:rPr>
          <w:lang w:val="lt-LT"/>
        </w:rPr>
        <w:t xml:space="preserve">DBSCAN klasterizavimo metodas realizuotas taikant </w:t>
      </w:r>
      <w:proofErr w:type="spellStart"/>
      <w:r w:rsidRPr="0023067A">
        <w:rPr>
          <w:rStyle w:val="CodeTXTChar"/>
        </w:rPr>
        <w:t>scikit-learn</w:t>
      </w:r>
      <w:proofErr w:type="spellEnd"/>
      <w:r w:rsidRPr="0023067A">
        <w:rPr>
          <w:lang w:val="lt-LT"/>
        </w:rPr>
        <w:t xml:space="preserve"> – </w:t>
      </w:r>
      <w:proofErr w:type="spellStart"/>
      <w:r w:rsidRPr="0023067A">
        <w:rPr>
          <w:lang w:val="lt-LT"/>
        </w:rPr>
        <w:t>python</w:t>
      </w:r>
      <w:proofErr w:type="spellEnd"/>
      <w:r w:rsidRPr="0023067A">
        <w:rPr>
          <w:lang w:val="lt-LT"/>
        </w:rPr>
        <w:t xml:space="preserve"> programinį paketą. Parinkti nustatymai:</w:t>
      </w:r>
    </w:p>
    <w:p w14:paraId="105DC859" w14:textId="1DC9B965" w:rsidR="0023067A" w:rsidRDefault="0023067A" w:rsidP="00341668">
      <w:pPr>
        <w:pStyle w:val="ListParagraph"/>
        <w:numPr>
          <w:ilvl w:val="0"/>
          <w:numId w:val="27"/>
        </w:numPr>
        <w:ind w:left="709"/>
        <w:rPr>
          <w:lang w:val="lt-LT"/>
        </w:rPr>
      </w:pPr>
      <w:proofErr w:type="spellStart"/>
      <w:r w:rsidRPr="0023067A">
        <w:rPr>
          <w:rStyle w:val="CodeTXTChar"/>
        </w:rPr>
        <w:t>eps</w:t>
      </w:r>
      <w:proofErr w:type="spellEnd"/>
      <w:r>
        <w:rPr>
          <w:lang w:val="lt-LT"/>
        </w:rPr>
        <w:t xml:space="preserve"> </w:t>
      </w:r>
      <w:r w:rsidRPr="0023067A">
        <w:rPr>
          <w:lang w:val="lt-LT"/>
        </w:rPr>
        <w:t>–</w:t>
      </w:r>
      <w:r w:rsidR="00D765A9">
        <w:rPr>
          <w:lang w:val="lt-LT"/>
        </w:rPr>
        <w:t xml:space="preserve"> maksimali distancija tarp vektorių</w:t>
      </w:r>
      <w:r>
        <w:rPr>
          <w:lang w:val="lt-LT"/>
        </w:rPr>
        <w:t xml:space="preserve"> </w:t>
      </w:r>
      <w:r w:rsidR="00D765A9">
        <w:rPr>
          <w:lang w:val="lt-LT"/>
        </w:rPr>
        <w:t>įeinančiu į bendrą klasterį. Tyrimui parinkta reikšmių gardelė [];</w:t>
      </w:r>
    </w:p>
    <w:p w14:paraId="5CDD56B9" w14:textId="1D5EC433" w:rsidR="0023067A" w:rsidRPr="005C3FD4" w:rsidRDefault="0023067A" w:rsidP="00341668">
      <w:pPr>
        <w:pStyle w:val="ListParagraph"/>
        <w:numPr>
          <w:ilvl w:val="0"/>
          <w:numId w:val="27"/>
        </w:numPr>
        <w:ind w:left="709"/>
        <w:rPr>
          <w:lang w:val="lt-LT"/>
        </w:rPr>
      </w:pPr>
      <w:proofErr w:type="spellStart"/>
      <w:r w:rsidRPr="0023067A">
        <w:rPr>
          <w:rStyle w:val="CodeTXTChar"/>
        </w:rPr>
        <w:t>min_samples</w:t>
      </w:r>
      <w:proofErr w:type="spellEnd"/>
      <w:r>
        <w:rPr>
          <w:rFonts w:ascii="Helvetica" w:hAnsi="Helvetica" w:cs="Helvetica"/>
          <w:color w:val="1D1F22"/>
          <w:sz w:val="22"/>
          <w:shd w:val="clear" w:color="auto" w:fill="FFFFFF"/>
        </w:rPr>
        <w:t xml:space="preserve"> – </w:t>
      </w:r>
      <w:proofErr w:type="spellStart"/>
      <w:r w:rsidR="005C3FD4">
        <w:rPr>
          <w:rFonts w:ascii="Helvetica" w:hAnsi="Helvetica" w:cs="Helvetica"/>
          <w:color w:val="1D1F22"/>
          <w:sz w:val="22"/>
          <w:shd w:val="clear" w:color="auto" w:fill="FFFFFF"/>
        </w:rPr>
        <w:t>minimalus</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taškų</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skaičius</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sudarantis</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klasterį</w:t>
      </w:r>
      <w:proofErr w:type="spellEnd"/>
      <w:r w:rsidR="005C3FD4">
        <w:rPr>
          <w:rFonts w:ascii="Helvetica" w:hAnsi="Helvetica" w:cs="Helvetica"/>
          <w:color w:val="1D1F22"/>
          <w:sz w:val="22"/>
          <w:shd w:val="clear" w:color="auto" w:fill="FFFFFF"/>
        </w:rPr>
        <w:t xml:space="preserve">. </w:t>
      </w:r>
      <w:r w:rsidR="005C3FD4">
        <w:rPr>
          <w:lang w:val="lt-LT"/>
        </w:rPr>
        <w:t>Tyrimui parinkta reikšmių gardelė [];</w:t>
      </w:r>
    </w:p>
    <w:p w14:paraId="2021EA77" w14:textId="01E3C3F5" w:rsidR="0023067A" w:rsidRPr="0023067A" w:rsidRDefault="0023067A" w:rsidP="00341668">
      <w:pPr>
        <w:pStyle w:val="ListParagraph"/>
        <w:numPr>
          <w:ilvl w:val="0"/>
          <w:numId w:val="27"/>
        </w:numPr>
        <w:ind w:left="709"/>
        <w:rPr>
          <w:lang w:val="lt-LT"/>
        </w:rPr>
      </w:pPr>
      <w:proofErr w:type="spellStart"/>
      <w:r w:rsidRPr="0023067A">
        <w:rPr>
          <w:rStyle w:val="CodeTXTChar"/>
        </w:rPr>
        <w:t>metric</w:t>
      </w:r>
      <w:proofErr w:type="spellEnd"/>
      <w:r>
        <w:rPr>
          <w:rFonts w:ascii="Helvetica" w:hAnsi="Helvetica" w:cs="Helvetica"/>
          <w:color w:val="1D1F22"/>
          <w:sz w:val="22"/>
          <w:shd w:val="clear" w:color="auto" w:fill="FFFFFF"/>
        </w:rPr>
        <w:t> </w:t>
      </w:r>
      <w:r w:rsidR="00767820">
        <w:rPr>
          <w:rFonts w:ascii="Helvetica" w:hAnsi="Helvetica" w:cs="Helvetica"/>
          <w:color w:val="1D1F22"/>
          <w:sz w:val="22"/>
          <w:shd w:val="clear" w:color="auto" w:fill="FFFFFF"/>
        </w:rPr>
        <w:t>–</w:t>
      </w:r>
      <w:r>
        <w:rPr>
          <w:rFonts w:ascii="Helvetica" w:hAnsi="Helvetica" w:cs="Helvetica"/>
          <w:color w:val="1D1F22"/>
          <w:sz w:val="22"/>
          <w:shd w:val="clear" w:color="auto" w:fill="FFFFFF"/>
        </w:rPr>
        <w:t xml:space="preserve"> </w:t>
      </w:r>
      <w:proofErr w:type="spellStart"/>
      <w:r w:rsidR="00767820">
        <w:rPr>
          <w:rFonts w:ascii="Helvetica" w:hAnsi="Helvetica" w:cs="Helvetica"/>
          <w:color w:val="1D1F22"/>
          <w:sz w:val="22"/>
          <w:shd w:val="clear" w:color="auto" w:fill="FFFFFF"/>
        </w:rPr>
        <w:t>tyrimų</w:t>
      </w:r>
      <w:proofErr w:type="spellEnd"/>
      <w:r w:rsidR="00767820">
        <w:rPr>
          <w:rFonts w:ascii="Helvetica" w:hAnsi="Helvetica" w:cs="Helvetica"/>
          <w:color w:val="1D1F22"/>
          <w:sz w:val="22"/>
          <w:shd w:val="clear" w:color="auto" w:fill="FFFFFF"/>
        </w:rPr>
        <w:t xml:space="preserve"> </w:t>
      </w:r>
      <w:proofErr w:type="spellStart"/>
      <w:r w:rsidR="00767820">
        <w:rPr>
          <w:rFonts w:ascii="Helvetica" w:hAnsi="Helvetica" w:cs="Helvetica"/>
          <w:color w:val="1D1F22"/>
          <w:sz w:val="22"/>
          <w:shd w:val="clear" w:color="auto" w:fill="FFFFFF"/>
        </w:rPr>
        <w:t>gardelę</w:t>
      </w:r>
      <w:proofErr w:type="spellEnd"/>
      <w:r w:rsidR="00767820">
        <w:rPr>
          <w:rFonts w:ascii="Helvetica" w:hAnsi="Helvetica" w:cs="Helvetica"/>
          <w:color w:val="1D1F22"/>
          <w:sz w:val="22"/>
          <w:shd w:val="clear" w:color="auto" w:fill="FFFFFF"/>
        </w:rPr>
        <w:t xml:space="preserve"> </w:t>
      </w:r>
      <w:proofErr w:type="spellStart"/>
      <w:r w:rsidR="00767820">
        <w:rPr>
          <w:rFonts w:ascii="Helvetica" w:hAnsi="Helvetica" w:cs="Helvetica"/>
          <w:color w:val="1D1F22"/>
          <w:sz w:val="22"/>
          <w:shd w:val="clear" w:color="auto" w:fill="FFFFFF"/>
        </w:rPr>
        <w:t>sudar</w:t>
      </w:r>
      <w:r w:rsidR="005C3FD4">
        <w:rPr>
          <w:rFonts w:ascii="Helvetica" w:hAnsi="Helvetica" w:cs="Helvetica"/>
          <w:color w:val="1D1F22"/>
          <w:sz w:val="22"/>
          <w:shd w:val="clear" w:color="auto" w:fill="FFFFFF"/>
        </w:rPr>
        <w:t>yta</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iš</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dviejų</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metrikų</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Euklido</w:t>
      </w:r>
      <w:proofErr w:type="spellEnd"/>
      <w:r w:rsidR="005C3FD4">
        <w:rPr>
          <w:rFonts w:ascii="Helvetica" w:hAnsi="Helvetica" w:cs="Helvetica"/>
          <w:color w:val="1D1F22"/>
          <w:sz w:val="22"/>
          <w:shd w:val="clear" w:color="auto" w:fill="FFFFFF"/>
        </w:rPr>
        <w:t xml:space="preserve"> </w:t>
      </w:r>
      <w:proofErr w:type="spellStart"/>
      <w:r w:rsidR="005C3FD4">
        <w:rPr>
          <w:rFonts w:ascii="Helvetica" w:hAnsi="Helvetica" w:cs="Helvetica"/>
          <w:color w:val="1D1F22"/>
          <w:sz w:val="22"/>
          <w:shd w:val="clear" w:color="auto" w:fill="FFFFFF"/>
        </w:rPr>
        <w:t>ir</w:t>
      </w:r>
      <w:proofErr w:type="spellEnd"/>
      <w:r w:rsidR="005C3FD4">
        <w:rPr>
          <w:rFonts w:ascii="Helvetica" w:hAnsi="Helvetica" w:cs="Helvetica"/>
          <w:color w:val="1D1F22"/>
          <w:sz w:val="22"/>
          <w:shd w:val="clear" w:color="auto" w:fill="FFFFFF"/>
        </w:rPr>
        <w:t xml:space="preserve"> </w:t>
      </w:r>
      <w:proofErr w:type="spellStart"/>
      <w:r w:rsidR="005C3FD4" w:rsidRPr="005C3FD4">
        <w:rPr>
          <w:rFonts w:ascii="Helvetica" w:hAnsi="Helvetica" w:cs="Helvetica"/>
          <w:color w:val="1D1F22"/>
          <w:sz w:val="22"/>
          <w:shd w:val="clear" w:color="auto" w:fill="FFFFFF"/>
        </w:rPr>
        <w:t>Mahalanobis</w:t>
      </w:r>
      <w:proofErr w:type="spellEnd"/>
      <w:r w:rsidR="005C3FD4">
        <w:rPr>
          <w:rFonts w:ascii="Helvetica" w:hAnsi="Helvetica" w:cs="Helvetica"/>
          <w:color w:val="1D1F22"/>
          <w:sz w:val="22"/>
          <w:shd w:val="clear" w:color="auto" w:fill="FFFFFF"/>
        </w:rPr>
        <w:t>.</w:t>
      </w:r>
    </w:p>
    <w:p w14:paraId="7A6D3319" w14:textId="37391FC3" w:rsidR="0023067A" w:rsidRPr="0023067A" w:rsidRDefault="0023067A" w:rsidP="00341668">
      <w:pPr>
        <w:pStyle w:val="ListParagraph"/>
        <w:numPr>
          <w:ilvl w:val="0"/>
          <w:numId w:val="27"/>
        </w:numPr>
        <w:ind w:left="709"/>
        <w:rPr>
          <w:lang w:val="lt-LT"/>
        </w:rPr>
      </w:pPr>
      <w:proofErr w:type="spellStart"/>
      <w:r w:rsidRPr="0023067A">
        <w:rPr>
          <w:rStyle w:val="CodeTXTChar"/>
        </w:rPr>
        <w:t>algorithm</w:t>
      </w:r>
      <w:proofErr w:type="spellEnd"/>
      <w:r>
        <w:rPr>
          <w:rFonts w:ascii="Helvetica" w:hAnsi="Helvetica" w:cs="Helvetica"/>
          <w:color w:val="1D1F22"/>
          <w:sz w:val="22"/>
          <w:shd w:val="clear" w:color="auto" w:fill="FFFFFF"/>
        </w:rPr>
        <w:t xml:space="preserve"> - </w:t>
      </w:r>
      <w:r w:rsidR="00D765A9" w:rsidRPr="00767820">
        <w:rPr>
          <w:rFonts w:ascii="Helvetica" w:hAnsi="Helvetica" w:cs="Helvetica"/>
          <w:color w:val="1D1F22"/>
          <w:sz w:val="22"/>
          <w:shd w:val="clear" w:color="auto" w:fill="FFFFFF"/>
          <w:lang w:val="lt-LT"/>
        </w:rPr>
        <w:t>modulyje</w:t>
      </w:r>
      <w:r w:rsidR="00D765A9" w:rsidRPr="00767820">
        <w:rPr>
          <w:rFonts w:ascii="Helvetica" w:hAnsi="Helvetica" w:cs="Helvetica"/>
          <w:color w:val="1D1F22"/>
          <w:sz w:val="22"/>
          <w:shd w:val="clear" w:color="auto" w:fill="FFFFFF"/>
          <w:lang w:val="lt-LT"/>
        </w:rPr>
        <w:t xml:space="preserve"> parinktas algoritmas "</w:t>
      </w:r>
      <w:proofErr w:type="spellStart"/>
      <w:r w:rsidR="00D765A9" w:rsidRPr="00767820">
        <w:rPr>
          <w:rFonts w:ascii="Helvetica" w:hAnsi="Helvetica" w:cs="Helvetica"/>
          <w:color w:val="1D1F22"/>
          <w:sz w:val="22"/>
          <w:shd w:val="clear" w:color="auto" w:fill="FFFFFF"/>
          <w:lang w:val="lt-LT"/>
        </w:rPr>
        <w:t>The</w:t>
      </w:r>
      <w:proofErr w:type="spellEnd"/>
      <w:r w:rsidR="00D765A9" w:rsidRPr="00767820">
        <w:rPr>
          <w:rFonts w:ascii="Helvetica" w:hAnsi="Helvetica" w:cs="Helvetica"/>
          <w:color w:val="1D1F22"/>
          <w:sz w:val="22"/>
          <w:shd w:val="clear" w:color="auto" w:fill="FFFFFF"/>
          <w:lang w:val="lt-LT"/>
        </w:rPr>
        <w:t xml:space="preserve"> </w:t>
      </w:r>
      <w:proofErr w:type="spellStart"/>
      <w:r w:rsidR="00D765A9" w:rsidRPr="00767820">
        <w:rPr>
          <w:rFonts w:ascii="Helvetica" w:hAnsi="Helvetica" w:cs="Helvetica"/>
          <w:color w:val="1D1F22"/>
          <w:sz w:val="22"/>
          <w:shd w:val="clear" w:color="auto" w:fill="FFFFFF"/>
          <w:lang w:val="lt-LT"/>
        </w:rPr>
        <w:t>Nearest</w:t>
      </w:r>
      <w:proofErr w:type="spellEnd"/>
      <w:r w:rsidR="00D765A9" w:rsidRPr="00767820">
        <w:rPr>
          <w:rFonts w:ascii="Helvetica" w:hAnsi="Helvetica" w:cs="Helvetica"/>
          <w:color w:val="1D1F22"/>
          <w:sz w:val="22"/>
          <w:shd w:val="clear" w:color="auto" w:fill="FFFFFF"/>
          <w:lang w:val="lt-LT"/>
        </w:rPr>
        <w:t xml:space="preserve"> </w:t>
      </w:r>
      <w:proofErr w:type="spellStart"/>
      <w:r w:rsidR="00D765A9" w:rsidRPr="00767820">
        <w:rPr>
          <w:rFonts w:ascii="Helvetica" w:hAnsi="Helvetica" w:cs="Helvetica"/>
          <w:color w:val="1D1F22"/>
          <w:sz w:val="22"/>
          <w:shd w:val="clear" w:color="auto" w:fill="FFFFFF"/>
          <w:lang w:val="lt-LT"/>
        </w:rPr>
        <w:t>Neighbors</w:t>
      </w:r>
      <w:proofErr w:type="spellEnd"/>
      <w:r w:rsidR="00D765A9" w:rsidRPr="00767820">
        <w:rPr>
          <w:rFonts w:ascii="Helvetica" w:hAnsi="Helvetica" w:cs="Helvetica"/>
          <w:color w:val="1D1F22"/>
          <w:sz w:val="22"/>
          <w:shd w:val="clear" w:color="auto" w:fill="FFFFFF"/>
          <w:lang w:val="lt-LT"/>
        </w:rPr>
        <w:t xml:space="preserve">" </w:t>
      </w:r>
      <w:proofErr w:type="spellStart"/>
      <w:r w:rsidR="00D765A9" w:rsidRPr="00767820">
        <w:rPr>
          <w:rFonts w:ascii="Helvetica" w:hAnsi="Helvetica" w:cs="Helvetica"/>
          <w:color w:val="1D1F22"/>
          <w:sz w:val="22"/>
          <w:shd w:val="clear" w:color="auto" w:fill="FFFFFF"/>
          <w:lang w:val="lt-LT"/>
        </w:rPr>
        <w:t>t.y</w:t>
      </w:r>
      <w:proofErr w:type="spellEnd"/>
      <w:r w:rsidR="00D765A9" w:rsidRPr="00767820">
        <w:rPr>
          <w:rFonts w:ascii="Helvetica" w:hAnsi="Helvetica" w:cs="Helvetica"/>
          <w:color w:val="1D1F22"/>
          <w:sz w:val="22"/>
          <w:shd w:val="clear" w:color="auto" w:fill="FFFFFF"/>
          <w:lang w:val="lt-LT"/>
        </w:rPr>
        <w:t xml:space="preserve"> artimiausio kaimyno metodas, skirtas apskaičiuoti momentinius </w:t>
      </w:r>
      <w:proofErr w:type="spellStart"/>
      <w:r w:rsidR="00D765A9" w:rsidRPr="00767820">
        <w:rPr>
          <w:rFonts w:ascii="Helvetica" w:hAnsi="Helvetica" w:cs="Helvetica"/>
          <w:color w:val="1D1F22"/>
          <w:sz w:val="22"/>
          <w:shd w:val="clear" w:color="auto" w:fill="FFFFFF"/>
          <w:lang w:val="lt-LT"/>
        </w:rPr>
        <w:t>atstumus</w:t>
      </w:r>
      <w:proofErr w:type="spellEnd"/>
      <w:r w:rsidR="00D765A9" w:rsidRPr="00767820">
        <w:rPr>
          <w:rFonts w:ascii="Helvetica" w:hAnsi="Helvetica" w:cs="Helvetica"/>
          <w:color w:val="1D1F22"/>
          <w:sz w:val="22"/>
          <w:shd w:val="clear" w:color="auto" w:fill="FFFFFF"/>
          <w:lang w:val="lt-LT"/>
        </w:rPr>
        <w:t xml:space="preserve"> ir rasti artimiausius kaimynus.</w:t>
      </w:r>
    </w:p>
    <w:p w14:paraId="5E22F88F" w14:textId="3831D74E" w:rsidR="0023067A" w:rsidRPr="007E5076" w:rsidRDefault="0023067A" w:rsidP="00341668">
      <w:pPr>
        <w:pStyle w:val="ListParagraph"/>
        <w:numPr>
          <w:ilvl w:val="0"/>
          <w:numId w:val="27"/>
        </w:numPr>
        <w:ind w:left="709"/>
        <w:rPr>
          <w:lang w:val="lt-LT"/>
        </w:rPr>
      </w:pPr>
      <w:proofErr w:type="spellStart"/>
      <w:r w:rsidRPr="0023067A">
        <w:rPr>
          <w:rStyle w:val="CodeTXTChar"/>
        </w:rPr>
        <w:t>n_jobs</w:t>
      </w:r>
      <w:proofErr w:type="spellEnd"/>
      <w:r>
        <w:rPr>
          <w:rFonts w:ascii="Helvetica" w:hAnsi="Helvetica" w:cs="Helvetica"/>
          <w:color w:val="1D1F22"/>
          <w:sz w:val="22"/>
          <w:shd w:val="clear" w:color="auto" w:fill="FFFFFF"/>
        </w:rPr>
        <w:t> </w:t>
      </w:r>
      <w:r w:rsidR="00D765A9">
        <w:rPr>
          <w:rFonts w:ascii="Helvetica" w:hAnsi="Helvetica" w:cs="Helvetica"/>
          <w:color w:val="1D1F22"/>
          <w:sz w:val="22"/>
          <w:shd w:val="clear" w:color="auto" w:fill="FFFFFF"/>
        </w:rPr>
        <w:t>–</w:t>
      </w:r>
      <w:r>
        <w:rPr>
          <w:rFonts w:ascii="Helvetica" w:hAnsi="Helvetica" w:cs="Helvetica"/>
          <w:color w:val="1D1F22"/>
          <w:sz w:val="22"/>
          <w:shd w:val="clear" w:color="auto" w:fill="FFFFFF"/>
        </w:rPr>
        <w:t xml:space="preserve"> </w:t>
      </w:r>
      <w:r w:rsidR="00D765A9" w:rsidRPr="00D765A9">
        <w:rPr>
          <w:rFonts w:ascii="Helvetica" w:hAnsi="Helvetica" w:cs="Helvetica"/>
          <w:color w:val="1D1F22"/>
          <w:sz w:val="22"/>
          <w:shd w:val="clear" w:color="auto" w:fill="FFFFFF"/>
          <w:lang w:val="lt-LT"/>
        </w:rPr>
        <w:t xml:space="preserve">paralelinių veiksmų skaičius, parenkamas parametras -1 </w:t>
      </w:r>
      <w:proofErr w:type="spellStart"/>
      <w:r w:rsidR="00D765A9" w:rsidRPr="00D765A9">
        <w:rPr>
          <w:rFonts w:ascii="Helvetica" w:hAnsi="Helvetica" w:cs="Helvetica"/>
          <w:color w:val="1D1F22"/>
          <w:sz w:val="22"/>
          <w:shd w:val="clear" w:color="auto" w:fill="FFFFFF"/>
          <w:lang w:val="lt-LT"/>
        </w:rPr>
        <w:t>t.y</w:t>
      </w:r>
      <w:proofErr w:type="spellEnd"/>
      <w:r w:rsidR="00D765A9" w:rsidRPr="00D765A9">
        <w:rPr>
          <w:rFonts w:ascii="Helvetica" w:hAnsi="Helvetica" w:cs="Helvetica"/>
          <w:color w:val="1D1F22"/>
          <w:sz w:val="22"/>
          <w:shd w:val="clear" w:color="auto" w:fill="FFFFFF"/>
          <w:lang w:val="lt-LT"/>
        </w:rPr>
        <w:t xml:space="preserve"> išskaidomi veiksmai atsižvelgiant į procesoriaus branduolių skaičių.</w:t>
      </w:r>
    </w:p>
    <w:p w14:paraId="13C0E528" w14:textId="062258BE" w:rsidR="007E5076" w:rsidRDefault="007E5076" w:rsidP="007E5076">
      <w:pPr>
        <w:ind w:firstLine="0"/>
        <w:rPr>
          <w:lang w:val="lt-LT"/>
        </w:rPr>
      </w:pPr>
      <w:r>
        <w:rPr>
          <w:lang w:val="lt-LT"/>
        </w:rPr>
        <w:t>BIRCH</w:t>
      </w:r>
      <w:r w:rsidR="00341668">
        <w:rPr>
          <w:lang w:val="lt-LT"/>
        </w:rPr>
        <w:t xml:space="preserve"> </w:t>
      </w:r>
      <w:r w:rsidR="00341668" w:rsidRPr="0023067A">
        <w:rPr>
          <w:lang w:val="lt-LT"/>
        </w:rPr>
        <w:t xml:space="preserve">klasterizavimo metodas realizuotas taikant </w:t>
      </w:r>
      <w:proofErr w:type="spellStart"/>
      <w:r w:rsidR="00341668" w:rsidRPr="0023067A">
        <w:rPr>
          <w:rStyle w:val="CodeTXTChar"/>
        </w:rPr>
        <w:t>scikit-learn</w:t>
      </w:r>
      <w:proofErr w:type="spellEnd"/>
      <w:r w:rsidR="00341668" w:rsidRPr="0023067A">
        <w:rPr>
          <w:lang w:val="lt-LT"/>
        </w:rPr>
        <w:t xml:space="preserve"> – </w:t>
      </w:r>
      <w:proofErr w:type="spellStart"/>
      <w:r w:rsidR="00341668" w:rsidRPr="0023067A">
        <w:rPr>
          <w:lang w:val="lt-LT"/>
        </w:rPr>
        <w:t>python</w:t>
      </w:r>
      <w:proofErr w:type="spellEnd"/>
      <w:r w:rsidR="00341668" w:rsidRPr="0023067A">
        <w:rPr>
          <w:lang w:val="lt-LT"/>
        </w:rPr>
        <w:t xml:space="preserve"> programinį paketą. Parinkti nustatymai:</w:t>
      </w:r>
    </w:p>
    <w:p w14:paraId="38BC25DC" w14:textId="71F70B82" w:rsidR="00341668" w:rsidRDefault="00341668" w:rsidP="007E5076">
      <w:pPr>
        <w:ind w:firstLine="0"/>
        <w:rPr>
          <w:lang w:val="lt-LT"/>
        </w:rPr>
      </w:pPr>
      <w:r w:rsidRPr="00341668">
        <w:rPr>
          <w:lang w:val="lt-LT"/>
        </w:rPr>
        <w:t>http://scikit-learn.org/stable/modules/generated/sklearn.cluster.Birch.html</w:t>
      </w:r>
    </w:p>
    <w:p w14:paraId="69C2B1B6" w14:textId="52745DB7" w:rsidR="00341668" w:rsidRDefault="00341668" w:rsidP="00341668">
      <w:pPr>
        <w:pStyle w:val="ListParagraph"/>
        <w:numPr>
          <w:ilvl w:val="0"/>
          <w:numId w:val="32"/>
        </w:numPr>
        <w:rPr>
          <w:lang w:val="lt-LT"/>
        </w:rPr>
      </w:pPr>
      <w:proofErr w:type="spellStart"/>
      <w:r w:rsidRPr="00341668">
        <w:rPr>
          <w:lang w:val="lt-LT"/>
        </w:rPr>
        <w:t>threshold</w:t>
      </w:r>
      <w:proofErr w:type="spellEnd"/>
    </w:p>
    <w:p w14:paraId="553C251F" w14:textId="2F79A588" w:rsidR="00341668" w:rsidRDefault="00341668" w:rsidP="00341668">
      <w:pPr>
        <w:pStyle w:val="ListParagraph"/>
        <w:numPr>
          <w:ilvl w:val="0"/>
          <w:numId w:val="32"/>
        </w:numPr>
        <w:rPr>
          <w:lang w:val="lt-LT"/>
        </w:rPr>
      </w:pPr>
      <w:proofErr w:type="spellStart"/>
      <w:r w:rsidRPr="00341668">
        <w:rPr>
          <w:lang w:val="lt-LT"/>
        </w:rPr>
        <w:lastRenderedPageBreak/>
        <w:t>branching_factor</w:t>
      </w:r>
      <w:proofErr w:type="spellEnd"/>
    </w:p>
    <w:p w14:paraId="7EF50A09" w14:textId="4C13357C" w:rsidR="00341668" w:rsidRDefault="00341668" w:rsidP="00341668">
      <w:pPr>
        <w:pStyle w:val="ListParagraph"/>
        <w:numPr>
          <w:ilvl w:val="0"/>
          <w:numId w:val="32"/>
        </w:numPr>
        <w:rPr>
          <w:lang w:val="lt-LT"/>
        </w:rPr>
      </w:pPr>
      <w:proofErr w:type="spellStart"/>
      <w:r w:rsidRPr="00341668">
        <w:rPr>
          <w:lang w:val="lt-LT"/>
        </w:rPr>
        <w:t>n_clusters</w:t>
      </w:r>
      <w:proofErr w:type="spellEnd"/>
    </w:p>
    <w:p w14:paraId="49EAA919" w14:textId="5816278E" w:rsidR="00341668" w:rsidRDefault="00341668" w:rsidP="00341668">
      <w:pPr>
        <w:pStyle w:val="ListParagraph"/>
        <w:numPr>
          <w:ilvl w:val="0"/>
          <w:numId w:val="32"/>
        </w:numPr>
        <w:rPr>
          <w:lang w:val="lt-LT"/>
        </w:rPr>
      </w:pPr>
      <w:proofErr w:type="spellStart"/>
      <w:r w:rsidRPr="00341668">
        <w:rPr>
          <w:lang w:val="lt-LT"/>
        </w:rPr>
        <w:t>compute_labels</w:t>
      </w:r>
      <w:proofErr w:type="spellEnd"/>
    </w:p>
    <w:p w14:paraId="2E448FBD" w14:textId="2FAFA48D" w:rsidR="00341668" w:rsidRPr="00341668" w:rsidRDefault="00341668" w:rsidP="00341668">
      <w:pPr>
        <w:rPr>
          <w:lang w:val="lt-LT"/>
        </w:rPr>
      </w:pPr>
      <w:r>
        <w:rPr>
          <w:lang w:val="lt-LT"/>
        </w:rPr>
        <w:t>HDBSCAN</w:t>
      </w:r>
    </w:p>
    <w:p w14:paraId="5763D8CF" w14:textId="77777777" w:rsidR="00154EBB" w:rsidRPr="00CE6B45" w:rsidRDefault="00154EBB" w:rsidP="00F004A3">
      <w:pPr>
        <w:pStyle w:val="Heading2"/>
        <w:rPr>
          <w:lang w:val="lt-LT"/>
        </w:rPr>
      </w:pPr>
      <w:bookmarkStart w:id="132" w:name="_Toc509153103"/>
      <w:r w:rsidRPr="00CE6B45">
        <w:rPr>
          <w:lang w:val="lt-LT"/>
        </w:rPr>
        <w:t>Trumpiausio maršruto paieška</w:t>
      </w:r>
      <w:bookmarkEnd w:id="132"/>
    </w:p>
    <w:p w14:paraId="2C814F2C" w14:textId="45A5D63D" w:rsidR="00154EBB" w:rsidRDefault="000E708F" w:rsidP="00154EBB">
      <w:pPr>
        <w:rPr>
          <w:lang w:val="lt-LT"/>
        </w:rPr>
      </w:pPr>
      <w:hyperlink r:id="rId13" w:history="1">
        <w:r w:rsidRPr="00C90A79">
          <w:rPr>
            <w:rStyle w:val="Hyperlink"/>
            <w:lang w:val="lt-LT"/>
          </w:rPr>
          <w:t>https://ericphanson.com/posts/2016/the-traveling-salesman-and-10-lines-of-python/</w:t>
        </w:r>
      </w:hyperlink>
    </w:p>
    <w:p w14:paraId="20E67957" w14:textId="40CA5D48" w:rsidR="000E708F" w:rsidRDefault="000E708F" w:rsidP="00154EBB">
      <w:pPr>
        <w:rPr>
          <w:lang w:val="lt-LT"/>
        </w:rPr>
      </w:pPr>
      <w:hyperlink r:id="rId14" w:history="1">
        <w:r w:rsidRPr="00C90A79">
          <w:rPr>
            <w:rStyle w:val="Hyperlink"/>
            <w:lang w:val="lt-LT"/>
          </w:rPr>
          <w:t>https://gist.github.com/turbofart/3428880</w:t>
        </w:r>
      </w:hyperlink>
    </w:p>
    <w:p w14:paraId="3063872D" w14:textId="55F22421" w:rsidR="000E708F" w:rsidRPr="00CE6B45" w:rsidRDefault="000E708F" w:rsidP="00154EBB">
      <w:pPr>
        <w:rPr>
          <w:lang w:val="lt-LT"/>
        </w:rPr>
      </w:pPr>
      <w:r w:rsidRPr="000E708F">
        <w:rPr>
          <w:lang w:val="lt-LT"/>
        </w:rPr>
        <w:t>https://www.localsolver.com/documentation/index.html</w:t>
      </w:r>
    </w:p>
    <w:p w14:paraId="77C719E1" w14:textId="77777777" w:rsidR="00154EBB" w:rsidRPr="00CE6B45" w:rsidRDefault="003F0EC2" w:rsidP="003F0EC2">
      <w:pPr>
        <w:pStyle w:val="Title"/>
        <w:rPr>
          <w:lang w:val="lt-LT"/>
        </w:rPr>
      </w:pPr>
      <w:bookmarkStart w:id="133" w:name="_Toc509153104"/>
      <w:r w:rsidRPr="00CE6B45">
        <w:rPr>
          <w:lang w:val="lt-LT"/>
        </w:rPr>
        <w:lastRenderedPageBreak/>
        <w:t>Tyrimo rezultatai ir jų aptarimas</w:t>
      </w:r>
      <w:bookmarkEnd w:id="133"/>
    </w:p>
    <w:p w14:paraId="2C38D735" w14:textId="77777777" w:rsidR="00623C36" w:rsidRPr="00CE6B45" w:rsidRDefault="003F0EC2" w:rsidP="00623C36">
      <w:pPr>
        <w:pStyle w:val="Heading1"/>
        <w:rPr>
          <w:lang w:val="lt-LT"/>
        </w:rPr>
      </w:pPr>
      <w:bookmarkStart w:id="134" w:name="_Toc509153105"/>
      <w:r w:rsidRPr="00CE6B45">
        <w:rPr>
          <w:lang w:val="lt-LT"/>
        </w:rPr>
        <w:t>Tyrimo rezultatai</w:t>
      </w:r>
      <w:bookmarkEnd w:id="134"/>
    </w:p>
    <w:p w14:paraId="1BA4D982" w14:textId="77777777" w:rsidR="003F0EC2" w:rsidRPr="00CE6B45" w:rsidRDefault="00E044B7" w:rsidP="00E044B7">
      <w:pPr>
        <w:pStyle w:val="Heading2"/>
        <w:rPr>
          <w:lang w:val="lt-LT"/>
        </w:rPr>
      </w:pPr>
      <w:bookmarkStart w:id="135" w:name="_Toc509153106"/>
      <w:r w:rsidRPr="00CE6B45">
        <w:rPr>
          <w:lang w:val="lt-LT"/>
        </w:rPr>
        <w:t>Klasterizavimo metodų vertinimas, k</w:t>
      </w:r>
      <w:r w:rsidR="003F0EC2" w:rsidRPr="00CE6B45">
        <w:rPr>
          <w:lang w:val="lt-LT"/>
        </w:rPr>
        <w:t>lasterių interpretavimas</w:t>
      </w:r>
      <w:bookmarkEnd w:id="135"/>
    </w:p>
    <w:p w14:paraId="1E390E1F" w14:textId="77777777" w:rsidR="003F0EC2" w:rsidRPr="00CE6B45" w:rsidRDefault="003F0EC2" w:rsidP="00E044B7">
      <w:pPr>
        <w:pStyle w:val="Heading2"/>
        <w:rPr>
          <w:lang w:val="lt-LT"/>
        </w:rPr>
      </w:pPr>
      <w:bookmarkStart w:id="136" w:name="_Toc509153107"/>
      <w:r w:rsidRPr="00CE6B45">
        <w:rPr>
          <w:lang w:val="lt-LT"/>
        </w:rPr>
        <w:t>Trumpiausio maršruto paieškos metodų vertinimas</w:t>
      </w:r>
      <w:bookmarkEnd w:id="136"/>
    </w:p>
    <w:p w14:paraId="0DDF7017" w14:textId="77777777" w:rsidR="003F0EC2" w:rsidRPr="00CE6B45" w:rsidRDefault="003F0EC2" w:rsidP="003F0EC2">
      <w:pPr>
        <w:pStyle w:val="Title"/>
        <w:rPr>
          <w:lang w:val="lt-LT"/>
        </w:rPr>
      </w:pPr>
      <w:bookmarkStart w:id="137" w:name="_Toc509153108"/>
      <w:r w:rsidRPr="00CE6B45">
        <w:rPr>
          <w:lang w:val="lt-LT"/>
        </w:rPr>
        <w:lastRenderedPageBreak/>
        <w:t>Išvados</w:t>
      </w:r>
      <w:bookmarkEnd w:id="137"/>
    </w:p>
    <w:p w14:paraId="4FDBD801" w14:textId="77777777" w:rsidR="00C64756" w:rsidRPr="00CE6B45" w:rsidRDefault="00C64756" w:rsidP="00C64756">
      <w:pPr>
        <w:pStyle w:val="Title"/>
        <w:rPr>
          <w:lang w:val="lt-LT"/>
        </w:rPr>
      </w:pPr>
      <w:bookmarkStart w:id="138" w:name="_Toc509153109"/>
      <w:r w:rsidRPr="00CE6B45">
        <w:rPr>
          <w:lang w:val="lt-LT"/>
        </w:rPr>
        <w:lastRenderedPageBreak/>
        <w:t>Literatūros sąrašas</w:t>
      </w:r>
      <w:bookmarkEnd w:id="138"/>
    </w:p>
    <w:p w14:paraId="32A716E7" w14:textId="161AA1EE" w:rsidR="00EF74BC" w:rsidRPr="00EF74BC" w:rsidRDefault="002F197C" w:rsidP="00EF74BC">
      <w:pPr>
        <w:widowControl w:val="0"/>
        <w:autoSpaceDE w:val="0"/>
        <w:autoSpaceDN w:val="0"/>
        <w:adjustRightInd w:val="0"/>
        <w:rPr>
          <w:rFonts w:ascii="Times New Roman" w:hAnsi="Times New Roman" w:cs="Times New Roman"/>
          <w:noProof/>
          <w:szCs w:val="24"/>
        </w:rPr>
      </w:pPr>
      <w:r w:rsidRPr="00CE6B45">
        <w:rPr>
          <w:lang w:val="lt-LT"/>
        </w:rPr>
        <w:fldChar w:fldCharType="begin" w:fldLock="1"/>
      </w:r>
      <w:r w:rsidRPr="00CE6B45">
        <w:rPr>
          <w:lang w:val="lt-LT"/>
        </w:rPr>
        <w:instrText xml:space="preserve">ADDIN Mendeley Bibliography CSL_BIBLIOGRAPHY </w:instrText>
      </w:r>
      <w:r w:rsidRPr="00CE6B45">
        <w:rPr>
          <w:lang w:val="lt-LT"/>
        </w:rPr>
        <w:fldChar w:fldCharType="separate"/>
      </w:r>
      <w:r w:rsidR="00EF74BC" w:rsidRPr="00EF74BC">
        <w:rPr>
          <w:rFonts w:ascii="Times New Roman" w:hAnsi="Times New Roman" w:cs="Times New Roman"/>
          <w:noProof/>
          <w:szCs w:val="24"/>
        </w:rPr>
        <w:t xml:space="preserve">1.  AMAYA, J.E. et al. A memetic algorithm for the tool switching problem. In </w:t>
      </w:r>
      <w:r w:rsidR="00EF74BC" w:rsidRPr="00EF74BC">
        <w:rPr>
          <w:rFonts w:ascii="Times New Roman" w:hAnsi="Times New Roman" w:cs="Times New Roman"/>
          <w:i/>
          <w:iCs/>
          <w:noProof/>
          <w:szCs w:val="24"/>
        </w:rPr>
        <w:t>Lecture Notes in Computer Science (including subseries Lecture Notes in Artificial Intelligence and Lecture Notes in Bioinformatics)</w:t>
      </w:r>
      <w:r w:rsidR="00EF74BC" w:rsidRPr="00EF74BC">
        <w:rPr>
          <w:rFonts w:ascii="Times New Roman" w:hAnsi="Times New Roman" w:cs="Times New Roman"/>
          <w:noProof/>
          <w:szCs w:val="24"/>
        </w:rPr>
        <w:t xml:space="preserve"> [interaktyvus]. [s.l.]: Springer, Berlin, Heidelberg, 2008. p. 190–202. [žiūrėta 2018-03-04]. Prieiga per internetą: &lt;http://link.springer.com/10.1007/978-3-540-88439-2_14&gt;.</w:t>
      </w:r>
    </w:p>
    <w:p w14:paraId="4F26763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  BARD, J.F. A heuristic for minimizing the number of tool switches on a flexible machine. In </w:t>
      </w:r>
      <w:r w:rsidRPr="00EF74BC">
        <w:rPr>
          <w:rFonts w:ascii="Times New Roman" w:hAnsi="Times New Roman" w:cs="Times New Roman"/>
          <w:i/>
          <w:iCs/>
          <w:noProof/>
          <w:szCs w:val="24"/>
        </w:rPr>
        <w:t>IIE Transactions</w:t>
      </w:r>
      <w:r w:rsidRPr="00EF74BC">
        <w:rPr>
          <w:rFonts w:ascii="Times New Roman" w:hAnsi="Times New Roman" w:cs="Times New Roman"/>
          <w:noProof/>
          <w:szCs w:val="24"/>
        </w:rPr>
        <w:t xml:space="preserve"> [interaktyvus]. 1988. Vol. 20, no. 4, p. 382–391. [žiūrėta 2018-03-05]. . Prieiga per internetą: &lt;http://www.tandfonline.com/doi/abs/10.1080/07408178808966195&gt;.</w:t>
      </w:r>
    </w:p>
    <w:p w14:paraId="1191A46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3.  BRADLEY, P.S. et al. Constrained k-means clustering. In </w:t>
      </w:r>
      <w:r w:rsidRPr="00EF74BC">
        <w:rPr>
          <w:rFonts w:ascii="Times New Roman" w:hAnsi="Times New Roman" w:cs="Times New Roman"/>
          <w:i/>
          <w:iCs/>
          <w:noProof/>
          <w:szCs w:val="24"/>
        </w:rPr>
        <w:t>Microsoft Research</w:t>
      </w:r>
      <w:r w:rsidRPr="00EF74BC">
        <w:rPr>
          <w:rFonts w:ascii="Times New Roman" w:hAnsi="Times New Roman" w:cs="Times New Roman"/>
          <w:noProof/>
          <w:szCs w:val="24"/>
        </w:rPr>
        <w:t xml:space="preserve"> [interaktyvus]. 2000. p. 1–8. [žiūrėta 2018-03-14]. . Prieiga per internetą: &lt;http://citeseerx.ist.psu.edu/viewdoc/summary?doi=10.1.1.33.3257&gt;.</w:t>
      </w:r>
    </w:p>
    <w:p w14:paraId="1B5BB78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4.  CAMPELLO, R.J.G.B. et al. A framework for semi-supervised and unsupervised optimal extraction of clusters from hierarchies. In </w:t>
      </w:r>
      <w:r w:rsidRPr="00EF74BC">
        <w:rPr>
          <w:rFonts w:ascii="Times New Roman" w:hAnsi="Times New Roman" w:cs="Times New Roman"/>
          <w:i/>
          <w:iCs/>
          <w:noProof/>
          <w:szCs w:val="24"/>
        </w:rPr>
        <w:t>Data Mining and Knowledge Discovery</w:t>
      </w:r>
      <w:r w:rsidRPr="00EF74BC">
        <w:rPr>
          <w:rFonts w:ascii="Times New Roman" w:hAnsi="Times New Roman" w:cs="Times New Roman"/>
          <w:noProof/>
          <w:szCs w:val="24"/>
        </w:rPr>
        <w:t xml:space="preserve"> [interaktyvus]. [s.l.]: Springer US, 2013. p. 344–371. [žiūrėta 2018-03-16]. Prieiga per internetą: &lt;http://link.springer.com/10.1007/s10618-013-0311-4&gt;.</w:t>
      </w:r>
    </w:p>
    <w:p w14:paraId="289CF99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5.  CATANZARO, D. et al. Improved integer linear programming formulations for the job Sequencing and tool Switching Problem.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2015. Vol. 244, no. 3, p. 766–777. [žiūrėta 2018-03-05]. . Prieiga per internetą: &lt;https://www.sciencedirect.com/science/article/pii/S0377221715001198&gt;.</w:t>
      </w:r>
    </w:p>
    <w:p w14:paraId="29208C4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6.  CHAKRABORTY, S. - NAGWANI, N.K. Analysis and Study of Incremental DBSCAN Clustering Algorithm. In </w:t>
      </w:r>
      <w:r w:rsidRPr="00EF74BC">
        <w:rPr>
          <w:rFonts w:ascii="Times New Roman" w:hAnsi="Times New Roman" w:cs="Times New Roman"/>
          <w:i/>
          <w:iCs/>
          <w:noProof/>
          <w:szCs w:val="24"/>
        </w:rPr>
        <w:t>International Journal of Enterprise Computing and Business Systems</w:t>
      </w:r>
      <w:r w:rsidRPr="00EF74BC">
        <w:rPr>
          <w:rFonts w:ascii="Times New Roman" w:hAnsi="Times New Roman" w:cs="Times New Roman"/>
          <w:noProof/>
          <w:szCs w:val="24"/>
        </w:rPr>
        <w:t xml:space="preserve"> [interaktyvus]. 2011. Vol. 1, no. 2. [žiūrėta 2018-03-15]. . Prieiga per internetą: &lt;http://arxiv.org/abs/1406.4754&gt;.</w:t>
      </w:r>
    </w:p>
    <w:p w14:paraId="60B3030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7.  CHAUDHURI, K. - DASGUPTA, S. Rates of convergence for the cluster tree. In </w:t>
      </w:r>
      <w:r w:rsidRPr="00EF74BC">
        <w:rPr>
          <w:rFonts w:ascii="Times New Roman" w:hAnsi="Times New Roman" w:cs="Times New Roman"/>
          <w:i/>
          <w:iCs/>
          <w:noProof/>
          <w:szCs w:val="24"/>
        </w:rPr>
        <w:t>Advances in Neural Information Processing Systems 23</w:t>
      </w:r>
      <w:r w:rsidRPr="00EF74BC">
        <w:rPr>
          <w:rFonts w:ascii="Times New Roman" w:hAnsi="Times New Roman" w:cs="Times New Roman"/>
          <w:noProof/>
          <w:szCs w:val="24"/>
        </w:rPr>
        <w:t xml:space="preserve"> [interaktyvus]. 2010. p. 343–351. [žiūrėta 2018-03-16]. ISBN 9781617823800Prieiga per internetą: &lt;http://cseweb.ucsd.edu/~dasgupta/papers/tree.pdf&gt;.</w:t>
      </w:r>
    </w:p>
    <w:p w14:paraId="4E88A91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8.  DAVIDSON, I. - RAVI, S.S. Agglomerative hierarchical clustering with constraints: Theoretical and empirical results. In </w:t>
      </w:r>
      <w:r w:rsidRPr="00EF74BC">
        <w:rPr>
          <w:rFonts w:ascii="Times New Roman" w:hAnsi="Times New Roman" w:cs="Times New Roman"/>
          <w:i/>
          <w:iCs/>
          <w:noProof/>
          <w:szCs w:val="24"/>
        </w:rPr>
        <w:t xml:space="preserve">Lecture Notes in Computer Science (including subseries Lecture </w:t>
      </w:r>
      <w:r w:rsidRPr="00EF74BC">
        <w:rPr>
          <w:rFonts w:ascii="Times New Roman" w:hAnsi="Times New Roman" w:cs="Times New Roman"/>
          <w:i/>
          <w:iCs/>
          <w:noProof/>
          <w:szCs w:val="24"/>
        </w:rPr>
        <w:lastRenderedPageBreak/>
        <w:t>Notes in Artificial Intelligence and Lecture Notes in Bioinformatics)</w:t>
      </w:r>
      <w:r w:rsidRPr="00EF74BC">
        <w:rPr>
          <w:rFonts w:ascii="Times New Roman" w:hAnsi="Times New Roman" w:cs="Times New Roman"/>
          <w:noProof/>
          <w:szCs w:val="24"/>
        </w:rPr>
        <w:t xml:space="preserve"> [interaktyvus]. [s.l.]: Springer, Berlin, Heidelberg, 2005. p. 59–70. [žiūrėta 2018-03-15]. Prieiga per internetą: &lt;http://link.springer.com/10.1007/11564126_11&gt;.</w:t>
      </w:r>
    </w:p>
    <w:p w14:paraId="6BCCC1D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9.  DENIZEL, M. Minimization of the Number of Tool Magazine Setups on Automated Machines: A Lagrangean Decomposition Approach.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2003. Vol. 51, no. 2, p. 309–320. [žiūrėta 2018-03-05]. . Prieiga per internetą: &lt;https://pubsonline.informs.org/doi/abs/10.1287/opre.51.2.309.12784&gt;.</w:t>
      </w:r>
    </w:p>
    <w:p w14:paraId="2935E639"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10.  DORIGO, M. - CARO, G. DI Ant Colony Optimization: A new meta-heuristic. In </w:t>
      </w:r>
      <w:r w:rsidRPr="00EF74BC">
        <w:rPr>
          <w:rFonts w:ascii="Times New Roman" w:hAnsi="Times New Roman" w:cs="Times New Roman"/>
          <w:i/>
          <w:iCs/>
          <w:noProof/>
          <w:szCs w:val="24"/>
        </w:rPr>
        <w:t>Congress on Evolutionary Computation</w:t>
      </w:r>
      <w:r w:rsidRPr="00EF74BC">
        <w:rPr>
          <w:rFonts w:ascii="Times New Roman" w:hAnsi="Times New Roman" w:cs="Times New Roman"/>
          <w:noProof/>
          <w:szCs w:val="24"/>
        </w:rPr>
        <w:t xml:space="preserve"> [interaktyvus]. 1999. p. 1470–1477. [žiūrėta 2018-03-09]. Prieiga per internetą: &lt;http://ieeexplore.ieee.org/abstract/document/782657/&gt;.</w:t>
      </w:r>
    </w:p>
    <w:p w14:paraId="13CDCF5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11.  EBERHART, R. - KENNEDY, J. A new optimizer using particle swarm theory. In </w:t>
      </w:r>
      <w:r w:rsidRPr="00EF74BC">
        <w:rPr>
          <w:rFonts w:ascii="Times New Roman" w:hAnsi="Times New Roman" w:cs="Times New Roman"/>
          <w:i/>
          <w:iCs/>
          <w:noProof/>
          <w:szCs w:val="24"/>
        </w:rPr>
        <w:t>MHS’95. Proceedings of the Sixth International Symposium on Micro Machine and Human Science</w:t>
      </w:r>
      <w:r w:rsidRPr="00EF74BC">
        <w:rPr>
          <w:rFonts w:ascii="Times New Roman" w:hAnsi="Times New Roman" w:cs="Times New Roman"/>
          <w:noProof/>
          <w:szCs w:val="24"/>
        </w:rPr>
        <w:t xml:space="preserve"> [interaktyvus]. p. 39–43. [žiūrėta 2018-03-09]. Prieiga per internetą: &lt;http://ieeexplore.ieee.org/abstract/document/494215/&gt;.</w:t>
      </w:r>
    </w:p>
    <w:p w14:paraId="5997B35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12.  ELDRIDGE, J. et al. Beyond Hartigan Consistency: Merge Distortion Metric for Hierarchical Clustering. In [interaktyvus]. 2015. [žiūrėta 2018-03-17]. . Prieiga per internetą: &lt;https://arxiv.org/pdf/1506.06422v2.pdf&gt;.</w:t>
      </w:r>
    </w:p>
    <w:p w14:paraId="2BC6F03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13.  FAN, H. Discrete Particle Swarm Optimization for TSP based on Neighborhood. In </w:t>
      </w:r>
      <w:r w:rsidRPr="00EF74BC">
        <w:rPr>
          <w:rFonts w:ascii="Times New Roman" w:hAnsi="Times New Roman" w:cs="Times New Roman"/>
          <w:i/>
          <w:iCs/>
          <w:noProof/>
          <w:szCs w:val="24"/>
        </w:rPr>
        <w:t>Journal Of Computational Information Systems</w:t>
      </w:r>
      <w:r w:rsidRPr="00EF74BC">
        <w:rPr>
          <w:rFonts w:ascii="Times New Roman" w:hAnsi="Times New Roman" w:cs="Times New Roman"/>
          <w:noProof/>
          <w:szCs w:val="24"/>
        </w:rPr>
        <w:t xml:space="preserve"> [interaktyvus]. 2010. Vol. 10, p. 3407–3414. [žiūrėta 2018-03-09]. . Prieiga per internetą: &lt;https://pdfs.semanticscholar.org/63a4/1c7e9db00baacb249668ba112b7cf1830e87.pdf&gt;.</w:t>
      </w:r>
    </w:p>
    <w:p w14:paraId="09F9190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14.  FLEMING, D. </w:t>
      </w:r>
      <w:r w:rsidRPr="00EF74BC">
        <w:rPr>
          <w:rFonts w:ascii="Times New Roman" w:hAnsi="Times New Roman" w:cs="Times New Roman"/>
          <w:i/>
          <w:iCs/>
          <w:noProof/>
          <w:szCs w:val="24"/>
        </w:rPr>
        <w:t>Lean Logic: A Dictionary for the Future and How to Survive It</w:t>
      </w:r>
      <w:r w:rsidRPr="00EF74BC">
        <w:rPr>
          <w:rFonts w:ascii="Times New Roman" w:hAnsi="Times New Roman" w:cs="Times New Roman"/>
          <w:noProof/>
          <w:szCs w:val="24"/>
        </w:rPr>
        <w:t xml:space="preserve"> [interaktyvus]. . 2016. 658 p. ISBN 978-1-60358-648-1.</w:t>
      </w:r>
    </w:p>
    <w:p w14:paraId="34423F91"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15.  FURRER, M. - MÜTZE, T. An algorithmic framework for tool switching problems with multiple objectives.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2017. Vol. 259, no. 3, p. 1003–1016. [žiūrėta 2018-03-05]. . Prieiga per internetą: &lt;https://www.sciencedirect.com/science/article/pii/S0377221716309596&gt;.</w:t>
      </w:r>
    </w:p>
    <w:p w14:paraId="6C8D7A9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16.  GHIANI, G. et al. An exact solution to the TLP problem in an NC machine. In </w:t>
      </w:r>
      <w:r w:rsidRPr="00EF74BC">
        <w:rPr>
          <w:rFonts w:ascii="Times New Roman" w:hAnsi="Times New Roman" w:cs="Times New Roman"/>
          <w:i/>
          <w:iCs/>
          <w:noProof/>
          <w:szCs w:val="24"/>
        </w:rPr>
        <w:t xml:space="preserve">Robotics and </w:t>
      </w:r>
      <w:r w:rsidRPr="00EF74BC">
        <w:rPr>
          <w:rFonts w:ascii="Times New Roman" w:hAnsi="Times New Roman" w:cs="Times New Roman"/>
          <w:i/>
          <w:iCs/>
          <w:noProof/>
          <w:szCs w:val="24"/>
        </w:rPr>
        <w:lastRenderedPageBreak/>
        <w:t>Computer-Integrated Manufacturing</w:t>
      </w:r>
      <w:r w:rsidRPr="00EF74BC">
        <w:rPr>
          <w:rFonts w:ascii="Times New Roman" w:hAnsi="Times New Roman" w:cs="Times New Roman"/>
          <w:noProof/>
          <w:szCs w:val="24"/>
        </w:rPr>
        <w:t xml:space="preserve"> [interaktyvus]. 2007. Vol. 23, no. 6, p. 645–649. [žiūrėta 2018-03-04]. . Prieiga per internetą: &lt;https://www.sciencedirect.com/science/article/pii/S0736584507000282&gt;.</w:t>
      </w:r>
    </w:p>
    <w:p w14:paraId="0AA4AF54"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17.  GREENBERG, H.J. Greedy Algorithms for Minimum Spanning Tree Proof of Optimality. In </w:t>
      </w:r>
      <w:r w:rsidRPr="00EF74BC">
        <w:rPr>
          <w:rFonts w:ascii="Times New Roman" w:hAnsi="Times New Roman" w:cs="Times New Roman"/>
          <w:i/>
          <w:iCs/>
          <w:noProof/>
          <w:szCs w:val="24"/>
        </w:rPr>
        <w:t>Proceedings of the American Mathematical Society</w:t>
      </w:r>
      <w:r w:rsidRPr="00EF74BC">
        <w:rPr>
          <w:rFonts w:ascii="Times New Roman" w:hAnsi="Times New Roman" w:cs="Times New Roman"/>
          <w:noProof/>
          <w:szCs w:val="24"/>
        </w:rPr>
        <w:t xml:space="preserve"> [interaktyvus]. 1998. p. 2–4. [žiūrėta 2018-03-17]. . Prieiga per internetą: &lt;http:::www.cudenver.eduu&gt;.</w:t>
      </w:r>
    </w:p>
    <w:p w14:paraId="6AE6CD1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18.  GUTIN, G. et al. Traveling salesman should not be greedy: Domination analysis of greedy-type heuristics for the TSP. In </w:t>
      </w:r>
      <w:r w:rsidRPr="00EF74BC">
        <w:rPr>
          <w:rFonts w:ascii="Times New Roman" w:hAnsi="Times New Roman" w:cs="Times New Roman"/>
          <w:i/>
          <w:iCs/>
          <w:noProof/>
          <w:szCs w:val="24"/>
        </w:rPr>
        <w:t>Discrete Applied Mathematics</w:t>
      </w:r>
      <w:r w:rsidRPr="00EF74BC">
        <w:rPr>
          <w:rFonts w:ascii="Times New Roman" w:hAnsi="Times New Roman" w:cs="Times New Roman"/>
          <w:noProof/>
          <w:szCs w:val="24"/>
        </w:rPr>
        <w:t xml:space="preserve"> [interaktyvus]. 2002. Vol. 117, no. 1–3, p. 81–86. [žiūrėta 2018-03-06]. . Prieiga per internetą: &lt;https://www.sciencedirect.com/science/article/pii/S0166218X01001950&gt;.</w:t>
      </w:r>
    </w:p>
    <w:p w14:paraId="3357695D"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19.  YVES CRAMA, ANTOON W. J. KOLEN, ALWIN G. OERLEMANS, F.C.R.S. Minimizing the Number of Tool Switches on a Flexible Machine. In [interaktyvus]. 1994. Vol. 6, p. 1987–1988. [žiūrėta 2018-03-04]. . Prieiga per internetą: &lt;http://citeseerx.ist.psu.edu/viewdoc/download?doi=10.1.1.867.7911&amp;rep=rep1&amp;type=pdf&gt;.</w:t>
      </w:r>
    </w:p>
    <w:p w14:paraId="3B71E5A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20.  KARAKAYALI, I. - AZIZOǦLU, M. Minimizing total flow time on a single flexible machine. In </w:t>
      </w:r>
      <w:r w:rsidRPr="00EF74BC">
        <w:rPr>
          <w:rFonts w:ascii="Times New Roman" w:hAnsi="Times New Roman" w:cs="Times New Roman"/>
          <w:i/>
          <w:iCs/>
          <w:noProof/>
          <w:szCs w:val="24"/>
        </w:rPr>
        <w:t>International Journal of Flexible Manufacturing Systems</w:t>
      </w:r>
      <w:r w:rsidRPr="00EF74BC">
        <w:rPr>
          <w:rFonts w:ascii="Times New Roman" w:hAnsi="Times New Roman" w:cs="Times New Roman"/>
          <w:noProof/>
          <w:szCs w:val="24"/>
        </w:rPr>
        <w:t xml:space="preserve"> [interaktyvus]. 2006. Vol. 18, no. 1, p. 55–73. [žiūrėta 2018-03-04]. . Prieiga per internetą: &lt;http://link.springer.com/10.1007/s10696-006-9000-6&gt;.</w:t>
      </w:r>
    </w:p>
    <w:p w14:paraId="1B83515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21.  KONAK, A. et al. Minimizing the number of tool switching instants in Flexible Manufacturing Systems. In </w:t>
      </w:r>
      <w:r w:rsidRPr="00EF74BC">
        <w:rPr>
          <w:rFonts w:ascii="Times New Roman" w:hAnsi="Times New Roman" w:cs="Times New Roman"/>
          <w:i/>
          <w:iCs/>
          <w:noProof/>
          <w:szCs w:val="24"/>
        </w:rPr>
        <w:t>International Journal of Production Economics</w:t>
      </w:r>
      <w:r w:rsidRPr="00EF74BC">
        <w:rPr>
          <w:rFonts w:ascii="Times New Roman" w:hAnsi="Times New Roman" w:cs="Times New Roman"/>
          <w:noProof/>
          <w:szCs w:val="24"/>
        </w:rPr>
        <w:t xml:space="preserve"> [interaktyvus]. 2008. Vol. 116, no. 2, p. 298–307. [žiūrėta 2018-03-05]. . Prieiga per internetą: &lt;https://www.sciencedirect.com/science/article/pii/S0925527308003034&gt;.</w:t>
      </w:r>
    </w:p>
    <w:p w14:paraId="17D3659F"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22.  LAPORTE, G. et al. Exact algorithms for the job sequencing and tool switching problem. In </w:t>
      </w:r>
      <w:r w:rsidRPr="00EF74BC">
        <w:rPr>
          <w:rFonts w:ascii="Times New Roman" w:hAnsi="Times New Roman" w:cs="Times New Roman"/>
          <w:i/>
          <w:iCs/>
          <w:noProof/>
          <w:szCs w:val="24"/>
        </w:rPr>
        <w:t>IIE Transactions (Institute of Industrial Engineers)</w:t>
      </w:r>
      <w:r w:rsidRPr="00EF74BC">
        <w:rPr>
          <w:rFonts w:ascii="Times New Roman" w:hAnsi="Times New Roman" w:cs="Times New Roman"/>
          <w:noProof/>
          <w:szCs w:val="24"/>
        </w:rPr>
        <w:t xml:space="preserve"> [interaktyvus]. 2004. Vol. 36, no. 1, p. 37–45. [žiūrėta 2018-03-05]. . Prieiga per internetą: &lt;http://www.tandfonline.com/doi/abs/10.1080/07408170490257871&gt;.</w:t>
      </w:r>
    </w:p>
    <w:p w14:paraId="23EE4C6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23.  MÜTZE, T. Scheduling with few changes.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2014. Vol. 236, no. 1, p. 37–50. [žiūrėta 2018-03-04]. . Prieiga per internetą: &lt;http://page.math.tu-berlin.de/~muetze/papers/scheduling.pdf&gt;.</w:t>
      </w:r>
    </w:p>
    <w:p w14:paraId="07F58B0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lastRenderedPageBreak/>
        <w:t xml:space="preserve">24.  PEI, J. et al. </w:t>
      </w:r>
      <w:r w:rsidRPr="00EF74BC">
        <w:rPr>
          <w:rFonts w:ascii="Times New Roman" w:hAnsi="Times New Roman" w:cs="Times New Roman"/>
          <w:i/>
          <w:iCs/>
          <w:noProof/>
          <w:szCs w:val="24"/>
        </w:rPr>
        <w:t>Advances in Knowledge Discovery and Data Mining</w:t>
      </w:r>
      <w:r w:rsidRPr="00EF74BC">
        <w:rPr>
          <w:rFonts w:ascii="Times New Roman" w:hAnsi="Times New Roman" w:cs="Times New Roman"/>
          <w:noProof/>
          <w:szCs w:val="24"/>
        </w:rPr>
        <w:t xml:space="preserve"> [interaktyvus]. . 2014. ISBN 978-3-319-06607-3.</w:t>
      </w:r>
    </w:p>
    <w:p w14:paraId="71E4025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25.  PRIVAULT, C. - FINKE, G. K-Server problems with bulk requests: An application to tool switching in manufacturing. In </w:t>
      </w:r>
      <w:r w:rsidRPr="00EF74BC">
        <w:rPr>
          <w:rFonts w:ascii="Times New Roman" w:hAnsi="Times New Roman" w:cs="Times New Roman"/>
          <w:i/>
          <w:iCs/>
          <w:noProof/>
          <w:szCs w:val="24"/>
        </w:rPr>
        <w:t>Annals of Operations Research</w:t>
      </w:r>
      <w:r w:rsidRPr="00EF74BC">
        <w:rPr>
          <w:rFonts w:ascii="Times New Roman" w:hAnsi="Times New Roman" w:cs="Times New Roman"/>
          <w:noProof/>
          <w:szCs w:val="24"/>
        </w:rPr>
        <w:t xml:space="preserve"> [interaktyvus]. 2000. Vol. 96, no. 1/4, p. 255–269. [žiūrėta 2018-03-04]. . Prieiga per internetą: &lt;http://link.springer.com/10.1023/A:1018939132489&gt;.</w:t>
      </w:r>
    </w:p>
    <w:p w14:paraId="533B435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26.  TANG, C. - DENARDO, E. Models Arising fro a Flexible Manufacturing Machine, Part I: Minimization of the Number of Tool Switches.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1988. Vol. 35, no. 5, p. 767–777. [žiūrėta 2018-03-05]. . Prieiga per internetą: &lt;https://pubsonline.informs.org/doi/abs/10.1287/opre.36.5.778&gt;.</w:t>
      </w:r>
    </w:p>
    <w:p w14:paraId="239311D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27.  WANG, K. et al. Adaptive Affinity Propagation Clustering. In </w:t>
      </w:r>
      <w:r w:rsidRPr="00EF74BC">
        <w:rPr>
          <w:rFonts w:ascii="Times New Roman" w:hAnsi="Times New Roman" w:cs="Times New Roman"/>
          <w:i/>
          <w:iCs/>
          <w:noProof/>
          <w:szCs w:val="24"/>
        </w:rPr>
        <w:t>Automatica</w:t>
      </w:r>
      <w:r w:rsidRPr="00EF74BC">
        <w:rPr>
          <w:rFonts w:ascii="Times New Roman" w:hAnsi="Times New Roman" w:cs="Times New Roman"/>
          <w:noProof/>
          <w:szCs w:val="24"/>
        </w:rPr>
        <w:t xml:space="preserve"> [interaktyvus]. 2007. Vol. 33, no. 12, p. 1242–1246. [žiūrėta 2018-03-15]. . Prieiga per internetą: &lt;http://arxiv.org/abs/0805.1096&gt;.</w:t>
      </w:r>
    </w:p>
    <w:p w14:paraId="5C1FFF2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28.  ZHANG, T. et al. BIRCH: an efficient data clustering method for very large databases. In </w:t>
      </w:r>
      <w:r w:rsidRPr="00EF74BC">
        <w:rPr>
          <w:rFonts w:ascii="Times New Roman" w:hAnsi="Times New Roman" w:cs="Times New Roman"/>
          <w:i/>
          <w:iCs/>
          <w:noProof/>
          <w:szCs w:val="24"/>
        </w:rPr>
        <w:t>Proc. ACM-SIGMOD Int. Conf. Management of Data</w:t>
      </w:r>
      <w:r w:rsidRPr="00EF74BC">
        <w:rPr>
          <w:rFonts w:ascii="Times New Roman" w:hAnsi="Times New Roman" w:cs="Times New Roman"/>
          <w:noProof/>
          <w:szCs w:val="24"/>
        </w:rPr>
        <w:t xml:space="preserve"> [interaktyvus]. 1996. p. 103–114. [žiūrėta 2018-03-16]. Prieiga per internetą: &lt;http://delivery.acm.org/10.1145/240000/233324/p103-zhang.pdf?ip=193.219.170.65&amp;id=233324&amp;acc=ACTIVE SERVICE&amp;key=1FA3353941FE8055.4A4E353D8E57EBBB.4D4702B0C3E38B35.4D4702B0C3E38B35&amp;__acm__=1521191017_aff6d364840f053eb21a719d05bdb293&gt;.</w:t>
      </w:r>
    </w:p>
    <w:p w14:paraId="528D69A4" w14:textId="77777777" w:rsidR="00EF74BC" w:rsidRPr="00EF74BC" w:rsidRDefault="00EF74BC" w:rsidP="00EF74BC">
      <w:pPr>
        <w:widowControl w:val="0"/>
        <w:autoSpaceDE w:val="0"/>
        <w:autoSpaceDN w:val="0"/>
        <w:adjustRightInd w:val="0"/>
        <w:rPr>
          <w:rFonts w:ascii="Times New Roman" w:hAnsi="Times New Roman" w:cs="Times New Roman"/>
          <w:noProof/>
        </w:rPr>
      </w:pPr>
      <w:r w:rsidRPr="00EF74BC">
        <w:rPr>
          <w:rFonts w:ascii="Times New Roman" w:hAnsi="Times New Roman" w:cs="Times New Roman"/>
          <w:noProof/>
          <w:szCs w:val="24"/>
        </w:rPr>
        <w:t xml:space="preserve">29.   </w:t>
      </w:r>
      <w:r w:rsidRPr="00EF74BC">
        <w:rPr>
          <w:rFonts w:ascii="Times New Roman" w:hAnsi="Times New Roman" w:cs="Times New Roman"/>
          <w:i/>
          <w:iCs/>
          <w:noProof/>
          <w:szCs w:val="24"/>
        </w:rPr>
        <w:t>Graph Theory and Network Flows</w:t>
      </w:r>
      <w:r w:rsidRPr="00EF74BC">
        <w:rPr>
          <w:rFonts w:ascii="Times New Roman" w:hAnsi="Times New Roman" w:cs="Times New Roman"/>
          <w:noProof/>
          <w:szCs w:val="24"/>
        </w:rPr>
        <w:t>. . 49-78 p. ISBN 2850476641.</w:t>
      </w:r>
    </w:p>
    <w:p w14:paraId="4D432306" w14:textId="77777777" w:rsidR="00D228AE" w:rsidRPr="00CE6B45" w:rsidRDefault="002F197C" w:rsidP="00027B26">
      <w:pPr>
        <w:jc w:val="left"/>
        <w:rPr>
          <w:lang w:val="lt-LT"/>
        </w:rPr>
      </w:pPr>
      <w:r w:rsidRPr="00CE6B45">
        <w:rPr>
          <w:lang w:val="lt-LT"/>
        </w:rPr>
        <w:fldChar w:fldCharType="end"/>
      </w:r>
    </w:p>
    <w:p w14:paraId="23A38D33" w14:textId="77777777" w:rsidR="001F69AF" w:rsidRPr="00CE6B45" w:rsidRDefault="003F0EC2" w:rsidP="00027B26">
      <w:pPr>
        <w:pStyle w:val="Title"/>
        <w:jc w:val="left"/>
        <w:rPr>
          <w:lang w:val="lt-LT"/>
        </w:rPr>
      </w:pPr>
      <w:bookmarkStart w:id="139" w:name="_Toc509153110"/>
      <w:r w:rsidRPr="00CE6B45">
        <w:rPr>
          <w:lang w:val="lt-LT"/>
        </w:rPr>
        <w:lastRenderedPageBreak/>
        <w:t>Priedai</w:t>
      </w:r>
      <w:bookmarkEnd w:id="139"/>
    </w:p>
    <w:p w14:paraId="546CA635" w14:textId="77777777" w:rsidR="001F69AF" w:rsidRPr="00CE6B45" w:rsidRDefault="001F69AF" w:rsidP="00027B26">
      <w:pPr>
        <w:pStyle w:val="ListParagraph"/>
        <w:numPr>
          <w:ilvl w:val="0"/>
          <w:numId w:val="18"/>
        </w:numPr>
        <w:jc w:val="left"/>
        <w:rPr>
          <w:lang w:val="lt-LT"/>
        </w:rPr>
      </w:pPr>
      <w:r w:rsidRPr="00CE6B45">
        <w:rPr>
          <w:lang w:val="lt-LT"/>
        </w:rPr>
        <w:t xml:space="preserve">Pavyzdys </w:t>
      </w:r>
      <w:r w:rsidR="00A075C0" w:rsidRPr="00CE6B45">
        <w:rPr>
          <w:lang w:val="lt-LT"/>
        </w:rPr>
        <w:t xml:space="preserve">CNC </w:t>
      </w:r>
      <w:r w:rsidRPr="00CE6B45">
        <w:rPr>
          <w:lang w:val="lt-LT"/>
        </w:rPr>
        <w:t xml:space="preserve">duomenų failo </w:t>
      </w:r>
      <w:r w:rsidR="00A075C0" w:rsidRPr="00CE6B45">
        <w:rPr>
          <w:lang w:val="lt-LT"/>
        </w:rPr>
        <w:t>aprašo detalei priskirta gręžimo galvą (darbo įrankio charakteristika):</w:t>
      </w:r>
    </w:p>
    <w:p w14:paraId="6731206F" w14:textId="77777777" w:rsidR="001F69AF" w:rsidRPr="00CE6B45" w:rsidRDefault="001F69AF" w:rsidP="0009218B">
      <w:pPr>
        <w:pStyle w:val="CodeTXT"/>
        <w:shd w:val="clear" w:color="auto" w:fill="FFFFFF" w:themeFill="background1"/>
        <w:rPr>
          <w:noProof/>
        </w:rPr>
      </w:pPr>
      <w:r w:rsidRPr="00CE6B45">
        <w:rPr>
          <w:noProof/>
        </w:rPr>
        <w:t>_B_O_H_R_K_O_P_F_D_A_T_E_N_ _F_U_E_R_ _V_A_R_I_A_N_T_E_N_P_R_O_G_R_A_M_M_._</w:t>
      </w:r>
    </w:p>
    <w:p w14:paraId="62B632B7" w14:textId="77777777" w:rsidR="001F69AF" w:rsidRPr="00CE6B45" w:rsidRDefault="001F69AF" w:rsidP="0009218B">
      <w:pPr>
        <w:pStyle w:val="CodeTXT"/>
        <w:shd w:val="clear" w:color="auto" w:fill="FFFFFF" w:themeFill="background1"/>
        <w:rPr>
          <w:noProof/>
        </w:rPr>
      </w:pPr>
    </w:p>
    <w:p w14:paraId="02C48202" w14:textId="77777777" w:rsidR="001F69AF" w:rsidRPr="00CE6B45" w:rsidRDefault="001F69AF" w:rsidP="0009218B">
      <w:pPr>
        <w:pStyle w:val="CodeTXT"/>
        <w:shd w:val="clear" w:color="auto" w:fill="FFFFFF" w:themeFill="background1"/>
        <w:rPr>
          <w:noProof/>
        </w:rPr>
      </w:pPr>
      <w:r w:rsidRPr="00CE6B45">
        <w:rPr>
          <w:noProof/>
        </w:rPr>
        <w:t>_INHALTSVERZEICHNIS : &gt;&lt;           KUNDE     : &gt;XXXXXXXXXXXXXXXXXX&lt;</w:t>
      </w:r>
    </w:p>
    <w:p w14:paraId="47BC2CF1" w14:textId="77777777" w:rsidR="001F69AF" w:rsidRPr="00CE6B45" w:rsidRDefault="001F69AF" w:rsidP="0009218B">
      <w:pPr>
        <w:pStyle w:val="CodeTXT"/>
        <w:shd w:val="clear" w:color="auto" w:fill="FFFFFF" w:themeFill="background1"/>
        <w:rPr>
          <w:noProof/>
        </w:rPr>
      </w:pPr>
      <w:r w:rsidRPr="00CE6B45">
        <w:rPr>
          <w:noProof/>
        </w:rPr>
        <w:t>_MASCHINENNUMMER    : &gt;0-251-11-0950/51&lt;     SACHBEARB.: &gt;BSTWIN32&lt;</w:t>
      </w:r>
    </w:p>
    <w:p w14:paraId="1914E575" w14:textId="77777777" w:rsidR="001F69AF" w:rsidRPr="00CE6B45" w:rsidRDefault="001F69AF" w:rsidP="0009218B">
      <w:pPr>
        <w:pStyle w:val="CodeTXT"/>
        <w:shd w:val="clear" w:color="auto" w:fill="FFFFFF" w:themeFill="background1"/>
        <w:rPr>
          <w:noProof/>
        </w:rPr>
      </w:pPr>
      <w:r w:rsidRPr="00CE6B45">
        <w:rPr>
          <w:noProof/>
        </w:rPr>
        <w:t>_PRODUKTSCHLUESSEL  : &gt;BST 500&lt;           DATUM     : &gt;03-02-2017&lt;</w:t>
      </w:r>
    </w:p>
    <w:p w14:paraId="51B3840F" w14:textId="77777777" w:rsidR="001F69AF" w:rsidRPr="00CE6B45" w:rsidRDefault="001F69AF" w:rsidP="0009218B">
      <w:pPr>
        <w:pStyle w:val="CodeTXT"/>
        <w:shd w:val="clear" w:color="auto" w:fill="FFFFFF" w:themeFill="background1"/>
        <w:rPr>
          <w:noProof/>
        </w:rPr>
      </w:pPr>
      <w:r w:rsidRPr="00CE6B45">
        <w:rPr>
          <w:noProof/>
        </w:rPr>
        <w:t>---------------------------------------------------------------------------</w:t>
      </w:r>
    </w:p>
    <w:p w14:paraId="6EDE0305"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5626D345" w14:textId="77777777" w:rsidR="001F69AF" w:rsidRPr="00CE6B45" w:rsidRDefault="001F69AF" w:rsidP="0009218B">
      <w:pPr>
        <w:pStyle w:val="CodeTXT"/>
        <w:shd w:val="clear" w:color="auto" w:fill="FFFFFF" w:themeFill="background1"/>
        <w:rPr>
          <w:noProof/>
        </w:rPr>
      </w:pPr>
      <w:r w:rsidRPr="00CE6B45">
        <w:rPr>
          <w:noProof/>
        </w:rPr>
        <w:t>----------+----------+----------+----------+-----------+-------------------</w:t>
      </w:r>
    </w:p>
    <w:p w14:paraId="2A83F308" w14:textId="77777777" w:rsidR="001F69AF" w:rsidRPr="00CE6B45" w:rsidRDefault="001F69AF" w:rsidP="0009218B">
      <w:pPr>
        <w:pStyle w:val="CodeTXT"/>
        <w:shd w:val="clear" w:color="auto" w:fill="FFFFFF" w:themeFill="background1"/>
        <w:rPr>
          <w:noProof/>
        </w:rPr>
      </w:pPr>
      <w:r w:rsidRPr="00CE6B45">
        <w:rPr>
          <w:noProof/>
        </w:rPr>
        <w:t>[V11]</w:t>
      </w:r>
    </w:p>
    <w:p w14:paraId="230F4224" w14:textId="77777777" w:rsidR="001F69AF" w:rsidRPr="00CE6B45" w:rsidRDefault="001F69AF" w:rsidP="0009218B">
      <w:pPr>
        <w:pStyle w:val="CodeTXT"/>
        <w:shd w:val="clear" w:color="auto" w:fill="FFFFFF" w:themeFill="background1"/>
        <w:rPr>
          <w:noProof/>
        </w:rPr>
      </w:pPr>
      <w:r w:rsidRPr="00CE6B45">
        <w:rPr>
          <w:noProof/>
        </w:rPr>
        <w:t>A11       !      2!62!     0.000!  -128.000!      5.000!  70.0</w:t>
      </w:r>
    </w:p>
    <w:p w14:paraId="1B691674" w14:textId="77777777" w:rsidR="001F69AF" w:rsidRPr="00CE6B45" w:rsidRDefault="001F69AF" w:rsidP="0009218B">
      <w:pPr>
        <w:pStyle w:val="CodeTXT"/>
        <w:shd w:val="clear" w:color="auto" w:fill="FFFFFF" w:themeFill="background1"/>
        <w:rPr>
          <w:noProof/>
        </w:rPr>
      </w:pPr>
      <w:r w:rsidRPr="00CE6B45">
        <w:rPr>
          <w:noProof/>
        </w:rPr>
        <w:t>A11       !    -11!62!     0.000!   160.000!      5.000!  70.0</w:t>
      </w:r>
    </w:p>
    <w:p w14:paraId="298F1C89" w14:textId="77777777" w:rsidR="001F69AF" w:rsidRPr="00CE6B45" w:rsidRDefault="001F69AF" w:rsidP="0009218B">
      <w:pPr>
        <w:pStyle w:val="CodeTXT"/>
        <w:shd w:val="clear" w:color="auto" w:fill="FFFFFF" w:themeFill="background1"/>
        <w:rPr>
          <w:noProof/>
        </w:rPr>
      </w:pPr>
      <w:r w:rsidRPr="00CE6B45">
        <w:rPr>
          <w:noProof/>
        </w:rPr>
        <w:t>[V11]</w:t>
      </w:r>
    </w:p>
    <w:p w14:paraId="724676AE" w14:textId="77777777" w:rsidR="001F69AF" w:rsidRPr="00CE6B45" w:rsidRDefault="001F69AF" w:rsidP="0009218B">
      <w:pPr>
        <w:pStyle w:val="CodeTXT"/>
        <w:shd w:val="clear" w:color="auto" w:fill="FFFFFF" w:themeFill="background1"/>
        <w:rPr>
          <w:noProof/>
        </w:rPr>
      </w:pPr>
      <w:r w:rsidRPr="00CE6B45">
        <w:rPr>
          <w:noProof/>
        </w:rPr>
        <w:t>A12       !     -5!62!     0.000!   -32.000!     15.000!  70.0</w:t>
      </w:r>
    </w:p>
    <w:p w14:paraId="1443D2EC" w14:textId="77777777" w:rsidR="001F69AF" w:rsidRPr="00CE6B45" w:rsidRDefault="001F69AF" w:rsidP="0009218B">
      <w:pPr>
        <w:pStyle w:val="CodeTXT"/>
        <w:shd w:val="clear" w:color="auto" w:fill="FFFFFF" w:themeFill="background1"/>
        <w:rPr>
          <w:noProof/>
        </w:rPr>
      </w:pPr>
      <w:r w:rsidRPr="00CE6B45">
        <w:rPr>
          <w:noProof/>
        </w:rPr>
        <w:t>[V11]</w:t>
      </w:r>
    </w:p>
    <w:p w14:paraId="08FF55D2" w14:textId="77777777" w:rsidR="001F69AF" w:rsidRPr="00CE6B45" w:rsidRDefault="001F69AF" w:rsidP="0009218B">
      <w:pPr>
        <w:pStyle w:val="CodeTXT"/>
        <w:shd w:val="clear" w:color="auto" w:fill="FFFFFF" w:themeFill="background1"/>
        <w:rPr>
          <w:noProof/>
        </w:rPr>
      </w:pPr>
      <w:r w:rsidRPr="00CE6B45">
        <w:rPr>
          <w:noProof/>
        </w:rPr>
        <w:t>A22       !     -1!62!     0.000!  -160.000!     15.000!  70.0</w:t>
      </w:r>
    </w:p>
    <w:p w14:paraId="468C019A" w14:textId="77777777" w:rsidR="001F69AF" w:rsidRPr="00CE6B45" w:rsidRDefault="001F69AF" w:rsidP="0009218B">
      <w:pPr>
        <w:pStyle w:val="CodeTXT"/>
        <w:shd w:val="clear" w:color="auto" w:fill="FFFFFF" w:themeFill="background1"/>
        <w:rPr>
          <w:noProof/>
        </w:rPr>
      </w:pPr>
      <w:r w:rsidRPr="00CE6B45">
        <w:rPr>
          <w:noProof/>
        </w:rPr>
        <w:t>[V11]</w:t>
      </w:r>
    </w:p>
    <w:p w14:paraId="04264026" w14:textId="77777777" w:rsidR="001F69AF" w:rsidRPr="00CE6B45" w:rsidRDefault="001F69AF" w:rsidP="0009218B">
      <w:pPr>
        <w:pStyle w:val="CodeTXT"/>
        <w:shd w:val="clear" w:color="auto" w:fill="FFFFFF" w:themeFill="background1"/>
        <w:rPr>
          <w:noProof/>
        </w:rPr>
      </w:pPr>
      <w:r w:rsidRPr="00CE6B45">
        <w:rPr>
          <w:noProof/>
        </w:rPr>
        <w:t>A13       !      2!62!     0.000!  -128.000!      5.000!  70.0</w:t>
      </w:r>
    </w:p>
    <w:p w14:paraId="4A77A50E" w14:textId="77777777" w:rsidR="001F69AF" w:rsidRPr="00CE6B45" w:rsidRDefault="001F69AF" w:rsidP="0009218B">
      <w:pPr>
        <w:pStyle w:val="CodeTXT"/>
        <w:shd w:val="clear" w:color="auto" w:fill="FFFFFF" w:themeFill="background1"/>
        <w:rPr>
          <w:noProof/>
        </w:rPr>
      </w:pPr>
      <w:r w:rsidRPr="00CE6B45">
        <w:rPr>
          <w:noProof/>
        </w:rPr>
        <w:t>A13       !     -3!62!     0.000!   -96.000!      8.000!  70.0</w:t>
      </w:r>
    </w:p>
    <w:p w14:paraId="6B03ED37" w14:textId="77777777" w:rsidR="001F69AF" w:rsidRPr="00CE6B45" w:rsidRDefault="001F69AF" w:rsidP="0009218B">
      <w:pPr>
        <w:pStyle w:val="CodeTXT"/>
        <w:shd w:val="clear" w:color="auto" w:fill="FFFFFF" w:themeFill="background1"/>
        <w:rPr>
          <w:noProof/>
        </w:rPr>
      </w:pPr>
      <w:r w:rsidRPr="00CE6B45">
        <w:rPr>
          <w:noProof/>
        </w:rPr>
        <w:t>[V11]</w:t>
      </w:r>
    </w:p>
    <w:p w14:paraId="10B03CBC" w14:textId="77777777" w:rsidR="001F69AF" w:rsidRPr="00CE6B45" w:rsidRDefault="001F69AF" w:rsidP="0009218B">
      <w:pPr>
        <w:pStyle w:val="CodeTXT"/>
        <w:shd w:val="clear" w:color="auto" w:fill="FFFFFF" w:themeFill="background1"/>
        <w:rPr>
          <w:noProof/>
        </w:rPr>
      </w:pPr>
      <w:r w:rsidRPr="00CE6B45">
        <w:rPr>
          <w:noProof/>
        </w:rPr>
        <w:t>A14       !      2!62!     0.000!  -128.000!      5.000!  70.0</w:t>
      </w:r>
    </w:p>
    <w:p w14:paraId="5416C58C" w14:textId="77777777" w:rsidR="001F69AF" w:rsidRPr="00CE6B45" w:rsidRDefault="001F69AF" w:rsidP="0009218B">
      <w:pPr>
        <w:pStyle w:val="CodeTXT"/>
        <w:shd w:val="clear" w:color="auto" w:fill="FFFFFF" w:themeFill="background1"/>
        <w:rPr>
          <w:noProof/>
        </w:rPr>
      </w:pPr>
      <w:r w:rsidRPr="00CE6B45">
        <w:rPr>
          <w:noProof/>
        </w:rPr>
        <w:t>A14       !    -11!62!     0.000!   160.000!      5.000!  70.0</w:t>
      </w:r>
    </w:p>
    <w:p w14:paraId="08A5701E" w14:textId="77777777" w:rsidR="001F69AF" w:rsidRPr="00CE6B45" w:rsidRDefault="001F69AF" w:rsidP="0009218B">
      <w:pPr>
        <w:pStyle w:val="CodeTXT"/>
        <w:shd w:val="clear" w:color="auto" w:fill="FFFFFF" w:themeFill="background1"/>
        <w:rPr>
          <w:noProof/>
        </w:rPr>
      </w:pPr>
      <w:r w:rsidRPr="00CE6B45">
        <w:rPr>
          <w:noProof/>
        </w:rPr>
        <w:t>[V11]</w:t>
      </w:r>
    </w:p>
    <w:p w14:paraId="4DCAE3B9" w14:textId="77777777" w:rsidR="001F69AF" w:rsidRPr="00CE6B45" w:rsidRDefault="001F69AF" w:rsidP="0009218B">
      <w:pPr>
        <w:pStyle w:val="CodeTXT"/>
        <w:shd w:val="clear" w:color="auto" w:fill="FFFFFF" w:themeFill="background1"/>
        <w:rPr>
          <w:noProof/>
        </w:rPr>
      </w:pPr>
      <w:r w:rsidRPr="00CE6B45">
        <w:rPr>
          <w:noProof/>
        </w:rPr>
        <w:t>A15       !      2!62!     0.000!  -128.000!      5.000!  70.0</w:t>
      </w:r>
    </w:p>
    <w:p w14:paraId="7B8F0C37" w14:textId="77777777" w:rsidR="001F69AF" w:rsidRPr="00CE6B45" w:rsidRDefault="001F69AF" w:rsidP="0009218B">
      <w:pPr>
        <w:pStyle w:val="CodeTXT"/>
        <w:shd w:val="clear" w:color="auto" w:fill="FFFFFF" w:themeFill="background1"/>
        <w:rPr>
          <w:noProof/>
        </w:rPr>
      </w:pPr>
      <w:r w:rsidRPr="00CE6B45">
        <w:rPr>
          <w:noProof/>
        </w:rPr>
        <w:t>A15       !    -11!62!     0.000!   160.000!      5.000!  70.0</w:t>
      </w:r>
    </w:p>
    <w:p w14:paraId="39D49C48" w14:textId="77777777" w:rsidR="001F69AF" w:rsidRPr="00CE6B45" w:rsidRDefault="001F69AF" w:rsidP="0009218B">
      <w:pPr>
        <w:pStyle w:val="CodeTXT"/>
        <w:shd w:val="clear" w:color="auto" w:fill="FFFFFF" w:themeFill="background1"/>
        <w:rPr>
          <w:noProof/>
        </w:rPr>
      </w:pPr>
      <w:r w:rsidRPr="00CE6B45">
        <w:rPr>
          <w:noProof/>
        </w:rPr>
        <w:t>---------------------------------------------------------------------------</w:t>
      </w:r>
    </w:p>
    <w:p w14:paraId="2C7C4B34"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375DC396" w14:textId="77777777" w:rsidR="001F69AF" w:rsidRPr="00CE6B45" w:rsidRDefault="001F69AF" w:rsidP="0009218B">
      <w:pPr>
        <w:pStyle w:val="CodeTXT"/>
        <w:shd w:val="clear" w:color="auto" w:fill="FFFFFF" w:themeFill="background1"/>
        <w:rPr>
          <w:noProof/>
        </w:rPr>
      </w:pPr>
      <w:r w:rsidRPr="00CE6B45">
        <w:rPr>
          <w:noProof/>
        </w:rPr>
        <w:t>----------+----------+----------+----------+-----------+-------------------</w:t>
      </w:r>
    </w:p>
    <w:p w14:paraId="23252617" w14:textId="77777777" w:rsidR="001F69AF" w:rsidRPr="00CE6B45" w:rsidRDefault="001F69AF" w:rsidP="0009218B">
      <w:pPr>
        <w:pStyle w:val="CodeTXT"/>
        <w:shd w:val="clear" w:color="auto" w:fill="FFFFFF" w:themeFill="background1"/>
        <w:rPr>
          <w:noProof/>
        </w:rPr>
      </w:pPr>
      <w:r w:rsidRPr="00CE6B45">
        <w:rPr>
          <w:noProof/>
        </w:rPr>
        <w:t>[NoValidForUse]</w:t>
      </w:r>
    </w:p>
    <w:p w14:paraId="6332F69A" w14:textId="77777777" w:rsidR="001F69AF" w:rsidRPr="00CE6B45" w:rsidRDefault="001F69AF" w:rsidP="0009218B">
      <w:pPr>
        <w:pStyle w:val="CodeTXT"/>
        <w:shd w:val="clear" w:color="auto" w:fill="FFFFFF" w:themeFill="background1"/>
        <w:rPr>
          <w:noProof/>
        </w:rPr>
      </w:pPr>
      <w:r w:rsidRPr="00CE6B45">
        <w:rPr>
          <w:noProof/>
        </w:rPr>
        <w:t>O11       !      1!62!     0.000!     0.000!      0.000!</w:t>
      </w:r>
    </w:p>
    <w:p w14:paraId="352B5F44" w14:textId="77777777" w:rsidR="001F69AF" w:rsidRPr="00CE6B45" w:rsidRDefault="001F69AF" w:rsidP="0009218B">
      <w:pPr>
        <w:pStyle w:val="CodeTXT"/>
        <w:shd w:val="clear" w:color="auto" w:fill="FFFFFF" w:themeFill="background1"/>
        <w:rPr>
          <w:noProof/>
        </w:rPr>
      </w:pPr>
      <w:r w:rsidRPr="00CE6B45">
        <w:rPr>
          <w:noProof/>
        </w:rPr>
        <w:t>[NoValidForUse]</w:t>
      </w:r>
    </w:p>
    <w:p w14:paraId="5BF28E11" w14:textId="77777777" w:rsidR="001F69AF" w:rsidRPr="00CE6B45" w:rsidRDefault="001F69AF" w:rsidP="0009218B">
      <w:pPr>
        <w:pStyle w:val="CodeTXT"/>
        <w:shd w:val="clear" w:color="auto" w:fill="FFFFFF" w:themeFill="background1"/>
        <w:rPr>
          <w:noProof/>
        </w:rPr>
      </w:pPr>
      <w:r w:rsidRPr="00CE6B45">
        <w:rPr>
          <w:noProof/>
        </w:rPr>
        <w:t>O21       !      1!62!     0.000!     0.000!      0.000!</w:t>
      </w:r>
    </w:p>
    <w:p w14:paraId="0340FE44" w14:textId="77777777" w:rsidR="001F69AF" w:rsidRPr="00CE6B45" w:rsidRDefault="001F69AF" w:rsidP="0009218B">
      <w:pPr>
        <w:pStyle w:val="CodeTXT"/>
        <w:shd w:val="clear" w:color="auto" w:fill="FFFFFF" w:themeFill="background1"/>
        <w:rPr>
          <w:noProof/>
        </w:rPr>
      </w:pPr>
      <w:r w:rsidRPr="00CE6B45">
        <w:rPr>
          <w:noProof/>
        </w:rPr>
        <w:t>[NoValidForUse]</w:t>
      </w:r>
    </w:p>
    <w:p w14:paraId="6F67333E" w14:textId="77777777" w:rsidR="001F69AF" w:rsidRPr="00CE6B45" w:rsidRDefault="001F69AF" w:rsidP="0009218B">
      <w:pPr>
        <w:pStyle w:val="CodeTXT"/>
        <w:shd w:val="clear" w:color="auto" w:fill="FFFFFF" w:themeFill="background1"/>
        <w:rPr>
          <w:noProof/>
        </w:rPr>
      </w:pPr>
      <w:r w:rsidRPr="00CE6B45">
        <w:rPr>
          <w:noProof/>
        </w:rPr>
        <w:t>O12       !      1!62!     0.000!     0.000!      0.000!</w:t>
      </w:r>
    </w:p>
    <w:p w14:paraId="6525C8BC" w14:textId="77777777" w:rsidR="001F69AF" w:rsidRPr="00CE6B45" w:rsidRDefault="001F69AF" w:rsidP="0009218B">
      <w:pPr>
        <w:pStyle w:val="CodeTXT"/>
        <w:shd w:val="clear" w:color="auto" w:fill="FFFFFF" w:themeFill="background1"/>
        <w:rPr>
          <w:noProof/>
        </w:rPr>
      </w:pPr>
      <w:r w:rsidRPr="00CE6B45">
        <w:rPr>
          <w:noProof/>
        </w:rPr>
        <w:t>[NoValidForUse]</w:t>
      </w:r>
    </w:p>
    <w:p w14:paraId="7592C4C3" w14:textId="77777777" w:rsidR="001F69AF" w:rsidRPr="00CE6B45" w:rsidRDefault="001F69AF" w:rsidP="0009218B">
      <w:pPr>
        <w:pStyle w:val="CodeTXT"/>
        <w:shd w:val="clear" w:color="auto" w:fill="FFFFFF" w:themeFill="background1"/>
        <w:rPr>
          <w:noProof/>
        </w:rPr>
      </w:pPr>
      <w:r w:rsidRPr="00CE6B45">
        <w:rPr>
          <w:noProof/>
        </w:rPr>
        <w:t>O22       !      1!62!     0.000!     0.000!      0.000!</w:t>
      </w:r>
    </w:p>
    <w:p w14:paraId="1A935F55" w14:textId="77777777" w:rsidR="001F69AF" w:rsidRPr="00CE6B45" w:rsidRDefault="001F69AF" w:rsidP="0009218B">
      <w:pPr>
        <w:pStyle w:val="CodeTXT"/>
        <w:shd w:val="clear" w:color="auto" w:fill="FFFFFF" w:themeFill="background1"/>
        <w:rPr>
          <w:noProof/>
        </w:rPr>
      </w:pPr>
      <w:r w:rsidRPr="00CE6B45">
        <w:rPr>
          <w:noProof/>
        </w:rPr>
        <w:t>[NoValidForUse]</w:t>
      </w:r>
    </w:p>
    <w:p w14:paraId="22BD0856" w14:textId="77777777" w:rsidR="001F69AF" w:rsidRPr="00CE6B45" w:rsidRDefault="001F69AF" w:rsidP="0009218B">
      <w:pPr>
        <w:pStyle w:val="CodeTXT"/>
        <w:shd w:val="clear" w:color="auto" w:fill="FFFFFF" w:themeFill="background1"/>
        <w:rPr>
          <w:noProof/>
        </w:rPr>
      </w:pPr>
      <w:r w:rsidRPr="00CE6B45">
        <w:rPr>
          <w:noProof/>
        </w:rPr>
        <w:t>O13       !      1!62!     0.000!     0.000!      0.000!</w:t>
      </w:r>
    </w:p>
    <w:p w14:paraId="48F59785" w14:textId="77777777" w:rsidR="001F69AF" w:rsidRPr="00CE6B45" w:rsidRDefault="001F69AF" w:rsidP="0009218B">
      <w:pPr>
        <w:pStyle w:val="CodeTXT"/>
        <w:shd w:val="clear" w:color="auto" w:fill="FFFFFF" w:themeFill="background1"/>
        <w:rPr>
          <w:noProof/>
        </w:rPr>
      </w:pPr>
      <w:r w:rsidRPr="00CE6B45">
        <w:rPr>
          <w:noProof/>
        </w:rPr>
        <w:t>[NoValidForUse]</w:t>
      </w:r>
    </w:p>
    <w:p w14:paraId="10C29FB6" w14:textId="77777777" w:rsidR="001F69AF" w:rsidRPr="00CE6B45" w:rsidRDefault="001F69AF" w:rsidP="0009218B">
      <w:pPr>
        <w:pStyle w:val="CodeTXT"/>
        <w:shd w:val="clear" w:color="auto" w:fill="FFFFFF" w:themeFill="background1"/>
        <w:rPr>
          <w:noProof/>
        </w:rPr>
      </w:pPr>
      <w:r w:rsidRPr="00CE6B45">
        <w:rPr>
          <w:noProof/>
        </w:rPr>
        <w:t>O23       !      1!62!     0.000!     0.000!      0.000!</w:t>
      </w:r>
    </w:p>
    <w:p w14:paraId="1575CD28" w14:textId="77777777" w:rsidR="001F69AF" w:rsidRPr="00CE6B45" w:rsidRDefault="001F69AF" w:rsidP="0009218B">
      <w:pPr>
        <w:pStyle w:val="CodeTXT"/>
        <w:shd w:val="clear" w:color="auto" w:fill="FFFFFF" w:themeFill="background1"/>
        <w:rPr>
          <w:noProof/>
        </w:rPr>
      </w:pPr>
      <w:r w:rsidRPr="00CE6B45">
        <w:rPr>
          <w:noProof/>
        </w:rPr>
        <w:t>---------------------------------------------------------------------------</w:t>
      </w:r>
    </w:p>
    <w:p w14:paraId="634C284F" w14:textId="77777777" w:rsidR="001F69AF" w:rsidRPr="00CE6B45" w:rsidRDefault="001F69AF" w:rsidP="0009218B">
      <w:pPr>
        <w:pStyle w:val="CodeTXT"/>
        <w:shd w:val="clear" w:color="auto" w:fill="FFFFFF" w:themeFill="background1"/>
        <w:rPr>
          <w:noProof/>
        </w:rPr>
      </w:pPr>
      <w:r w:rsidRPr="00CE6B45">
        <w:rPr>
          <w:noProof/>
        </w:rPr>
        <w:t>*BOHRKOPF !SPINDEL!WK!DELTA-X   !DELTA-Y   !DURCHMESSER! KOMMENTAR</w:t>
      </w:r>
    </w:p>
    <w:p w14:paraId="7BB3420D" w14:textId="77777777" w:rsidR="001F69AF" w:rsidRPr="00CE6B45" w:rsidRDefault="001F69AF" w:rsidP="0009218B">
      <w:pPr>
        <w:pStyle w:val="CodeTXT"/>
        <w:shd w:val="clear" w:color="auto" w:fill="FFFFFF" w:themeFill="background1"/>
        <w:rPr>
          <w:noProof/>
        </w:rPr>
      </w:pPr>
      <w:r w:rsidRPr="00CE6B45">
        <w:rPr>
          <w:noProof/>
        </w:rPr>
        <w:t>----------+----------+----------+----------+-----------+-------------------</w:t>
      </w:r>
    </w:p>
    <w:p w14:paraId="26F9E762" w14:textId="77777777" w:rsidR="001F69AF" w:rsidRPr="00CE6B45" w:rsidRDefault="001F69AF" w:rsidP="0009218B">
      <w:pPr>
        <w:pStyle w:val="CodeTXT"/>
        <w:shd w:val="clear" w:color="auto" w:fill="FFFFFF" w:themeFill="background1"/>
        <w:rPr>
          <w:noProof/>
        </w:rPr>
      </w:pPr>
      <w:r w:rsidRPr="00CE6B45">
        <w:rPr>
          <w:noProof/>
        </w:rPr>
        <w:t>[h11]</w:t>
      </w:r>
    </w:p>
    <w:p w14:paraId="5C2E5B6A" w14:textId="77777777" w:rsidR="001F69AF" w:rsidRPr="00CE6B45" w:rsidRDefault="001F69AF" w:rsidP="0009218B">
      <w:pPr>
        <w:pStyle w:val="CodeTXT"/>
        <w:shd w:val="clear" w:color="auto" w:fill="FFFFFF" w:themeFill="background1"/>
        <w:rPr>
          <w:noProof/>
        </w:rPr>
      </w:pPr>
      <w:r w:rsidRPr="00CE6B45">
        <w:rPr>
          <w:noProof/>
        </w:rPr>
        <w:t>H11       !      6!62!     0.000!   160.000!      8.000!  70.0</w:t>
      </w:r>
    </w:p>
    <w:p w14:paraId="7975CFEA" w14:textId="77777777" w:rsidR="001F69AF" w:rsidRPr="00CE6B45" w:rsidRDefault="001F69AF" w:rsidP="0009218B">
      <w:pPr>
        <w:pStyle w:val="CodeTXT"/>
        <w:shd w:val="clear" w:color="auto" w:fill="FFFFFF" w:themeFill="background1"/>
        <w:rPr>
          <w:noProof/>
        </w:rPr>
      </w:pPr>
      <w:r w:rsidRPr="00CE6B45">
        <w:rPr>
          <w:noProof/>
        </w:rPr>
        <w:t>H11       !      8!62!     0.000!   224.000!      8.000!  60.0</w:t>
      </w:r>
    </w:p>
    <w:p w14:paraId="37B63F1E" w14:textId="77777777" w:rsidR="001F69AF" w:rsidRPr="00CE6B45" w:rsidRDefault="001F69AF" w:rsidP="0009218B">
      <w:pPr>
        <w:pStyle w:val="CodeTXT"/>
        <w:shd w:val="clear" w:color="auto" w:fill="FFFFFF" w:themeFill="background1"/>
        <w:rPr>
          <w:noProof/>
        </w:rPr>
      </w:pPr>
      <w:r w:rsidRPr="00CE6B45">
        <w:rPr>
          <w:noProof/>
        </w:rPr>
        <w:t>[h11]</w:t>
      </w:r>
    </w:p>
    <w:p w14:paraId="65A02628" w14:textId="77777777" w:rsidR="001F69AF" w:rsidRPr="00CE6B45" w:rsidRDefault="001F69AF" w:rsidP="0009218B">
      <w:pPr>
        <w:pStyle w:val="CodeTXT"/>
        <w:shd w:val="clear" w:color="auto" w:fill="FFFFFF" w:themeFill="background1"/>
        <w:rPr>
          <w:noProof/>
        </w:rPr>
      </w:pPr>
      <w:r w:rsidRPr="00CE6B45">
        <w:rPr>
          <w:noProof/>
        </w:rPr>
        <w:t>H21       !     -1!62!     0.000!     0.000!      8.000!  60.0</w:t>
      </w:r>
    </w:p>
    <w:p w14:paraId="4BE4B894" w14:textId="77777777" w:rsidR="003F0EC2" w:rsidRDefault="001F69AF" w:rsidP="0009218B">
      <w:pPr>
        <w:pStyle w:val="CodeTXT"/>
        <w:shd w:val="clear" w:color="auto" w:fill="FFFFFF" w:themeFill="background1"/>
        <w:rPr>
          <w:noProof/>
        </w:rPr>
      </w:pPr>
      <w:r w:rsidRPr="00CE6B45">
        <w:rPr>
          <w:noProof/>
        </w:rPr>
        <w:t>H21       !     -3!62!     0.000!    64.000!      8.000!  70.0</w:t>
      </w:r>
    </w:p>
    <w:p w14:paraId="48E81FF8" w14:textId="16C0B6BA" w:rsidR="0008172C" w:rsidRPr="00EF5C86" w:rsidRDefault="00EF5C86" w:rsidP="00EF5C86">
      <w:pPr>
        <w:pStyle w:val="ListParagraph"/>
        <w:numPr>
          <w:ilvl w:val="0"/>
          <w:numId w:val="18"/>
        </w:numPr>
        <w:rPr>
          <w:lang w:val="lt-LT"/>
        </w:rPr>
      </w:pPr>
      <w:r w:rsidRPr="00EF5C86">
        <w:rPr>
          <w:lang w:val="lt-LT"/>
        </w:rPr>
        <w:lastRenderedPageBreak/>
        <w:t>Programinis kodas technologinių duomenų nuskaitymui.</w:t>
      </w:r>
    </w:p>
    <w:p w14:paraId="46130F4A" w14:textId="77777777" w:rsidR="0008172C" w:rsidRDefault="0008172C" w:rsidP="0008172C">
      <w:pPr>
        <w:pStyle w:val="CodeTXT"/>
        <w:rPr>
          <w:noProof/>
        </w:rPr>
      </w:pPr>
      <w:r>
        <w:rPr>
          <w:noProof/>
        </w:rPr>
        <w:t xml:space="preserve">sql = """   </w:t>
      </w:r>
    </w:p>
    <w:p w14:paraId="643E6AD7" w14:textId="77777777" w:rsidR="0008172C" w:rsidRDefault="0008172C" w:rsidP="0008172C">
      <w:pPr>
        <w:pStyle w:val="CodeTXT"/>
        <w:rPr>
          <w:noProof/>
        </w:rPr>
      </w:pPr>
      <w:r>
        <w:rPr>
          <w:noProof/>
        </w:rPr>
        <w:t xml:space="preserve">     SELECT </w:t>
      </w:r>
    </w:p>
    <w:p w14:paraId="49959598" w14:textId="77777777" w:rsidR="0008172C" w:rsidRDefault="0008172C" w:rsidP="0008172C">
      <w:pPr>
        <w:pStyle w:val="CodeTXT"/>
        <w:rPr>
          <w:noProof/>
        </w:rPr>
      </w:pPr>
      <w:r>
        <w:rPr>
          <w:noProof/>
        </w:rPr>
        <w:t xml:space="preserve">        ITEMCHAR.WC as WorckCenter,</w:t>
      </w:r>
    </w:p>
    <w:p w14:paraId="0A98B9BF" w14:textId="77777777" w:rsidR="0008172C" w:rsidRDefault="0008172C" w:rsidP="0008172C">
      <w:pPr>
        <w:pStyle w:val="CodeTXT"/>
        <w:rPr>
          <w:noProof/>
        </w:rPr>
      </w:pPr>
      <w:r>
        <w:rPr>
          <w:noProof/>
        </w:rPr>
        <w:t xml:space="preserve">        ITEMCHAR.ITEM_ID as ProductAGR,</w:t>
      </w:r>
    </w:p>
    <w:p w14:paraId="201A797A" w14:textId="77777777" w:rsidR="0008172C" w:rsidRDefault="0008172C" w:rsidP="0008172C">
      <w:pPr>
        <w:pStyle w:val="CodeTXT"/>
        <w:rPr>
          <w:noProof/>
        </w:rPr>
      </w:pPr>
      <w:r>
        <w:rPr>
          <w:noProof/>
        </w:rPr>
        <w:t xml:space="preserve">        ITEMCHAR.ITEM_NAME as ProductName,</w:t>
      </w:r>
    </w:p>
    <w:p w14:paraId="32B313CA" w14:textId="77777777" w:rsidR="0008172C" w:rsidRDefault="0008172C" w:rsidP="0008172C">
      <w:pPr>
        <w:pStyle w:val="CodeTXT"/>
        <w:rPr>
          <w:noProof/>
        </w:rPr>
      </w:pPr>
      <w:r>
        <w:rPr>
          <w:noProof/>
        </w:rPr>
        <w:t xml:space="preserve">        ITEMCHAR.NPC_MAX as NPC, </w:t>
      </w:r>
    </w:p>
    <w:p w14:paraId="1B0AF763" w14:textId="77777777" w:rsidR="0008172C" w:rsidRDefault="0008172C" w:rsidP="0008172C">
      <w:pPr>
        <w:pStyle w:val="CodeTXT"/>
        <w:rPr>
          <w:noProof/>
        </w:rPr>
      </w:pPr>
      <w:r>
        <w:rPr>
          <w:noProof/>
        </w:rPr>
        <w:t xml:space="preserve">        ITEMCHAR.QTY_BLANK_1 as Parts,</w:t>
      </w:r>
    </w:p>
    <w:p w14:paraId="0EC163FD" w14:textId="77777777" w:rsidR="0008172C" w:rsidRDefault="0008172C" w:rsidP="0008172C">
      <w:pPr>
        <w:pStyle w:val="CodeTXT"/>
        <w:rPr>
          <w:noProof/>
        </w:rPr>
      </w:pPr>
      <w:r>
        <w:rPr>
          <w:noProof/>
        </w:rPr>
        <w:t xml:space="preserve">        ITEMCHAR.MARSRUTAS as Path,</w:t>
      </w:r>
    </w:p>
    <w:p w14:paraId="2C259E47" w14:textId="77777777" w:rsidR="0008172C" w:rsidRDefault="0008172C" w:rsidP="0008172C">
      <w:pPr>
        <w:pStyle w:val="CodeTXT"/>
        <w:rPr>
          <w:noProof/>
        </w:rPr>
      </w:pPr>
      <w:r>
        <w:rPr>
          <w:noProof/>
        </w:rPr>
        <w:t xml:space="preserve">        ITEMCHAR.WIDTH_1 as Width,</w:t>
      </w:r>
    </w:p>
    <w:p w14:paraId="3A35DA91" w14:textId="77777777" w:rsidR="0008172C" w:rsidRDefault="0008172C" w:rsidP="0008172C">
      <w:pPr>
        <w:pStyle w:val="CodeTXT"/>
        <w:rPr>
          <w:noProof/>
        </w:rPr>
      </w:pPr>
      <w:r>
        <w:rPr>
          <w:noProof/>
        </w:rPr>
        <w:t xml:space="preserve">        ITEMCHAR.LENGHT_1 as Lenght,      </w:t>
      </w:r>
    </w:p>
    <w:p w14:paraId="3F0EBF2C" w14:textId="77777777" w:rsidR="0008172C" w:rsidRDefault="0008172C" w:rsidP="0008172C">
      <w:pPr>
        <w:pStyle w:val="CodeTXT"/>
        <w:rPr>
          <w:noProof/>
        </w:rPr>
      </w:pPr>
      <w:r>
        <w:rPr>
          <w:noProof/>
        </w:rPr>
        <w:t xml:space="preserve">        ITEMCHAR.Liftas_Past as LiftPushSpeed,</w:t>
      </w:r>
    </w:p>
    <w:p w14:paraId="33C8D44D" w14:textId="77777777" w:rsidR="0008172C" w:rsidRDefault="0008172C" w:rsidP="0008172C">
      <w:pPr>
        <w:pStyle w:val="CodeTXT"/>
        <w:rPr>
          <w:noProof/>
        </w:rPr>
      </w:pPr>
      <w:r>
        <w:rPr>
          <w:noProof/>
        </w:rPr>
        <w:t xml:space="preserve">        ITEMCHAR.Liftas_nuos_veikimas as LiftRegularSpeed,</w:t>
      </w:r>
    </w:p>
    <w:p w14:paraId="3A85553B" w14:textId="77777777" w:rsidR="0008172C" w:rsidRDefault="0008172C" w:rsidP="0008172C">
      <w:pPr>
        <w:pStyle w:val="CodeTXT"/>
        <w:rPr>
          <w:noProof/>
        </w:rPr>
      </w:pPr>
      <w:r>
        <w:rPr>
          <w:noProof/>
        </w:rPr>
        <w:t xml:space="preserve">        ITEMCHAR.pas_stal_iejimas as RT1EntranceSpeed,</w:t>
      </w:r>
    </w:p>
    <w:p w14:paraId="2823884F" w14:textId="77777777" w:rsidR="0008172C" w:rsidRDefault="0008172C" w:rsidP="0008172C">
      <w:pPr>
        <w:pStyle w:val="CodeTXT"/>
        <w:rPr>
          <w:noProof/>
        </w:rPr>
      </w:pPr>
      <w:r>
        <w:rPr>
          <w:noProof/>
        </w:rPr>
        <w:t xml:space="preserve">        ITEMCHAR.pas_stal_isejimas as RT1ExitSpeed,     </w:t>
      </w:r>
    </w:p>
    <w:p w14:paraId="76310A4D" w14:textId="77777777" w:rsidR="0008172C" w:rsidRDefault="0008172C" w:rsidP="0008172C">
      <w:pPr>
        <w:pStyle w:val="CodeTXT"/>
        <w:rPr>
          <w:noProof/>
        </w:rPr>
      </w:pPr>
      <w:r>
        <w:rPr>
          <w:noProof/>
        </w:rPr>
        <w:t xml:space="preserve">        ITEMCHAR.[2_pas_stal_iejimas] as RT2EntranceSpeed,</w:t>
      </w:r>
    </w:p>
    <w:p w14:paraId="52651060" w14:textId="77777777" w:rsidR="0008172C" w:rsidRDefault="0008172C" w:rsidP="0008172C">
      <w:pPr>
        <w:pStyle w:val="CodeTXT"/>
        <w:rPr>
          <w:noProof/>
        </w:rPr>
      </w:pPr>
      <w:r>
        <w:rPr>
          <w:noProof/>
        </w:rPr>
        <w:t xml:space="preserve">        ITEMCHAR.[2_pas_stal_isejimas] as RT2ExitSpeed,</w:t>
      </w:r>
    </w:p>
    <w:p w14:paraId="0A321C01" w14:textId="77777777" w:rsidR="0008172C" w:rsidRDefault="0008172C" w:rsidP="0008172C">
      <w:pPr>
        <w:pStyle w:val="CodeTXT"/>
        <w:rPr>
          <w:noProof/>
        </w:rPr>
      </w:pPr>
      <w:r>
        <w:rPr>
          <w:noProof/>
        </w:rPr>
        <w:t xml:space="preserve">        ITEMCHAR.[1_krast_stak_pastuma] as EM1PushSpeed,</w:t>
      </w:r>
    </w:p>
    <w:p w14:paraId="3F68FFC5" w14:textId="77777777" w:rsidR="0008172C" w:rsidRDefault="0008172C" w:rsidP="0008172C">
      <w:pPr>
        <w:pStyle w:val="CodeTXT"/>
        <w:rPr>
          <w:noProof/>
        </w:rPr>
      </w:pPr>
      <w:r>
        <w:rPr>
          <w:noProof/>
        </w:rPr>
        <w:t xml:space="preserve">        ITEMCHAR.[1_krast_stak_Ciklas] as EM1PushCycle,</w:t>
      </w:r>
    </w:p>
    <w:p w14:paraId="3A290541" w14:textId="77777777" w:rsidR="0008172C" w:rsidRDefault="0008172C" w:rsidP="0008172C">
      <w:pPr>
        <w:pStyle w:val="CodeTXT"/>
        <w:rPr>
          <w:noProof/>
        </w:rPr>
      </w:pPr>
      <w:r>
        <w:rPr>
          <w:noProof/>
        </w:rPr>
        <w:t xml:space="preserve">        ITEMCHAR.[2_krast_stak_pastuma] as EM2PushSpeed, </w:t>
      </w:r>
    </w:p>
    <w:p w14:paraId="52BB5C8A" w14:textId="77777777" w:rsidR="0008172C" w:rsidRDefault="0008172C" w:rsidP="0008172C">
      <w:pPr>
        <w:pStyle w:val="CodeTXT"/>
        <w:rPr>
          <w:noProof/>
        </w:rPr>
      </w:pPr>
      <w:r>
        <w:rPr>
          <w:noProof/>
        </w:rPr>
        <w:t xml:space="preserve">        ITEMCHAR.[2_krast_stak_Ciklas] as EM2PushCycle,  </w:t>
      </w:r>
    </w:p>
    <w:p w14:paraId="78D9F05F" w14:textId="77777777" w:rsidR="0008172C" w:rsidRDefault="0008172C" w:rsidP="0008172C">
      <w:pPr>
        <w:pStyle w:val="CodeTXT"/>
        <w:rPr>
          <w:noProof/>
        </w:rPr>
      </w:pPr>
      <w:r>
        <w:rPr>
          <w:noProof/>
        </w:rPr>
        <w:t xml:space="preserve">        ITEMCHAR.[1_krast_stak_Kumstelio_sk] as Position,        </w:t>
      </w:r>
    </w:p>
    <w:p w14:paraId="5BE76F56" w14:textId="77777777" w:rsidR="0008172C" w:rsidRDefault="0008172C" w:rsidP="0008172C">
      <w:pPr>
        <w:pStyle w:val="CodeTXT"/>
        <w:rPr>
          <w:noProof/>
        </w:rPr>
      </w:pPr>
      <w:r>
        <w:rPr>
          <w:noProof/>
        </w:rPr>
        <w:t xml:space="preserve">        </w:t>
      </w:r>
    </w:p>
    <w:p w14:paraId="58A715C6" w14:textId="77777777" w:rsidR="0008172C" w:rsidRDefault="0008172C" w:rsidP="0008172C">
      <w:pPr>
        <w:pStyle w:val="CodeTXT"/>
        <w:rPr>
          <w:noProof/>
        </w:rPr>
      </w:pPr>
      <w:r>
        <w:rPr>
          <w:noProof/>
        </w:rPr>
        <w:t xml:space="preserve">        LEFT(ITEM_ID, inStr(ITEM_ID, '-')+2) +</w:t>
      </w:r>
    </w:p>
    <w:p w14:paraId="1CFB3D79" w14:textId="77777777" w:rsidR="0008172C" w:rsidRDefault="0008172C" w:rsidP="0008172C">
      <w:pPr>
        <w:pStyle w:val="CodeTXT"/>
        <w:rPr>
          <w:noProof/>
        </w:rPr>
      </w:pPr>
      <w:r>
        <w:rPr>
          <w:noProof/>
        </w:rPr>
        <w:t xml:space="preserve">            COLLORS.COLINX +</w:t>
      </w:r>
    </w:p>
    <w:p w14:paraId="6D721E0D" w14:textId="77777777" w:rsidR="0008172C" w:rsidRDefault="0008172C" w:rsidP="0008172C">
      <w:pPr>
        <w:pStyle w:val="CodeTXT"/>
        <w:rPr>
          <w:noProof/>
        </w:rPr>
      </w:pPr>
      <w:r>
        <w:rPr>
          <w:noProof/>
        </w:rPr>
        <w:t xml:space="preserve">            RIGHT(ITEM_ID, LEN(ITEM_ID)-(inStr(ITEM_ID, '-')+3)) as Product,</w:t>
      </w:r>
    </w:p>
    <w:p w14:paraId="4DF7C36C" w14:textId="77777777" w:rsidR="0008172C" w:rsidRDefault="0008172C" w:rsidP="0008172C">
      <w:pPr>
        <w:pStyle w:val="CodeTXT"/>
        <w:rPr>
          <w:noProof/>
        </w:rPr>
      </w:pPr>
      <w:r>
        <w:rPr>
          <w:noProof/>
        </w:rPr>
        <w:t xml:space="preserve">            </w:t>
      </w:r>
    </w:p>
    <w:p w14:paraId="3510D2E3" w14:textId="77777777" w:rsidR="0008172C" w:rsidRDefault="0008172C" w:rsidP="0008172C">
      <w:pPr>
        <w:pStyle w:val="CodeTXT"/>
        <w:rPr>
          <w:noProof/>
        </w:rPr>
      </w:pPr>
      <w:r>
        <w:rPr>
          <w:noProof/>
        </w:rPr>
        <w:t xml:space="preserve">        LEFT(ITEM_ID, inStr(ITEM_ID, '-')-1) as BR </w:t>
      </w:r>
    </w:p>
    <w:p w14:paraId="61772155" w14:textId="77777777" w:rsidR="0008172C" w:rsidRDefault="0008172C" w:rsidP="0008172C">
      <w:pPr>
        <w:pStyle w:val="CodeTXT"/>
        <w:rPr>
          <w:noProof/>
        </w:rPr>
      </w:pPr>
      <w:r>
        <w:rPr>
          <w:noProof/>
        </w:rPr>
        <w:t xml:space="preserve">        </w:t>
      </w:r>
    </w:p>
    <w:p w14:paraId="3246B609" w14:textId="77777777" w:rsidR="0008172C" w:rsidRDefault="0008172C" w:rsidP="0008172C">
      <w:pPr>
        <w:pStyle w:val="CodeTXT"/>
        <w:rPr>
          <w:noProof/>
        </w:rPr>
      </w:pPr>
      <w:r>
        <w:rPr>
          <w:noProof/>
        </w:rPr>
        <w:t xml:space="preserve">    FROM ITEMCHAR, COLLORS</w:t>
      </w:r>
    </w:p>
    <w:p w14:paraId="5DC25048" w14:textId="77777777" w:rsidR="0008172C" w:rsidRDefault="0008172C" w:rsidP="0008172C">
      <w:pPr>
        <w:pStyle w:val="CodeTXT"/>
        <w:rPr>
          <w:noProof/>
        </w:rPr>
      </w:pPr>
      <w:r>
        <w:rPr>
          <w:noProof/>
        </w:rPr>
        <w:t xml:space="preserve">    WHERE </w:t>
      </w:r>
    </w:p>
    <w:p w14:paraId="028ED245" w14:textId="77777777" w:rsidR="0008172C" w:rsidRDefault="0008172C" w:rsidP="0008172C">
      <w:pPr>
        <w:pStyle w:val="CodeTXT"/>
        <w:rPr>
          <w:noProof/>
        </w:rPr>
      </w:pPr>
      <w:r>
        <w:rPr>
          <w:noProof/>
        </w:rPr>
        <w:t xml:space="preserve">        ITEMCHAR.COLOR_INDEX = COLLORS.UNKNOWN AND </w:t>
      </w:r>
    </w:p>
    <w:p w14:paraId="3C255B10" w14:textId="77777777" w:rsidR="0008172C" w:rsidRDefault="0008172C" w:rsidP="0008172C">
      <w:pPr>
        <w:pStyle w:val="CodeTXT"/>
        <w:rPr>
          <w:noProof/>
        </w:rPr>
      </w:pPr>
      <w:r>
        <w:rPr>
          <w:noProof/>
        </w:rPr>
        <w:t xml:space="preserve">        WC in (12010) AND</w:t>
      </w:r>
    </w:p>
    <w:p w14:paraId="00233EEC" w14:textId="77777777" w:rsidR="0008172C" w:rsidRDefault="0008172C" w:rsidP="0008172C">
      <w:pPr>
        <w:pStyle w:val="CodeTXT"/>
        <w:rPr>
          <w:noProof/>
        </w:rPr>
      </w:pPr>
      <w:r>
        <w:rPr>
          <w:noProof/>
        </w:rPr>
        <w:t xml:space="preserve">        ITEMCHAR.archivuotas = False</w:t>
      </w:r>
    </w:p>
    <w:p w14:paraId="6331A080" w14:textId="77777777" w:rsidR="0008172C" w:rsidRDefault="0008172C" w:rsidP="0008172C">
      <w:pPr>
        <w:pStyle w:val="CodeTXT"/>
        <w:rPr>
          <w:noProof/>
        </w:rPr>
      </w:pPr>
      <w:r>
        <w:rPr>
          <w:noProof/>
        </w:rPr>
        <w:t xml:space="preserve">        </w:t>
      </w:r>
    </w:p>
    <w:p w14:paraId="01E73442" w14:textId="77777777" w:rsidR="0008172C" w:rsidRDefault="0008172C" w:rsidP="0008172C">
      <w:pPr>
        <w:pStyle w:val="CodeTXT"/>
        <w:rPr>
          <w:noProof/>
        </w:rPr>
      </w:pPr>
      <w:r>
        <w:rPr>
          <w:noProof/>
        </w:rPr>
        <w:t xml:space="preserve">    """</w:t>
      </w:r>
    </w:p>
    <w:p w14:paraId="2902FFDB" w14:textId="1E7D3A9B" w:rsidR="00A1588A" w:rsidRDefault="0008172C" w:rsidP="0008172C">
      <w:pPr>
        <w:pStyle w:val="CodeTXT"/>
        <w:rPr>
          <w:noProof/>
        </w:rPr>
      </w:pPr>
      <w:r>
        <w:rPr>
          <w:noProof/>
        </w:rPr>
        <w:t>data = pd.read_sql(sql,cnxn);</w:t>
      </w:r>
    </w:p>
    <w:p w14:paraId="453E06C1" w14:textId="77777777" w:rsidR="0008172C" w:rsidRDefault="0008172C" w:rsidP="00A1588A">
      <w:pPr>
        <w:rPr>
          <w:lang w:val="lt-LT"/>
        </w:rPr>
      </w:pPr>
    </w:p>
    <w:p w14:paraId="54B87895" w14:textId="77777777" w:rsidR="00A87E54" w:rsidRDefault="00A87E54" w:rsidP="00A1588A">
      <w:pPr>
        <w:rPr>
          <w:lang w:val="lt-LT"/>
        </w:rPr>
      </w:pPr>
    </w:p>
    <w:p w14:paraId="43F6CD89" w14:textId="77777777" w:rsidR="00A87E54" w:rsidRDefault="00A87E54" w:rsidP="00A1588A">
      <w:pPr>
        <w:rPr>
          <w:lang w:val="lt-LT"/>
        </w:rPr>
      </w:pPr>
    </w:p>
    <w:p w14:paraId="6E37DFB4" w14:textId="77777777" w:rsidR="00A87E54" w:rsidRDefault="00A87E54" w:rsidP="00A1588A">
      <w:pPr>
        <w:rPr>
          <w:lang w:val="lt-LT"/>
        </w:rPr>
      </w:pPr>
    </w:p>
    <w:p w14:paraId="708DDB8C" w14:textId="77777777" w:rsidR="00A87E54" w:rsidRDefault="00A87E54" w:rsidP="00A1588A">
      <w:pPr>
        <w:rPr>
          <w:lang w:val="lt-LT"/>
        </w:rPr>
      </w:pPr>
    </w:p>
    <w:p w14:paraId="0D2C7E14" w14:textId="77777777" w:rsidR="00A87E54" w:rsidRDefault="00A87E54" w:rsidP="00A1588A">
      <w:pPr>
        <w:rPr>
          <w:lang w:val="lt-LT"/>
        </w:rPr>
      </w:pPr>
    </w:p>
    <w:p w14:paraId="7EED6E3F" w14:textId="77777777" w:rsidR="00A87E54" w:rsidRDefault="00A87E54" w:rsidP="00A1588A">
      <w:pPr>
        <w:rPr>
          <w:lang w:val="lt-LT"/>
        </w:rPr>
      </w:pPr>
    </w:p>
    <w:p w14:paraId="7E808EC1" w14:textId="50AE95DF" w:rsidR="00A87E54" w:rsidRPr="00A87E54" w:rsidRDefault="00A87E54" w:rsidP="00A87E54">
      <w:pPr>
        <w:pStyle w:val="ListParagraph"/>
        <w:numPr>
          <w:ilvl w:val="0"/>
          <w:numId w:val="18"/>
        </w:numPr>
        <w:rPr>
          <w:lang w:val="lt-LT"/>
        </w:rPr>
      </w:pPr>
      <w:bookmarkStart w:id="140" w:name="OLE_LINK114"/>
      <w:bookmarkStart w:id="141" w:name="OLE_LINK115"/>
      <w:bookmarkStart w:id="142" w:name="OLE_LINK116"/>
      <w:r>
        <w:rPr>
          <w:lang w:val="lt-LT"/>
        </w:rPr>
        <w:lastRenderedPageBreak/>
        <w:t>T</w:t>
      </w:r>
      <w:r w:rsidRPr="00A87E54">
        <w:rPr>
          <w:lang w:val="lt-LT"/>
        </w:rPr>
        <w:t xml:space="preserve">echnologinių duomenų </w:t>
      </w:r>
      <w:r>
        <w:rPr>
          <w:lang w:val="lt-LT"/>
        </w:rPr>
        <w:t>aprašymai</w:t>
      </w:r>
    </w:p>
    <w:tbl>
      <w:tblPr>
        <w:tblStyle w:val="TableGrid"/>
        <w:tblW w:w="0" w:type="auto"/>
        <w:tblLook w:val="04A0" w:firstRow="1" w:lastRow="0" w:firstColumn="1" w:lastColumn="0" w:noHBand="0" w:noVBand="1"/>
      </w:tblPr>
      <w:tblGrid>
        <w:gridCol w:w="2082"/>
        <w:gridCol w:w="7880"/>
      </w:tblGrid>
      <w:tr w:rsidR="00A1588A" w14:paraId="15A85C2B" w14:textId="77777777" w:rsidTr="00A1588A">
        <w:trPr>
          <w:cnfStyle w:val="100000000000" w:firstRow="1" w:lastRow="0" w:firstColumn="0" w:lastColumn="0" w:oddVBand="0" w:evenVBand="0" w:oddHBand="0" w:evenHBand="0" w:firstRowFirstColumn="0" w:firstRowLastColumn="0" w:lastRowFirstColumn="0" w:lastRowLastColumn="0"/>
        </w:trPr>
        <w:tc>
          <w:tcPr>
            <w:tcW w:w="2082" w:type="dxa"/>
          </w:tcPr>
          <w:bookmarkEnd w:id="140"/>
          <w:bookmarkEnd w:id="141"/>
          <w:bookmarkEnd w:id="142"/>
          <w:p w14:paraId="519C81D9" w14:textId="7E9C6665" w:rsidR="00A1588A" w:rsidRDefault="00A1588A" w:rsidP="00A1588A">
            <w:pPr>
              <w:ind w:firstLine="0"/>
              <w:rPr>
                <w:lang w:val="lt-LT"/>
              </w:rPr>
            </w:pPr>
            <w:r w:rsidRPr="00F126A8">
              <w:rPr>
                <w:rFonts w:eastAsia="Times New Roman"/>
                <w:bCs/>
                <w:noProof/>
                <w:lang w:val="lt-LT"/>
              </w:rPr>
              <w:t>WorckCenter</w:t>
            </w:r>
            <w:r w:rsidRPr="00F126A8">
              <w:rPr>
                <w:rFonts w:eastAsia="Times New Roman"/>
                <w:lang w:val="lt-LT"/>
              </w:rPr>
              <w:t> </w:t>
            </w:r>
          </w:p>
        </w:tc>
        <w:tc>
          <w:tcPr>
            <w:tcW w:w="7880" w:type="dxa"/>
          </w:tcPr>
          <w:p w14:paraId="7C2E4209" w14:textId="14A3C030" w:rsidR="00A1588A" w:rsidRDefault="00A1588A" w:rsidP="00A1588A">
            <w:pPr>
              <w:ind w:firstLine="0"/>
              <w:rPr>
                <w:lang w:val="lt-LT"/>
              </w:rPr>
            </w:pPr>
            <w:r w:rsidRPr="00A51304">
              <w:rPr>
                <w:rFonts w:eastAsia="Times New Roman"/>
                <w:lang w:val="lt-LT"/>
              </w:rPr>
              <w:t>Darbo centro numeris kuriuo įrenginys identifikuojamas;</w:t>
            </w:r>
          </w:p>
        </w:tc>
      </w:tr>
      <w:tr w:rsidR="00A1588A" w14:paraId="29432687" w14:textId="77777777" w:rsidTr="00A1588A">
        <w:tc>
          <w:tcPr>
            <w:tcW w:w="2082" w:type="dxa"/>
          </w:tcPr>
          <w:p w14:paraId="76E48BB3" w14:textId="511135D7" w:rsidR="00A1588A" w:rsidRDefault="00A1588A" w:rsidP="00A1588A">
            <w:pPr>
              <w:ind w:firstLine="0"/>
              <w:rPr>
                <w:lang w:val="lt-LT"/>
              </w:rPr>
            </w:pPr>
            <w:r w:rsidRPr="00F126A8">
              <w:rPr>
                <w:rFonts w:eastAsia="Times New Roman"/>
                <w:bCs/>
                <w:noProof/>
                <w:lang w:val="lt-LT"/>
              </w:rPr>
              <w:t>ProductAGR</w:t>
            </w:r>
            <w:r w:rsidRPr="00F126A8">
              <w:rPr>
                <w:rFonts w:eastAsia="Times New Roman"/>
                <w:lang w:val="lt-LT"/>
              </w:rPr>
              <w:t> </w:t>
            </w:r>
          </w:p>
        </w:tc>
        <w:tc>
          <w:tcPr>
            <w:tcW w:w="7880" w:type="dxa"/>
          </w:tcPr>
          <w:p w14:paraId="38D04711" w14:textId="37434D70" w:rsidR="00A1588A" w:rsidRDefault="00A1588A" w:rsidP="00A1588A">
            <w:pPr>
              <w:ind w:firstLine="0"/>
              <w:rPr>
                <w:lang w:val="lt-LT"/>
              </w:rPr>
            </w:pPr>
            <w:r w:rsidRPr="00A51304">
              <w:rPr>
                <w:rFonts w:eastAsia="Times New Roman"/>
                <w:lang w:val="lt-LT"/>
              </w:rPr>
              <w:t>Produkto/Detalės ID su eliminuota apdailos spalva 'X' </w:t>
            </w:r>
            <w:r w:rsidRPr="00A51304">
              <w:rPr>
                <w:rFonts w:eastAsia="Times New Roman"/>
                <w:i/>
                <w:iCs/>
                <w:lang w:val="lt-LT"/>
              </w:rPr>
              <w:t>pavyzdys: BR3-ITX104 spalvos W (balta), B (juoda), O (ąžuolo) ar kt.</w:t>
            </w:r>
          </w:p>
        </w:tc>
      </w:tr>
      <w:tr w:rsidR="00A1588A" w14:paraId="6CA1267F" w14:textId="77777777" w:rsidTr="00A1588A">
        <w:tc>
          <w:tcPr>
            <w:tcW w:w="2082" w:type="dxa"/>
          </w:tcPr>
          <w:p w14:paraId="08CD2AC4" w14:textId="1C4B4A68" w:rsidR="00A1588A" w:rsidRDefault="00A1588A" w:rsidP="00A1588A">
            <w:pPr>
              <w:ind w:firstLine="0"/>
              <w:rPr>
                <w:lang w:val="lt-LT"/>
              </w:rPr>
            </w:pPr>
            <w:r w:rsidRPr="00F126A8">
              <w:rPr>
                <w:rFonts w:eastAsia="Times New Roman"/>
                <w:bCs/>
                <w:noProof/>
                <w:lang w:val="lt-LT"/>
              </w:rPr>
              <w:t>Product</w:t>
            </w:r>
            <w:r w:rsidRPr="00F126A8">
              <w:rPr>
                <w:rFonts w:eastAsia="Times New Roman"/>
                <w:bCs/>
                <w:lang w:val="lt-LT"/>
              </w:rPr>
              <w:t xml:space="preserve"> </w:t>
            </w:r>
          </w:p>
        </w:tc>
        <w:tc>
          <w:tcPr>
            <w:tcW w:w="7880" w:type="dxa"/>
          </w:tcPr>
          <w:p w14:paraId="41EE4385" w14:textId="5DF28622" w:rsidR="00A1588A" w:rsidRDefault="00A1588A" w:rsidP="00A1588A">
            <w:pPr>
              <w:ind w:firstLine="0"/>
              <w:rPr>
                <w:lang w:val="lt-LT"/>
              </w:rPr>
            </w:pPr>
            <w:r w:rsidRPr="00A51304">
              <w:rPr>
                <w:rFonts w:eastAsia="Times New Roman"/>
                <w:bCs/>
                <w:lang w:val="lt-LT"/>
              </w:rPr>
              <w:t>išplėstinis produkto/det</w:t>
            </w:r>
            <w:r w:rsidR="00A87E54">
              <w:rPr>
                <w:rFonts w:eastAsia="Times New Roman"/>
                <w:bCs/>
                <w:lang w:val="lt-LT"/>
              </w:rPr>
              <w:t>alės ID atsižvelgiant į spalvas</w:t>
            </w:r>
          </w:p>
        </w:tc>
      </w:tr>
      <w:tr w:rsidR="00A1588A" w14:paraId="6B58744A" w14:textId="77777777" w:rsidTr="00A1588A">
        <w:tc>
          <w:tcPr>
            <w:tcW w:w="2082" w:type="dxa"/>
          </w:tcPr>
          <w:p w14:paraId="1029CA3C" w14:textId="0F722E55" w:rsidR="00A1588A" w:rsidRDefault="00A1588A" w:rsidP="00A1588A">
            <w:pPr>
              <w:ind w:firstLine="0"/>
              <w:rPr>
                <w:lang w:val="lt-LT"/>
              </w:rPr>
            </w:pPr>
            <w:r w:rsidRPr="00F126A8">
              <w:rPr>
                <w:rFonts w:eastAsia="Times New Roman"/>
                <w:bCs/>
                <w:noProof/>
                <w:lang w:val="lt-LT"/>
              </w:rPr>
              <w:t>BR</w:t>
            </w:r>
            <w:r w:rsidRPr="00F126A8">
              <w:rPr>
                <w:rFonts w:eastAsia="Times New Roman"/>
                <w:lang w:val="lt-LT"/>
              </w:rPr>
              <w:t> </w:t>
            </w:r>
          </w:p>
        </w:tc>
        <w:tc>
          <w:tcPr>
            <w:tcW w:w="7880" w:type="dxa"/>
          </w:tcPr>
          <w:p w14:paraId="2E401453" w14:textId="6625FABA" w:rsidR="00A1588A" w:rsidRDefault="00A1588A" w:rsidP="00A1588A">
            <w:pPr>
              <w:ind w:firstLine="0"/>
              <w:rPr>
                <w:lang w:val="lt-LT"/>
              </w:rPr>
            </w:pPr>
            <w:r w:rsidRPr="00A51304">
              <w:rPr>
                <w:rFonts w:eastAsia="Times New Roman"/>
                <w:lang w:val="lt-LT"/>
              </w:rPr>
              <w:t>bazinis detalės lyg</w:t>
            </w:r>
            <w:r w:rsidR="00A87E54">
              <w:rPr>
                <w:rFonts w:eastAsia="Times New Roman"/>
                <w:lang w:val="lt-LT"/>
              </w:rPr>
              <w:t>is</w:t>
            </w:r>
          </w:p>
        </w:tc>
      </w:tr>
      <w:tr w:rsidR="00A1588A" w14:paraId="22F3DBE3" w14:textId="77777777" w:rsidTr="00A1588A">
        <w:tc>
          <w:tcPr>
            <w:tcW w:w="2082" w:type="dxa"/>
          </w:tcPr>
          <w:p w14:paraId="3B72274E" w14:textId="2A682F59" w:rsidR="00A1588A" w:rsidRDefault="00A1588A" w:rsidP="00A1588A">
            <w:pPr>
              <w:ind w:firstLine="0"/>
              <w:rPr>
                <w:lang w:val="lt-LT"/>
              </w:rPr>
            </w:pPr>
            <w:r w:rsidRPr="00F126A8">
              <w:rPr>
                <w:rFonts w:eastAsia="Times New Roman"/>
                <w:bCs/>
                <w:noProof/>
                <w:lang w:val="lt-LT"/>
              </w:rPr>
              <w:t xml:space="preserve">ProductName </w:t>
            </w:r>
          </w:p>
        </w:tc>
        <w:tc>
          <w:tcPr>
            <w:tcW w:w="7880" w:type="dxa"/>
          </w:tcPr>
          <w:p w14:paraId="255AAEE2" w14:textId="4C055BAC" w:rsidR="00A1588A" w:rsidRDefault="00A87E54" w:rsidP="00A1588A">
            <w:pPr>
              <w:ind w:firstLine="0"/>
              <w:rPr>
                <w:lang w:val="lt-LT"/>
              </w:rPr>
            </w:pPr>
            <w:r>
              <w:rPr>
                <w:rFonts w:eastAsia="Times New Roman"/>
                <w:bCs/>
                <w:noProof/>
                <w:lang w:val="lt-LT"/>
              </w:rPr>
              <w:t>produkto pavadinimas</w:t>
            </w:r>
          </w:p>
        </w:tc>
      </w:tr>
      <w:tr w:rsidR="00A1588A" w14:paraId="65A0A871" w14:textId="77777777" w:rsidTr="00A1588A">
        <w:tc>
          <w:tcPr>
            <w:tcW w:w="2082" w:type="dxa"/>
          </w:tcPr>
          <w:p w14:paraId="00474765" w14:textId="79ED3335" w:rsidR="00A1588A" w:rsidRDefault="00A1588A" w:rsidP="00A1588A">
            <w:pPr>
              <w:ind w:firstLine="0"/>
              <w:rPr>
                <w:lang w:val="lt-LT"/>
              </w:rPr>
            </w:pPr>
            <w:r w:rsidRPr="00F126A8">
              <w:rPr>
                <w:rFonts w:eastAsia="Times New Roman"/>
                <w:bCs/>
                <w:noProof/>
                <w:lang w:val="lt-LT"/>
              </w:rPr>
              <w:t xml:space="preserve">NPC </w:t>
            </w:r>
          </w:p>
        </w:tc>
        <w:tc>
          <w:tcPr>
            <w:tcW w:w="7880" w:type="dxa"/>
          </w:tcPr>
          <w:p w14:paraId="498A9C72" w14:textId="3E3C09B4" w:rsidR="00A1588A" w:rsidRDefault="00A87E54" w:rsidP="00A1588A">
            <w:pPr>
              <w:ind w:firstLine="0"/>
              <w:rPr>
                <w:lang w:val="lt-LT"/>
              </w:rPr>
            </w:pPr>
            <w:r>
              <w:rPr>
                <w:rFonts w:eastAsia="Times New Roman"/>
                <w:lang w:val="lt-LT"/>
              </w:rPr>
              <w:t>detalių skaičius per minutę</w:t>
            </w:r>
          </w:p>
        </w:tc>
      </w:tr>
      <w:tr w:rsidR="00A1588A" w14:paraId="47749A90" w14:textId="77777777" w:rsidTr="00A1588A">
        <w:tc>
          <w:tcPr>
            <w:tcW w:w="2082" w:type="dxa"/>
          </w:tcPr>
          <w:p w14:paraId="5F6AD5E9" w14:textId="1BD27C35" w:rsidR="00A1588A" w:rsidRDefault="00A1588A" w:rsidP="00A1588A">
            <w:pPr>
              <w:ind w:firstLine="0"/>
              <w:rPr>
                <w:lang w:val="lt-LT"/>
              </w:rPr>
            </w:pPr>
            <w:r w:rsidRPr="00F126A8">
              <w:rPr>
                <w:rFonts w:eastAsia="Times New Roman"/>
                <w:bCs/>
                <w:noProof/>
                <w:lang w:val="lt-LT"/>
              </w:rPr>
              <w:t>Parts</w:t>
            </w:r>
            <w:r w:rsidRPr="00F126A8">
              <w:rPr>
                <w:rFonts w:eastAsia="Times New Roman"/>
                <w:lang w:val="lt-LT"/>
              </w:rPr>
              <w:t> </w:t>
            </w:r>
          </w:p>
        </w:tc>
        <w:tc>
          <w:tcPr>
            <w:tcW w:w="7880" w:type="dxa"/>
          </w:tcPr>
          <w:p w14:paraId="209D23D6" w14:textId="473771A9" w:rsidR="00A1588A" w:rsidRDefault="00A1588A" w:rsidP="00A1588A">
            <w:pPr>
              <w:ind w:firstLine="0"/>
              <w:rPr>
                <w:lang w:val="lt-LT"/>
              </w:rPr>
            </w:pPr>
            <w:r w:rsidRPr="00A51304">
              <w:rPr>
                <w:rFonts w:eastAsia="Times New Roman"/>
                <w:lang w:val="lt-LT"/>
              </w:rPr>
              <w:t>detali</w:t>
            </w:r>
            <w:r w:rsidR="00A87E54">
              <w:rPr>
                <w:rFonts w:eastAsia="Times New Roman"/>
                <w:lang w:val="lt-LT"/>
              </w:rPr>
              <w:t>ų skaičius gaunamas iš ruošinio</w:t>
            </w:r>
          </w:p>
        </w:tc>
      </w:tr>
      <w:tr w:rsidR="00A1588A" w14:paraId="76624AD0" w14:textId="77777777" w:rsidTr="00A1588A">
        <w:tc>
          <w:tcPr>
            <w:tcW w:w="2082" w:type="dxa"/>
          </w:tcPr>
          <w:p w14:paraId="5F5A6DA3" w14:textId="74F3ABC8" w:rsidR="00A1588A" w:rsidRDefault="00A1588A" w:rsidP="00A1588A">
            <w:pPr>
              <w:ind w:firstLine="0"/>
              <w:rPr>
                <w:lang w:val="lt-LT"/>
              </w:rPr>
            </w:pPr>
            <w:r w:rsidRPr="00F126A8">
              <w:rPr>
                <w:rFonts w:eastAsia="Times New Roman"/>
                <w:bCs/>
                <w:noProof/>
                <w:lang w:val="lt-LT"/>
              </w:rPr>
              <w:t xml:space="preserve">Width </w:t>
            </w:r>
          </w:p>
        </w:tc>
        <w:tc>
          <w:tcPr>
            <w:tcW w:w="7880" w:type="dxa"/>
          </w:tcPr>
          <w:p w14:paraId="2B2CF290" w14:textId="4915B2CC" w:rsidR="00A1588A" w:rsidRDefault="00A87E54" w:rsidP="00A1588A">
            <w:pPr>
              <w:ind w:firstLine="0"/>
              <w:rPr>
                <w:lang w:val="lt-LT"/>
              </w:rPr>
            </w:pPr>
            <w:r>
              <w:rPr>
                <w:rFonts w:eastAsia="Times New Roman"/>
                <w:bCs/>
                <w:noProof/>
                <w:lang w:val="lt-LT"/>
              </w:rPr>
              <w:t>detalės plotis (mm.)</w:t>
            </w:r>
          </w:p>
        </w:tc>
      </w:tr>
      <w:tr w:rsidR="00A1588A" w14:paraId="2C0CA845" w14:textId="77777777" w:rsidTr="00A1588A">
        <w:tc>
          <w:tcPr>
            <w:tcW w:w="2082" w:type="dxa"/>
          </w:tcPr>
          <w:p w14:paraId="33DCF8DC" w14:textId="43121024" w:rsidR="00A1588A" w:rsidRDefault="00A1588A" w:rsidP="00A1588A">
            <w:pPr>
              <w:ind w:firstLine="0"/>
              <w:rPr>
                <w:lang w:val="lt-LT"/>
              </w:rPr>
            </w:pPr>
            <w:r w:rsidRPr="00F126A8">
              <w:rPr>
                <w:rFonts w:eastAsia="Times New Roman"/>
                <w:bCs/>
                <w:noProof/>
                <w:lang w:val="lt-LT"/>
              </w:rPr>
              <w:t xml:space="preserve">Lenght </w:t>
            </w:r>
          </w:p>
        </w:tc>
        <w:tc>
          <w:tcPr>
            <w:tcW w:w="7880" w:type="dxa"/>
          </w:tcPr>
          <w:p w14:paraId="3F43EDF5" w14:textId="227F439A" w:rsidR="00A1588A" w:rsidRDefault="00A87E54" w:rsidP="00A1588A">
            <w:pPr>
              <w:ind w:firstLine="0"/>
              <w:rPr>
                <w:lang w:val="lt-LT"/>
              </w:rPr>
            </w:pPr>
            <w:r>
              <w:rPr>
                <w:rFonts w:eastAsia="Times New Roman"/>
                <w:bCs/>
                <w:noProof/>
                <w:lang w:val="lt-LT"/>
              </w:rPr>
              <w:t>detalės ilgis (mm.)</w:t>
            </w:r>
          </w:p>
        </w:tc>
      </w:tr>
      <w:tr w:rsidR="00A1588A" w14:paraId="3A0E0A3D" w14:textId="77777777" w:rsidTr="00A1588A">
        <w:tc>
          <w:tcPr>
            <w:tcW w:w="2082" w:type="dxa"/>
          </w:tcPr>
          <w:p w14:paraId="4BCCCF4D" w14:textId="270211EB" w:rsidR="00A1588A" w:rsidRDefault="00A1588A" w:rsidP="00A1588A">
            <w:pPr>
              <w:ind w:firstLine="0"/>
              <w:rPr>
                <w:lang w:val="lt-LT"/>
              </w:rPr>
            </w:pPr>
            <w:r w:rsidRPr="00F126A8">
              <w:rPr>
                <w:rFonts w:eastAsia="Times New Roman"/>
                <w:bCs/>
                <w:noProof/>
                <w:lang w:val="lt-LT"/>
              </w:rPr>
              <w:t xml:space="preserve">LiftPushSpeed </w:t>
            </w:r>
          </w:p>
        </w:tc>
        <w:tc>
          <w:tcPr>
            <w:tcW w:w="7880" w:type="dxa"/>
          </w:tcPr>
          <w:p w14:paraId="0B398E20" w14:textId="5366E916" w:rsidR="00A1588A" w:rsidRDefault="00A1588A" w:rsidP="00A1588A">
            <w:pPr>
              <w:ind w:firstLine="0"/>
              <w:rPr>
                <w:lang w:val="lt-LT"/>
              </w:rPr>
            </w:pPr>
            <w:r w:rsidRPr="00A51304">
              <w:rPr>
                <w:rFonts w:eastAsia="Times New Roman"/>
                <w:bCs/>
                <w:noProof/>
                <w:lang w:val="lt-LT"/>
              </w:rPr>
              <w:t xml:space="preserve">Pakrovimo </w:t>
            </w:r>
            <w:r w:rsidR="00A87E54">
              <w:rPr>
                <w:rFonts w:eastAsia="Times New Roman"/>
                <w:bCs/>
                <w:noProof/>
                <w:lang w:val="lt-LT"/>
              </w:rPr>
              <w:t>lifto pastūmos greitis (m/min.)</w:t>
            </w:r>
          </w:p>
        </w:tc>
      </w:tr>
      <w:tr w:rsidR="00A1588A" w14:paraId="372487B5" w14:textId="77777777" w:rsidTr="00A1588A">
        <w:tc>
          <w:tcPr>
            <w:tcW w:w="2082" w:type="dxa"/>
          </w:tcPr>
          <w:p w14:paraId="47AB8ADF" w14:textId="157619DF" w:rsidR="00A1588A" w:rsidRDefault="00A1588A" w:rsidP="00A1588A">
            <w:pPr>
              <w:ind w:firstLine="0"/>
              <w:rPr>
                <w:lang w:val="lt-LT"/>
              </w:rPr>
            </w:pPr>
            <w:r w:rsidRPr="00F126A8">
              <w:rPr>
                <w:rFonts w:eastAsia="Times New Roman"/>
                <w:bCs/>
                <w:noProof/>
                <w:lang w:val="lt-LT"/>
              </w:rPr>
              <w:t xml:space="preserve">LiftRegularSpeed </w:t>
            </w:r>
          </w:p>
        </w:tc>
        <w:tc>
          <w:tcPr>
            <w:tcW w:w="7880" w:type="dxa"/>
          </w:tcPr>
          <w:p w14:paraId="1AFB5625" w14:textId="2608F4A2" w:rsidR="00A1588A" w:rsidRDefault="00A1588A" w:rsidP="00A1588A">
            <w:pPr>
              <w:ind w:firstLine="0"/>
              <w:rPr>
                <w:lang w:val="lt-LT"/>
              </w:rPr>
            </w:pPr>
            <w:r w:rsidRPr="00A51304">
              <w:rPr>
                <w:rFonts w:eastAsia="Times New Roman"/>
                <w:bCs/>
                <w:noProof/>
                <w:lang w:val="lt-LT"/>
              </w:rPr>
              <w:t>Pakrovimo li</w:t>
            </w:r>
            <w:r w:rsidR="00A87E54">
              <w:rPr>
                <w:rFonts w:eastAsia="Times New Roman"/>
                <w:bCs/>
                <w:noProof/>
                <w:lang w:val="lt-LT"/>
              </w:rPr>
              <w:t>fto regulerus veikimas (m/min.)</w:t>
            </w:r>
          </w:p>
        </w:tc>
      </w:tr>
      <w:tr w:rsidR="00A1588A" w14:paraId="40196163" w14:textId="77777777" w:rsidTr="00A1588A">
        <w:tc>
          <w:tcPr>
            <w:tcW w:w="2082" w:type="dxa"/>
          </w:tcPr>
          <w:p w14:paraId="0F77026C" w14:textId="6ECB4E02" w:rsidR="00A1588A" w:rsidRDefault="00A1588A" w:rsidP="00A1588A">
            <w:pPr>
              <w:ind w:firstLine="0"/>
              <w:rPr>
                <w:lang w:val="lt-LT"/>
              </w:rPr>
            </w:pPr>
            <w:r w:rsidRPr="00F126A8">
              <w:rPr>
                <w:rFonts w:eastAsia="Times New Roman"/>
                <w:bCs/>
                <w:noProof/>
                <w:lang w:val="lt-LT"/>
              </w:rPr>
              <w:t xml:space="preserve">RT1EntranceSpeed </w:t>
            </w:r>
          </w:p>
        </w:tc>
        <w:tc>
          <w:tcPr>
            <w:tcW w:w="7880" w:type="dxa"/>
          </w:tcPr>
          <w:p w14:paraId="63A4B0A4" w14:textId="7E255C44" w:rsidR="00A1588A" w:rsidRDefault="00A1588A" w:rsidP="00A1588A">
            <w:pPr>
              <w:ind w:firstLine="0"/>
              <w:rPr>
                <w:lang w:val="lt-LT"/>
              </w:rPr>
            </w:pPr>
            <w:r w:rsidRPr="00A51304">
              <w:rPr>
                <w:rFonts w:eastAsia="Times New Roman"/>
                <w:bCs/>
                <w:noProof/>
                <w:lang w:val="lt-LT"/>
              </w:rPr>
              <w:t>pirmojo pasukimo stalo pastūmos</w:t>
            </w:r>
            <w:r w:rsidR="00A87E54">
              <w:rPr>
                <w:rFonts w:eastAsia="Times New Roman"/>
                <w:bCs/>
                <w:noProof/>
                <w:lang w:val="lt-LT"/>
              </w:rPr>
              <w:t xml:space="preserve"> greitis įėjimo pusėje (m/min.)</w:t>
            </w:r>
          </w:p>
        </w:tc>
      </w:tr>
      <w:tr w:rsidR="00A1588A" w14:paraId="19A54170" w14:textId="77777777" w:rsidTr="00A1588A">
        <w:tc>
          <w:tcPr>
            <w:tcW w:w="2082" w:type="dxa"/>
          </w:tcPr>
          <w:p w14:paraId="28B9FCB1" w14:textId="087CA64E" w:rsidR="00A1588A" w:rsidRDefault="00A1588A" w:rsidP="00A1588A">
            <w:pPr>
              <w:ind w:firstLine="0"/>
              <w:rPr>
                <w:lang w:val="lt-LT"/>
              </w:rPr>
            </w:pPr>
            <w:r w:rsidRPr="00F126A8">
              <w:rPr>
                <w:rFonts w:eastAsia="Times New Roman"/>
                <w:bCs/>
                <w:noProof/>
                <w:lang w:val="lt-LT"/>
              </w:rPr>
              <w:t xml:space="preserve">RT1ExitSpeed </w:t>
            </w:r>
          </w:p>
        </w:tc>
        <w:tc>
          <w:tcPr>
            <w:tcW w:w="7880" w:type="dxa"/>
          </w:tcPr>
          <w:p w14:paraId="021FD118" w14:textId="253FE196" w:rsidR="00A1588A" w:rsidRDefault="00A1588A" w:rsidP="00A1588A">
            <w:pPr>
              <w:ind w:firstLine="0"/>
              <w:rPr>
                <w:lang w:val="lt-LT"/>
              </w:rPr>
            </w:pPr>
            <w:r w:rsidRPr="00A51304">
              <w:rPr>
                <w:rFonts w:eastAsia="Times New Roman"/>
                <w:bCs/>
                <w:noProof/>
                <w:lang w:val="lt-LT"/>
              </w:rPr>
              <w:t xml:space="preserve">pirmojo pasukimo stalo pastūmos </w:t>
            </w:r>
            <w:r w:rsidR="00A87E54">
              <w:rPr>
                <w:rFonts w:eastAsia="Times New Roman"/>
                <w:bCs/>
                <w:noProof/>
                <w:lang w:val="lt-LT"/>
              </w:rPr>
              <w:t>greitis išėjimo pusėje (m/min.)</w:t>
            </w:r>
          </w:p>
        </w:tc>
      </w:tr>
      <w:tr w:rsidR="00A1588A" w14:paraId="55895854" w14:textId="77777777" w:rsidTr="00A1588A">
        <w:tc>
          <w:tcPr>
            <w:tcW w:w="2082" w:type="dxa"/>
          </w:tcPr>
          <w:p w14:paraId="73CC369C" w14:textId="3104B050" w:rsidR="00A1588A" w:rsidRDefault="00A1588A" w:rsidP="00A1588A">
            <w:pPr>
              <w:ind w:firstLine="0"/>
              <w:rPr>
                <w:lang w:val="lt-LT"/>
              </w:rPr>
            </w:pPr>
            <w:r w:rsidRPr="00F126A8">
              <w:rPr>
                <w:rFonts w:eastAsia="Times New Roman"/>
                <w:bCs/>
                <w:noProof/>
                <w:lang w:val="lt-LT"/>
              </w:rPr>
              <w:t xml:space="preserve">RT2EntranceSpeed </w:t>
            </w:r>
          </w:p>
        </w:tc>
        <w:tc>
          <w:tcPr>
            <w:tcW w:w="7880" w:type="dxa"/>
          </w:tcPr>
          <w:p w14:paraId="7C57F61B" w14:textId="791F646A" w:rsidR="00A1588A" w:rsidRDefault="00A1588A" w:rsidP="00A1588A">
            <w:pPr>
              <w:ind w:firstLine="0"/>
              <w:rPr>
                <w:lang w:val="lt-LT"/>
              </w:rPr>
            </w:pPr>
            <w:r w:rsidRPr="00A51304">
              <w:rPr>
                <w:rFonts w:eastAsia="Times New Roman"/>
                <w:bCs/>
                <w:noProof/>
                <w:lang w:val="lt-LT"/>
              </w:rPr>
              <w:t>antrojo pasukimo stalo pastūmos</w:t>
            </w:r>
            <w:r w:rsidR="00A87E54">
              <w:rPr>
                <w:rFonts w:eastAsia="Times New Roman"/>
                <w:bCs/>
                <w:noProof/>
                <w:lang w:val="lt-LT"/>
              </w:rPr>
              <w:t xml:space="preserve"> greitis įėjimo pusėje (m/min.)</w:t>
            </w:r>
          </w:p>
        </w:tc>
      </w:tr>
      <w:tr w:rsidR="00A1588A" w14:paraId="45141FB2" w14:textId="77777777" w:rsidTr="00A1588A">
        <w:tc>
          <w:tcPr>
            <w:tcW w:w="2082" w:type="dxa"/>
          </w:tcPr>
          <w:p w14:paraId="110E655C" w14:textId="1BECCCD3" w:rsidR="00A1588A" w:rsidRDefault="00A1588A" w:rsidP="00A1588A">
            <w:pPr>
              <w:ind w:firstLine="0"/>
              <w:rPr>
                <w:lang w:val="lt-LT"/>
              </w:rPr>
            </w:pPr>
            <w:r w:rsidRPr="00F126A8">
              <w:rPr>
                <w:rFonts w:eastAsia="Times New Roman"/>
                <w:bCs/>
                <w:noProof/>
                <w:lang w:val="lt-LT"/>
              </w:rPr>
              <w:t xml:space="preserve">RT2ExitSpeed </w:t>
            </w:r>
          </w:p>
        </w:tc>
        <w:tc>
          <w:tcPr>
            <w:tcW w:w="7880" w:type="dxa"/>
          </w:tcPr>
          <w:p w14:paraId="705341E7" w14:textId="2049FA43" w:rsidR="00A1588A" w:rsidRDefault="00A1588A" w:rsidP="00A1588A">
            <w:pPr>
              <w:ind w:firstLine="0"/>
              <w:rPr>
                <w:lang w:val="lt-LT"/>
              </w:rPr>
            </w:pPr>
            <w:r w:rsidRPr="00A51304">
              <w:rPr>
                <w:rFonts w:eastAsia="Times New Roman"/>
                <w:bCs/>
                <w:noProof/>
                <w:lang w:val="lt-LT"/>
              </w:rPr>
              <w:t xml:space="preserve">antrojo pasukimo stalo pastūmos </w:t>
            </w:r>
            <w:r w:rsidR="00A87E54">
              <w:rPr>
                <w:rFonts w:eastAsia="Times New Roman"/>
                <w:bCs/>
                <w:noProof/>
                <w:lang w:val="lt-LT"/>
              </w:rPr>
              <w:t>greitis išėjimo pusėje (m/min.)</w:t>
            </w:r>
          </w:p>
        </w:tc>
      </w:tr>
      <w:tr w:rsidR="00A1588A" w14:paraId="637B5AE2" w14:textId="77777777" w:rsidTr="00A1588A">
        <w:tc>
          <w:tcPr>
            <w:tcW w:w="2082" w:type="dxa"/>
          </w:tcPr>
          <w:p w14:paraId="3010D558" w14:textId="667A735F" w:rsidR="00A1588A" w:rsidRDefault="00A1588A" w:rsidP="00A1588A">
            <w:pPr>
              <w:ind w:firstLine="0"/>
              <w:rPr>
                <w:lang w:val="lt-LT"/>
              </w:rPr>
            </w:pPr>
            <w:r w:rsidRPr="00F126A8">
              <w:rPr>
                <w:rFonts w:eastAsia="Times New Roman"/>
                <w:bCs/>
                <w:noProof/>
                <w:lang w:val="lt-LT"/>
              </w:rPr>
              <w:t xml:space="preserve">EM1PushSpeed </w:t>
            </w:r>
          </w:p>
        </w:tc>
        <w:tc>
          <w:tcPr>
            <w:tcW w:w="7880" w:type="dxa"/>
          </w:tcPr>
          <w:p w14:paraId="10D5571B" w14:textId="54DE4027" w:rsidR="00A1588A" w:rsidRDefault="00A1588A" w:rsidP="00A1588A">
            <w:pPr>
              <w:ind w:firstLine="0"/>
              <w:rPr>
                <w:lang w:val="lt-LT"/>
              </w:rPr>
            </w:pPr>
            <w:r w:rsidRPr="00A51304">
              <w:rPr>
                <w:rFonts w:eastAsia="Times New Roman"/>
                <w:bCs/>
                <w:noProof/>
                <w:lang w:val="lt-LT"/>
              </w:rPr>
              <w:t>pirmų briaunavimo staklių pas</w:t>
            </w:r>
            <w:r w:rsidR="00A87E54">
              <w:rPr>
                <w:rFonts w:eastAsia="Times New Roman"/>
                <w:bCs/>
                <w:noProof/>
                <w:lang w:val="lt-LT"/>
              </w:rPr>
              <w:t>tūmos greitis (m/min.)</w:t>
            </w:r>
          </w:p>
        </w:tc>
      </w:tr>
      <w:tr w:rsidR="00A1588A" w14:paraId="061BEF1C" w14:textId="77777777" w:rsidTr="00A1588A">
        <w:tc>
          <w:tcPr>
            <w:tcW w:w="2082" w:type="dxa"/>
          </w:tcPr>
          <w:p w14:paraId="102D2F73" w14:textId="02A8F09D" w:rsidR="00A1588A" w:rsidRDefault="00A1588A" w:rsidP="00A1588A">
            <w:pPr>
              <w:ind w:firstLine="0"/>
              <w:rPr>
                <w:lang w:val="lt-LT"/>
              </w:rPr>
            </w:pPr>
            <w:r w:rsidRPr="00F126A8">
              <w:rPr>
                <w:rFonts w:eastAsia="Times New Roman"/>
                <w:bCs/>
                <w:noProof/>
                <w:lang w:val="lt-LT"/>
              </w:rPr>
              <w:t xml:space="preserve">EM1PushCycle </w:t>
            </w:r>
          </w:p>
        </w:tc>
        <w:tc>
          <w:tcPr>
            <w:tcW w:w="7880" w:type="dxa"/>
          </w:tcPr>
          <w:p w14:paraId="3081FEE2" w14:textId="2DA8380C" w:rsidR="00A1588A" w:rsidRDefault="00A1588A" w:rsidP="00A1588A">
            <w:pPr>
              <w:ind w:firstLine="0"/>
              <w:rPr>
                <w:lang w:val="lt-LT"/>
              </w:rPr>
            </w:pPr>
            <w:r w:rsidRPr="00A51304">
              <w:rPr>
                <w:rFonts w:eastAsia="Times New Roman"/>
                <w:bCs/>
                <w:noProof/>
                <w:lang w:val="lt-LT"/>
              </w:rPr>
              <w:t>pirmų briaun</w:t>
            </w:r>
            <w:r w:rsidR="00A87E54">
              <w:rPr>
                <w:rFonts w:eastAsia="Times New Roman"/>
                <w:bCs/>
                <w:noProof/>
                <w:lang w:val="lt-LT"/>
              </w:rPr>
              <w:t>avimo staklių ciklas (vnt/min.)</w:t>
            </w:r>
          </w:p>
        </w:tc>
      </w:tr>
      <w:tr w:rsidR="00A1588A" w14:paraId="5FBA713C" w14:textId="77777777" w:rsidTr="00A1588A">
        <w:tc>
          <w:tcPr>
            <w:tcW w:w="2082" w:type="dxa"/>
          </w:tcPr>
          <w:p w14:paraId="78B0B1D3" w14:textId="26235622" w:rsidR="00A1588A" w:rsidRDefault="00A1588A" w:rsidP="00A1588A">
            <w:pPr>
              <w:ind w:firstLine="0"/>
              <w:rPr>
                <w:lang w:val="lt-LT"/>
              </w:rPr>
            </w:pPr>
            <w:r w:rsidRPr="00F126A8">
              <w:rPr>
                <w:rFonts w:eastAsia="Times New Roman"/>
                <w:bCs/>
                <w:noProof/>
                <w:lang w:val="lt-LT"/>
              </w:rPr>
              <w:t xml:space="preserve">EM2PushSpeed </w:t>
            </w:r>
          </w:p>
        </w:tc>
        <w:tc>
          <w:tcPr>
            <w:tcW w:w="7880" w:type="dxa"/>
          </w:tcPr>
          <w:p w14:paraId="2DA2F5BF" w14:textId="6E657CF9" w:rsidR="00A1588A" w:rsidRDefault="00A1588A" w:rsidP="00A1588A">
            <w:pPr>
              <w:ind w:firstLine="0"/>
              <w:rPr>
                <w:lang w:val="lt-LT"/>
              </w:rPr>
            </w:pPr>
            <w:r w:rsidRPr="00A51304">
              <w:rPr>
                <w:rFonts w:eastAsia="Times New Roman"/>
                <w:bCs/>
                <w:noProof/>
                <w:lang w:val="lt-LT"/>
              </w:rPr>
              <w:t>antrų briaunavimo st</w:t>
            </w:r>
            <w:r w:rsidR="00A87E54">
              <w:rPr>
                <w:rFonts w:eastAsia="Times New Roman"/>
                <w:bCs/>
                <w:noProof/>
                <w:lang w:val="lt-LT"/>
              </w:rPr>
              <w:t>aklių pastūmos greitis (m/min.)</w:t>
            </w:r>
          </w:p>
        </w:tc>
      </w:tr>
      <w:tr w:rsidR="00A1588A" w14:paraId="4E575667" w14:textId="77777777" w:rsidTr="00A1588A">
        <w:tc>
          <w:tcPr>
            <w:tcW w:w="2082" w:type="dxa"/>
          </w:tcPr>
          <w:p w14:paraId="0E96E444" w14:textId="34AC1871" w:rsidR="00A1588A" w:rsidRDefault="00A1588A" w:rsidP="00A1588A">
            <w:pPr>
              <w:ind w:firstLine="0"/>
              <w:rPr>
                <w:lang w:val="lt-LT"/>
              </w:rPr>
            </w:pPr>
            <w:r w:rsidRPr="00F126A8">
              <w:rPr>
                <w:rFonts w:eastAsia="Times New Roman"/>
                <w:bCs/>
                <w:noProof/>
                <w:lang w:val="lt-LT"/>
              </w:rPr>
              <w:t xml:space="preserve">EM2PushCycle </w:t>
            </w:r>
          </w:p>
        </w:tc>
        <w:tc>
          <w:tcPr>
            <w:tcW w:w="7880" w:type="dxa"/>
          </w:tcPr>
          <w:p w14:paraId="4DBFB388" w14:textId="106B2975" w:rsidR="00A1588A" w:rsidRDefault="00A1588A" w:rsidP="00A1588A">
            <w:pPr>
              <w:ind w:firstLine="0"/>
              <w:rPr>
                <w:lang w:val="lt-LT"/>
              </w:rPr>
            </w:pPr>
            <w:r w:rsidRPr="00A51304">
              <w:rPr>
                <w:rFonts w:eastAsia="Times New Roman"/>
                <w:bCs/>
                <w:noProof/>
                <w:lang w:val="lt-LT"/>
              </w:rPr>
              <w:t>antrų briaun</w:t>
            </w:r>
            <w:r w:rsidR="00A87E54">
              <w:rPr>
                <w:rFonts w:eastAsia="Times New Roman"/>
                <w:bCs/>
                <w:noProof/>
                <w:lang w:val="lt-LT"/>
              </w:rPr>
              <w:t>avimo staklių ciklas (vnt/min.)</w:t>
            </w:r>
          </w:p>
        </w:tc>
      </w:tr>
      <w:tr w:rsidR="00A1588A" w14:paraId="0EC00561" w14:textId="77777777" w:rsidTr="00A1588A">
        <w:tc>
          <w:tcPr>
            <w:tcW w:w="2082" w:type="dxa"/>
          </w:tcPr>
          <w:p w14:paraId="079A79C6" w14:textId="49327979" w:rsidR="00A1588A" w:rsidRDefault="00A1588A" w:rsidP="00A1588A">
            <w:pPr>
              <w:ind w:firstLine="0"/>
              <w:rPr>
                <w:lang w:val="lt-LT"/>
              </w:rPr>
            </w:pPr>
            <w:r w:rsidRPr="00F126A8">
              <w:rPr>
                <w:rFonts w:eastAsia="Times New Roman"/>
                <w:bCs/>
                <w:noProof/>
                <w:lang w:val="lt-LT"/>
              </w:rPr>
              <w:t xml:space="preserve">Position </w:t>
            </w:r>
          </w:p>
        </w:tc>
        <w:tc>
          <w:tcPr>
            <w:tcW w:w="7880" w:type="dxa"/>
          </w:tcPr>
          <w:p w14:paraId="4C3E57ED" w14:textId="0C7196AD" w:rsidR="00A1588A" w:rsidRDefault="00A87E54" w:rsidP="00A1588A">
            <w:pPr>
              <w:ind w:firstLine="0"/>
              <w:rPr>
                <w:lang w:val="lt-LT"/>
              </w:rPr>
            </w:pPr>
            <w:r>
              <w:rPr>
                <w:rFonts w:eastAsia="Times New Roman"/>
                <w:bCs/>
                <w:noProof/>
                <w:lang w:val="lt-LT"/>
              </w:rPr>
              <w:t>atraminiai kumšteliai</w:t>
            </w:r>
          </w:p>
        </w:tc>
      </w:tr>
    </w:tbl>
    <w:p w14:paraId="0CEA802C" w14:textId="77777777" w:rsidR="00A1588A" w:rsidRDefault="00A1588A" w:rsidP="00A1588A">
      <w:pPr>
        <w:rPr>
          <w:lang w:val="lt-LT"/>
        </w:rPr>
      </w:pPr>
    </w:p>
    <w:p w14:paraId="5BFC6305" w14:textId="77777777" w:rsidR="00887282" w:rsidRDefault="00887282" w:rsidP="00A1588A">
      <w:pPr>
        <w:rPr>
          <w:lang w:val="lt-LT"/>
        </w:rPr>
      </w:pPr>
    </w:p>
    <w:p w14:paraId="7C6F8E08" w14:textId="77777777" w:rsidR="00887282" w:rsidRDefault="00887282" w:rsidP="00A1588A">
      <w:pPr>
        <w:rPr>
          <w:lang w:val="lt-LT"/>
        </w:rPr>
      </w:pPr>
    </w:p>
    <w:p w14:paraId="5EA8B33A" w14:textId="77777777" w:rsidR="00887282" w:rsidRDefault="00887282" w:rsidP="00A1588A">
      <w:pPr>
        <w:rPr>
          <w:lang w:val="lt-LT"/>
        </w:rPr>
      </w:pPr>
    </w:p>
    <w:p w14:paraId="08F0AEAF" w14:textId="77777777" w:rsidR="00887282" w:rsidRDefault="00887282" w:rsidP="00A1588A">
      <w:pPr>
        <w:rPr>
          <w:lang w:val="lt-LT"/>
        </w:rPr>
      </w:pPr>
    </w:p>
    <w:p w14:paraId="146A37A9" w14:textId="77777777" w:rsidR="00887282" w:rsidRDefault="00887282" w:rsidP="00A1588A">
      <w:pPr>
        <w:rPr>
          <w:lang w:val="lt-LT"/>
        </w:rPr>
      </w:pPr>
    </w:p>
    <w:p w14:paraId="71377DC9" w14:textId="1438A41B" w:rsidR="00887282" w:rsidRPr="00887282" w:rsidRDefault="00887282" w:rsidP="00887282">
      <w:pPr>
        <w:pStyle w:val="ListParagraph"/>
        <w:numPr>
          <w:ilvl w:val="0"/>
          <w:numId w:val="18"/>
        </w:numPr>
      </w:pPr>
      <w:proofErr w:type="spellStart"/>
      <w:r>
        <w:lastRenderedPageBreak/>
        <w:t>Programinis</w:t>
      </w:r>
      <w:proofErr w:type="spellEnd"/>
      <w:r>
        <w:t xml:space="preserve"> </w:t>
      </w:r>
      <w:proofErr w:type="spellStart"/>
      <w:r>
        <w:t>kodas</w:t>
      </w:r>
      <w:proofErr w:type="spellEnd"/>
      <w:r>
        <w:t xml:space="preserve"> </w:t>
      </w:r>
      <w:proofErr w:type="spellStart"/>
      <w:r>
        <w:t>technologini</w:t>
      </w:r>
      <w:proofErr w:type="spellEnd"/>
      <w:r>
        <w:rPr>
          <w:lang w:val="lt-LT"/>
        </w:rPr>
        <w:t>ų duomenų paruošimui.</w:t>
      </w:r>
    </w:p>
    <w:p w14:paraId="649AE880" w14:textId="0EB1A097" w:rsidR="00887282" w:rsidRDefault="00887282" w:rsidP="00887282">
      <w:pPr>
        <w:pStyle w:val="CodeTXT"/>
        <w:rPr>
          <w:noProof/>
        </w:rPr>
      </w:pPr>
      <w:r>
        <w:rPr>
          <w:noProof/>
        </w:rPr>
        <w:t># Check data sets for missing values</w:t>
      </w:r>
    </w:p>
    <w:p w14:paraId="698E280B" w14:textId="77777777" w:rsidR="00887282" w:rsidRDefault="00887282" w:rsidP="00887282">
      <w:pPr>
        <w:pStyle w:val="CodeTXT"/>
        <w:rPr>
          <w:noProof/>
        </w:rPr>
      </w:pPr>
    </w:p>
    <w:p w14:paraId="25D66B51" w14:textId="77777777" w:rsidR="00887282" w:rsidRDefault="00887282" w:rsidP="00887282">
      <w:pPr>
        <w:pStyle w:val="CodeTXT"/>
        <w:rPr>
          <w:noProof/>
        </w:rPr>
      </w:pPr>
      <w:r>
        <w:rPr>
          <w:noProof/>
        </w:rPr>
        <w:t>print('Bad rows (with missing values) caunt: ', data.shape[0]-data.dropna().shape[0],</w:t>
      </w:r>
    </w:p>
    <w:p w14:paraId="2DDFBCB9" w14:textId="77777777" w:rsidR="00887282" w:rsidRDefault="00887282" w:rsidP="00887282">
      <w:pPr>
        <w:pStyle w:val="CodeTXT"/>
        <w:rPr>
          <w:noProof/>
        </w:rPr>
      </w:pPr>
      <w:r>
        <w:rPr>
          <w:noProof/>
        </w:rPr>
        <w:t xml:space="preserve">     '\nRaw data shape: ', data.shape,</w:t>
      </w:r>
    </w:p>
    <w:p w14:paraId="7B57C4D1" w14:textId="77777777" w:rsidR="00887282" w:rsidRDefault="00887282" w:rsidP="00887282">
      <w:pPr>
        <w:pStyle w:val="CodeTXT"/>
        <w:rPr>
          <w:noProof/>
        </w:rPr>
      </w:pPr>
      <w:r>
        <w:rPr>
          <w:noProof/>
        </w:rPr>
        <w:t xml:space="preserve">     '\nClean data shape: ', data.dropna().shape,);</w:t>
      </w:r>
    </w:p>
    <w:p w14:paraId="5CBE618F" w14:textId="77777777" w:rsidR="00887282" w:rsidRDefault="00887282" w:rsidP="00887282">
      <w:pPr>
        <w:pStyle w:val="CodeTXT"/>
        <w:rPr>
          <w:noProof/>
        </w:rPr>
      </w:pPr>
    </w:p>
    <w:p w14:paraId="71268E4B" w14:textId="23B11802" w:rsidR="00887282" w:rsidRDefault="00887282" w:rsidP="00887282">
      <w:pPr>
        <w:pStyle w:val="CodeTXT"/>
        <w:rPr>
          <w:noProof/>
        </w:rPr>
      </w:pPr>
      <w:r>
        <w:rPr>
          <w:noProof/>
        </w:rPr>
        <w:t xml:space="preserve">&gt;&gt;&gt; Bad rows (with missing values) caunt:  0 </w:t>
      </w:r>
    </w:p>
    <w:p w14:paraId="6F2DC390" w14:textId="5BF2D247" w:rsidR="00887282" w:rsidRDefault="00887282" w:rsidP="00887282">
      <w:pPr>
        <w:pStyle w:val="CodeTXT"/>
        <w:rPr>
          <w:noProof/>
        </w:rPr>
      </w:pPr>
      <w:r>
        <w:rPr>
          <w:noProof/>
        </w:rPr>
        <w:t xml:space="preserve">&gt;&gt;&gt; Raw data shape:  (795, 21) </w:t>
      </w:r>
    </w:p>
    <w:p w14:paraId="49E5F7D4" w14:textId="0D79C78F" w:rsidR="00887282" w:rsidRDefault="00887282" w:rsidP="00887282">
      <w:pPr>
        <w:pStyle w:val="CodeTXT"/>
        <w:rPr>
          <w:noProof/>
        </w:rPr>
      </w:pPr>
      <w:r>
        <w:rPr>
          <w:noProof/>
        </w:rPr>
        <w:t>&gt;&gt;&gt; Clean data shape:  (795, 21)</w:t>
      </w:r>
    </w:p>
    <w:p w14:paraId="7D55004F" w14:textId="77777777" w:rsidR="00A65A81" w:rsidRDefault="00A65A81" w:rsidP="00887282">
      <w:pPr>
        <w:pStyle w:val="CodeTXT"/>
        <w:rPr>
          <w:noProof/>
        </w:rPr>
      </w:pPr>
    </w:p>
    <w:p w14:paraId="2B4D70BE" w14:textId="40C2C36E" w:rsidR="00A65A81" w:rsidRDefault="00A65A81" w:rsidP="00887282">
      <w:pPr>
        <w:pStyle w:val="CodeTXT"/>
        <w:rPr>
          <w:noProof/>
        </w:rPr>
      </w:pPr>
      <w:r>
        <w:rPr>
          <w:noProof/>
        </w:rPr>
        <w:t xml:space="preserve"># </w:t>
      </w:r>
      <w:r w:rsidRPr="00887282">
        <w:rPr>
          <w:noProof/>
        </w:rPr>
        <w:t>Seperate data to differents categorys by type</w:t>
      </w:r>
    </w:p>
    <w:p w14:paraId="4D3FFBDF" w14:textId="77777777" w:rsidR="00A65A81" w:rsidRDefault="00A65A81" w:rsidP="00A65A81">
      <w:pPr>
        <w:pStyle w:val="CodeTXT"/>
        <w:rPr>
          <w:noProof/>
        </w:rPr>
      </w:pPr>
      <w:r>
        <w:rPr>
          <w:noProof/>
        </w:rPr>
        <w:t xml:space="preserve">continuous = ['NPC', 'Width', 'Lenght', 'LiftPushSpeed', 'LiftRegularSpeed', </w:t>
      </w:r>
    </w:p>
    <w:p w14:paraId="2AAE7E44" w14:textId="77777777" w:rsidR="00A65A81" w:rsidRDefault="00A65A81" w:rsidP="00A65A81">
      <w:pPr>
        <w:pStyle w:val="CodeTXT"/>
        <w:rPr>
          <w:noProof/>
        </w:rPr>
      </w:pPr>
      <w:r>
        <w:rPr>
          <w:noProof/>
        </w:rPr>
        <w:t xml:space="preserve">              'RT1EntranceSpeed', 'RT1ExitSpeed', 'RT2EntranceSpeed', 'RT2ExitSpeed',</w:t>
      </w:r>
    </w:p>
    <w:p w14:paraId="032ED1E5" w14:textId="77777777" w:rsidR="00A65A81" w:rsidRDefault="00A65A81" w:rsidP="00A65A81">
      <w:pPr>
        <w:pStyle w:val="CodeTXT"/>
        <w:rPr>
          <w:noProof/>
        </w:rPr>
      </w:pPr>
      <w:r>
        <w:rPr>
          <w:noProof/>
        </w:rPr>
        <w:t xml:space="preserve">              'EM1PushSpeed', 'EM1PushCycle', 'EM2PushSpeed', 'EM2PushCycle', 'Parts']</w:t>
      </w:r>
    </w:p>
    <w:p w14:paraId="3636F3D7" w14:textId="77777777" w:rsidR="00A65A81" w:rsidRDefault="00A65A81" w:rsidP="00A65A81">
      <w:pPr>
        <w:pStyle w:val="CodeTXT"/>
        <w:rPr>
          <w:noProof/>
        </w:rPr>
      </w:pPr>
      <w:r>
        <w:rPr>
          <w:noProof/>
        </w:rPr>
        <w:t>id = ['Product']</w:t>
      </w:r>
    </w:p>
    <w:p w14:paraId="75355B0B" w14:textId="77777777" w:rsidR="00A65A81" w:rsidRDefault="00A65A81" w:rsidP="00A65A81">
      <w:pPr>
        <w:pStyle w:val="CodeTXT"/>
        <w:rPr>
          <w:noProof/>
        </w:rPr>
      </w:pPr>
      <w:r>
        <w:rPr>
          <w:noProof/>
        </w:rPr>
        <w:t>categorical = ['Position', 'BR', 'Color']</w:t>
      </w:r>
    </w:p>
    <w:p w14:paraId="1AF2A0F8" w14:textId="77777777" w:rsidR="00A65A81" w:rsidRDefault="00A65A81" w:rsidP="00A65A81">
      <w:pPr>
        <w:pStyle w:val="CodeTXT"/>
        <w:rPr>
          <w:noProof/>
        </w:rPr>
      </w:pPr>
      <w:r>
        <w:rPr>
          <w:noProof/>
        </w:rPr>
        <w:t>binary = ['Path', 'Chipboard']</w:t>
      </w:r>
    </w:p>
    <w:p w14:paraId="69161A31" w14:textId="77777777" w:rsidR="00A65A81" w:rsidRDefault="00A65A81" w:rsidP="00A65A81">
      <w:pPr>
        <w:pStyle w:val="CodeTXT"/>
        <w:rPr>
          <w:noProof/>
        </w:rPr>
      </w:pPr>
      <w:r>
        <w:rPr>
          <w:noProof/>
        </w:rPr>
        <w:t>drop = ['ProductAGR', 'ProductName', 'WorckCenter']</w:t>
      </w:r>
    </w:p>
    <w:p w14:paraId="0FF7AA50" w14:textId="77777777" w:rsidR="00A65A81" w:rsidRDefault="00A65A81" w:rsidP="00A65A81">
      <w:pPr>
        <w:pStyle w:val="CodeTXT"/>
        <w:rPr>
          <w:noProof/>
        </w:rPr>
      </w:pPr>
    </w:p>
    <w:p w14:paraId="7C890E9C" w14:textId="43335404" w:rsidR="00887282" w:rsidRDefault="00A65A81" w:rsidP="00887282">
      <w:pPr>
        <w:pStyle w:val="CodeTXT"/>
        <w:rPr>
          <w:noProof/>
        </w:rPr>
      </w:pPr>
      <w:r>
        <w:rPr>
          <w:noProof/>
        </w:rPr>
        <w:t># functions to menage original data</w:t>
      </w:r>
    </w:p>
    <w:p w14:paraId="4B0A2289" w14:textId="77777777" w:rsidR="00887282" w:rsidRDefault="00887282" w:rsidP="00887282">
      <w:pPr>
        <w:pStyle w:val="CodeTXT"/>
        <w:rPr>
          <w:noProof/>
        </w:rPr>
      </w:pPr>
      <w:r>
        <w:rPr>
          <w:noProof/>
        </w:rPr>
        <w:t>def set_chipboard(row):</w:t>
      </w:r>
    </w:p>
    <w:p w14:paraId="5EDBC32D" w14:textId="77777777" w:rsidR="00887282" w:rsidRDefault="00887282" w:rsidP="00887282">
      <w:pPr>
        <w:pStyle w:val="CodeTXT"/>
        <w:rPr>
          <w:noProof/>
        </w:rPr>
      </w:pPr>
      <w:r>
        <w:rPr>
          <w:noProof/>
        </w:rPr>
        <w:t xml:space="preserve">    if row['Product'][-1] == 'A': return 1</w:t>
      </w:r>
    </w:p>
    <w:p w14:paraId="2FDB7448" w14:textId="77777777" w:rsidR="00887282" w:rsidRDefault="00887282" w:rsidP="00887282">
      <w:pPr>
        <w:pStyle w:val="CodeTXT"/>
        <w:rPr>
          <w:noProof/>
        </w:rPr>
      </w:pPr>
      <w:r>
        <w:rPr>
          <w:noProof/>
        </w:rPr>
        <w:t xml:space="preserve">    else: return 0</w:t>
      </w:r>
    </w:p>
    <w:p w14:paraId="1108CD52" w14:textId="77777777" w:rsidR="00887282" w:rsidRDefault="00887282" w:rsidP="00887282">
      <w:pPr>
        <w:pStyle w:val="CodeTXT"/>
        <w:rPr>
          <w:noProof/>
        </w:rPr>
      </w:pPr>
    </w:p>
    <w:p w14:paraId="4EF2EA28" w14:textId="77777777" w:rsidR="00887282" w:rsidRDefault="00887282" w:rsidP="00887282">
      <w:pPr>
        <w:pStyle w:val="CodeTXT"/>
        <w:rPr>
          <w:noProof/>
        </w:rPr>
      </w:pPr>
      <w:r>
        <w:rPr>
          <w:noProof/>
        </w:rPr>
        <w:t>def set_color(row):</w:t>
      </w:r>
    </w:p>
    <w:p w14:paraId="580DCE4E" w14:textId="77777777" w:rsidR="00887282" w:rsidRDefault="00887282" w:rsidP="00887282">
      <w:pPr>
        <w:pStyle w:val="CodeTXT"/>
        <w:rPr>
          <w:noProof/>
        </w:rPr>
      </w:pPr>
      <w:r>
        <w:rPr>
          <w:noProof/>
        </w:rPr>
        <w:t xml:space="preserve">    if row['Product'][6] == 'W': return 'white'</w:t>
      </w:r>
    </w:p>
    <w:p w14:paraId="24B07502" w14:textId="77777777" w:rsidR="00887282" w:rsidRDefault="00887282" w:rsidP="00887282">
      <w:pPr>
        <w:pStyle w:val="CodeTXT"/>
        <w:rPr>
          <w:noProof/>
        </w:rPr>
      </w:pPr>
      <w:r>
        <w:rPr>
          <w:noProof/>
        </w:rPr>
        <w:t xml:space="preserve">    elif row['Product'][6] == 'B': return 'black'</w:t>
      </w:r>
    </w:p>
    <w:p w14:paraId="20858C12" w14:textId="77777777" w:rsidR="00887282" w:rsidRDefault="00887282" w:rsidP="00887282">
      <w:pPr>
        <w:pStyle w:val="CodeTXT"/>
        <w:rPr>
          <w:noProof/>
        </w:rPr>
      </w:pPr>
      <w:r>
        <w:rPr>
          <w:noProof/>
        </w:rPr>
        <w:t xml:space="preserve">    elif row['Product'][6] == 'O': return 'oack'</w:t>
      </w:r>
    </w:p>
    <w:p w14:paraId="3E5B46D0" w14:textId="77777777" w:rsidR="00887282" w:rsidRDefault="00887282" w:rsidP="00887282">
      <w:pPr>
        <w:pStyle w:val="CodeTXT"/>
        <w:rPr>
          <w:noProof/>
        </w:rPr>
      </w:pPr>
      <w:r>
        <w:rPr>
          <w:noProof/>
        </w:rPr>
        <w:t xml:space="preserve">    elif row['Product'][6] == 'C': return 'chary'</w:t>
      </w:r>
    </w:p>
    <w:p w14:paraId="4EB85CD9" w14:textId="77777777" w:rsidR="00887282" w:rsidRDefault="00887282" w:rsidP="00887282">
      <w:pPr>
        <w:pStyle w:val="CodeTXT"/>
        <w:rPr>
          <w:noProof/>
        </w:rPr>
      </w:pPr>
      <w:r>
        <w:rPr>
          <w:noProof/>
        </w:rPr>
        <w:t xml:space="preserve">    elif row['Product'][6] == 'X': return 'none'</w:t>
      </w:r>
    </w:p>
    <w:p w14:paraId="11CECF05" w14:textId="77777777" w:rsidR="00887282" w:rsidRDefault="00887282" w:rsidP="00887282">
      <w:pPr>
        <w:pStyle w:val="CodeTXT"/>
        <w:rPr>
          <w:noProof/>
        </w:rPr>
      </w:pPr>
      <w:r>
        <w:rPr>
          <w:noProof/>
        </w:rPr>
        <w:t xml:space="preserve">    else: return ''</w:t>
      </w:r>
    </w:p>
    <w:p w14:paraId="189BBCB9" w14:textId="77777777" w:rsidR="00887282" w:rsidRDefault="00887282" w:rsidP="00887282">
      <w:pPr>
        <w:pStyle w:val="CodeTXT"/>
        <w:rPr>
          <w:noProof/>
        </w:rPr>
      </w:pPr>
      <w:r>
        <w:rPr>
          <w:noProof/>
        </w:rPr>
        <w:t xml:space="preserve">     </w:t>
      </w:r>
    </w:p>
    <w:p w14:paraId="0AB70ED1" w14:textId="77777777" w:rsidR="00887282" w:rsidRDefault="00887282" w:rsidP="00887282">
      <w:pPr>
        <w:pStyle w:val="CodeTXT"/>
        <w:rPr>
          <w:noProof/>
        </w:rPr>
      </w:pPr>
      <w:r>
        <w:rPr>
          <w:noProof/>
        </w:rPr>
        <w:t>def set_path(row):</w:t>
      </w:r>
    </w:p>
    <w:p w14:paraId="2BC01C01" w14:textId="77777777" w:rsidR="00887282" w:rsidRDefault="00887282" w:rsidP="00887282">
      <w:pPr>
        <w:pStyle w:val="CodeTXT"/>
        <w:rPr>
          <w:noProof/>
        </w:rPr>
      </w:pPr>
      <w:r>
        <w:rPr>
          <w:noProof/>
        </w:rPr>
        <w:t xml:space="preserve">    if row['Path'] == 1: return 1</w:t>
      </w:r>
    </w:p>
    <w:p w14:paraId="03FF0F0F" w14:textId="77777777" w:rsidR="00887282" w:rsidRDefault="00887282" w:rsidP="00887282">
      <w:pPr>
        <w:pStyle w:val="CodeTXT"/>
        <w:rPr>
          <w:noProof/>
        </w:rPr>
      </w:pPr>
      <w:r>
        <w:rPr>
          <w:noProof/>
        </w:rPr>
        <w:t xml:space="preserve">    else: return 0   </w:t>
      </w:r>
    </w:p>
    <w:p w14:paraId="130AE071" w14:textId="77777777" w:rsidR="00887282" w:rsidRDefault="00887282" w:rsidP="00887282">
      <w:pPr>
        <w:pStyle w:val="CodeTXT"/>
        <w:rPr>
          <w:noProof/>
        </w:rPr>
      </w:pPr>
    </w:p>
    <w:p w14:paraId="5AEA3EF4" w14:textId="77777777" w:rsidR="00887282" w:rsidRDefault="00887282" w:rsidP="00887282">
      <w:pPr>
        <w:pStyle w:val="CodeTXT"/>
        <w:rPr>
          <w:noProof/>
        </w:rPr>
      </w:pPr>
      <w:r>
        <w:rPr>
          <w:noProof/>
        </w:rPr>
        <w:t>def set_dummies(data, dummies):</w:t>
      </w:r>
    </w:p>
    <w:p w14:paraId="677DF4AC" w14:textId="77777777" w:rsidR="00887282" w:rsidRDefault="00887282" w:rsidP="00887282">
      <w:pPr>
        <w:pStyle w:val="CodeTXT"/>
        <w:rPr>
          <w:noProof/>
        </w:rPr>
      </w:pPr>
      <w:r>
        <w:rPr>
          <w:noProof/>
        </w:rPr>
        <w:t xml:space="preserve">    df = data</w:t>
      </w:r>
    </w:p>
    <w:p w14:paraId="6620691C" w14:textId="77777777" w:rsidR="00887282" w:rsidRDefault="00887282" w:rsidP="00887282">
      <w:pPr>
        <w:pStyle w:val="CodeTXT"/>
        <w:rPr>
          <w:noProof/>
        </w:rPr>
      </w:pPr>
      <w:r>
        <w:rPr>
          <w:noProof/>
        </w:rPr>
        <w:t xml:space="preserve">    for dummy in dummies:</w:t>
      </w:r>
    </w:p>
    <w:p w14:paraId="046D5654" w14:textId="77777777" w:rsidR="00887282" w:rsidRDefault="00887282" w:rsidP="00887282">
      <w:pPr>
        <w:pStyle w:val="CodeTXT"/>
        <w:rPr>
          <w:noProof/>
        </w:rPr>
      </w:pPr>
      <w:r>
        <w:rPr>
          <w:noProof/>
        </w:rPr>
        <w:t xml:space="preserve">        df_dummies = pd.get_dummies(data[dummy], prefix=dummy)</w:t>
      </w:r>
    </w:p>
    <w:p w14:paraId="7195915B" w14:textId="77777777" w:rsidR="00887282" w:rsidRDefault="00887282" w:rsidP="00887282">
      <w:pPr>
        <w:pStyle w:val="CodeTXT"/>
        <w:rPr>
          <w:noProof/>
        </w:rPr>
      </w:pPr>
      <w:r>
        <w:rPr>
          <w:noProof/>
        </w:rPr>
        <w:t xml:space="preserve">        df = pd.concat([df, df_dummies], axis=1)</w:t>
      </w:r>
    </w:p>
    <w:p w14:paraId="11F63CC8" w14:textId="77777777" w:rsidR="00887282" w:rsidRDefault="00887282" w:rsidP="00887282">
      <w:pPr>
        <w:pStyle w:val="CodeTXT"/>
        <w:rPr>
          <w:noProof/>
        </w:rPr>
      </w:pPr>
      <w:r>
        <w:rPr>
          <w:noProof/>
        </w:rPr>
        <w:t xml:space="preserve">    return df</w:t>
      </w:r>
    </w:p>
    <w:p w14:paraId="4723BDC8" w14:textId="77777777" w:rsidR="0009218B" w:rsidRDefault="0009218B" w:rsidP="00887282">
      <w:pPr>
        <w:pStyle w:val="CodeTXT"/>
        <w:rPr>
          <w:noProof/>
        </w:rPr>
      </w:pPr>
    </w:p>
    <w:p w14:paraId="41347580" w14:textId="6FF62F55" w:rsidR="0009218B" w:rsidRDefault="0009218B" w:rsidP="00887282">
      <w:pPr>
        <w:pStyle w:val="CodeTXT"/>
        <w:rPr>
          <w:noProof/>
          <w:lang w:val="en-US"/>
        </w:rPr>
      </w:pPr>
      <w:r>
        <w:rPr>
          <w:noProof/>
          <w:lang w:val="en-US"/>
        </w:rPr>
        <w:t># Data normalization</w:t>
      </w:r>
    </w:p>
    <w:p w14:paraId="148C9328" w14:textId="7EF9ECDC" w:rsidR="0009218B" w:rsidRPr="0009218B" w:rsidRDefault="0009218B" w:rsidP="00887282">
      <w:pPr>
        <w:pStyle w:val="CodeTXT"/>
        <w:rPr>
          <w:noProof/>
          <w:lang w:val="en-US"/>
        </w:rPr>
      </w:pPr>
      <w:r w:rsidRPr="0009218B">
        <w:rPr>
          <w:noProof/>
          <w:lang w:val="en-US"/>
        </w:rPr>
        <w:t>df[continuous] = df[continuous].apply(lambda x: (x - np.mean(x)) / (np.max(x) - np.min(x)))</w:t>
      </w:r>
    </w:p>
    <w:p w14:paraId="1F9F3691" w14:textId="39FD2866" w:rsidR="00750ED1" w:rsidRDefault="00750ED1" w:rsidP="00887282">
      <w:pPr>
        <w:pStyle w:val="CodeTXT"/>
      </w:pPr>
    </w:p>
    <w:p w14:paraId="4003B516" w14:textId="6946D346" w:rsidR="00750ED1" w:rsidRDefault="00750ED1" w:rsidP="00750ED1">
      <w:pPr>
        <w:rPr>
          <w:lang w:val="lt-LT"/>
        </w:rPr>
      </w:pPr>
    </w:p>
    <w:p w14:paraId="5D240CCE" w14:textId="77777777" w:rsidR="00750ED1" w:rsidRDefault="00750ED1" w:rsidP="00750ED1">
      <w:pPr>
        <w:rPr>
          <w:lang w:val="lt-LT"/>
        </w:rPr>
      </w:pPr>
    </w:p>
    <w:p w14:paraId="5E818AF2" w14:textId="475EF87A" w:rsidR="00750ED1" w:rsidRPr="00887282" w:rsidRDefault="00750ED1" w:rsidP="00750ED1">
      <w:pPr>
        <w:pStyle w:val="ListParagraph"/>
        <w:numPr>
          <w:ilvl w:val="0"/>
          <w:numId w:val="18"/>
        </w:numPr>
      </w:pPr>
      <w:proofErr w:type="spellStart"/>
      <w:r>
        <w:lastRenderedPageBreak/>
        <w:t>Programinis</w:t>
      </w:r>
      <w:proofErr w:type="spellEnd"/>
      <w:r>
        <w:t xml:space="preserve"> </w:t>
      </w:r>
      <w:proofErr w:type="spellStart"/>
      <w:r>
        <w:t>kodas</w:t>
      </w:r>
      <w:proofErr w:type="spellEnd"/>
      <w:r>
        <w:t xml:space="preserve"> </w:t>
      </w:r>
      <w:proofErr w:type="spellStart"/>
      <w:r>
        <w:t>duomen</w:t>
      </w:r>
      <w:proofErr w:type="spellEnd"/>
      <w:r>
        <w:rPr>
          <w:lang w:val="lt-LT"/>
        </w:rPr>
        <w:t xml:space="preserve">ų vizualizavimo – QQ </w:t>
      </w:r>
      <w:proofErr w:type="spellStart"/>
      <w:r>
        <w:rPr>
          <w:lang w:val="lt-LT"/>
        </w:rPr>
        <w:t>Plot</w:t>
      </w:r>
      <w:proofErr w:type="spellEnd"/>
      <w:r w:rsidRPr="00750ED1">
        <w:rPr>
          <w:lang w:val="lt-LT"/>
        </w:rPr>
        <w:t>.</w:t>
      </w:r>
    </w:p>
    <w:p w14:paraId="26BF0B80" w14:textId="77777777" w:rsidR="00750ED1" w:rsidRDefault="00750ED1" w:rsidP="00750ED1">
      <w:pPr>
        <w:pStyle w:val="CodeTXT"/>
        <w:rPr>
          <w:noProof/>
        </w:rPr>
      </w:pPr>
      <w:r>
        <w:rPr>
          <w:noProof/>
        </w:rPr>
        <w:t>def QQplot(attribute, options):</w:t>
      </w:r>
    </w:p>
    <w:p w14:paraId="0A28F2D0" w14:textId="77777777" w:rsidR="00750ED1" w:rsidRDefault="00750ED1" w:rsidP="00750ED1">
      <w:pPr>
        <w:pStyle w:val="CodeTXT"/>
        <w:rPr>
          <w:noProof/>
        </w:rPr>
      </w:pPr>
      <w:r>
        <w:rPr>
          <w:noProof/>
        </w:rPr>
        <w:t xml:space="preserve">    probscale.probplot(</w:t>
      </w:r>
    </w:p>
    <w:p w14:paraId="5FF7C9B6" w14:textId="77777777" w:rsidR="00750ED1" w:rsidRDefault="00750ED1" w:rsidP="00750ED1">
      <w:pPr>
        <w:pStyle w:val="CodeTXT"/>
        <w:rPr>
          <w:noProof/>
        </w:rPr>
      </w:pPr>
      <w:r>
        <w:rPr>
          <w:noProof/>
        </w:rPr>
        <w:t xml:space="preserve">        df[attribute].tolist(), </w:t>
      </w:r>
    </w:p>
    <w:p w14:paraId="40023524" w14:textId="77777777" w:rsidR="00750ED1" w:rsidRDefault="00750ED1" w:rsidP="00750ED1">
      <w:pPr>
        <w:pStyle w:val="CodeTXT"/>
        <w:rPr>
          <w:noProof/>
        </w:rPr>
      </w:pPr>
      <w:r>
        <w:rPr>
          <w:noProof/>
        </w:rPr>
        <w:t xml:space="preserve">        plottype='qq',</w:t>
      </w:r>
    </w:p>
    <w:p w14:paraId="2FBD80BE" w14:textId="77777777" w:rsidR="00750ED1" w:rsidRDefault="00750ED1" w:rsidP="00750ED1">
      <w:pPr>
        <w:pStyle w:val="CodeTXT"/>
        <w:rPr>
          <w:noProof/>
        </w:rPr>
      </w:pPr>
      <w:r>
        <w:rPr>
          <w:noProof/>
        </w:rPr>
        <w:t xml:space="preserve">        bestfit=True, </w:t>
      </w:r>
    </w:p>
    <w:p w14:paraId="1400CAA0" w14:textId="77777777" w:rsidR="00750ED1" w:rsidRDefault="00750ED1" w:rsidP="00750ED1">
      <w:pPr>
        <w:pStyle w:val="CodeTXT"/>
        <w:rPr>
          <w:noProof/>
        </w:rPr>
      </w:pPr>
      <w:r>
        <w:rPr>
          <w:noProof/>
        </w:rPr>
        <w:t xml:space="preserve">        estimate_ci=True,</w:t>
      </w:r>
    </w:p>
    <w:p w14:paraId="7D6A082E" w14:textId="77777777" w:rsidR="00750ED1" w:rsidRDefault="00750ED1" w:rsidP="00750ED1">
      <w:pPr>
        <w:pStyle w:val="CodeTXT"/>
        <w:rPr>
          <w:noProof/>
        </w:rPr>
      </w:pPr>
      <w:r>
        <w:rPr>
          <w:noProof/>
        </w:rPr>
        <w:t xml:space="preserve">        problabel='Standard Normal Quantiles', </w:t>
      </w:r>
    </w:p>
    <w:p w14:paraId="67C8C56B" w14:textId="77777777" w:rsidR="00750ED1" w:rsidRDefault="00750ED1" w:rsidP="00750ED1">
      <w:pPr>
        <w:pStyle w:val="CodeTXT"/>
        <w:rPr>
          <w:noProof/>
        </w:rPr>
      </w:pPr>
      <w:r>
        <w:rPr>
          <w:noProof/>
        </w:rPr>
        <w:t xml:space="preserve">        datalabel=attribute,</w:t>
      </w:r>
    </w:p>
    <w:p w14:paraId="1C4A8BB1" w14:textId="77777777" w:rsidR="00750ED1" w:rsidRDefault="00750ED1" w:rsidP="00750ED1">
      <w:pPr>
        <w:pStyle w:val="CodeTXT"/>
        <w:rPr>
          <w:noProof/>
        </w:rPr>
      </w:pPr>
      <w:r>
        <w:rPr>
          <w:noProof/>
        </w:rPr>
        <w:t xml:space="preserve">        **options</w:t>
      </w:r>
    </w:p>
    <w:p w14:paraId="72DDB567" w14:textId="77777777" w:rsidR="00750ED1" w:rsidRDefault="00750ED1" w:rsidP="00750ED1">
      <w:pPr>
        <w:pStyle w:val="CodeTXT"/>
        <w:rPr>
          <w:noProof/>
        </w:rPr>
      </w:pPr>
      <w:r>
        <w:rPr>
          <w:noProof/>
        </w:rPr>
        <w:t xml:space="preserve">    )</w:t>
      </w:r>
    </w:p>
    <w:p w14:paraId="3E8521C9" w14:textId="77777777" w:rsidR="00750ED1" w:rsidRDefault="00750ED1" w:rsidP="00750ED1">
      <w:pPr>
        <w:pStyle w:val="CodeTXT"/>
        <w:rPr>
          <w:noProof/>
        </w:rPr>
      </w:pPr>
    </w:p>
    <w:p w14:paraId="146DEF1E" w14:textId="77777777" w:rsidR="00750ED1" w:rsidRDefault="00750ED1" w:rsidP="00750ED1">
      <w:pPr>
        <w:pStyle w:val="CodeTXT"/>
        <w:rPr>
          <w:noProof/>
        </w:rPr>
      </w:pPr>
      <w:r>
        <w:rPr>
          <w:noProof/>
        </w:rPr>
        <w:t xml:space="preserve">    ax.legend(loc='lower right')</w:t>
      </w:r>
    </w:p>
    <w:p w14:paraId="587B163B" w14:textId="77777777" w:rsidR="00750ED1" w:rsidRDefault="00750ED1" w:rsidP="00750ED1">
      <w:pPr>
        <w:pStyle w:val="CodeTXT"/>
        <w:rPr>
          <w:noProof/>
        </w:rPr>
      </w:pPr>
      <w:r>
        <w:rPr>
          <w:noProof/>
        </w:rPr>
        <w:t xml:space="preserve">    ax.set_ylim(bottom=-1, top=1)</w:t>
      </w:r>
    </w:p>
    <w:p w14:paraId="0510C874" w14:textId="77777777" w:rsidR="00750ED1" w:rsidRDefault="00750ED1" w:rsidP="00750ED1">
      <w:pPr>
        <w:pStyle w:val="CodeTXT"/>
        <w:rPr>
          <w:noProof/>
        </w:rPr>
      </w:pPr>
      <w:r>
        <w:rPr>
          <w:noProof/>
        </w:rPr>
        <w:t xml:space="preserve">    sns.despine(fig)</w:t>
      </w:r>
    </w:p>
    <w:p w14:paraId="6FE6B6A5" w14:textId="77777777" w:rsidR="00750ED1" w:rsidRDefault="00750ED1" w:rsidP="00750ED1">
      <w:pPr>
        <w:pStyle w:val="CodeTXT"/>
        <w:rPr>
          <w:noProof/>
        </w:rPr>
      </w:pPr>
    </w:p>
    <w:p w14:paraId="00F9D41A" w14:textId="77777777" w:rsidR="00750ED1" w:rsidRDefault="00750ED1" w:rsidP="00750ED1">
      <w:pPr>
        <w:pStyle w:val="CodeTXT"/>
        <w:rPr>
          <w:noProof/>
        </w:rPr>
      </w:pPr>
      <w:r>
        <w:rPr>
          <w:noProof/>
        </w:rPr>
        <w:t>scatter_options=dict(</w:t>
      </w:r>
    </w:p>
    <w:p w14:paraId="0B4A9C2D" w14:textId="77777777" w:rsidR="00750ED1" w:rsidRDefault="00750ED1" w:rsidP="00750ED1">
      <w:pPr>
        <w:pStyle w:val="CodeTXT"/>
        <w:rPr>
          <w:noProof/>
        </w:rPr>
      </w:pPr>
      <w:r>
        <w:rPr>
          <w:noProof/>
        </w:rPr>
        <w:t xml:space="preserve">    marker ='o',</w:t>
      </w:r>
    </w:p>
    <w:p w14:paraId="48561CB3" w14:textId="77777777" w:rsidR="00750ED1" w:rsidRDefault="00750ED1" w:rsidP="00750ED1">
      <w:pPr>
        <w:pStyle w:val="CodeTXT"/>
        <w:rPr>
          <w:noProof/>
        </w:rPr>
      </w:pPr>
      <w:r>
        <w:rPr>
          <w:noProof/>
        </w:rPr>
        <w:t xml:space="preserve">    markerfacecolor='none',</w:t>
      </w:r>
    </w:p>
    <w:p w14:paraId="2A97E6C4" w14:textId="77777777" w:rsidR="00750ED1" w:rsidRDefault="00750ED1" w:rsidP="00750ED1">
      <w:pPr>
        <w:pStyle w:val="CodeTXT"/>
        <w:rPr>
          <w:noProof/>
        </w:rPr>
      </w:pPr>
      <w:r>
        <w:rPr>
          <w:noProof/>
        </w:rPr>
        <w:t xml:space="preserve">    markeredgecolor='firebrick',</w:t>
      </w:r>
    </w:p>
    <w:p w14:paraId="207CC65F" w14:textId="77777777" w:rsidR="00750ED1" w:rsidRDefault="00750ED1" w:rsidP="00750ED1">
      <w:pPr>
        <w:pStyle w:val="CodeTXT"/>
        <w:rPr>
          <w:noProof/>
        </w:rPr>
      </w:pPr>
      <w:r>
        <w:rPr>
          <w:noProof/>
        </w:rPr>
        <w:t xml:space="preserve">    markeredgewidth=1.25,</w:t>
      </w:r>
    </w:p>
    <w:p w14:paraId="6DD2E3D4" w14:textId="77777777" w:rsidR="00750ED1" w:rsidRDefault="00750ED1" w:rsidP="00750ED1">
      <w:pPr>
        <w:pStyle w:val="CodeTXT"/>
        <w:rPr>
          <w:noProof/>
        </w:rPr>
      </w:pPr>
      <w:r>
        <w:rPr>
          <w:noProof/>
        </w:rPr>
        <w:t xml:space="preserve">    linestyle='none',</w:t>
      </w:r>
    </w:p>
    <w:p w14:paraId="4E7B3A7E" w14:textId="77777777" w:rsidR="00750ED1" w:rsidRDefault="00750ED1" w:rsidP="00750ED1">
      <w:pPr>
        <w:pStyle w:val="CodeTXT"/>
        <w:rPr>
          <w:noProof/>
        </w:rPr>
      </w:pPr>
      <w:r>
        <w:rPr>
          <w:noProof/>
        </w:rPr>
        <w:t xml:space="preserve">    alpha=0.35,</w:t>
      </w:r>
    </w:p>
    <w:p w14:paraId="687FE4FD" w14:textId="77777777" w:rsidR="00750ED1" w:rsidRDefault="00750ED1" w:rsidP="00750ED1">
      <w:pPr>
        <w:pStyle w:val="CodeTXT"/>
        <w:rPr>
          <w:noProof/>
        </w:rPr>
      </w:pPr>
      <w:r>
        <w:rPr>
          <w:noProof/>
        </w:rPr>
        <w:t xml:space="preserve">    zorder=5,</w:t>
      </w:r>
    </w:p>
    <w:p w14:paraId="0D80A95C" w14:textId="77777777" w:rsidR="00750ED1" w:rsidRDefault="00750ED1" w:rsidP="00750ED1">
      <w:pPr>
        <w:pStyle w:val="CodeTXT"/>
        <w:rPr>
          <w:noProof/>
        </w:rPr>
      </w:pPr>
      <w:r>
        <w:rPr>
          <w:noProof/>
        </w:rPr>
        <w:t xml:space="preserve">    label='Observations'</w:t>
      </w:r>
    </w:p>
    <w:p w14:paraId="1BEDF408" w14:textId="77777777" w:rsidR="00750ED1" w:rsidRDefault="00750ED1" w:rsidP="00750ED1">
      <w:pPr>
        <w:pStyle w:val="CodeTXT"/>
        <w:rPr>
          <w:noProof/>
        </w:rPr>
      </w:pPr>
      <w:r>
        <w:rPr>
          <w:noProof/>
        </w:rPr>
        <w:t>)</w:t>
      </w:r>
    </w:p>
    <w:p w14:paraId="12B7A6EF" w14:textId="77777777" w:rsidR="00750ED1" w:rsidRDefault="00750ED1" w:rsidP="00750ED1">
      <w:pPr>
        <w:pStyle w:val="CodeTXT"/>
        <w:rPr>
          <w:noProof/>
        </w:rPr>
      </w:pPr>
    </w:p>
    <w:p w14:paraId="2A8BD200" w14:textId="77777777" w:rsidR="00750ED1" w:rsidRDefault="00750ED1" w:rsidP="00750ED1">
      <w:pPr>
        <w:pStyle w:val="CodeTXT"/>
        <w:rPr>
          <w:noProof/>
        </w:rPr>
      </w:pPr>
      <w:r>
        <w:rPr>
          <w:noProof/>
        </w:rPr>
        <w:t>line_options=dict(</w:t>
      </w:r>
    </w:p>
    <w:p w14:paraId="51042629" w14:textId="77777777" w:rsidR="00750ED1" w:rsidRDefault="00750ED1" w:rsidP="00750ED1">
      <w:pPr>
        <w:pStyle w:val="CodeTXT"/>
        <w:rPr>
          <w:noProof/>
        </w:rPr>
      </w:pPr>
      <w:r>
        <w:rPr>
          <w:noProof/>
        </w:rPr>
        <w:t xml:space="preserve">    label = 'BF Line', </w:t>
      </w:r>
    </w:p>
    <w:p w14:paraId="2738DCC5" w14:textId="77777777" w:rsidR="00750ED1" w:rsidRDefault="00750ED1" w:rsidP="00750ED1">
      <w:pPr>
        <w:pStyle w:val="CodeTXT"/>
        <w:rPr>
          <w:noProof/>
        </w:rPr>
      </w:pPr>
      <w:r>
        <w:rPr>
          <w:noProof/>
        </w:rPr>
        <w:t xml:space="preserve">    color = 'black',</w:t>
      </w:r>
    </w:p>
    <w:p w14:paraId="4B7A3E4B" w14:textId="77777777" w:rsidR="00750ED1" w:rsidRDefault="00750ED1" w:rsidP="00750ED1">
      <w:pPr>
        <w:pStyle w:val="CodeTXT"/>
        <w:rPr>
          <w:noProof/>
        </w:rPr>
      </w:pPr>
      <w:r>
        <w:rPr>
          <w:noProof/>
        </w:rPr>
        <w:t xml:space="preserve">    linestyle=':',</w:t>
      </w:r>
    </w:p>
    <w:p w14:paraId="2BB49D16" w14:textId="77777777" w:rsidR="00750ED1" w:rsidRDefault="00750ED1" w:rsidP="00750ED1">
      <w:pPr>
        <w:pStyle w:val="CodeTXT"/>
        <w:rPr>
          <w:noProof/>
        </w:rPr>
      </w:pPr>
      <w:r>
        <w:rPr>
          <w:noProof/>
        </w:rPr>
        <w:t xml:space="preserve">    linewidth = 1.5</w:t>
      </w:r>
    </w:p>
    <w:p w14:paraId="4AFB26AA" w14:textId="77777777" w:rsidR="00750ED1" w:rsidRDefault="00750ED1" w:rsidP="00750ED1">
      <w:pPr>
        <w:pStyle w:val="CodeTXT"/>
        <w:rPr>
          <w:noProof/>
        </w:rPr>
      </w:pPr>
      <w:r>
        <w:rPr>
          <w:noProof/>
        </w:rPr>
        <w:t>)</w:t>
      </w:r>
    </w:p>
    <w:p w14:paraId="20072126" w14:textId="77777777" w:rsidR="00750ED1" w:rsidRDefault="00750ED1" w:rsidP="00750ED1">
      <w:pPr>
        <w:pStyle w:val="CodeTXT"/>
        <w:rPr>
          <w:noProof/>
        </w:rPr>
      </w:pPr>
    </w:p>
    <w:p w14:paraId="4C8F7D08" w14:textId="77777777" w:rsidR="00750ED1" w:rsidRDefault="00750ED1" w:rsidP="00750ED1">
      <w:pPr>
        <w:pStyle w:val="CodeTXT"/>
        <w:rPr>
          <w:noProof/>
        </w:rPr>
      </w:pPr>
      <w:r>
        <w:rPr>
          <w:noProof/>
        </w:rPr>
        <w:t>options = dict(</w:t>
      </w:r>
    </w:p>
    <w:p w14:paraId="37BC67A9" w14:textId="77777777" w:rsidR="00750ED1" w:rsidRDefault="00750ED1" w:rsidP="00750ED1">
      <w:pPr>
        <w:pStyle w:val="CodeTXT"/>
        <w:rPr>
          <w:noProof/>
        </w:rPr>
      </w:pPr>
      <w:r>
        <w:rPr>
          <w:noProof/>
        </w:rPr>
        <w:t xml:space="preserve">    scatter_kws = scatter_options,</w:t>
      </w:r>
    </w:p>
    <w:p w14:paraId="51E18A5F" w14:textId="77777777" w:rsidR="00750ED1" w:rsidRDefault="00750ED1" w:rsidP="00750ED1">
      <w:pPr>
        <w:pStyle w:val="CodeTXT"/>
        <w:rPr>
          <w:noProof/>
        </w:rPr>
      </w:pPr>
      <w:r>
        <w:rPr>
          <w:noProof/>
        </w:rPr>
        <w:t xml:space="preserve">    line_kws = line_options,</w:t>
      </w:r>
    </w:p>
    <w:p w14:paraId="54863F65" w14:textId="77777777" w:rsidR="00750ED1" w:rsidRDefault="00750ED1" w:rsidP="00750ED1">
      <w:pPr>
        <w:pStyle w:val="CodeTXT"/>
        <w:rPr>
          <w:noProof/>
        </w:rPr>
      </w:pPr>
      <w:r>
        <w:rPr>
          <w:noProof/>
        </w:rPr>
        <w:t xml:space="preserve">    ax = None</w:t>
      </w:r>
    </w:p>
    <w:p w14:paraId="3D3ADA36" w14:textId="77777777" w:rsidR="00750ED1" w:rsidRDefault="00750ED1" w:rsidP="00750ED1">
      <w:pPr>
        <w:pStyle w:val="CodeTXT"/>
        <w:rPr>
          <w:noProof/>
        </w:rPr>
      </w:pPr>
      <w:r>
        <w:rPr>
          <w:noProof/>
        </w:rPr>
        <w:t>)</w:t>
      </w:r>
    </w:p>
    <w:p w14:paraId="15D21F43" w14:textId="77777777" w:rsidR="00750ED1" w:rsidRDefault="00750ED1" w:rsidP="00750ED1">
      <w:pPr>
        <w:pStyle w:val="CodeTXT"/>
        <w:rPr>
          <w:noProof/>
        </w:rPr>
      </w:pPr>
    </w:p>
    <w:p w14:paraId="3906186B" w14:textId="77777777" w:rsidR="00750ED1" w:rsidRDefault="00750ED1" w:rsidP="00750ED1">
      <w:pPr>
        <w:pStyle w:val="CodeTXT"/>
        <w:rPr>
          <w:noProof/>
        </w:rPr>
      </w:pPr>
      <w:r>
        <w:rPr>
          <w:noProof/>
        </w:rPr>
        <w:t>fig, axes = plt.subplots(5,3, figsize=(30,45), sharex=True)</w:t>
      </w:r>
    </w:p>
    <w:p w14:paraId="39E39ADC" w14:textId="77777777" w:rsidR="00750ED1" w:rsidRDefault="00750ED1" w:rsidP="00750ED1">
      <w:pPr>
        <w:pStyle w:val="CodeTXT"/>
        <w:rPr>
          <w:noProof/>
        </w:rPr>
      </w:pPr>
      <w:r>
        <w:rPr>
          <w:noProof/>
        </w:rPr>
        <w:t>axes = axes.flatten();</w:t>
      </w:r>
    </w:p>
    <w:p w14:paraId="6BB8C987" w14:textId="77777777" w:rsidR="00750ED1" w:rsidRDefault="00750ED1" w:rsidP="00750ED1">
      <w:pPr>
        <w:pStyle w:val="CodeTXT"/>
        <w:rPr>
          <w:noProof/>
        </w:rPr>
      </w:pPr>
    </w:p>
    <w:p w14:paraId="2B18378E" w14:textId="77777777" w:rsidR="00750ED1" w:rsidRDefault="00750ED1" w:rsidP="00750ED1">
      <w:pPr>
        <w:pStyle w:val="CodeTXT"/>
        <w:rPr>
          <w:noProof/>
        </w:rPr>
      </w:pPr>
      <w:r>
        <w:rPr>
          <w:noProof/>
        </w:rPr>
        <w:t>for ax, attribute in zip(axes, continuous):</w:t>
      </w:r>
    </w:p>
    <w:p w14:paraId="5B1811A2" w14:textId="77777777" w:rsidR="00750ED1" w:rsidRDefault="00750ED1" w:rsidP="00750ED1">
      <w:pPr>
        <w:pStyle w:val="CodeTXT"/>
        <w:rPr>
          <w:noProof/>
        </w:rPr>
      </w:pPr>
      <w:r>
        <w:rPr>
          <w:noProof/>
        </w:rPr>
        <w:t xml:space="preserve">    options['ax'] = ax</w:t>
      </w:r>
    </w:p>
    <w:p w14:paraId="26159D45" w14:textId="456965E4" w:rsidR="00750ED1" w:rsidRDefault="00750ED1" w:rsidP="00750ED1">
      <w:pPr>
        <w:pStyle w:val="CodeTXT"/>
      </w:pPr>
      <w:r>
        <w:rPr>
          <w:noProof/>
        </w:rPr>
        <w:t xml:space="preserve">    QQplot(attribute, options)</w:t>
      </w:r>
    </w:p>
    <w:p w14:paraId="263F23CE" w14:textId="77777777" w:rsidR="00750ED1" w:rsidRPr="00750ED1" w:rsidRDefault="00750ED1" w:rsidP="00750ED1">
      <w:pPr>
        <w:pStyle w:val="CodeTXT"/>
      </w:pPr>
    </w:p>
    <w:sectPr w:rsidR="00750ED1" w:rsidRPr="00750ED1" w:rsidSect="00414126">
      <w:footerReference w:type="default" r:id="rId15"/>
      <w:pgSz w:w="12240" w:h="15840"/>
      <w:pgMar w:top="1701"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AC73F" w14:textId="77777777" w:rsidR="007B140F" w:rsidRDefault="007B140F" w:rsidP="00414126">
      <w:pPr>
        <w:spacing w:after="0" w:line="240" w:lineRule="auto"/>
      </w:pPr>
      <w:r>
        <w:separator/>
      </w:r>
    </w:p>
  </w:endnote>
  <w:endnote w:type="continuationSeparator" w:id="0">
    <w:p w14:paraId="3CAD01D6" w14:textId="77777777" w:rsidR="007B140F" w:rsidRDefault="007B140F" w:rsidP="0041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BA"/>
    <w:family w:val="modern"/>
    <w:pitch w:val="fixed"/>
    <w:sig w:usb0="E10002FF" w:usb1="4000FCFF" w:usb2="00000009" w:usb3="00000000" w:csb0="0000019F" w:csb1="00000000"/>
  </w:font>
  <w:font w:name="Segoe UI">
    <w:panose1 w:val="020B0502040204020203"/>
    <w:charset w:val="BA"/>
    <w:family w:val="swiss"/>
    <w:pitch w:val="variable"/>
    <w:sig w:usb0="E10022FF" w:usb1="C000E47F" w:usb2="00000029" w:usb3="00000000" w:csb0="000001DF" w:csb1="00000000"/>
  </w:font>
  <w:font w:name="Cambria Math">
    <w:panose1 w:val="02040503050406030204"/>
    <w:charset w:val="BA"/>
    <w:family w:val="roman"/>
    <w:pitch w:val="variable"/>
    <w:sig w:usb0="E00002FF" w:usb1="420024FF" w:usb2="00000000" w:usb3="00000000" w:csb0="0000019F" w:csb1="00000000"/>
  </w:font>
  <w:font w:name="Helvetica">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850816"/>
      <w:docPartObj>
        <w:docPartGallery w:val="Page Numbers (Bottom of Page)"/>
        <w:docPartUnique/>
      </w:docPartObj>
    </w:sdtPr>
    <w:sdtEndPr>
      <w:rPr>
        <w:noProof/>
      </w:rPr>
    </w:sdtEndPr>
    <w:sdtContent>
      <w:p w14:paraId="66206FC3" w14:textId="77777777" w:rsidR="0023067A" w:rsidRDefault="0023067A">
        <w:pPr>
          <w:pStyle w:val="Footer"/>
          <w:jc w:val="right"/>
        </w:pPr>
        <w:r>
          <w:fldChar w:fldCharType="begin"/>
        </w:r>
        <w:r>
          <w:instrText xml:space="preserve"> PAGE   \* MERGEFORMAT </w:instrText>
        </w:r>
        <w:r>
          <w:fldChar w:fldCharType="separate"/>
        </w:r>
        <w:r w:rsidR="008E2757">
          <w:rPr>
            <w:noProof/>
          </w:rPr>
          <w:t>5</w:t>
        </w:r>
        <w:r>
          <w:rPr>
            <w:noProof/>
          </w:rPr>
          <w:fldChar w:fldCharType="end"/>
        </w:r>
      </w:p>
    </w:sdtContent>
  </w:sdt>
  <w:p w14:paraId="056C7F75" w14:textId="77777777" w:rsidR="0023067A" w:rsidRDefault="00230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8AF47" w14:textId="77777777" w:rsidR="007B140F" w:rsidRDefault="007B140F" w:rsidP="00414126">
      <w:pPr>
        <w:spacing w:after="0" w:line="240" w:lineRule="auto"/>
      </w:pPr>
      <w:r>
        <w:separator/>
      </w:r>
    </w:p>
  </w:footnote>
  <w:footnote w:type="continuationSeparator" w:id="0">
    <w:p w14:paraId="5F727786" w14:textId="77777777" w:rsidR="007B140F" w:rsidRDefault="007B140F" w:rsidP="0041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E90"/>
    <w:multiLevelType w:val="multilevel"/>
    <w:tmpl w:val="042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E707D5"/>
    <w:multiLevelType w:val="hybridMultilevel"/>
    <w:tmpl w:val="45BA6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16115"/>
    <w:multiLevelType w:val="hybridMultilevel"/>
    <w:tmpl w:val="4A283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67B52"/>
    <w:multiLevelType w:val="hybridMultilevel"/>
    <w:tmpl w:val="B0703082"/>
    <w:lvl w:ilvl="0" w:tplc="04090001">
      <w:start w:val="1"/>
      <w:numFmt w:val="bullet"/>
      <w:lvlText w:val=""/>
      <w:lvlJc w:val="left"/>
      <w:pPr>
        <w:ind w:left="3096" w:hanging="360"/>
      </w:pPr>
      <w:rPr>
        <w:rFonts w:ascii="Symbol" w:hAnsi="Symbol" w:hint="default"/>
      </w:rPr>
    </w:lvl>
    <w:lvl w:ilvl="1" w:tplc="04090003">
      <w:start w:val="1"/>
      <w:numFmt w:val="bullet"/>
      <w:lvlText w:val="o"/>
      <w:lvlJc w:val="left"/>
      <w:pPr>
        <w:ind w:left="3816" w:hanging="360"/>
      </w:pPr>
      <w:rPr>
        <w:rFonts w:ascii="Courier New" w:hAnsi="Courier New" w:cs="Courier New"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cs="Courier New"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cs="Courier New" w:hint="default"/>
      </w:rPr>
    </w:lvl>
    <w:lvl w:ilvl="8" w:tplc="04090005" w:tentative="1">
      <w:start w:val="1"/>
      <w:numFmt w:val="bullet"/>
      <w:lvlText w:val=""/>
      <w:lvlJc w:val="left"/>
      <w:pPr>
        <w:ind w:left="8856" w:hanging="360"/>
      </w:pPr>
      <w:rPr>
        <w:rFonts w:ascii="Wingdings" w:hAnsi="Wingdings" w:hint="default"/>
      </w:rPr>
    </w:lvl>
  </w:abstractNum>
  <w:abstractNum w:abstractNumId="4" w15:restartNumberingAfterBreak="0">
    <w:nsid w:val="0B8B7BC5"/>
    <w:multiLevelType w:val="hybridMultilevel"/>
    <w:tmpl w:val="F72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E5073"/>
    <w:multiLevelType w:val="hybridMultilevel"/>
    <w:tmpl w:val="234C9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626F5"/>
    <w:multiLevelType w:val="hybridMultilevel"/>
    <w:tmpl w:val="5BFA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CE2E64"/>
    <w:multiLevelType w:val="hybridMultilevel"/>
    <w:tmpl w:val="E01ADB46"/>
    <w:lvl w:ilvl="0" w:tplc="0427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D65684"/>
    <w:multiLevelType w:val="hybridMultilevel"/>
    <w:tmpl w:val="B06C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D837E7"/>
    <w:multiLevelType w:val="multilevel"/>
    <w:tmpl w:val="C36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6B616A"/>
    <w:multiLevelType w:val="hybridMultilevel"/>
    <w:tmpl w:val="DDE09D88"/>
    <w:lvl w:ilvl="0" w:tplc="0427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5447F"/>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3C7B53"/>
    <w:multiLevelType w:val="hybridMultilevel"/>
    <w:tmpl w:val="C832D3F8"/>
    <w:lvl w:ilvl="0" w:tplc="042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AC30CC"/>
    <w:multiLevelType w:val="hybridMultilevel"/>
    <w:tmpl w:val="98F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85A48"/>
    <w:multiLevelType w:val="hybridMultilevel"/>
    <w:tmpl w:val="A4A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F101B"/>
    <w:multiLevelType w:val="hybridMultilevel"/>
    <w:tmpl w:val="118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23BA3"/>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D9567C"/>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B653D2"/>
    <w:multiLevelType w:val="hybridMultilevel"/>
    <w:tmpl w:val="41363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425E99"/>
    <w:multiLevelType w:val="hybridMultilevel"/>
    <w:tmpl w:val="DE04D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9E2C07"/>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983"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35E3FA5"/>
    <w:multiLevelType w:val="hybridMultilevel"/>
    <w:tmpl w:val="C5748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73375A"/>
    <w:multiLevelType w:val="hybridMultilevel"/>
    <w:tmpl w:val="71B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A19E5"/>
    <w:multiLevelType w:val="hybridMultilevel"/>
    <w:tmpl w:val="5148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1365"/>
    <w:multiLevelType w:val="hybridMultilevel"/>
    <w:tmpl w:val="68E20BA6"/>
    <w:lvl w:ilvl="0" w:tplc="042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84E75"/>
    <w:multiLevelType w:val="hybridMultilevel"/>
    <w:tmpl w:val="3606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DB4A11"/>
    <w:multiLevelType w:val="hybridMultilevel"/>
    <w:tmpl w:val="70F0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909B4"/>
    <w:multiLevelType w:val="hybridMultilevel"/>
    <w:tmpl w:val="42F4D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350418"/>
    <w:multiLevelType w:val="hybridMultilevel"/>
    <w:tmpl w:val="74D8D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77890B26"/>
    <w:multiLevelType w:val="hybridMultilevel"/>
    <w:tmpl w:val="E534A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8E07F86"/>
    <w:multiLevelType w:val="hybridMultilevel"/>
    <w:tmpl w:val="FBF46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3344CB"/>
    <w:multiLevelType w:val="hybridMultilevel"/>
    <w:tmpl w:val="BC269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0"/>
  </w:num>
  <w:num w:numId="3">
    <w:abstractNumId w:val="22"/>
  </w:num>
  <w:num w:numId="4">
    <w:abstractNumId w:val="15"/>
  </w:num>
  <w:num w:numId="5">
    <w:abstractNumId w:val="13"/>
  </w:num>
  <w:num w:numId="6">
    <w:abstractNumId w:val="18"/>
  </w:num>
  <w:num w:numId="7">
    <w:abstractNumId w:val="28"/>
  </w:num>
  <w:num w:numId="8">
    <w:abstractNumId w:val="8"/>
  </w:num>
  <w:num w:numId="9">
    <w:abstractNumId w:val="2"/>
  </w:num>
  <w:num w:numId="10">
    <w:abstractNumId w:val="3"/>
  </w:num>
  <w:num w:numId="11">
    <w:abstractNumId w:val="29"/>
  </w:num>
  <w:num w:numId="12">
    <w:abstractNumId w:val="1"/>
  </w:num>
  <w:num w:numId="13">
    <w:abstractNumId w:val="6"/>
  </w:num>
  <w:num w:numId="14">
    <w:abstractNumId w:val="26"/>
  </w:num>
  <w:num w:numId="15">
    <w:abstractNumId w:val="14"/>
  </w:num>
  <w:num w:numId="16">
    <w:abstractNumId w:val="4"/>
  </w:num>
  <w:num w:numId="17">
    <w:abstractNumId w:val="24"/>
  </w:num>
  <w:num w:numId="18">
    <w:abstractNumId w:val="11"/>
  </w:num>
  <w:num w:numId="19">
    <w:abstractNumId w:val="25"/>
  </w:num>
  <w:num w:numId="20">
    <w:abstractNumId w:val="21"/>
  </w:num>
  <w:num w:numId="21">
    <w:abstractNumId w:val="31"/>
  </w:num>
  <w:num w:numId="22">
    <w:abstractNumId w:val="12"/>
  </w:num>
  <w:num w:numId="23">
    <w:abstractNumId w:val="10"/>
  </w:num>
  <w:num w:numId="24">
    <w:abstractNumId w:val="19"/>
  </w:num>
  <w:num w:numId="25">
    <w:abstractNumId w:val="7"/>
  </w:num>
  <w:num w:numId="26">
    <w:abstractNumId w:val="5"/>
  </w:num>
  <w:num w:numId="27">
    <w:abstractNumId w:val="27"/>
  </w:num>
  <w:num w:numId="28">
    <w:abstractNumId w:val="9"/>
  </w:num>
  <w:num w:numId="29">
    <w:abstractNumId w:val="17"/>
  </w:num>
  <w:num w:numId="30">
    <w:abstractNumId w:val="30"/>
  </w:num>
  <w:num w:numId="31">
    <w:abstractNumId w:val="1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75"/>
    <w:rsid w:val="0000061A"/>
    <w:rsid w:val="00006BD8"/>
    <w:rsid w:val="00021B77"/>
    <w:rsid w:val="00022C6A"/>
    <w:rsid w:val="0002495D"/>
    <w:rsid w:val="00027B26"/>
    <w:rsid w:val="00035D4D"/>
    <w:rsid w:val="0004238A"/>
    <w:rsid w:val="00045CA6"/>
    <w:rsid w:val="000474CD"/>
    <w:rsid w:val="0005126D"/>
    <w:rsid w:val="00064867"/>
    <w:rsid w:val="000701D1"/>
    <w:rsid w:val="00072A71"/>
    <w:rsid w:val="00072E3C"/>
    <w:rsid w:val="0008172C"/>
    <w:rsid w:val="0009218B"/>
    <w:rsid w:val="00094121"/>
    <w:rsid w:val="0009626B"/>
    <w:rsid w:val="000A5934"/>
    <w:rsid w:val="000A6B57"/>
    <w:rsid w:val="000B2C62"/>
    <w:rsid w:val="000C22E0"/>
    <w:rsid w:val="000D650D"/>
    <w:rsid w:val="000E708F"/>
    <w:rsid w:val="001001C3"/>
    <w:rsid w:val="00104A0C"/>
    <w:rsid w:val="00113FC1"/>
    <w:rsid w:val="00124381"/>
    <w:rsid w:val="001249E7"/>
    <w:rsid w:val="00126E16"/>
    <w:rsid w:val="00130A65"/>
    <w:rsid w:val="001478E2"/>
    <w:rsid w:val="00154EBB"/>
    <w:rsid w:val="00170F8A"/>
    <w:rsid w:val="00182D4A"/>
    <w:rsid w:val="00187B43"/>
    <w:rsid w:val="001930BD"/>
    <w:rsid w:val="001B090D"/>
    <w:rsid w:val="001B2A13"/>
    <w:rsid w:val="001B2FF2"/>
    <w:rsid w:val="001B688B"/>
    <w:rsid w:val="001D0797"/>
    <w:rsid w:val="001D2523"/>
    <w:rsid w:val="001D26B5"/>
    <w:rsid w:val="001E0D3B"/>
    <w:rsid w:val="001E78EA"/>
    <w:rsid w:val="001F161D"/>
    <w:rsid w:val="001F69AF"/>
    <w:rsid w:val="00210F33"/>
    <w:rsid w:val="0021165E"/>
    <w:rsid w:val="00211978"/>
    <w:rsid w:val="00212E7D"/>
    <w:rsid w:val="002150AE"/>
    <w:rsid w:val="0023067A"/>
    <w:rsid w:val="00237789"/>
    <w:rsid w:val="0024350E"/>
    <w:rsid w:val="00244A66"/>
    <w:rsid w:val="0025345B"/>
    <w:rsid w:val="00254D61"/>
    <w:rsid w:val="00262C51"/>
    <w:rsid w:val="0026648B"/>
    <w:rsid w:val="00266539"/>
    <w:rsid w:val="0027206E"/>
    <w:rsid w:val="00275904"/>
    <w:rsid w:val="002828DB"/>
    <w:rsid w:val="002872BC"/>
    <w:rsid w:val="002971DB"/>
    <w:rsid w:val="002A2B91"/>
    <w:rsid w:val="002B5E5A"/>
    <w:rsid w:val="002B606E"/>
    <w:rsid w:val="002B6306"/>
    <w:rsid w:val="002B697D"/>
    <w:rsid w:val="002E3ECB"/>
    <w:rsid w:val="002E45B7"/>
    <w:rsid w:val="002E69FE"/>
    <w:rsid w:val="002F0859"/>
    <w:rsid w:val="002F197C"/>
    <w:rsid w:val="002F1D34"/>
    <w:rsid w:val="00301F50"/>
    <w:rsid w:val="00336E41"/>
    <w:rsid w:val="003374B8"/>
    <w:rsid w:val="00340E64"/>
    <w:rsid w:val="00341668"/>
    <w:rsid w:val="0034398D"/>
    <w:rsid w:val="0036399B"/>
    <w:rsid w:val="003639BE"/>
    <w:rsid w:val="00364787"/>
    <w:rsid w:val="00366201"/>
    <w:rsid w:val="00376EE7"/>
    <w:rsid w:val="003855FF"/>
    <w:rsid w:val="00392BD8"/>
    <w:rsid w:val="003A1597"/>
    <w:rsid w:val="003A2A0C"/>
    <w:rsid w:val="003A34BD"/>
    <w:rsid w:val="003A461A"/>
    <w:rsid w:val="003D7ADA"/>
    <w:rsid w:val="003E3F53"/>
    <w:rsid w:val="003E5E1C"/>
    <w:rsid w:val="003E7621"/>
    <w:rsid w:val="003E7951"/>
    <w:rsid w:val="003F0EC2"/>
    <w:rsid w:val="003F3C26"/>
    <w:rsid w:val="003F6E12"/>
    <w:rsid w:val="003F76A8"/>
    <w:rsid w:val="004121EF"/>
    <w:rsid w:val="00413984"/>
    <w:rsid w:val="00414126"/>
    <w:rsid w:val="004254CE"/>
    <w:rsid w:val="00425902"/>
    <w:rsid w:val="00430FA0"/>
    <w:rsid w:val="00431B19"/>
    <w:rsid w:val="00435823"/>
    <w:rsid w:val="00445A69"/>
    <w:rsid w:val="00464AD6"/>
    <w:rsid w:val="00486222"/>
    <w:rsid w:val="00490117"/>
    <w:rsid w:val="004903BD"/>
    <w:rsid w:val="00490E64"/>
    <w:rsid w:val="00491C5A"/>
    <w:rsid w:val="00494BB6"/>
    <w:rsid w:val="00495FFA"/>
    <w:rsid w:val="004A483E"/>
    <w:rsid w:val="004B05CF"/>
    <w:rsid w:val="004B24F2"/>
    <w:rsid w:val="004D13E4"/>
    <w:rsid w:val="004E240A"/>
    <w:rsid w:val="004F009B"/>
    <w:rsid w:val="005358E6"/>
    <w:rsid w:val="00536CEF"/>
    <w:rsid w:val="005372DF"/>
    <w:rsid w:val="00540175"/>
    <w:rsid w:val="00561007"/>
    <w:rsid w:val="005716D5"/>
    <w:rsid w:val="00575955"/>
    <w:rsid w:val="00595B42"/>
    <w:rsid w:val="005A0226"/>
    <w:rsid w:val="005B28F1"/>
    <w:rsid w:val="005C0D52"/>
    <w:rsid w:val="005C3FD4"/>
    <w:rsid w:val="005C6D00"/>
    <w:rsid w:val="005D3D1C"/>
    <w:rsid w:val="005E6640"/>
    <w:rsid w:val="005F69C3"/>
    <w:rsid w:val="00605B88"/>
    <w:rsid w:val="00617A59"/>
    <w:rsid w:val="00623C36"/>
    <w:rsid w:val="00632C02"/>
    <w:rsid w:val="006341BA"/>
    <w:rsid w:val="00634F36"/>
    <w:rsid w:val="00643942"/>
    <w:rsid w:val="0066161E"/>
    <w:rsid w:val="00665C6F"/>
    <w:rsid w:val="006824EC"/>
    <w:rsid w:val="00691261"/>
    <w:rsid w:val="00693C1C"/>
    <w:rsid w:val="00697F4F"/>
    <w:rsid w:val="006A3924"/>
    <w:rsid w:val="006A464F"/>
    <w:rsid w:val="006A6822"/>
    <w:rsid w:val="006B2693"/>
    <w:rsid w:val="006B496B"/>
    <w:rsid w:val="006C1888"/>
    <w:rsid w:val="006D1C14"/>
    <w:rsid w:val="006E047E"/>
    <w:rsid w:val="006F3D14"/>
    <w:rsid w:val="006F78DD"/>
    <w:rsid w:val="00704CBE"/>
    <w:rsid w:val="0070512F"/>
    <w:rsid w:val="00706507"/>
    <w:rsid w:val="00706D4A"/>
    <w:rsid w:val="00713608"/>
    <w:rsid w:val="00714382"/>
    <w:rsid w:val="00725AF9"/>
    <w:rsid w:val="007305AA"/>
    <w:rsid w:val="00736261"/>
    <w:rsid w:val="00741BE2"/>
    <w:rsid w:val="00750ED1"/>
    <w:rsid w:val="0075189A"/>
    <w:rsid w:val="007548C5"/>
    <w:rsid w:val="00767820"/>
    <w:rsid w:val="00770800"/>
    <w:rsid w:val="007759F7"/>
    <w:rsid w:val="0077659F"/>
    <w:rsid w:val="00783A35"/>
    <w:rsid w:val="00785F4B"/>
    <w:rsid w:val="007A629D"/>
    <w:rsid w:val="007B140F"/>
    <w:rsid w:val="007C68AC"/>
    <w:rsid w:val="007E5076"/>
    <w:rsid w:val="00816CA0"/>
    <w:rsid w:val="00817CF0"/>
    <w:rsid w:val="00817D31"/>
    <w:rsid w:val="00826945"/>
    <w:rsid w:val="008351C1"/>
    <w:rsid w:val="00837921"/>
    <w:rsid w:val="00852933"/>
    <w:rsid w:val="00864BF4"/>
    <w:rsid w:val="008657EC"/>
    <w:rsid w:val="00870D56"/>
    <w:rsid w:val="00875F03"/>
    <w:rsid w:val="00875F6E"/>
    <w:rsid w:val="00880C21"/>
    <w:rsid w:val="00886137"/>
    <w:rsid w:val="00887282"/>
    <w:rsid w:val="008A7F85"/>
    <w:rsid w:val="008B4891"/>
    <w:rsid w:val="008B5553"/>
    <w:rsid w:val="008D0973"/>
    <w:rsid w:val="008D17B8"/>
    <w:rsid w:val="008D6768"/>
    <w:rsid w:val="008E2757"/>
    <w:rsid w:val="008F36F5"/>
    <w:rsid w:val="008F3818"/>
    <w:rsid w:val="00900544"/>
    <w:rsid w:val="009044BC"/>
    <w:rsid w:val="00912867"/>
    <w:rsid w:val="00925548"/>
    <w:rsid w:val="00926927"/>
    <w:rsid w:val="0092711E"/>
    <w:rsid w:val="0093147F"/>
    <w:rsid w:val="009327B6"/>
    <w:rsid w:val="009440DF"/>
    <w:rsid w:val="009564B8"/>
    <w:rsid w:val="00964F9A"/>
    <w:rsid w:val="00981686"/>
    <w:rsid w:val="009B1DC5"/>
    <w:rsid w:val="009D346F"/>
    <w:rsid w:val="009D6DF7"/>
    <w:rsid w:val="009D78A7"/>
    <w:rsid w:val="009F2100"/>
    <w:rsid w:val="009F3342"/>
    <w:rsid w:val="009F6736"/>
    <w:rsid w:val="00A01F02"/>
    <w:rsid w:val="00A02644"/>
    <w:rsid w:val="00A075C0"/>
    <w:rsid w:val="00A1588A"/>
    <w:rsid w:val="00A17846"/>
    <w:rsid w:val="00A26CAE"/>
    <w:rsid w:val="00A367A6"/>
    <w:rsid w:val="00A41E18"/>
    <w:rsid w:val="00A4251B"/>
    <w:rsid w:val="00A439D0"/>
    <w:rsid w:val="00A507EE"/>
    <w:rsid w:val="00A523AA"/>
    <w:rsid w:val="00A6062C"/>
    <w:rsid w:val="00A65A81"/>
    <w:rsid w:val="00A72538"/>
    <w:rsid w:val="00A74108"/>
    <w:rsid w:val="00A8244D"/>
    <w:rsid w:val="00A85996"/>
    <w:rsid w:val="00A8621D"/>
    <w:rsid w:val="00A87E54"/>
    <w:rsid w:val="00A96757"/>
    <w:rsid w:val="00AE6FAE"/>
    <w:rsid w:val="00AE70D7"/>
    <w:rsid w:val="00AF5600"/>
    <w:rsid w:val="00B000A0"/>
    <w:rsid w:val="00B05BCF"/>
    <w:rsid w:val="00B14DD5"/>
    <w:rsid w:val="00B175D6"/>
    <w:rsid w:val="00B20927"/>
    <w:rsid w:val="00B23160"/>
    <w:rsid w:val="00B36000"/>
    <w:rsid w:val="00B37618"/>
    <w:rsid w:val="00B530B4"/>
    <w:rsid w:val="00B67206"/>
    <w:rsid w:val="00B92166"/>
    <w:rsid w:val="00BA669C"/>
    <w:rsid w:val="00BA6D84"/>
    <w:rsid w:val="00BB3DC3"/>
    <w:rsid w:val="00BB616A"/>
    <w:rsid w:val="00BC10B3"/>
    <w:rsid w:val="00BC10F3"/>
    <w:rsid w:val="00BC3CB1"/>
    <w:rsid w:val="00BD2FA4"/>
    <w:rsid w:val="00BD5196"/>
    <w:rsid w:val="00BE5191"/>
    <w:rsid w:val="00BF1519"/>
    <w:rsid w:val="00BF2AB5"/>
    <w:rsid w:val="00BF4A5F"/>
    <w:rsid w:val="00C02C20"/>
    <w:rsid w:val="00C11CE0"/>
    <w:rsid w:val="00C25B0F"/>
    <w:rsid w:val="00C270A9"/>
    <w:rsid w:val="00C40B8A"/>
    <w:rsid w:val="00C416AC"/>
    <w:rsid w:val="00C44E12"/>
    <w:rsid w:val="00C462C1"/>
    <w:rsid w:val="00C54AC6"/>
    <w:rsid w:val="00C64756"/>
    <w:rsid w:val="00C66AFD"/>
    <w:rsid w:val="00C66CB4"/>
    <w:rsid w:val="00C74412"/>
    <w:rsid w:val="00C76A83"/>
    <w:rsid w:val="00C80A70"/>
    <w:rsid w:val="00C81872"/>
    <w:rsid w:val="00C8408F"/>
    <w:rsid w:val="00C877EE"/>
    <w:rsid w:val="00C9047F"/>
    <w:rsid w:val="00C92E5F"/>
    <w:rsid w:val="00C93009"/>
    <w:rsid w:val="00C97B82"/>
    <w:rsid w:val="00CA51FD"/>
    <w:rsid w:val="00CB04E0"/>
    <w:rsid w:val="00CB1CC4"/>
    <w:rsid w:val="00CB7517"/>
    <w:rsid w:val="00CC3F6F"/>
    <w:rsid w:val="00CD6E0B"/>
    <w:rsid w:val="00CD7A70"/>
    <w:rsid w:val="00CE0B2E"/>
    <w:rsid w:val="00CE44ED"/>
    <w:rsid w:val="00CE6B45"/>
    <w:rsid w:val="00CE77A9"/>
    <w:rsid w:val="00D01603"/>
    <w:rsid w:val="00D056FB"/>
    <w:rsid w:val="00D06BB9"/>
    <w:rsid w:val="00D12604"/>
    <w:rsid w:val="00D14F1A"/>
    <w:rsid w:val="00D20EA0"/>
    <w:rsid w:val="00D228AE"/>
    <w:rsid w:val="00D24F1C"/>
    <w:rsid w:val="00D341BC"/>
    <w:rsid w:val="00D34DDC"/>
    <w:rsid w:val="00D42289"/>
    <w:rsid w:val="00D43696"/>
    <w:rsid w:val="00D51BBB"/>
    <w:rsid w:val="00D52E77"/>
    <w:rsid w:val="00D5468F"/>
    <w:rsid w:val="00D54C67"/>
    <w:rsid w:val="00D74AFD"/>
    <w:rsid w:val="00D765A9"/>
    <w:rsid w:val="00D901ED"/>
    <w:rsid w:val="00D906D4"/>
    <w:rsid w:val="00DB2183"/>
    <w:rsid w:val="00DB4D9D"/>
    <w:rsid w:val="00DC3858"/>
    <w:rsid w:val="00DC4B34"/>
    <w:rsid w:val="00DC78FC"/>
    <w:rsid w:val="00DD238F"/>
    <w:rsid w:val="00DD2B66"/>
    <w:rsid w:val="00DE4C64"/>
    <w:rsid w:val="00E044B7"/>
    <w:rsid w:val="00E227AA"/>
    <w:rsid w:val="00E254D5"/>
    <w:rsid w:val="00E275B2"/>
    <w:rsid w:val="00E30A47"/>
    <w:rsid w:val="00E31063"/>
    <w:rsid w:val="00E444EA"/>
    <w:rsid w:val="00E47D2B"/>
    <w:rsid w:val="00E6440A"/>
    <w:rsid w:val="00E6581C"/>
    <w:rsid w:val="00E74BF6"/>
    <w:rsid w:val="00E805B3"/>
    <w:rsid w:val="00E81DBF"/>
    <w:rsid w:val="00E86BA9"/>
    <w:rsid w:val="00E9284B"/>
    <w:rsid w:val="00EA57AF"/>
    <w:rsid w:val="00EA72C7"/>
    <w:rsid w:val="00EA7AD8"/>
    <w:rsid w:val="00EA7DAE"/>
    <w:rsid w:val="00EB7A02"/>
    <w:rsid w:val="00EC3996"/>
    <w:rsid w:val="00EC59C1"/>
    <w:rsid w:val="00ED3F24"/>
    <w:rsid w:val="00EE6DF3"/>
    <w:rsid w:val="00EF417B"/>
    <w:rsid w:val="00EF5C86"/>
    <w:rsid w:val="00EF74BC"/>
    <w:rsid w:val="00F004A3"/>
    <w:rsid w:val="00F017BC"/>
    <w:rsid w:val="00F2403D"/>
    <w:rsid w:val="00F35B45"/>
    <w:rsid w:val="00F44940"/>
    <w:rsid w:val="00F5026C"/>
    <w:rsid w:val="00F564A1"/>
    <w:rsid w:val="00F65957"/>
    <w:rsid w:val="00F72D26"/>
    <w:rsid w:val="00F75238"/>
    <w:rsid w:val="00F77724"/>
    <w:rsid w:val="00F86A7A"/>
    <w:rsid w:val="00FB4C3F"/>
    <w:rsid w:val="00FB70B3"/>
    <w:rsid w:val="00FF1FD3"/>
    <w:rsid w:val="00FF210E"/>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A5A73"/>
  <w15:chartTrackingRefBased/>
  <w15:docId w15:val="{565BFE3A-8923-41C0-B7DE-CAD3D1C5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5A"/>
    <w:pPr>
      <w:spacing w:line="360" w:lineRule="auto"/>
      <w:ind w:firstLine="720"/>
      <w:jc w:val="both"/>
    </w:pPr>
    <w:rPr>
      <w:sz w:val="24"/>
    </w:rPr>
  </w:style>
  <w:style w:type="paragraph" w:styleId="Heading1">
    <w:name w:val="heading 1"/>
    <w:basedOn w:val="Normal"/>
    <w:next w:val="Normal"/>
    <w:link w:val="Heading1Char"/>
    <w:uiPriority w:val="9"/>
    <w:qFormat/>
    <w:rsid w:val="00900544"/>
    <w:pPr>
      <w:keepNext/>
      <w:keepLines/>
      <w:numPr>
        <w:numId w:val="2"/>
      </w:numPr>
      <w:spacing w:before="240" w:after="0"/>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126E16"/>
    <w:pPr>
      <w:keepNext/>
      <w:keepLines/>
      <w:numPr>
        <w:ilvl w:val="1"/>
        <w:numId w:val="2"/>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52933"/>
    <w:pPr>
      <w:keepNext/>
      <w:keepLines/>
      <w:numPr>
        <w:ilvl w:val="2"/>
        <w:numId w:val="2"/>
      </w:numPr>
      <w:spacing w:before="40" w:after="0"/>
      <w:jc w:val="left"/>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C92E5F"/>
    <w:pPr>
      <w:keepNext/>
      <w:keepLines/>
      <w:numPr>
        <w:ilvl w:val="3"/>
        <w:numId w:val="2"/>
      </w:numPr>
      <w:spacing w:before="40" w:after="120"/>
      <w:ind w:left="862" w:hanging="862"/>
      <w:jc w:val="center"/>
      <w:outlineLvl w:val="3"/>
    </w:pPr>
    <w:rPr>
      <w:rFonts w:asciiTheme="majorHAnsi" w:eastAsiaTheme="majorEastAsia" w:hAnsiTheme="majorHAnsi" w:cstheme="majorBidi"/>
      <w:i/>
      <w:iCs/>
      <w:color w:val="7F7F7F" w:themeColor="text1" w:themeTint="80"/>
    </w:rPr>
  </w:style>
  <w:style w:type="paragraph" w:styleId="Heading5">
    <w:name w:val="heading 5"/>
    <w:basedOn w:val="Normal"/>
    <w:next w:val="Normal"/>
    <w:link w:val="Heading5Char"/>
    <w:uiPriority w:val="9"/>
    <w:semiHidden/>
    <w:unhideWhenUsed/>
    <w:qFormat/>
    <w:rsid w:val="00E310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10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10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10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0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44"/>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126E16"/>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5293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C92E5F"/>
    <w:rPr>
      <w:rFonts w:asciiTheme="majorHAnsi" w:eastAsiaTheme="majorEastAsia" w:hAnsiTheme="majorHAnsi" w:cstheme="majorBidi"/>
      <w:i/>
      <w:iCs/>
      <w:color w:val="7F7F7F" w:themeColor="text1" w:themeTint="80"/>
      <w:sz w:val="24"/>
    </w:rPr>
  </w:style>
  <w:style w:type="character" w:customStyle="1" w:styleId="Heading5Char">
    <w:name w:val="Heading 5 Char"/>
    <w:basedOn w:val="DefaultParagraphFont"/>
    <w:link w:val="Heading5"/>
    <w:uiPriority w:val="9"/>
    <w:semiHidden/>
    <w:rsid w:val="00E3106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3106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3106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31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0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64756"/>
    <w:pPr>
      <w:numPr>
        <w:numId w:val="0"/>
      </w:numPr>
      <w:spacing w:line="259" w:lineRule="auto"/>
      <w:outlineLvl w:val="9"/>
    </w:pPr>
    <w:rPr>
      <w:b w:val="0"/>
      <w:caps w:val="0"/>
      <w:color w:val="2E74B5" w:themeColor="accent1" w:themeShade="BF"/>
      <w:sz w:val="32"/>
    </w:rPr>
  </w:style>
  <w:style w:type="paragraph" w:styleId="TOC1">
    <w:name w:val="toc 1"/>
    <w:basedOn w:val="Normal"/>
    <w:next w:val="Normal"/>
    <w:autoRedefine/>
    <w:uiPriority w:val="39"/>
    <w:unhideWhenUsed/>
    <w:rsid w:val="00981686"/>
    <w:pPr>
      <w:spacing w:after="100"/>
    </w:pPr>
    <w:rPr>
      <w:caps/>
    </w:rPr>
  </w:style>
  <w:style w:type="paragraph" w:styleId="TOC2">
    <w:name w:val="toc 2"/>
    <w:basedOn w:val="Normal"/>
    <w:next w:val="Normal"/>
    <w:autoRedefine/>
    <w:uiPriority w:val="39"/>
    <w:unhideWhenUsed/>
    <w:rsid w:val="00981686"/>
    <w:pPr>
      <w:spacing w:after="100"/>
      <w:ind w:left="240"/>
    </w:pPr>
    <w:rPr>
      <w:caps/>
    </w:rPr>
  </w:style>
  <w:style w:type="character" w:styleId="Hyperlink">
    <w:name w:val="Hyperlink"/>
    <w:basedOn w:val="DefaultParagraphFont"/>
    <w:uiPriority w:val="99"/>
    <w:unhideWhenUsed/>
    <w:rsid w:val="00C64756"/>
    <w:rPr>
      <w:color w:val="0563C1" w:themeColor="hyperlink"/>
      <w:u w:val="single"/>
    </w:rPr>
  </w:style>
  <w:style w:type="paragraph" w:styleId="Title">
    <w:name w:val="Title"/>
    <w:basedOn w:val="Normal"/>
    <w:next w:val="Normal"/>
    <w:link w:val="TitleChar"/>
    <w:uiPriority w:val="10"/>
    <w:qFormat/>
    <w:rsid w:val="00126E16"/>
    <w:pPr>
      <w:pageBreakBefore/>
      <w:spacing w:after="0"/>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126E16"/>
    <w:rPr>
      <w:rFonts w:asciiTheme="majorHAnsi" w:eastAsiaTheme="majorEastAsia" w:hAnsiTheme="majorHAnsi" w:cstheme="majorBidi"/>
      <w:b/>
      <w:caps/>
      <w:spacing w:val="-10"/>
      <w:kern w:val="28"/>
      <w:sz w:val="32"/>
      <w:szCs w:val="56"/>
    </w:rPr>
  </w:style>
  <w:style w:type="paragraph" w:styleId="ListParagraph">
    <w:name w:val="List Paragraph"/>
    <w:basedOn w:val="Normal"/>
    <w:uiPriority w:val="34"/>
    <w:qFormat/>
    <w:rsid w:val="001B090D"/>
    <w:pPr>
      <w:ind w:left="720"/>
      <w:contextualSpacing/>
    </w:pPr>
  </w:style>
  <w:style w:type="character" w:styleId="Strong">
    <w:name w:val="Strong"/>
    <w:basedOn w:val="DefaultParagraphFont"/>
    <w:uiPriority w:val="22"/>
    <w:qFormat/>
    <w:rsid w:val="00495FFA"/>
    <w:rPr>
      <w:b/>
      <w:bCs/>
    </w:rPr>
  </w:style>
  <w:style w:type="paragraph" w:styleId="TOC3">
    <w:name w:val="toc 3"/>
    <w:basedOn w:val="Normal"/>
    <w:next w:val="Normal"/>
    <w:autoRedefine/>
    <w:uiPriority w:val="39"/>
    <w:unhideWhenUsed/>
    <w:rsid w:val="003F0EC2"/>
    <w:pPr>
      <w:spacing w:after="100"/>
      <w:ind w:left="480"/>
    </w:pPr>
  </w:style>
  <w:style w:type="paragraph" w:customStyle="1" w:styleId="TitleHiden">
    <w:name w:val="Title Hiden"/>
    <w:basedOn w:val="Title"/>
    <w:link w:val="TitleHidenChar"/>
    <w:qFormat/>
    <w:rsid w:val="00E30A47"/>
    <w:pPr>
      <w:pageBreakBefore w:val="0"/>
    </w:pPr>
    <w:rPr>
      <w:lang w:val="lt-LT"/>
    </w:rPr>
  </w:style>
  <w:style w:type="paragraph" w:customStyle="1" w:styleId="Temporary">
    <w:name w:val="Temporary"/>
    <w:basedOn w:val="Normal"/>
    <w:link w:val="TemporaryChar"/>
    <w:qFormat/>
    <w:rsid w:val="00A41E18"/>
    <w:pPr>
      <w:ind w:firstLine="432"/>
    </w:pPr>
    <w:rPr>
      <w:b/>
      <w:color w:val="FF0000"/>
      <w:lang w:val="lt-LT"/>
    </w:rPr>
  </w:style>
  <w:style w:type="character" w:customStyle="1" w:styleId="TitleHidenChar">
    <w:name w:val="Title Hiden Char"/>
    <w:basedOn w:val="TitleChar"/>
    <w:link w:val="TitleHiden"/>
    <w:rsid w:val="00E30A47"/>
    <w:rPr>
      <w:rFonts w:asciiTheme="majorHAnsi" w:eastAsiaTheme="majorEastAsia" w:hAnsiTheme="majorHAnsi" w:cstheme="majorBidi"/>
      <w:b/>
      <w:caps/>
      <w:spacing w:val="-10"/>
      <w:kern w:val="28"/>
      <w:sz w:val="32"/>
      <w:szCs w:val="56"/>
      <w:lang w:val="lt-LT"/>
    </w:rPr>
  </w:style>
  <w:style w:type="character" w:customStyle="1" w:styleId="TemporaryChar">
    <w:name w:val="Temporary Char"/>
    <w:basedOn w:val="DefaultParagraphFont"/>
    <w:link w:val="Temporary"/>
    <w:rsid w:val="00A41E18"/>
    <w:rPr>
      <w:b/>
      <w:color w:val="FF0000"/>
      <w:sz w:val="24"/>
      <w:lang w:val="lt-LT"/>
    </w:rPr>
  </w:style>
  <w:style w:type="paragraph" w:styleId="Quote">
    <w:name w:val="Quote"/>
    <w:basedOn w:val="Normal"/>
    <w:next w:val="Normal"/>
    <w:link w:val="QuoteChar"/>
    <w:uiPriority w:val="29"/>
    <w:qFormat/>
    <w:rsid w:val="00D54C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4C67"/>
    <w:rPr>
      <w:i/>
      <w:iCs/>
      <w:color w:val="404040" w:themeColor="text1" w:themeTint="BF"/>
      <w:sz w:val="24"/>
    </w:rPr>
  </w:style>
  <w:style w:type="character" w:styleId="PlaceholderText">
    <w:name w:val="Placeholder Text"/>
    <w:basedOn w:val="DefaultParagraphFont"/>
    <w:uiPriority w:val="99"/>
    <w:semiHidden/>
    <w:rsid w:val="004121EF"/>
    <w:rPr>
      <w:color w:val="808080"/>
    </w:rPr>
  </w:style>
  <w:style w:type="table" w:styleId="TableGrid">
    <w:name w:val="Table Grid"/>
    <w:basedOn w:val="TableNormal"/>
    <w:uiPriority w:val="39"/>
    <w:rsid w:val="0092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table" w:styleId="PlainTable1">
    <w:name w:val="Plain Table 1"/>
    <w:basedOn w:val="TableNormal"/>
    <w:uiPriority w:val="41"/>
    <w:rsid w:val="0092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269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Data">
    <w:name w:val="Table Data"/>
    <w:basedOn w:val="Normal"/>
    <w:link w:val="TableDataChar"/>
    <w:qFormat/>
    <w:rsid w:val="00926927"/>
    <w:pPr>
      <w:spacing w:after="0" w:line="240" w:lineRule="auto"/>
      <w:ind w:firstLine="0"/>
    </w:pPr>
    <w:rPr>
      <w:bCs/>
      <w:sz w:val="20"/>
    </w:rPr>
  </w:style>
  <w:style w:type="paragraph" w:styleId="TOC4">
    <w:name w:val="toc 4"/>
    <w:basedOn w:val="Normal"/>
    <w:next w:val="Normal"/>
    <w:autoRedefine/>
    <w:uiPriority w:val="39"/>
    <w:unhideWhenUsed/>
    <w:rsid w:val="00104A0C"/>
    <w:pPr>
      <w:spacing w:after="100"/>
      <w:ind w:left="720"/>
    </w:pPr>
  </w:style>
  <w:style w:type="character" w:customStyle="1" w:styleId="TableDataChar">
    <w:name w:val="Table Data Char"/>
    <w:basedOn w:val="DefaultParagraphFont"/>
    <w:link w:val="TableData"/>
    <w:rsid w:val="00926927"/>
    <w:rPr>
      <w:bCs/>
      <w:sz w:val="20"/>
    </w:rPr>
  </w:style>
  <w:style w:type="paragraph" w:styleId="Header">
    <w:name w:val="header"/>
    <w:basedOn w:val="Normal"/>
    <w:link w:val="HeaderChar"/>
    <w:uiPriority w:val="99"/>
    <w:unhideWhenUsed/>
    <w:rsid w:val="00414126"/>
    <w:pPr>
      <w:tabs>
        <w:tab w:val="center" w:pos="4986"/>
        <w:tab w:val="right" w:pos="9972"/>
      </w:tabs>
      <w:spacing w:after="0" w:line="240" w:lineRule="auto"/>
    </w:pPr>
  </w:style>
  <w:style w:type="character" w:customStyle="1" w:styleId="HeaderChar">
    <w:name w:val="Header Char"/>
    <w:basedOn w:val="DefaultParagraphFont"/>
    <w:link w:val="Header"/>
    <w:uiPriority w:val="99"/>
    <w:rsid w:val="00414126"/>
    <w:rPr>
      <w:sz w:val="24"/>
    </w:rPr>
  </w:style>
  <w:style w:type="paragraph" w:styleId="Footer">
    <w:name w:val="footer"/>
    <w:basedOn w:val="Normal"/>
    <w:link w:val="FooterChar"/>
    <w:uiPriority w:val="99"/>
    <w:unhideWhenUsed/>
    <w:rsid w:val="00414126"/>
    <w:pPr>
      <w:tabs>
        <w:tab w:val="center" w:pos="4986"/>
        <w:tab w:val="right" w:pos="9972"/>
      </w:tabs>
      <w:spacing w:after="0" w:line="240" w:lineRule="auto"/>
    </w:pPr>
  </w:style>
  <w:style w:type="character" w:customStyle="1" w:styleId="FooterChar">
    <w:name w:val="Footer Char"/>
    <w:basedOn w:val="DefaultParagraphFont"/>
    <w:link w:val="Footer"/>
    <w:uiPriority w:val="99"/>
    <w:rsid w:val="00414126"/>
    <w:rPr>
      <w:sz w:val="24"/>
    </w:rPr>
  </w:style>
  <w:style w:type="paragraph" w:customStyle="1" w:styleId="CodeTXT">
    <w:name w:val="Code TXT"/>
    <w:basedOn w:val="Normal"/>
    <w:link w:val="CodeTXTChar"/>
    <w:qFormat/>
    <w:rsid w:val="001F69AF"/>
    <w:pPr>
      <w:shd w:val="pct5" w:color="auto" w:fill="auto"/>
      <w:spacing w:after="0" w:line="240" w:lineRule="auto"/>
      <w:ind w:firstLine="0"/>
      <w:jc w:val="left"/>
    </w:pPr>
    <w:rPr>
      <w:rFonts w:ascii="Consolas" w:hAnsi="Consolas"/>
      <w:sz w:val="20"/>
      <w:lang w:val="lt-LT"/>
    </w:rPr>
  </w:style>
  <w:style w:type="paragraph" w:styleId="FootnoteText">
    <w:name w:val="footnote text"/>
    <w:basedOn w:val="Normal"/>
    <w:link w:val="FootnoteTextChar"/>
    <w:uiPriority w:val="99"/>
    <w:semiHidden/>
    <w:unhideWhenUsed/>
    <w:rsid w:val="00A075C0"/>
    <w:pPr>
      <w:spacing w:after="0" w:line="240" w:lineRule="auto"/>
    </w:pPr>
    <w:rPr>
      <w:sz w:val="20"/>
      <w:szCs w:val="20"/>
    </w:rPr>
  </w:style>
  <w:style w:type="character" w:customStyle="1" w:styleId="CodeTXTChar">
    <w:name w:val="Code TXT Char"/>
    <w:basedOn w:val="DefaultParagraphFont"/>
    <w:link w:val="CodeTXT"/>
    <w:rsid w:val="001F69AF"/>
    <w:rPr>
      <w:rFonts w:ascii="Consolas" w:hAnsi="Consolas"/>
      <w:sz w:val="20"/>
      <w:shd w:val="pct5" w:color="auto" w:fill="auto"/>
      <w:lang w:val="lt-LT"/>
    </w:rPr>
  </w:style>
  <w:style w:type="character" w:customStyle="1" w:styleId="FootnoteTextChar">
    <w:name w:val="Footnote Text Char"/>
    <w:basedOn w:val="DefaultParagraphFont"/>
    <w:link w:val="FootnoteText"/>
    <w:uiPriority w:val="99"/>
    <w:semiHidden/>
    <w:rsid w:val="00A075C0"/>
    <w:rPr>
      <w:sz w:val="20"/>
      <w:szCs w:val="20"/>
    </w:rPr>
  </w:style>
  <w:style w:type="character" w:styleId="FootnoteReference">
    <w:name w:val="footnote reference"/>
    <w:basedOn w:val="DefaultParagraphFont"/>
    <w:uiPriority w:val="99"/>
    <w:semiHidden/>
    <w:unhideWhenUsed/>
    <w:rsid w:val="00A075C0"/>
    <w:rPr>
      <w:vertAlign w:val="superscript"/>
    </w:rPr>
  </w:style>
  <w:style w:type="character" w:styleId="CommentReference">
    <w:name w:val="annotation reference"/>
    <w:basedOn w:val="DefaultParagraphFont"/>
    <w:uiPriority w:val="99"/>
    <w:semiHidden/>
    <w:unhideWhenUsed/>
    <w:rsid w:val="00575955"/>
    <w:rPr>
      <w:sz w:val="16"/>
      <w:szCs w:val="16"/>
    </w:rPr>
  </w:style>
  <w:style w:type="paragraph" w:styleId="CommentText">
    <w:name w:val="annotation text"/>
    <w:basedOn w:val="Normal"/>
    <w:link w:val="CommentTextChar"/>
    <w:uiPriority w:val="99"/>
    <w:semiHidden/>
    <w:unhideWhenUsed/>
    <w:rsid w:val="00575955"/>
    <w:pPr>
      <w:spacing w:line="240" w:lineRule="auto"/>
    </w:pPr>
    <w:rPr>
      <w:sz w:val="20"/>
      <w:szCs w:val="20"/>
    </w:rPr>
  </w:style>
  <w:style w:type="character" w:customStyle="1" w:styleId="CommentTextChar">
    <w:name w:val="Comment Text Char"/>
    <w:basedOn w:val="DefaultParagraphFont"/>
    <w:link w:val="CommentText"/>
    <w:uiPriority w:val="99"/>
    <w:semiHidden/>
    <w:rsid w:val="00575955"/>
    <w:rPr>
      <w:sz w:val="20"/>
      <w:szCs w:val="20"/>
    </w:rPr>
  </w:style>
  <w:style w:type="paragraph" w:styleId="CommentSubject">
    <w:name w:val="annotation subject"/>
    <w:basedOn w:val="CommentText"/>
    <w:next w:val="CommentText"/>
    <w:link w:val="CommentSubjectChar"/>
    <w:uiPriority w:val="99"/>
    <w:semiHidden/>
    <w:unhideWhenUsed/>
    <w:rsid w:val="00575955"/>
    <w:rPr>
      <w:b/>
      <w:bCs/>
    </w:rPr>
  </w:style>
  <w:style w:type="character" w:customStyle="1" w:styleId="CommentSubjectChar">
    <w:name w:val="Comment Subject Char"/>
    <w:basedOn w:val="CommentTextChar"/>
    <w:link w:val="CommentSubject"/>
    <w:uiPriority w:val="99"/>
    <w:semiHidden/>
    <w:rsid w:val="00575955"/>
    <w:rPr>
      <w:b/>
      <w:bCs/>
      <w:sz w:val="20"/>
      <w:szCs w:val="20"/>
    </w:rPr>
  </w:style>
  <w:style w:type="paragraph" w:styleId="BalloonText">
    <w:name w:val="Balloon Text"/>
    <w:basedOn w:val="Normal"/>
    <w:link w:val="BalloonTextChar"/>
    <w:uiPriority w:val="99"/>
    <w:semiHidden/>
    <w:unhideWhenUsed/>
    <w:rsid w:val="00575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55"/>
    <w:rPr>
      <w:rFonts w:ascii="Segoe UI" w:hAnsi="Segoe UI" w:cs="Segoe UI"/>
      <w:sz w:val="18"/>
      <w:szCs w:val="18"/>
    </w:rPr>
  </w:style>
  <w:style w:type="character" w:styleId="Emphasis">
    <w:name w:val="Emphasis"/>
    <w:basedOn w:val="DefaultParagraphFont"/>
    <w:uiPriority w:val="20"/>
    <w:qFormat/>
    <w:rsid w:val="00EF5C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7250">
      <w:bodyDiv w:val="1"/>
      <w:marLeft w:val="0"/>
      <w:marRight w:val="0"/>
      <w:marTop w:val="0"/>
      <w:marBottom w:val="0"/>
      <w:divBdr>
        <w:top w:val="none" w:sz="0" w:space="0" w:color="auto"/>
        <w:left w:val="none" w:sz="0" w:space="0" w:color="auto"/>
        <w:bottom w:val="none" w:sz="0" w:space="0" w:color="auto"/>
        <w:right w:val="none" w:sz="0" w:space="0" w:color="auto"/>
      </w:divBdr>
    </w:div>
    <w:div w:id="217740315">
      <w:bodyDiv w:val="1"/>
      <w:marLeft w:val="0"/>
      <w:marRight w:val="0"/>
      <w:marTop w:val="0"/>
      <w:marBottom w:val="0"/>
      <w:divBdr>
        <w:top w:val="none" w:sz="0" w:space="0" w:color="auto"/>
        <w:left w:val="none" w:sz="0" w:space="0" w:color="auto"/>
        <w:bottom w:val="none" w:sz="0" w:space="0" w:color="auto"/>
        <w:right w:val="none" w:sz="0" w:space="0" w:color="auto"/>
      </w:divBdr>
    </w:div>
    <w:div w:id="303504855">
      <w:bodyDiv w:val="1"/>
      <w:marLeft w:val="0"/>
      <w:marRight w:val="0"/>
      <w:marTop w:val="0"/>
      <w:marBottom w:val="0"/>
      <w:divBdr>
        <w:top w:val="none" w:sz="0" w:space="0" w:color="auto"/>
        <w:left w:val="none" w:sz="0" w:space="0" w:color="auto"/>
        <w:bottom w:val="none" w:sz="0" w:space="0" w:color="auto"/>
        <w:right w:val="none" w:sz="0" w:space="0" w:color="auto"/>
      </w:divBdr>
    </w:div>
    <w:div w:id="433475223">
      <w:bodyDiv w:val="1"/>
      <w:marLeft w:val="0"/>
      <w:marRight w:val="0"/>
      <w:marTop w:val="0"/>
      <w:marBottom w:val="0"/>
      <w:divBdr>
        <w:top w:val="none" w:sz="0" w:space="0" w:color="auto"/>
        <w:left w:val="none" w:sz="0" w:space="0" w:color="auto"/>
        <w:bottom w:val="none" w:sz="0" w:space="0" w:color="auto"/>
        <w:right w:val="none" w:sz="0" w:space="0" w:color="auto"/>
      </w:divBdr>
    </w:div>
    <w:div w:id="475486844">
      <w:bodyDiv w:val="1"/>
      <w:marLeft w:val="0"/>
      <w:marRight w:val="0"/>
      <w:marTop w:val="0"/>
      <w:marBottom w:val="0"/>
      <w:divBdr>
        <w:top w:val="none" w:sz="0" w:space="0" w:color="auto"/>
        <w:left w:val="none" w:sz="0" w:space="0" w:color="auto"/>
        <w:bottom w:val="none" w:sz="0" w:space="0" w:color="auto"/>
        <w:right w:val="none" w:sz="0" w:space="0" w:color="auto"/>
      </w:divBdr>
      <w:divsChild>
        <w:div w:id="1725526596">
          <w:marLeft w:val="0"/>
          <w:marRight w:val="0"/>
          <w:marTop w:val="0"/>
          <w:marBottom w:val="0"/>
          <w:divBdr>
            <w:top w:val="single" w:sz="6" w:space="4" w:color="auto"/>
            <w:left w:val="single" w:sz="6" w:space="4" w:color="auto"/>
            <w:bottom w:val="single" w:sz="6" w:space="4" w:color="auto"/>
            <w:right w:val="single" w:sz="6" w:space="4" w:color="auto"/>
          </w:divBdr>
          <w:divsChild>
            <w:div w:id="1765685732">
              <w:marLeft w:val="0"/>
              <w:marRight w:val="0"/>
              <w:marTop w:val="0"/>
              <w:marBottom w:val="0"/>
              <w:divBdr>
                <w:top w:val="none" w:sz="0" w:space="0" w:color="auto"/>
                <w:left w:val="none" w:sz="0" w:space="0" w:color="auto"/>
                <w:bottom w:val="none" w:sz="0" w:space="0" w:color="auto"/>
                <w:right w:val="none" w:sz="0" w:space="0" w:color="auto"/>
              </w:divBdr>
              <w:divsChild>
                <w:div w:id="10143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258">
          <w:marLeft w:val="0"/>
          <w:marRight w:val="0"/>
          <w:marTop w:val="0"/>
          <w:marBottom w:val="0"/>
          <w:divBdr>
            <w:top w:val="single" w:sz="6" w:space="4" w:color="auto"/>
            <w:left w:val="single" w:sz="6" w:space="4" w:color="auto"/>
            <w:bottom w:val="single" w:sz="6" w:space="4" w:color="auto"/>
            <w:right w:val="single" w:sz="6" w:space="4" w:color="auto"/>
          </w:divBdr>
          <w:divsChild>
            <w:div w:id="1632322675">
              <w:marLeft w:val="0"/>
              <w:marRight w:val="0"/>
              <w:marTop w:val="0"/>
              <w:marBottom w:val="0"/>
              <w:divBdr>
                <w:top w:val="none" w:sz="0" w:space="0" w:color="auto"/>
                <w:left w:val="none" w:sz="0" w:space="0" w:color="auto"/>
                <w:bottom w:val="none" w:sz="0" w:space="0" w:color="auto"/>
                <w:right w:val="none" w:sz="0" w:space="0" w:color="auto"/>
              </w:divBdr>
              <w:divsChild>
                <w:div w:id="20982372">
                  <w:marLeft w:val="0"/>
                  <w:marRight w:val="0"/>
                  <w:marTop w:val="0"/>
                  <w:marBottom w:val="0"/>
                  <w:divBdr>
                    <w:top w:val="none" w:sz="0" w:space="0" w:color="auto"/>
                    <w:left w:val="none" w:sz="0" w:space="0" w:color="auto"/>
                    <w:bottom w:val="none" w:sz="0" w:space="0" w:color="auto"/>
                    <w:right w:val="none" w:sz="0" w:space="0" w:color="auto"/>
                  </w:divBdr>
                  <w:divsChild>
                    <w:div w:id="1278220213">
                      <w:marLeft w:val="0"/>
                      <w:marRight w:val="0"/>
                      <w:marTop w:val="0"/>
                      <w:marBottom w:val="0"/>
                      <w:divBdr>
                        <w:top w:val="single" w:sz="6" w:space="0" w:color="CFCFCF"/>
                        <w:left w:val="single" w:sz="6" w:space="0" w:color="CFCFCF"/>
                        <w:bottom w:val="single" w:sz="6" w:space="0" w:color="CFCFCF"/>
                        <w:right w:val="single" w:sz="6" w:space="0" w:color="CFCFCF"/>
                      </w:divBdr>
                      <w:divsChild>
                        <w:div w:id="916282486">
                          <w:marLeft w:val="0"/>
                          <w:marRight w:val="0"/>
                          <w:marTop w:val="0"/>
                          <w:marBottom w:val="0"/>
                          <w:divBdr>
                            <w:top w:val="none" w:sz="0" w:space="0" w:color="auto"/>
                            <w:left w:val="none" w:sz="0" w:space="0" w:color="auto"/>
                            <w:bottom w:val="none" w:sz="0" w:space="0" w:color="auto"/>
                            <w:right w:val="none" w:sz="0" w:space="0" w:color="auto"/>
                          </w:divBdr>
                          <w:divsChild>
                            <w:div w:id="1104688387">
                              <w:marLeft w:val="0"/>
                              <w:marRight w:val="0"/>
                              <w:marTop w:val="0"/>
                              <w:marBottom w:val="0"/>
                              <w:divBdr>
                                <w:top w:val="none" w:sz="0" w:space="0" w:color="auto"/>
                                <w:left w:val="none" w:sz="0" w:space="0" w:color="auto"/>
                                <w:bottom w:val="none" w:sz="0" w:space="0" w:color="auto"/>
                                <w:right w:val="none" w:sz="0" w:space="0" w:color="auto"/>
                              </w:divBdr>
                            </w:div>
                            <w:div w:id="1414542871">
                              <w:marLeft w:val="0"/>
                              <w:marRight w:val="-450"/>
                              <w:marTop w:val="0"/>
                              <w:marBottom w:val="0"/>
                              <w:divBdr>
                                <w:top w:val="none" w:sz="0" w:space="0" w:color="auto"/>
                                <w:left w:val="none" w:sz="0" w:space="0" w:color="auto"/>
                                <w:bottom w:val="none" w:sz="0" w:space="0" w:color="auto"/>
                                <w:right w:val="none" w:sz="0" w:space="0" w:color="auto"/>
                              </w:divBdr>
                              <w:divsChild>
                                <w:div w:id="437021902">
                                  <w:marLeft w:val="0"/>
                                  <w:marRight w:val="0"/>
                                  <w:marTop w:val="0"/>
                                  <w:marBottom w:val="0"/>
                                  <w:divBdr>
                                    <w:top w:val="none" w:sz="0" w:space="0" w:color="auto"/>
                                    <w:left w:val="none" w:sz="0" w:space="0" w:color="auto"/>
                                    <w:bottom w:val="none" w:sz="0" w:space="0" w:color="auto"/>
                                    <w:right w:val="none" w:sz="0" w:space="0" w:color="auto"/>
                                  </w:divBdr>
                                  <w:divsChild>
                                    <w:div w:id="1724519636">
                                      <w:marLeft w:val="0"/>
                                      <w:marRight w:val="0"/>
                                      <w:marTop w:val="0"/>
                                      <w:marBottom w:val="0"/>
                                      <w:divBdr>
                                        <w:top w:val="none" w:sz="0" w:space="0" w:color="auto"/>
                                        <w:left w:val="none" w:sz="0" w:space="0" w:color="auto"/>
                                        <w:bottom w:val="none" w:sz="0" w:space="0" w:color="auto"/>
                                        <w:right w:val="none" w:sz="0" w:space="0" w:color="auto"/>
                                      </w:divBdr>
                                      <w:divsChild>
                                        <w:div w:id="207766298">
                                          <w:marLeft w:val="0"/>
                                          <w:marRight w:val="0"/>
                                          <w:marTop w:val="0"/>
                                          <w:marBottom w:val="0"/>
                                          <w:divBdr>
                                            <w:top w:val="none" w:sz="0" w:space="0" w:color="auto"/>
                                            <w:left w:val="none" w:sz="0" w:space="0" w:color="auto"/>
                                            <w:bottom w:val="none" w:sz="0" w:space="0" w:color="auto"/>
                                            <w:right w:val="none" w:sz="0" w:space="0" w:color="auto"/>
                                          </w:divBdr>
                                          <w:divsChild>
                                            <w:div w:id="69234112">
                                              <w:marLeft w:val="0"/>
                                              <w:marRight w:val="0"/>
                                              <w:marTop w:val="0"/>
                                              <w:marBottom w:val="0"/>
                                              <w:divBdr>
                                                <w:top w:val="none" w:sz="0" w:space="0" w:color="auto"/>
                                                <w:left w:val="none" w:sz="0" w:space="0" w:color="auto"/>
                                                <w:bottom w:val="none" w:sz="0" w:space="0" w:color="auto"/>
                                                <w:right w:val="none" w:sz="0" w:space="0" w:color="auto"/>
                                              </w:divBdr>
                                              <w:divsChild>
                                                <w:div w:id="12705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846556">
              <w:marLeft w:val="0"/>
              <w:marRight w:val="0"/>
              <w:marTop w:val="0"/>
              <w:marBottom w:val="0"/>
              <w:divBdr>
                <w:top w:val="none" w:sz="0" w:space="0" w:color="auto"/>
                <w:left w:val="none" w:sz="0" w:space="0" w:color="auto"/>
                <w:bottom w:val="none" w:sz="0" w:space="0" w:color="auto"/>
                <w:right w:val="none" w:sz="0" w:space="0" w:color="auto"/>
              </w:divBdr>
              <w:divsChild>
                <w:div w:id="907306797">
                  <w:marLeft w:val="0"/>
                  <w:marRight w:val="0"/>
                  <w:marTop w:val="0"/>
                  <w:marBottom w:val="0"/>
                  <w:divBdr>
                    <w:top w:val="none" w:sz="0" w:space="0" w:color="auto"/>
                    <w:left w:val="none" w:sz="0" w:space="0" w:color="auto"/>
                    <w:bottom w:val="none" w:sz="0" w:space="0" w:color="auto"/>
                    <w:right w:val="none" w:sz="0" w:space="0" w:color="auto"/>
                  </w:divBdr>
                  <w:divsChild>
                    <w:div w:id="2105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51961">
      <w:bodyDiv w:val="1"/>
      <w:marLeft w:val="0"/>
      <w:marRight w:val="0"/>
      <w:marTop w:val="0"/>
      <w:marBottom w:val="0"/>
      <w:divBdr>
        <w:top w:val="none" w:sz="0" w:space="0" w:color="auto"/>
        <w:left w:val="none" w:sz="0" w:space="0" w:color="auto"/>
        <w:bottom w:val="none" w:sz="0" w:space="0" w:color="auto"/>
        <w:right w:val="none" w:sz="0" w:space="0" w:color="auto"/>
      </w:divBdr>
    </w:div>
    <w:div w:id="725615672">
      <w:bodyDiv w:val="1"/>
      <w:marLeft w:val="0"/>
      <w:marRight w:val="0"/>
      <w:marTop w:val="0"/>
      <w:marBottom w:val="0"/>
      <w:divBdr>
        <w:top w:val="none" w:sz="0" w:space="0" w:color="auto"/>
        <w:left w:val="none" w:sz="0" w:space="0" w:color="auto"/>
        <w:bottom w:val="none" w:sz="0" w:space="0" w:color="auto"/>
        <w:right w:val="none" w:sz="0" w:space="0" w:color="auto"/>
      </w:divBdr>
    </w:div>
    <w:div w:id="881285428">
      <w:bodyDiv w:val="1"/>
      <w:marLeft w:val="0"/>
      <w:marRight w:val="0"/>
      <w:marTop w:val="0"/>
      <w:marBottom w:val="0"/>
      <w:divBdr>
        <w:top w:val="none" w:sz="0" w:space="0" w:color="auto"/>
        <w:left w:val="none" w:sz="0" w:space="0" w:color="auto"/>
        <w:bottom w:val="none" w:sz="0" w:space="0" w:color="auto"/>
        <w:right w:val="none" w:sz="0" w:space="0" w:color="auto"/>
      </w:divBdr>
    </w:div>
    <w:div w:id="887572730">
      <w:bodyDiv w:val="1"/>
      <w:marLeft w:val="0"/>
      <w:marRight w:val="0"/>
      <w:marTop w:val="0"/>
      <w:marBottom w:val="0"/>
      <w:divBdr>
        <w:top w:val="none" w:sz="0" w:space="0" w:color="auto"/>
        <w:left w:val="none" w:sz="0" w:space="0" w:color="auto"/>
        <w:bottom w:val="none" w:sz="0" w:space="0" w:color="auto"/>
        <w:right w:val="none" w:sz="0" w:space="0" w:color="auto"/>
      </w:divBdr>
    </w:div>
    <w:div w:id="959143979">
      <w:bodyDiv w:val="1"/>
      <w:marLeft w:val="0"/>
      <w:marRight w:val="0"/>
      <w:marTop w:val="0"/>
      <w:marBottom w:val="0"/>
      <w:divBdr>
        <w:top w:val="none" w:sz="0" w:space="0" w:color="auto"/>
        <w:left w:val="none" w:sz="0" w:space="0" w:color="auto"/>
        <w:bottom w:val="none" w:sz="0" w:space="0" w:color="auto"/>
        <w:right w:val="none" w:sz="0" w:space="0" w:color="auto"/>
      </w:divBdr>
    </w:div>
    <w:div w:id="1398046562">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icphanson.com/posts/2016/the-traveling-salesman-and-10-lines-of-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st.github.com/turbofart/3428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F7C1C-61AF-4AD0-BD92-B7E539E52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37</Pages>
  <Words>20260</Words>
  <Characters>115483</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135473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Arnoldas Bankauskas</dc:creator>
  <cp:keywords/>
  <dc:description/>
  <cp:lastModifiedBy>Arnoldas Bankauskas</cp:lastModifiedBy>
  <cp:revision>6</cp:revision>
  <dcterms:created xsi:type="dcterms:W3CDTF">2018-04-04T08:30:00Z</dcterms:created>
  <dcterms:modified xsi:type="dcterms:W3CDTF">2018-04-14T17:56:00Z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http://www.zotero.org/styles/iso690-numeric-lt</vt:lpwstr>
  </property>
  <property fmtid="{D5CDD505-2E9C-101B-9397-08002B2CF9AE}" pid="13" name="Mendeley Recent Style Name 5_1">
    <vt:lpwstr>ISO-690 (numeric, Lithuanian)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http://www.zotero.org/styles/vilnius-gediminas-technical-university</vt:lpwstr>
  </property>
  <property fmtid="{D5CDD505-2E9C-101B-9397-08002B2CF9AE}" pid="21" name="Mendeley Recent Style Name 9_1">
    <vt:lpwstr>Vilnius Gediminas Technical University (Lithuanian)</vt:lpwstr>
  </property>
  <property fmtid="{D5CDD505-2E9C-101B-9397-08002B2CF9AE}" pid="22" name="Mendeley Document_1">
    <vt:lpwstr>True</vt:lpwstr>
  </property>
  <property fmtid="{D5CDD505-2E9C-101B-9397-08002B2CF9AE}" pid="23" name="Mendeley Citation Style_1">
    <vt:lpwstr>http://www.zotero.org/styles/iso690-numeric-lt</vt:lpwstr>
  </property>
  <property fmtid="{D5CDD505-2E9C-101B-9397-08002B2CF9AE}" pid="24" name="Mendeley Unique User Id_1">
    <vt:lpwstr>34095b5d-04de-36bb-90af-bc9711ee611e</vt:lpwstr>
  </property>
</Properties>
</file>