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NODUS AI SYSTEMS</w:t>
      </w:r>
    </w:p>
    <w:p>
      <w:pPr>
        <w:spacing w:after="100"/>
        <w:jc w:val="center"/>
      </w:pPr>
      <w:r>
        <w:rPr>
          <w:rFonts w:ascii="Arial" w:cs="Arial" w:eastAsia="Arial" w:hAnsi="Arial"/>
          <w:color w:val="1E1E2E"/>
          <w:sz w:val="36"/>
          <w:szCs w:val="36"/>
        </w:rPr>
        <w:t xml:space="preserve">Pricing &amp; Packaging Strategy</w:t>
      </w:r>
    </w:p>
    <w:p>
      <w:pPr>
        <w:spacing w:after="200" w:before="200"/>
      </w:pPr>
    </w:p>
    <w:p>
      <w:pPr>
        <w:pBdr>
          <w:top w:val="single" w:color="4F46E5" w:sz="2"/>
        </w:pBdr>
        <w:spacing w:after="60"/>
        <w:jc w:val="center"/>
      </w:pPr>
    </w:p>
    <w:p>
      <w:pPr>
        <w:spacing w:after="100" w:before="100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go-to-market pricing strategy including plan structures,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usage-based billing, add-ons, margin analysis, and sales playbook.</w:t>
      </w:r>
    </w:p>
    <w:p>
      <w:pPr>
        <w:spacing w:after="600"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Your Real Costs Per Client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Understanding your unit economics is critical for sustainable pricing. Below is what each external service costs you per unit of usage.</w:t>
      </w:r>
    </w:p>
    <w:p>
      <w:pPr>
        <w:spacing w:after="50" w:before="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External Service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Retell AI (voice)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$0.15–0.25/min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engine + LLM + telephony combined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phone number (AU)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$6/mo per number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number, monthly recurring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SMS (AU outbound)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$0.052/message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SMS segment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4.6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$3/$15 per 1M tokens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Input/output pricing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Fal.ai image generation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$0.04–0.10/image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post and ad creative images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Apollo.io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$69–159/mo shared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B2B prospecting, verified emails + phone numbers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Self-hosted or ~$50/mo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 orchestration engine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Estimated Cost Per Client Per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Tier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Cost Drivers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 (light usage)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$15–30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 voice minutes, SMS, Claude API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Growth (moderate usage)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$40–80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Outbound calls, social images, Apollo prospecting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 (heavy usage)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$80–180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Closer calls, ad management, client services</w:t>
            </w:r>
          </w:p>
        </w:tc>
      </w:tr>
    </w:tbl>
    <w:p>
      <w:pPr>
        <w:spacing w:after="50" w:before="5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59669"/>
          <w:sz w:val="22"/>
          <w:szCs w:val="22"/>
        </w:rPr>
        <w:t xml:space="preserve">At these cost levels, all three plans deliver 80–90% gross margins at the proposed pricing.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Plan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plan is designed around a clear value proposition with a natural upgrade path. Clients start small, prove ROI, then expand.</w:t>
      </w:r>
    </w:p>
    <w:p>
      <w:pPr>
        <w:spacing w:after="100" w:before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STARTER</w:t>
      </w:r>
      <w:r>
        <w:rPr>
          <w:rFonts w:ascii="Arial" w:cs="Arial" w:eastAsia="Arial" w:hAnsi="Arial"/>
          <w:color w:val="1E1E2E"/>
          <w:sz w:val="28"/>
          <w:szCs w:val="28"/>
        </w:rPr>
        <w:t xml:space="preserve">  —  $197/month</w:t>
      </w:r>
    </w:p>
    <w:p>
      <w:pPr>
        <w:pBdr>
          <w:bottom w:val="single" w:color="4F46E5" w:sz="2"/>
        </w:pBdr>
        <w:spacing w:after="1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4F46E5"/>
          <w:sz w:val="22"/>
          <w:szCs w:val="22"/>
        </w:rPr>
        <w:t xml:space="preserve">"Your first AI employee"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small businesses wanting to stop missing leads and calls. Proves the value of AI before scaling up.</w:t>
      </w:r>
    </w:p>
    <w:p>
      <w:pPr>
        <w:spacing w:after="50" w:before="5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Agents Included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scores every inbound lead against your ICP, routes hot ones instantly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 Setter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Auto-follows up leads via SMS/email, books directly into your calendar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Inbound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receptionist answers calls 24/7, qualifies callers, books appointments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Engagement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Auto-replies to DMs and comments on Facebook and Instagram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Conversational Workflow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lead qualification via WhatsApp, SMS, Instagram DM</w:t>
            </w:r>
          </w:p>
        </w:tc>
      </w:tr>
    </w:tbl>
    <w:p>
      <w:pPr>
        <w:spacing w:after="50" w:before="5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Platform Tools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 with pipeline view and contact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Unified inbox (email + social DMs)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 analytics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calendar integration (Calendly, Google Calendar, or Cal.com)</w:t>
      </w:r>
    </w:p>
    <w:p>
      <w:pPr>
        <w:spacing w:after="50" w:before="5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Usage Allowances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Allowance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 Rate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minutes (inbound)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minutes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$0.35/min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SMS messages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messages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$0.08/msg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actions (Claude API calls)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actions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$0.05/action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numbers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included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$8/mo additional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GROWTH</w:t>
      </w:r>
      <w:r>
        <w:rPr>
          <w:rFonts w:ascii="Arial" w:cs="Arial" w:eastAsia="Arial" w:hAnsi="Arial"/>
          <w:color w:val="1E1E2E"/>
          <w:sz w:val="28"/>
          <w:szCs w:val="28"/>
        </w:rPr>
        <w:t xml:space="preserve">  —  $497/month</w:t>
      </w:r>
    </w:p>
    <w:p>
      <w:pPr>
        <w:pBdr>
          <w:bottom w:val="single" w:color="059669" w:sz="2"/>
        </w:pBdr>
        <w:spacing w:after="1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59669"/>
          <w:sz w:val="22"/>
          <w:szCs w:val="22"/>
        </w:rPr>
        <w:t xml:space="preserve">"A full sales team that never sleeps"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businesses ready to actively generate and close leads across multiple channels. Everything in Starter, plus proactive outreach.</w:t>
      </w:r>
    </w:p>
    <w:p>
      <w:pPr>
        <w:spacing w:after="50" w:before="5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Additional Agents (+3)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B2B Prospecting (Apollo)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Finds ideal prospects by title/industry/location, gets verified emails + phones, sends personalised outreach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creates and posts branded content across Facebook, Instagram, LinkedIn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Outbound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Proactively calls your lead list — follows up, qualifies, and books</w:t>
            </w:r>
          </w:p>
        </w:tc>
      </w:tr>
    </w:tbl>
    <w:p>
      <w:pPr>
        <w:spacing w:after="50" w:before="5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Additional Platform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media content calendar with AI image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analytics and competitor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 news feed for content inspiration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 and email campaign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Marketing funnel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B2B prospect management</w:t>
      </w:r>
    </w:p>
    <w:p>
      <w:pPr>
        <w:spacing w:after="50" w:before="5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Usage Allowances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Allowance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 Rate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minutes (inbound + outbound)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 minutes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$0.30/min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SMS messages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messages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$0.08/msg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actions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1,500 actions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$0.04/action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 images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images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$0.15/image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Prospects found/day (Apollo)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20/day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numbers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included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$8/mo additional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AGENCY</w:t>
      </w:r>
      <w:r>
        <w:rPr>
          <w:rFonts w:ascii="Arial" w:cs="Arial" w:eastAsia="Arial" w:hAnsi="Arial"/>
          <w:color w:val="1E1E2E"/>
          <w:sz w:val="28"/>
          <w:szCs w:val="28"/>
        </w:rPr>
        <w:t xml:space="preserve">  —  $997/month</w:t>
      </w:r>
    </w:p>
    <w:p>
      <w:pPr>
        <w:pBdr>
          <w:bottom w:val="single" w:color="D97706" w:sz="2"/>
        </w:pBdr>
        <w:spacing w:after="1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D97706"/>
          <w:sz w:val="22"/>
          <w:szCs w:val="22"/>
        </w:rPr>
        <w:t xml:space="preserve">"The complete AI-powered sales machine"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businesses that want every part of their pipeline automated — from first touch to closed deal to client retention. Everything in Growth, plus closing and retention.</w:t>
      </w:r>
    </w:p>
    <w:p>
      <w:pPr>
        <w:spacing w:after="50" w:before="5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Additional Agents (+3)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Closer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calls warm leads and closes the deal — sends payment link on close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Advertising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Manages Meta/Google ads, optimises ROAS, auto-generates ad creatives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Services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Automated onboarding, health scoring, churn prevention, NPS surveys</w:t>
            </w:r>
          </w:p>
        </w:tc>
      </w:tr>
    </w:tbl>
    <w:p>
      <w:pPr>
        <w:spacing w:after="50" w:before="5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Additional Platform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 performance dashboard with ROAS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health scoring and churn risk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welcome and onboarding sequences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NPS survey scheduling and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custom workflow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support</w:t>
      </w:r>
    </w:p>
    <w:p>
      <w:pPr>
        <w:spacing w:after="50" w:before="5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Usage Allowances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Allowance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 Rate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minutes (all agents)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600 minutes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$0.25/min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SMS messages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 messages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$0.07/msg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actions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3,000 actions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$0.03/action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 images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 images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$0.12/image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Prospects found/day (Apollo)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20/day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numbers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included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$8/mo additional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 accounts managed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included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$50/mo additional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Add-Ons (Available on Any Plan)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Add-ons let clients scale specific capabilities without upgrading their entire plan. They also serve as margin boosters.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 phone number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$8/mo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 mobile number via Twilio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minute top-up (100 min)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 one-time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Cheaper than per-minute overage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SMS top-up (500 messages)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 one-time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Cheaper than per-message overage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action top-up (1,000)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$35 one-time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Cheaper than per-action overage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generation pack (100)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 one-time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+ ad creative images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ad account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$50/mo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or Google Ads account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White-label portal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$200/mo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branding, your domain, your clients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Dedicated account manager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$300/mo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strategy support + monthly calls</w:t>
            </w:r>
          </w:p>
        </w:tc>
      </w:tr>
    </w:tbl>
    <w:p>
      <w:pPr>
        <w:spacing w:after="100" w:before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Top-up packs are priced 25–40% below the overage rate, making them an attractive pre-purchase. This reduces surprise bills and increases average revenue per client.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Margin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plans are designed to deliver 80%+ gross margins at typical usage levels, with significant upside as clients approach their limits.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2000"/>
        <w:gridCol w:w="17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$25–40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$157–172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80–87%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$50–90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$407–447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82–90%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$997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$90–180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$817–907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82–91%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Revenue Scaling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750"/>
        <w:gridCol w:w="1750"/>
        <w:gridCol w:w="1750"/>
        <w:gridCol w:w="1750"/>
      </w:tblGrid>
      <w:t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Clients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 Clients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 Clients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Clients</w:t>
            </w:r>
          </w:p>
        </w:tc>
      </w:tr>
      <w:t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Starter ($197)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$1,970/mo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$4,925/mo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$9,850/mo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$19,700/mo</w:t>
            </w:r>
          </w:p>
        </w:tc>
      </w:tr>
      <w:t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 (40/40/20%)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$3,508/mo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$8,770/mo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$17,540/mo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$35,080/mo</w:t>
            </w:r>
          </w:p>
        </w:tc>
      </w:tr>
      <w:t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Growth ($497)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$4,970/mo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$12,425/mo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$24,850/mo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$49,700/mo</w:t>
            </w:r>
          </w:p>
        </w:tc>
      </w:tr>
      <w:t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Agency ($997)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$9,970/mo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$24,925/mo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$49,850/mo</w:t>
            </w:r>
          </w:p>
        </w:tc>
        <w:tc>
          <w:tcPr>
            <w:tcW w:type="dxa" w:w="17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$99,700/mo</w:t>
            </w:r>
          </w:p>
        </w:tc>
      </w:tr>
    </w:tbl>
    <w:p>
      <w:pPr>
        <w:spacing w:after="50" w:before="5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The 40/40/20 mix (40% Starter, 40% Growth, 20% Agency) is the most realistic early distribution, yielding ~$35K MRR at 100 clients.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Overage Revenue Potential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Usage limits are set so that ~30% of active clients will exceed at least one limit per month. At 50 clients, expect $500–$1,500/mo in overage revenue on top of subscription fees. This naturally nudges clients toward the next plan where limits are higher and per-unit costs are lower.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Value Anchoring — What You Replace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sales conversation should anchor against the cost of the human alternative. Your platform replaces entire roles.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600"/>
        <w:gridCol w:w="1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Cost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Nodus Cost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 ($197/mo)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Receptionist / front desk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$3,500–$4,500/mo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$197/mo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94–96%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Growth ($497/mo)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Junior SDR + social media manager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$8,000–$10,000/mo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$497/mo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94–95%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 ($997/mo)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team of 3 + ad manager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$18,000–$25,000/mo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$997/mo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95–96%</w:t>
            </w:r>
          </w:p>
        </w:tc>
      </w:tr>
    </w:tbl>
    <w:p>
      <w:pPr>
        <w:spacing w:after="50" w:before="5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Key talking point: "You’re not paying for software — you’re hiring a team that works 24/7, never calls in sick, and costs less than one junior employee."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Sales Playbook — Start to Finish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complete sales journey from first touch to expansion. Each stage maps to specific platform capabilities.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Stage 1: Lead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Website lead form widget (built into the platform at /leads/capture)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B2B prospecting via Apollo to find and contact ideal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media content showing the platform in action (screen recordings, 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audit offer: "We’ll show you how many leads you’re missing every month"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Referral programme: existing clients get 1 month free per referral that converts</w:t>
      </w:r>
    </w:p>
    <w:p>
      <w:pPr>
        <w:spacing w:after="50" w:before="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Stage 2: Discovery Call /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the dashboard live — agents running, calls being made, posts going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discovery question: "How many leads do you get per month that you don’t follow up on?"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Multiply their answer by their average deal value = the cost of doing nothing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 the voice inbound agent LIVE — call the number, let them hear it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a real call transcript and how the AI booked an appointment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Ask: "If this saved you even 5 hours a week, what would that be worth?"</w:t>
      </w:r>
    </w:p>
    <w:p>
      <w:pPr>
        <w:spacing w:after="50" w:before="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Stage 3: The Close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start on Starter — low commitment, immediate value, easy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 it: "Let’s prove it works with inbound first, then we’ll expand"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 first month at 50% off ($99) as a trial incentive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payment link immediately — momentum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Objection "too expensive": "It’s $6.50/day. Less than your morning coffee. And it’s answering every call you’re currently missing."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Objection "need to think": "What specifically? Let me address that right now so you have all the info."</w:t>
      </w:r>
    </w:p>
    <w:p>
      <w:pPr>
        <w:spacing w:after="50" w:before="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Stage 4: Onboarding (Automated)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3-step wizard: select plan → connect tools → agents deploy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1: Welcome email + connect tools (Gmail, calendar, CRM)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3: Automated check-in — "Are calls coming in? Here’s your first leads."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7: Strategy touchpoint — "Based on your first week, here’s what I’d add next"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Client Services agent handles this automatically on the Agency plan</w:t>
      </w:r>
    </w:p>
    <w:p>
      <w:pPr>
        <w:spacing w:after="50" w:before="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Stage 5: Expansion &amp; Upsell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 2–4: Show data — "You had 47 inbound calls and booked 12 appointments. Want to start calling the unconverted leads?" → Upgrade to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 2–3: "Your appointment setter has 23 warm leads ready. Want the closer to start calling them?" → Upgrade to Agency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 3+: Usage grows naturally → overages appear on invoice → suggest top-up packs or next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Quarterly business review: show total ROI (leads captured, appointments booked, deals closed) vs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metric: if a Starter client books 3+ appointments/month, they’re ready for Growth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Future Revenue Levers (Not in Plans)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capabilities should be held back from plans and sold separately as the platform matures.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Launch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voice cloning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$50–100/mo per voice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demand appears from Agency clients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Multi-location support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$100/mo per additional location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first multi-location client signs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access for agencies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$200/mo + usage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agency/reseller interest emerges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Dedicated phone per agent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$8/mo per number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 now as add-on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N8N workflows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$150/hr professional services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request, billed hourly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reporting/exports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$50/mo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 2026</w:t>
            </w:r>
          </w:p>
        </w:tc>
      </w:tr>
    </w:tbl>
    <w:p>
      <w:pP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Plan Comparison at a Glance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0"/>
        <w:gridCol w:w="1950"/>
        <w:gridCol w:w="19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$197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$497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$997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 Setter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Inbound (AI receptionist)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Engagement (DM replies)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Conversational Workflows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B2B Prospecting (Apollo)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(content creation)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Outbound (proactive calls)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Closer (closes deals)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Advertising (Meta/Google)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Services (retention)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minutes included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SMS messages included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actions included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numbers included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image generation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50/mo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150/mo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+ Pipeline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calendar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Funnel builder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 dashboard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Strategy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Nodus AI Systems</w:t>
    </w:r>
    <w:r>
      <w:rPr>
        <w:rFonts w:ascii="Arial" w:cs="Arial" w:eastAsia="Arial" w:hAnsi="Arial"/>
        <w:color w:val="6B7280"/>
        <w:sz w:val="18"/>
        <w:szCs w:val="18"/>
      </w:rPr>
      <w:t xml:space="preserve">  |  Pricing &amp; Packaging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1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2026-04-06T07:07:47.237Z</dcterms:created>
  <dcterms:modified xsi:type="dcterms:W3CDTF">2026-04-06T07:07:47.291Z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