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2225A" w:rsidRPr="0032225A" w:rsidRDefault="0032225A" w:rsidP="003222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222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There is NOT one “starting point.” There are three layers, each with a different job.</w:t>
      </w:r>
    </w:p>
    <w:p w:rsidR="0032225A" w:rsidRPr="0032225A" w:rsidRDefault="0032225A" w:rsidP="003222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225A">
        <w:rPr>
          <w:rFonts w:ascii="Times New Roman" w:eastAsia="Times New Roman" w:hAnsi="Times New Roman" w:cs="Times New Roman"/>
          <w:sz w:val="24"/>
          <w:szCs w:val="24"/>
        </w:rPr>
        <w:t>And once you understand what each layer owns, the whole system becomes beautifully simple.</w:t>
      </w:r>
    </w:p>
    <w:p w:rsidR="0032225A" w:rsidRPr="0032225A" w:rsidRDefault="0032225A" w:rsidP="003222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225A">
        <w:rPr>
          <w:rFonts w:ascii="Times New Roman" w:eastAsia="Times New Roman" w:hAnsi="Times New Roman" w:cs="Times New Roman"/>
          <w:sz w:val="24"/>
          <w:szCs w:val="24"/>
        </w:rPr>
        <w:t>Let’s break it down.</w:t>
      </w:r>
    </w:p>
    <w:p w:rsidR="0032225A" w:rsidRPr="0032225A" w:rsidRDefault="0032225A" w:rsidP="003222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222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✅ Layer 1 — Logic Layer (</w:t>
      </w:r>
      <w:proofErr w:type="spellStart"/>
      <w:r w:rsidRPr="003222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AuthManager</w:t>
      </w:r>
      <w:proofErr w:type="spellEnd"/>
      <w:r w:rsidRPr="003222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, Database, </w:t>
      </w:r>
      <w:proofErr w:type="spellStart"/>
      <w:r w:rsidRPr="003222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AppController</w:t>
      </w:r>
      <w:proofErr w:type="spellEnd"/>
      <w:r w:rsidRPr="003222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)</w:t>
      </w:r>
    </w:p>
    <w:p w:rsidR="0032225A" w:rsidRPr="0032225A" w:rsidRDefault="0032225A" w:rsidP="003222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225A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32225A">
        <w:rPr>
          <w:rFonts w:ascii="Times New Roman" w:eastAsia="Times New Roman" w:hAnsi="Times New Roman" w:cs="Times New Roman"/>
          <w:sz w:val="24"/>
          <w:szCs w:val="24"/>
        </w:rPr>
        <w:t xml:space="preserve"> Business logic, persistence, API calls, state transitions </w:t>
      </w:r>
      <w:r w:rsidRPr="0032225A">
        <w:rPr>
          <w:rFonts w:ascii="Times New Roman" w:eastAsia="Times New Roman" w:hAnsi="Times New Roman" w:cs="Times New Roman"/>
          <w:b/>
          <w:bCs/>
          <w:sz w:val="24"/>
          <w:szCs w:val="24"/>
        </w:rPr>
        <w:t>Lives in:</w:t>
      </w:r>
      <w:r w:rsidRPr="003222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2225A">
        <w:rPr>
          <w:rFonts w:ascii="Courier New" w:eastAsia="Times New Roman" w:hAnsi="Courier New" w:cs="Courier New"/>
          <w:sz w:val="20"/>
          <w:szCs w:val="20"/>
        </w:rPr>
        <w:t>/core</w:t>
      </w:r>
      <w:r w:rsidRPr="0032225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2225A">
        <w:rPr>
          <w:rFonts w:ascii="Courier New" w:eastAsia="Times New Roman" w:hAnsi="Courier New" w:cs="Courier New"/>
          <w:sz w:val="20"/>
          <w:szCs w:val="20"/>
        </w:rPr>
        <w:t>/features/</w:t>
      </w:r>
      <w:proofErr w:type="spellStart"/>
      <w:r w:rsidRPr="0032225A">
        <w:rPr>
          <w:rFonts w:ascii="Courier New" w:eastAsia="Times New Roman" w:hAnsi="Courier New" w:cs="Courier New"/>
          <w:sz w:val="20"/>
          <w:szCs w:val="20"/>
        </w:rPr>
        <w:t>auth</w:t>
      </w:r>
      <w:proofErr w:type="spellEnd"/>
      <w:r w:rsidRPr="0032225A">
        <w:rPr>
          <w:rFonts w:ascii="Courier New" w:eastAsia="Times New Roman" w:hAnsi="Courier New" w:cs="Courier New"/>
          <w:sz w:val="20"/>
          <w:szCs w:val="20"/>
        </w:rPr>
        <w:t>/manager</w:t>
      </w:r>
      <w:r w:rsidRPr="0032225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2225A">
        <w:rPr>
          <w:rFonts w:ascii="Courier New" w:eastAsia="Times New Roman" w:hAnsi="Courier New" w:cs="Courier New"/>
          <w:sz w:val="20"/>
          <w:szCs w:val="20"/>
        </w:rPr>
        <w:t>/features/</w:t>
      </w:r>
      <w:proofErr w:type="spellStart"/>
      <w:r w:rsidRPr="0032225A">
        <w:rPr>
          <w:rFonts w:ascii="Courier New" w:eastAsia="Times New Roman" w:hAnsi="Courier New" w:cs="Courier New"/>
          <w:sz w:val="20"/>
          <w:szCs w:val="20"/>
        </w:rPr>
        <w:t>auth</w:t>
      </w:r>
      <w:proofErr w:type="spellEnd"/>
      <w:r w:rsidRPr="0032225A">
        <w:rPr>
          <w:rFonts w:ascii="Courier New" w:eastAsia="Times New Roman" w:hAnsi="Courier New" w:cs="Courier New"/>
          <w:sz w:val="20"/>
          <w:szCs w:val="20"/>
        </w:rPr>
        <w:t>/storage</w:t>
      </w:r>
    </w:p>
    <w:p w:rsidR="0032225A" w:rsidRPr="0032225A" w:rsidRDefault="0032225A" w:rsidP="003222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225A">
        <w:rPr>
          <w:rFonts w:ascii="Times New Roman" w:eastAsia="Times New Roman" w:hAnsi="Times New Roman" w:cs="Times New Roman"/>
          <w:sz w:val="24"/>
          <w:szCs w:val="24"/>
        </w:rPr>
        <w:t>This layer:</w:t>
      </w:r>
    </w:p>
    <w:p w:rsidR="0032225A" w:rsidRPr="0032225A" w:rsidRDefault="0032225A" w:rsidP="003222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225A">
        <w:rPr>
          <w:rFonts w:ascii="Times New Roman" w:eastAsia="Times New Roman" w:hAnsi="Times New Roman" w:cs="Times New Roman"/>
          <w:sz w:val="24"/>
          <w:szCs w:val="24"/>
        </w:rPr>
        <w:t xml:space="preserve">emits events like </w:t>
      </w:r>
      <w:proofErr w:type="spellStart"/>
      <w:r w:rsidRPr="0032225A">
        <w:rPr>
          <w:rFonts w:ascii="Courier New" w:eastAsia="Times New Roman" w:hAnsi="Courier New" w:cs="Courier New"/>
          <w:sz w:val="20"/>
          <w:szCs w:val="20"/>
        </w:rPr>
        <w:t>auth:changed</w:t>
      </w:r>
      <w:proofErr w:type="spellEnd"/>
      <w:r w:rsidRPr="0032225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2225A">
        <w:rPr>
          <w:rFonts w:ascii="Courier New" w:eastAsia="Times New Roman" w:hAnsi="Courier New" w:cs="Courier New"/>
          <w:sz w:val="20"/>
          <w:szCs w:val="20"/>
        </w:rPr>
        <w:t>auth:persisted</w:t>
      </w:r>
      <w:proofErr w:type="spellEnd"/>
      <w:r w:rsidRPr="0032225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2225A">
        <w:rPr>
          <w:rFonts w:ascii="Courier New" w:eastAsia="Times New Roman" w:hAnsi="Courier New" w:cs="Courier New"/>
          <w:sz w:val="20"/>
          <w:szCs w:val="20"/>
        </w:rPr>
        <w:t>auth:error</w:t>
      </w:r>
      <w:proofErr w:type="spellEnd"/>
    </w:p>
    <w:p w:rsidR="0032225A" w:rsidRPr="0032225A" w:rsidRDefault="0032225A" w:rsidP="003222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225A">
        <w:rPr>
          <w:rFonts w:ascii="Times New Roman" w:eastAsia="Times New Roman" w:hAnsi="Times New Roman" w:cs="Times New Roman"/>
          <w:sz w:val="24"/>
          <w:szCs w:val="24"/>
        </w:rPr>
        <w:t>handles bootstrap, logout, token refresh</w:t>
      </w:r>
    </w:p>
    <w:p w:rsidR="0032225A" w:rsidRPr="0032225A" w:rsidRDefault="0032225A" w:rsidP="003222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225A">
        <w:rPr>
          <w:rFonts w:ascii="Times New Roman" w:eastAsia="Times New Roman" w:hAnsi="Times New Roman" w:cs="Times New Roman"/>
          <w:sz w:val="24"/>
          <w:szCs w:val="24"/>
        </w:rPr>
        <w:t xml:space="preserve">writes to </w:t>
      </w:r>
      <w:proofErr w:type="spellStart"/>
      <w:r w:rsidRPr="0032225A">
        <w:rPr>
          <w:rFonts w:ascii="Times New Roman" w:eastAsia="Times New Roman" w:hAnsi="Times New Roman" w:cs="Times New Roman"/>
          <w:sz w:val="24"/>
          <w:szCs w:val="24"/>
        </w:rPr>
        <w:t>IndexedDB</w:t>
      </w:r>
      <w:proofErr w:type="spellEnd"/>
      <w:r w:rsidRPr="0032225A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proofErr w:type="spellStart"/>
      <w:r w:rsidRPr="0032225A">
        <w:rPr>
          <w:rFonts w:ascii="Times New Roman" w:eastAsia="Times New Roman" w:hAnsi="Times New Roman" w:cs="Times New Roman"/>
          <w:sz w:val="24"/>
          <w:szCs w:val="24"/>
        </w:rPr>
        <w:t>LocalStorage</w:t>
      </w:r>
      <w:proofErr w:type="spellEnd"/>
    </w:p>
    <w:p w:rsidR="0032225A" w:rsidRPr="0032225A" w:rsidRDefault="0032225A" w:rsidP="003222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225A">
        <w:rPr>
          <w:rFonts w:ascii="Times New Roman" w:eastAsia="Times New Roman" w:hAnsi="Times New Roman" w:cs="Times New Roman"/>
          <w:sz w:val="24"/>
          <w:szCs w:val="24"/>
        </w:rPr>
        <w:t>never touches UI</w:t>
      </w:r>
    </w:p>
    <w:p w:rsidR="0032225A" w:rsidRPr="0032225A" w:rsidRDefault="0032225A" w:rsidP="003222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225A">
        <w:rPr>
          <w:rFonts w:ascii="Times New Roman" w:eastAsia="Times New Roman" w:hAnsi="Times New Roman" w:cs="Times New Roman"/>
          <w:sz w:val="24"/>
          <w:szCs w:val="24"/>
        </w:rPr>
        <w:t>never queries DOM</w:t>
      </w:r>
    </w:p>
    <w:p w:rsidR="0032225A" w:rsidRPr="0032225A" w:rsidRDefault="0032225A" w:rsidP="003222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225A">
        <w:rPr>
          <w:rFonts w:ascii="Times New Roman" w:eastAsia="Times New Roman" w:hAnsi="Times New Roman" w:cs="Times New Roman"/>
          <w:sz w:val="24"/>
          <w:szCs w:val="24"/>
        </w:rPr>
        <w:t>never knows about components</w:t>
      </w:r>
    </w:p>
    <w:p w:rsidR="0032225A" w:rsidRPr="0032225A" w:rsidRDefault="0032225A" w:rsidP="003222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225A">
        <w:rPr>
          <w:rFonts w:ascii="Times New Roman" w:eastAsia="Times New Roman" w:hAnsi="Times New Roman" w:cs="Times New Roman"/>
          <w:sz w:val="24"/>
          <w:szCs w:val="24"/>
        </w:rPr>
        <w:t xml:space="preserve">✅ </w:t>
      </w:r>
      <w:proofErr w:type="gramStart"/>
      <w:r w:rsidRPr="0032225A">
        <w:rPr>
          <w:rFonts w:ascii="Times New Roman" w:eastAsia="Times New Roman" w:hAnsi="Times New Roman" w:cs="Times New Roman"/>
          <w:sz w:val="24"/>
          <w:szCs w:val="24"/>
        </w:rPr>
        <w:t>This</w:t>
      </w:r>
      <w:proofErr w:type="gramEnd"/>
      <w:r w:rsidRPr="0032225A">
        <w:rPr>
          <w:rFonts w:ascii="Times New Roman" w:eastAsia="Times New Roman" w:hAnsi="Times New Roman" w:cs="Times New Roman"/>
          <w:sz w:val="24"/>
          <w:szCs w:val="24"/>
        </w:rPr>
        <w:t xml:space="preserve"> layer is your “backend in the frontend.”</w:t>
      </w:r>
    </w:p>
    <w:p w:rsidR="0032225A" w:rsidRPr="0032225A" w:rsidRDefault="0032225A" w:rsidP="003222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222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✅ Layer 2 — Event Glue Layer (auth-events.js, app-controller.js)</w:t>
      </w:r>
    </w:p>
    <w:p w:rsidR="0032225A" w:rsidRPr="0032225A" w:rsidRDefault="0032225A" w:rsidP="003222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225A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32225A">
        <w:rPr>
          <w:rFonts w:ascii="Times New Roman" w:eastAsia="Times New Roman" w:hAnsi="Times New Roman" w:cs="Times New Roman"/>
          <w:sz w:val="24"/>
          <w:szCs w:val="24"/>
        </w:rPr>
        <w:t xml:space="preserve"> Listen to logic-layer events and coordinate sid</w:t>
      </w:r>
      <w:bookmarkStart w:id="0" w:name="_GoBack"/>
      <w:bookmarkEnd w:id="0"/>
      <w:r w:rsidRPr="0032225A">
        <w:rPr>
          <w:rFonts w:ascii="Times New Roman" w:eastAsia="Times New Roman" w:hAnsi="Times New Roman" w:cs="Times New Roman"/>
          <w:sz w:val="24"/>
          <w:szCs w:val="24"/>
        </w:rPr>
        <w:t xml:space="preserve">e effects </w:t>
      </w:r>
      <w:r w:rsidRPr="0032225A">
        <w:rPr>
          <w:rFonts w:ascii="Times New Roman" w:eastAsia="Times New Roman" w:hAnsi="Times New Roman" w:cs="Times New Roman"/>
          <w:b/>
          <w:bCs/>
          <w:sz w:val="24"/>
          <w:szCs w:val="24"/>
        </w:rPr>
        <w:t>Lives in:</w:t>
      </w:r>
      <w:r w:rsidRPr="003222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2225A">
        <w:rPr>
          <w:rFonts w:ascii="Courier New" w:eastAsia="Times New Roman" w:hAnsi="Courier New" w:cs="Courier New"/>
          <w:sz w:val="20"/>
          <w:szCs w:val="20"/>
        </w:rPr>
        <w:t>/features/</w:t>
      </w:r>
      <w:proofErr w:type="spellStart"/>
      <w:r w:rsidRPr="0032225A">
        <w:rPr>
          <w:rFonts w:ascii="Courier New" w:eastAsia="Times New Roman" w:hAnsi="Courier New" w:cs="Courier New"/>
          <w:sz w:val="20"/>
          <w:szCs w:val="20"/>
        </w:rPr>
        <w:t>auth</w:t>
      </w:r>
      <w:proofErr w:type="spellEnd"/>
      <w:r w:rsidRPr="0032225A">
        <w:rPr>
          <w:rFonts w:ascii="Courier New" w:eastAsia="Times New Roman" w:hAnsi="Courier New" w:cs="Courier New"/>
          <w:sz w:val="20"/>
          <w:szCs w:val="20"/>
        </w:rPr>
        <w:t>/events</w:t>
      </w:r>
      <w:r w:rsidRPr="0032225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2225A">
        <w:rPr>
          <w:rFonts w:ascii="Courier New" w:eastAsia="Times New Roman" w:hAnsi="Courier New" w:cs="Courier New"/>
          <w:sz w:val="20"/>
          <w:szCs w:val="20"/>
        </w:rPr>
        <w:t>/core/app-controller.js</w:t>
      </w:r>
    </w:p>
    <w:p w:rsidR="0032225A" w:rsidRPr="0032225A" w:rsidRDefault="0032225A" w:rsidP="003222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225A">
        <w:rPr>
          <w:rFonts w:ascii="Times New Roman" w:eastAsia="Times New Roman" w:hAnsi="Times New Roman" w:cs="Times New Roman"/>
          <w:sz w:val="24"/>
          <w:szCs w:val="24"/>
        </w:rPr>
        <w:t>This layer:</w:t>
      </w:r>
    </w:p>
    <w:p w:rsidR="0032225A" w:rsidRPr="0032225A" w:rsidRDefault="0032225A" w:rsidP="003222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225A">
        <w:rPr>
          <w:rFonts w:ascii="Times New Roman" w:eastAsia="Times New Roman" w:hAnsi="Times New Roman" w:cs="Times New Roman"/>
          <w:sz w:val="24"/>
          <w:szCs w:val="24"/>
        </w:rPr>
        <w:t xml:space="preserve">listens to </w:t>
      </w:r>
      <w:r w:rsidRPr="0032225A">
        <w:rPr>
          <w:rFonts w:ascii="Courier New" w:eastAsia="Times New Roman" w:hAnsi="Courier New" w:cs="Courier New"/>
          <w:sz w:val="20"/>
          <w:szCs w:val="20"/>
        </w:rPr>
        <w:t>login-success</w:t>
      </w:r>
      <w:r w:rsidRPr="0032225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2225A">
        <w:rPr>
          <w:rFonts w:ascii="Courier New" w:eastAsia="Times New Roman" w:hAnsi="Courier New" w:cs="Courier New"/>
          <w:sz w:val="20"/>
          <w:szCs w:val="20"/>
        </w:rPr>
        <w:t>logout-success</w:t>
      </w:r>
      <w:r w:rsidRPr="0032225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2225A">
        <w:rPr>
          <w:rFonts w:ascii="Courier New" w:eastAsia="Times New Roman" w:hAnsi="Courier New" w:cs="Courier New"/>
          <w:sz w:val="20"/>
          <w:szCs w:val="20"/>
        </w:rPr>
        <w:t>auth:changed</w:t>
      </w:r>
      <w:proofErr w:type="spellEnd"/>
      <w:r w:rsidRPr="0032225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2225A">
        <w:rPr>
          <w:rFonts w:ascii="Courier New" w:eastAsia="Times New Roman" w:hAnsi="Courier New" w:cs="Courier New"/>
          <w:sz w:val="20"/>
          <w:szCs w:val="20"/>
        </w:rPr>
        <w:t>auth:persisted</w:t>
      </w:r>
      <w:proofErr w:type="spellEnd"/>
    </w:p>
    <w:p w:rsidR="0032225A" w:rsidRPr="0032225A" w:rsidRDefault="0032225A" w:rsidP="003222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225A">
        <w:rPr>
          <w:rFonts w:ascii="Times New Roman" w:eastAsia="Times New Roman" w:hAnsi="Times New Roman" w:cs="Times New Roman"/>
          <w:sz w:val="24"/>
          <w:szCs w:val="24"/>
        </w:rPr>
        <w:t>triggers persistence functions</w:t>
      </w:r>
    </w:p>
    <w:p w:rsidR="0032225A" w:rsidRPr="0032225A" w:rsidRDefault="0032225A" w:rsidP="003222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225A">
        <w:rPr>
          <w:rFonts w:ascii="Times New Roman" w:eastAsia="Times New Roman" w:hAnsi="Times New Roman" w:cs="Times New Roman"/>
          <w:sz w:val="24"/>
          <w:szCs w:val="24"/>
        </w:rPr>
        <w:t>triggers license hydration</w:t>
      </w:r>
    </w:p>
    <w:p w:rsidR="0032225A" w:rsidRPr="0032225A" w:rsidRDefault="0032225A" w:rsidP="003222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225A">
        <w:rPr>
          <w:rFonts w:ascii="Times New Roman" w:eastAsia="Times New Roman" w:hAnsi="Times New Roman" w:cs="Times New Roman"/>
          <w:sz w:val="24"/>
          <w:szCs w:val="24"/>
        </w:rPr>
        <w:t xml:space="preserve">dispatches </w:t>
      </w:r>
      <w:proofErr w:type="spellStart"/>
      <w:r w:rsidRPr="0032225A">
        <w:rPr>
          <w:rFonts w:ascii="Courier New" w:eastAsia="Times New Roman" w:hAnsi="Courier New" w:cs="Courier New"/>
          <w:sz w:val="20"/>
          <w:szCs w:val="20"/>
        </w:rPr>
        <w:t>auth:ready</w:t>
      </w:r>
      <w:proofErr w:type="spellEnd"/>
    </w:p>
    <w:p w:rsidR="0032225A" w:rsidRPr="0032225A" w:rsidRDefault="0032225A" w:rsidP="003222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225A">
        <w:rPr>
          <w:rFonts w:ascii="Times New Roman" w:eastAsia="Times New Roman" w:hAnsi="Times New Roman" w:cs="Times New Roman"/>
          <w:sz w:val="24"/>
          <w:szCs w:val="24"/>
        </w:rPr>
        <w:t>coordinates multi-step flows</w:t>
      </w:r>
    </w:p>
    <w:p w:rsidR="0032225A" w:rsidRPr="0032225A" w:rsidRDefault="0032225A" w:rsidP="003222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225A">
        <w:rPr>
          <w:rFonts w:ascii="Times New Roman" w:eastAsia="Times New Roman" w:hAnsi="Times New Roman" w:cs="Times New Roman"/>
          <w:sz w:val="24"/>
          <w:szCs w:val="24"/>
        </w:rPr>
        <w:t>But importantly:</w:t>
      </w:r>
    </w:p>
    <w:p w:rsidR="0032225A" w:rsidRPr="0032225A" w:rsidRDefault="0032225A" w:rsidP="003222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225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✅ </w:t>
      </w:r>
      <w:proofErr w:type="gramStart"/>
      <w:r w:rsidRPr="0032225A">
        <w:rPr>
          <w:rFonts w:ascii="Times New Roman" w:eastAsia="Times New Roman" w:hAnsi="Times New Roman" w:cs="Times New Roman"/>
          <w:sz w:val="24"/>
          <w:szCs w:val="24"/>
        </w:rPr>
        <w:t>It</w:t>
      </w:r>
      <w:proofErr w:type="gramEnd"/>
      <w:r w:rsidRPr="0032225A">
        <w:rPr>
          <w:rFonts w:ascii="Times New Roman" w:eastAsia="Times New Roman" w:hAnsi="Times New Roman" w:cs="Times New Roman"/>
          <w:sz w:val="24"/>
          <w:szCs w:val="24"/>
        </w:rPr>
        <w:t xml:space="preserve"> does </w:t>
      </w:r>
      <w:r w:rsidRPr="0032225A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32225A">
        <w:rPr>
          <w:rFonts w:ascii="Times New Roman" w:eastAsia="Times New Roman" w:hAnsi="Times New Roman" w:cs="Times New Roman"/>
          <w:sz w:val="24"/>
          <w:szCs w:val="24"/>
        </w:rPr>
        <w:t xml:space="preserve"> update UI directly ✅ It does </w:t>
      </w:r>
      <w:r w:rsidRPr="0032225A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32225A">
        <w:rPr>
          <w:rFonts w:ascii="Times New Roman" w:eastAsia="Times New Roman" w:hAnsi="Times New Roman" w:cs="Times New Roman"/>
          <w:sz w:val="24"/>
          <w:szCs w:val="24"/>
        </w:rPr>
        <w:t xml:space="preserve"> query DOM ✅ It does </w:t>
      </w:r>
      <w:r w:rsidRPr="0032225A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32225A">
        <w:rPr>
          <w:rFonts w:ascii="Times New Roman" w:eastAsia="Times New Roman" w:hAnsi="Times New Roman" w:cs="Times New Roman"/>
          <w:sz w:val="24"/>
          <w:szCs w:val="24"/>
        </w:rPr>
        <w:t xml:space="preserve"> know about shadow DOM</w:t>
      </w:r>
    </w:p>
    <w:p w:rsidR="0032225A" w:rsidRPr="0032225A" w:rsidRDefault="0032225A" w:rsidP="003222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225A">
        <w:rPr>
          <w:rFonts w:ascii="Times New Roman" w:eastAsia="Times New Roman" w:hAnsi="Times New Roman" w:cs="Times New Roman"/>
          <w:sz w:val="24"/>
          <w:szCs w:val="24"/>
        </w:rPr>
        <w:t>This layer is purely “event glue.”</w:t>
      </w:r>
    </w:p>
    <w:p w:rsidR="0032225A" w:rsidRPr="0032225A" w:rsidRDefault="0032225A" w:rsidP="003222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222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✅ Layer 3 — UI Orchestration Layer (</w:t>
      </w:r>
      <w:r w:rsidRPr="0032225A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&lt;my-app&gt;</w:t>
      </w:r>
      <w:r w:rsidRPr="003222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)</w:t>
      </w:r>
    </w:p>
    <w:p w:rsidR="0032225A" w:rsidRPr="0032225A" w:rsidRDefault="0032225A" w:rsidP="003222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225A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32225A">
        <w:rPr>
          <w:rFonts w:ascii="Times New Roman" w:eastAsia="Times New Roman" w:hAnsi="Times New Roman" w:cs="Times New Roman"/>
          <w:sz w:val="24"/>
          <w:szCs w:val="24"/>
        </w:rPr>
        <w:t xml:space="preserve"> Update UI components based on global events </w:t>
      </w:r>
      <w:r w:rsidRPr="0032225A">
        <w:rPr>
          <w:rFonts w:ascii="Times New Roman" w:eastAsia="Times New Roman" w:hAnsi="Times New Roman" w:cs="Times New Roman"/>
          <w:b/>
          <w:bCs/>
          <w:sz w:val="24"/>
          <w:szCs w:val="24"/>
        </w:rPr>
        <w:t>Lives in:</w:t>
      </w:r>
      <w:r w:rsidRPr="003222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2225A">
        <w:rPr>
          <w:rFonts w:ascii="Courier New" w:eastAsia="Times New Roman" w:hAnsi="Courier New" w:cs="Courier New"/>
          <w:sz w:val="20"/>
          <w:szCs w:val="20"/>
        </w:rPr>
        <w:t>/app/components/my-app.js</w:t>
      </w:r>
    </w:p>
    <w:p w:rsidR="0032225A" w:rsidRPr="0032225A" w:rsidRDefault="0032225A" w:rsidP="003222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225A">
        <w:rPr>
          <w:rFonts w:ascii="Times New Roman" w:eastAsia="Times New Roman" w:hAnsi="Times New Roman" w:cs="Times New Roman"/>
          <w:sz w:val="24"/>
          <w:szCs w:val="24"/>
        </w:rPr>
        <w:t>This layer:</w:t>
      </w:r>
    </w:p>
    <w:p w:rsidR="0032225A" w:rsidRPr="0032225A" w:rsidRDefault="0032225A" w:rsidP="003222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225A">
        <w:rPr>
          <w:rFonts w:ascii="Times New Roman" w:eastAsia="Times New Roman" w:hAnsi="Times New Roman" w:cs="Times New Roman"/>
          <w:sz w:val="24"/>
          <w:szCs w:val="24"/>
        </w:rPr>
        <w:t>owns the DOM tree (shadow DOM)</w:t>
      </w:r>
    </w:p>
    <w:p w:rsidR="0032225A" w:rsidRPr="0032225A" w:rsidRDefault="0032225A" w:rsidP="003222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225A">
        <w:rPr>
          <w:rFonts w:ascii="Times New Roman" w:eastAsia="Times New Roman" w:hAnsi="Times New Roman" w:cs="Times New Roman"/>
          <w:sz w:val="24"/>
          <w:szCs w:val="24"/>
        </w:rPr>
        <w:t>knows where UI components live</w:t>
      </w:r>
    </w:p>
    <w:p w:rsidR="0032225A" w:rsidRPr="0032225A" w:rsidRDefault="0032225A" w:rsidP="003222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225A">
        <w:rPr>
          <w:rFonts w:ascii="Times New Roman" w:eastAsia="Times New Roman" w:hAnsi="Times New Roman" w:cs="Times New Roman"/>
          <w:sz w:val="24"/>
          <w:szCs w:val="24"/>
        </w:rPr>
        <w:t xml:space="preserve">listens to global events like </w:t>
      </w:r>
      <w:proofErr w:type="spellStart"/>
      <w:r w:rsidRPr="0032225A">
        <w:rPr>
          <w:rFonts w:ascii="Courier New" w:eastAsia="Times New Roman" w:hAnsi="Courier New" w:cs="Courier New"/>
          <w:sz w:val="20"/>
          <w:szCs w:val="20"/>
        </w:rPr>
        <w:t>auth:persisted</w:t>
      </w:r>
      <w:proofErr w:type="spellEnd"/>
    </w:p>
    <w:p w:rsidR="0032225A" w:rsidRPr="0032225A" w:rsidRDefault="0032225A" w:rsidP="003222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225A">
        <w:rPr>
          <w:rFonts w:ascii="Times New Roman" w:eastAsia="Times New Roman" w:hAnsi="Times New Roman" w:cs="Times New Roman"/>
          <w:sz w:val="24"/>
          <w:szCs w:val="24"/>
        </w:rPr>
        <w:t>calls UI helpers to hydrate components</w:t>
      </w:r>
    </w:p>
    <w:p w:rsidR="0032225A" w:rsidRPr="0032225A" w:rsidRDefault="0032225A" w:rsidP="003222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225A">
        <w:rPr>
          <w:rFonts w:ascii="Times New Roman" w:eastAsia="Times New Roman" w:hAnsi="Times New Roman" w:cs="Times New Roman"/>
          <w:sz w:val="24"/>
          <w:szCs w:val="24"/>
        </w:rPr>
        <w:t>passes data down into components</w:t>
      </w:r>
    </w:p>
    <w:p w:rsidR="0032225A" w:rsidRPr="0032225A" w:rsidRDefault="0032225A" w:rsidP="003222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225A">
        <w:rPr>
          <w:rFonts w:ascii="Times New Roman" w:eastAsia="Times New Roman" w:hAnsi="Times New Roman" w:cs="Times New Roman"/>
          <w:sz w:val="24"/>
          <w:szCs w:val="24"/>
        </w:rPr>
        <w:t>handles routing (if any)</w:t>
      </w:r>
    </w:p>
    <w:p w:rsidR="0032225A" w:rsidRPr="0032225A" w:rsidRDefault="0032225A" w:rsidP="003222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2225A">
        <w:rPr>
          <w:rFonts w:ascii="Times New Roman" w:eastAsia="Times New Roman" w:hAnsi="Times New Roman" w:cs="Times New Roman"/>
          <w:sz w:val="24"/>
          <w:szCs w:val="24"/>
        </w:rPr>
        <w:t>handles</w:t>
      </w:r>
      <w:proofErr w:type="gramEnd"/>
      <w:r w:rsidRPr="0032225A">
        <w:rPr>
          <w:rFonts w:ascii="Times New Roman" w:eastAsia="Times New Roman" w:hAnsi="Times New Roman" w:cs="Times New Roman"/>
          <w:sz w:val="24"/>
          <w:szCs w:val="24"/>
        </w:rPr>
        <w:t xml:space="preserve"> layout switching (front-page, dashboard, etc.)</w:t>
      </w:r>
    </w:p>
    <w:p w:rsidR="0032225A" w:rsidRPr="0032225A" w:rsidRDefault="0032225A" w:rsidP="003222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225A">
        <w:rPr>
          <w:rFonts w:ascii="Times New Roman" w:eastAsia="Times New Roman" w:hAnsi="Times New Roman" w:cs="Times New Roman"/>
          <w:sz w:val="24"/>
          <w:szCs w:val="24"/>
        </w:rPr>
        <w:t xml:space="preserve">✅ </w:t>
      </w:r>
      <w:r w:rsidRPr="0032225A">
        <w:rPr>
          <w:rFonts w:ascii="Courier New" w:eastAsia="Times New Roman" w:hAnsi="Courier New" w:cs="Courier New"/>
          <w:sz w:val="20"/>
          <w:szCs w:val="20"/>
        </w:rPr>
        <w:t>&lt;my-app&gt;</w:t>
      </w:r>
      <w:r w:rsidRPr="0032225A">
        <w:rPr>
          <w:rFonts w:ascii="Times New Roman" w:eastAsia="Times New Roman" w:hAnsi="Times New Roman" w:cs="Times New Roman"/>
          <w:sz w:val="24"/>
          <w:szCs w:val="24"/>
        </w:rPr>
        <w:t xml:space="preserve"> is the </w:t>
      </w:r>
      <w:r w:rsidRPr="0032225A">
        <w:rPr>
          <w:rFonts w:ascii="Times New Roman" w:eastAsia="Times New Roman" w:hAnsi="Times New Roman" w:cs="Times New Roman"/>
          <w:b/>
          <w:bCs/>
          <w:sz w:val="24"/>
          <w:szCs w:val="24"/>
        </w:rPr>
        <w:t>only</w:t>
      </w:r>
      <w:r w:rsidRPr="0032225A">
        <w:rPr>
          <w:rFonts w:ascii="Times New Roman" w:eastAsia="Times New Roman" w:hAnsi="Times New Roman" w:cs="Times New Roman"/>
          <w:sz w:val="24"/>
          <w:szCs w:val="24"/>
        </w:rPr>
        <w:t xml:space="preserve"> layer allowed to touch UI ✅ </w:t>
      </w:r>
      <w:r w:rsidRPr="0032225A">
        <w:rPr>
          <w:rFonts w:ascii="Courier New" w:eastAsia="Times New Roman" w:hAnsi="Courier New" w:cs="Courier New"/>
          <w:sz w:val="20"/>
          <w:szCs w:val="20"/>
        </w:rPr>
        <w:t>&lt;my-app&gt;</w:t>
      </w:r>
      <w:r w:rsidRPr="0032225A">
        <w:rPr>
          <w:rFonts w:ascii="Times New Roman" w:eastAsia="Times New Roman" w:hAnsi="Times New Roman" w:cs="Times New Roman"/>
          <w:sz w:val="24"/>
          <w:szCs w:val="24"/>
        </w:rPr>
        <w:t xml:space="preserve"> is the </w:t>
      </w:r>
      <w:r w:rsidRPr="0032225A">
        <w:rPr>
          <w:rFonts w:ascii="Times New Roman" w:eastAsia="Times New Roman" w:hAnsi="Times New Roman" w:cs="Times New Roman"/>
          <w:b/>
          <w:bCs/>
          <w:sz w:val="24"/>
          <w:szCs w:val="24"/>
        </w:rPr>
        <w:t>only</w:t>
      </w:r>
      <w:r w:rsidRPr="0032225A">
        <w:rPr>
          <w:rFonts w:ascii="Times New Roman" w:eastAsia="Times New Roman" w:hAnsi="Times New Roman" w:cs="Times New Roman"/>
          <w:sz w:val="24"/>
          <w:szCs w:val="24"/>
        </w:rPr>
        <w:t xml:space="preserve"> layer allowed to query DOM ✅ </w:t>
      </w:r>
      <w:r w:rsidRPr="0032225A">
        <w:rPr>
          <w:rFonts w:ascii="Courier New" w:eastAsia="Times New Roman" w:hAnsi="Courier New" w:cs="Courier New"/>
          <w:sz w:val="20"/>
          <w:szCs w:val="20"/>
        </w:rPr>
        <w:t>&lt;my-app&gt;</w:t>
      </w:r>
      <w:r w:rsidRPr="0032225A">
        <w:rPr>
          <w:rFonts w:ascii="Times New Roman" w:eastAsia="Times New Roman" w:hAnsi="Times New Roman" w:cs="Times New Roman"/>
          <w:sz w:val="24"/>
          <w:szCs w:val="24"/>
        </w:rPr>
        <w:t xml:space="preserve"> is the </w:t>
      </w:r>
      <w:r w:rsidRPr="0032225A">
        <w:rPr>
          <w:rFonts w:ascii="Times New Roman" w:eastAsia="Times New Roman" w:hAnsi="Times New Roman" w:cs="Times New Roman"/>
          <w:b/>
          <w:bCs/>
          <w:sz w:val="24"/>
          <w:szCs w:val="24"/>
        </w:rPr>
        <w:t>only</w:t>
      </w:r>
      <w:r w:rsidRPr="0032225A">
        <w:rPr>
          <w:rFonts w:ascii="Times New Roman" w:eastAsia="Times New Roman" w:hAnsi="Times New Roman" w:cs="Times New Roman"/>
          <w:sz w:val="24"/>
          <w:szCs w:val="24"/>
        </w:rPr>
        <w:t xml:space="preserve"> layer allowed to update components</w:t>
      </w:r>
    </w:p>
    <w:p w:rsidR="0032225A" w:rsidRPr="0032225A" w:rsidRDefault="0032225A" w:rsidP="003222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225A">
        <w:rPr>
          <w:rFonts w:ascii="Times New Roman" w:eastAsia="Times New Roman" w:hAnsi="Times New Roman" w:cs="Times New Roman"/>
          <w:sz w:val="24"/>
          <w:szCs w:val="24"/>
        </w:rPr>
        <w:t xml:space="preserve">This is why </w:t>
      </w:r>
      <w:r w:rsidRPr="0032225A">
        <w:rPr>
          <w:rFonts w:ascii="Courier New" w:eastAsia="Times New Roman" w:hAnsi="Courier New" w:cs="Courier New"/>
          <w:sz w:val="20"/>
          <w:szCs w:val="20"/>
        </w:rPr>
        <w:t>&lt;my-app&gt;</w:t>
      </w:r>
      <w:r w:rsidRPr="0032225A">
        <w:rPr>
          <w:rFonts w:ascii="Times New Roman" w:eastAsia="Times New Roman" w:hAnsi="Times New Roman" w:cs="Times New Roman"/>
          <w:sz w:val="24"/>
          <w:szCs w:val="24"/>
        </w:rPr>
        <w:t xml:space="preserve"> exists.</w:t>
      </w:r>
    </w:p>
    <w:p w:rsidR="0032225A" w:rsidRPr="0032225A" w:rsidRDefault="0032225A" w:rsidP="003222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222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✅ </w:t>
      </w:r>
      <w:proofErr w:type="gramStart"/>
      <w:r w:rsidRPr="003222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So</w:t>
      </w:r>
      <w:proofErr w:type="gramEnd"/>
      <w:r w:rsidRPr="003222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where do UI helpers belong?</w:t>
      </w:r>
    </w:p>
    <w:p w:rsidR="0032225A" w:rsidRPr="0032225A" w:rsidRDefault="0032225A" w:rsidP="003222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225A">
        <w:rPr>
          <w:rFonts w:ascii="Times New Roman" w:eastAsia="Times New Roman" w:hAnsi="Times New Roman" w:cs="Times New Roman"/>
          <w:sz w:val="24"/>
          <w:szCs w:val="24"/>
        </w:rPr>
        <w:t>You said:</w:t>
      </w:r>
    </w:p>
    <w:p w:rsidR="0032225A" w:rsidRPr="0032225A" w:rsidRDefault="0032225A" w:rsidP="0032225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225A">
        <w:rPr>
          <w:rFonts w:ascii="Times New Roman" w:eastAsia="Times New Roman" w:hAnsi="Times New Roman" w:cs="Times New Roman"/>
          <w:sz w:val="24"/>
          <w:szCs w:val="24"/>
        </w:rPr>
        <w:t>“</w:t>
      </w:r>
      <w:proofErr w:type="gramStart"/>
      <w:r w:rsidRPr="0032225A">
        <w:rPr>
          <w:rFonts w:ascii="Times New Roman" w:eastAsia="Times New Roman" w:hAnsi="Times New Roman" w:cs="Times New Roman"/>
          <w:sz w:val="24"/>
          <w:szCs w:val="24"/>
        </w:rPr>
        <w:t>we</w:t>
      </w:r>
      <w:proofErr w:type="gramEnd"/>
      <w:r w:rsidRPr="0032225A">
        <w:rPr>
          <w:rFonts w:ascii="Times New Roman" w:eastAsia="Times New Roman" w:hAnsi="Times New Roman" w:cs="Times New Roman"/>
          <w:sz w:val="24"/>
          <w:szCs w:val="24"/>
        </w:rPr>
        <w:t xml:space="preserve"> need a separate ui-helper.js for my-app”</w:t>
      </w:r>
    </w:p>
    <w:p w:rsidR="0032225A" w:rsidRPr="0032225A" w:rsidRDefault="0032225A" w:rsidP="003222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225A">
        <w:rPr>
          <w:rFonts w:ascii="Times New Roman" w:eastAsia="Times New Roman" w:hAnsi="Times New Roman" w:cs="Times New Roman"/>
          <w:sz w:val="24"/>
          <w:szCs w:val="24"/>
        </w:rPr>
        <w:t>Yes — exactly.</w:t>
      </w:r>
    </w:p>
    <w:p w:rsidR="0032225A" w:rsidRPr="0032225A" w:rsidRDefault="0032225A" w:rsidP="003222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225A">
        <w:rPr>
          <w:rFonts w:ascii="Times New Roman" w:eastAsia="Times New Roman" w:hAnsi="Times New Roman" w:cs="Times New Roman"/>
          <w:b/>
          <w:bCs/>
          <w:sz w:val="27"/>
          <w:szCs w:val="27"/>
        </w:rPr>
        <w:t>✅ UI helpers belong in the UI layer</w:t>
      </w:r>
    </w:p>
    <w:p w:rsidR="0032225A" w:rsidRPr="0032225A" w:rsidRDefault="0032225A" w:rsidP="003222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225A">
        <w:rPr>
          <w:rFonts w:ascii="Times New Roman" w:eastAsia="Times New Roman" w:hAnsi="Times New Roman" w:cs="Times New Roman"/>
          <w:sz w:val="24"/>
          <w:szCs w:val="24"/>
        </w:rPr>
        <w:t>They should be DOM</w:t>
      </w:r>
      <w:r w:rsidRPr="0032225A">
        <w:rPr>
          <w:rFonts w:ascii="Times New Roman" w:eastAsia="Times New Roman" w:hAnsi="Times New Roman" w:cs="Times New Roman"/>
          <w:sz w:val="24"/>
          <w:szCs w:val="24"/>
        </w:rPr>
        <w:noBreakHyphen/>
        <w:t>agnostic functions that accept a component:</w:t>
      </w:r>
    </w:p>
    <w:p w:rsidR="0032225A" w:rsidRPr="0032225A" w:rsidRDefault="0032225A" w:rsidP="003222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32225A">
        <w:rPr>
          <w:rFonts w:ascii="Times New Roman" w:eastAsia="Times New Roman" w:hAnsi="Times New Roman" w:cs="Times New Roman"/>
          <w:sz w:val="24"/>
          <w:szCs w:val="24"/>
        </w:rPr>
        <w:t>js</w:t>
      </w:r>
      <w:proofErr w:type="spellEnd"/>
      <w:proofErr w:type="gramEnd"/>
    </w:p>
    <w:p w:rsidR="0032225A" w:rsidRPr="0032225A" w:rsidRDefault="0032225A" w:rsidP="00322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32225A">
        <w:rPr>
          <w:rFonts w:ascii="Courier New" w:eastAsia="Times New Roman" w:hAnsi="Courier New" w:cs="Courier New"/>
          <w:sz w:val="20"/>
          <w:szCs w:val="20"/>
        </w:rPr>
        <w:t>hydrateUserProfileMenu</w:t>
      </w:r>
      <w:proofErr w:type="spellEnd"/>
      <w:r w:rsidRPr="0032225A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32225A">
        <w:rPr>
          <w:rFonts w:ascii="Courier New" w:eastAsia="Times New Roman" w:hAnsi="Courier New" w:cs="Courier New"/>
          <w:sz w:val="20"/>
          <w:szCs w:val="20"/>
        </w:rPr>
        <w:t>profileMenuElement</w:t>
      </w:r>
      <w:proofErr w:type="spellEnd"/>
      <w:r w:rsidRPr="0032225A">
        <w:rPr>
          <w:rFonts w:ascii="Courier New" w:eastAsia="Times New Roman" w:hAnsi="Courier New" w:cs="Courier New"/>
          <w:sz w:val="20"/>
          <w:szCs w:val="20"/>
        </w:rPr>
        <w:t>)</w:t>
      </w:r>
    </w:p>
    <w:p w:rsidR="0032225A" w:rsidRPr="0032225A" w:rsidRDefault="0032225A" w:rsidP="003222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225A">
        <w:rPr>
          <w:rFonts w:ascii="Times New Roman" w:eastAsia="Times New Roman" w:hAnsi="Times New Roman" w:cs="Times New Roman"/>
          <w:sz w:val="24"/>
          <w:szCs w:val="24"/>
        </w:rPr>
        <w:t>They stay modular, reusable, and testable.</w:t>
      </w:r>
    </w:p>
    <w:p w:rsidR="0032225A" w:rsidRPr="0032225A" w:rsidRDefault="0032225A" w:rsidP="003222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225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✅ </w:t>
      </w:r>
      <w:r w:rsidRPr="0032225A">
        <w:rPr>
          <w:rFonts w:ascii="Courier New" w:eastAsia="Times New Roman" w:hAnsi="Courier New" w:cs="Courier New"/>
          <w:b/>
          <w:bCs/>
          <w:sz w:val="20"/>
          <w:szCs w:val="20"/>
        </w:rPr>
        <w:t>&lt;my-app&gt;</w:t>
      </w:r>
      <w:r w:rsidRPr="0032225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calls them</w:t>
      </w:r>
    </w:p>
    <w:p w:rsidR="0032225A" w:rsidRPr="0032225A" w:rsidRDefault="0032225A" w:rsidP="003222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225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Because </w:t>
      </w:r>
      <w:r w:rsidRPr="0032225A">
        <w:rPr>
          <w:rFonts w:ascii="Courier New" w:eastAsia="Times New Roman" w:hAnsi="Courier New" w:cs="Courier New"/>
          <w:sz w:val="20"/>
          <w:szCs w:val="20"/>
        </w:rPr>
        <w:t>&lt;my-app&gt;</w:t>
      </w:r>
      <w:r w:rsidRPr="0032225A">
        <w:rPr>
          <w:rFonts w:ascii="Times New Roman" w:eastAsia="Times New Roman" w:hAnsi="Times New Roman" w:cs="Times New Roman"/>
          <w:sz w:val="24"/>
          <w:szCs w:val="24"/>
        </w:rPr>
        <w:t xml:space="preserve"> is the only place that can </w:t>
      </w:r>
      <w:r w:rsidRPr="0032225A">
        <w:rPr>
          <w:rFonts w:ascii="Times New Roman" w:eastAsia="Times New Roman" w:hAnsi="Times New Roman" w:cs="Times New Roman"/>
          <w:i/>
          <w:iCs/>
          <w:sz w:val="24"/>
          <w:szCs w:val="24"/>
        </w:rPr>
        <w:t>find</w:t>
      </w:r>
      <w:r w:rsidRPr="0032225A">
        <w:rPr>
          <w:rFonts w:ascii="Times New Roman" w:eastAsia="Times New Roman" w:hAnsi="Times New Roman" w:cs="Times New Roman"/>
          <w:sz w:val="24"/>
          <w:szCs w:val="24"/>
        </w:rPr>
        <w:t xml:space="preserve"> the component inside shadow DOM.</w:t>
      </w:r>
    </w:p>
    <w:p w:rsidR="0032225A" w:rsidRPr="0032225A" w:rsidRDefault="0032225A" w:rsidP="003222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222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✅ </w:t>
      </w:r>
      <w:proofErr w:type="gramStart"/>
      <w:r w:rsidRPr="003222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What</w:t>
      </w:r>
      <w:proofErr w:type="gramEnd"/>
      <w:r w:rsidRPr="003222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about components that are not children of </w:t>
      </w:r>
      <w:r w:rsidRPr="0032225A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&lt;my-app&gt;</w:t>
      </w:r>
      <w:r w:rsidRPr="003222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?</w:t>
      </w:r>
    </w:p>
    <w:p w:rsidR="0032225A" w:rsidRPr="0032225A" w:rsidRDefault="0032225A" w:rsidP="003222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225A">
        <w:rPr>
          <w:rFonts w:ascii="Times New Roman" w:eastAsia="Times New Roman" w:hAnsi="Times New Roman" w:cs="Times New Roman"/>
          <w:sz w:val="24"/>
          <w:szCs w:val="24"/>
        </w:rPr>
        <w:t>You said:</w:t>
      </w:r>
    </w:p>
    <w:p w:rsidR="0032225A" w:rsidRPr="0032225A" w:rsidRDefault="0032225A" w:rsidP="0032225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225A">
        <w:rPr>
          <w:rFonts w:ascii="Times New Roman" w:eastAsia="Times New Roman" w:hAnsi="Times New Roman" w:cs="Times New Roman"/>
          <w:sz w:val="24"/>
          <w:szCs w:val="24"/>
        </w:rPr>
        <w:t>“For those that are not directly connected, we might need to do it through event (in app-controller and state). Is this correct?”</w:t>
      </w:r>
    </w:p>
    <w:p w:rsidR="0032225A" w:rsidRPr="0032225A" w:rsidRDefault="0032225A" w:rsidP="003222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225A">
        <w:rPr>
          <w:rFonts w:ascii="Times New Roman" w:eastAsia="Times New Roman" w:hAnsi="Times New Roman" w:cs="Times New Roman"/>
          <w:sz w:val="24"/>
          <w:szCs w:val="24"/>
        </w:rPr>
        <w:t>Yes — exactly.</w:t>
      </w:r>
    </w:p>
    <w:p w:rsidR="0032225A" w:rsidRPr="0032225A" w:rsidRDefault="0032225A" w:rsidP="003222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225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✅ </w:t>
      </w:r>
      <w:proofErr w:type="gramStart"/>
      <w:r w:rsidRPr="0032225A">
        <w:rPr>
          <w:rFonts w:ascii="Times New Roman" w:eastAsia="Times New Roman" w:hAnsi="Times New Roman" w:cs="Times New Roman"/>
          <w:b/>
          <w:bCs/>
          <w:sz w:val="27"/>
          <w:szCs w:val="27"/>
        </w:rPr>
        <w:t>If</w:t>
      </w:r>
      <w:proofErr w:type="gramEnd"/>
      <w:r w:rsidRPr="0032225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 component is NOT inside </w:t>
      </w:r>
      <w:r w:rsidRPr="0032225A">
        <w:rPr>
          <w:rFonts w:ascii="Courier New" w:eastAsia="Times New Roman" w:hAnsi="Courier New" w:cs="Courier New"/>
          <w:b/>
          <w:bCs/>
          <w:sz w:val="20"/>
          <w:szCs w:val="20"/>
        </w:rPr>
        <w:t>&lt;my-app&gt;</w:t>
      </w:r>
    </w:p>
    <w:p w:rsidR="0032225A" w:rsidRPr="0032225A" w:rsidRDefault="0032225A" w:rsidP="003222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225A">
        <w:rPr>
          <w:rFonts w:ascii="Times New Roman" w:eastAsia="Times New Roman" w:hAnsi="Times New Roman" w:cs="Times New Roman"/>
          <w:sz w:val="24"/>
          <w:szCs w:val="24"/>
        </w:rPr>
        <w:t xml:space="preserve">(e.g., a modal rendered </w:t>
      </w:r>
      <w:proofErr w:type="gramStart"/>
      <w:r w:rsidRPr="0032225A">
        <w:rPr>
          <w:rFonts w:ascii="Times New Roman" w:eastAsia="Times New Roman" w:hAnsi="Times New Roman" w:cs="Times New Roman"/>
          <w:sz w:val="24"/>
          <w:szCs w:val="24"/>
        </w:rPr>
        <w:t>elsewhere,</w:t>
      </w:r>
      <w:proofErr w:type="gramEnd"/>
      <w:r w:rsidRPr="0032225A">
        <w:rPr>
          <w:rFonts w:ascii="Times New Roman" w:eastAsia="Times New Roman" w:hAnsi="Times New Roman" w:cs="Times New Roman"/>
          <w:sz w:val="24"/>
          <w:szCs w:val="24"/>
        </w:rPr>
        <w:t xml:space="preserve"> or a floating widget)</w:t>
      </w:r>
    </w:p>
    <w:p w:rsidR="0032225A" w:rsidRPr="0032225A" w:rsidRDefault="0032225A" w:rsidP="003222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225A">
        <w:rPr>
          <w:rFonts w:ascii="Times New Roman" w:eastAsia="Times New Roman" w:hAnsi="Times New Roman" w:cs="Times New Roman"/>
          <w:sz w:val="24"/>
          <w:szCs w:val="24"/>
        </w:rPr>
        <w:t>Then you update it via:</w:t>
      </w:r>
    </w:p>
    <w:p w:rsidR="0032225A" w:rsidRPr="0032225A" w:rsidRDefault="0032225A" w:rsidP="0032225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225A">
        <w:rPr>
          <w:rFonts w:ascii="Times New Roman" w:eastAsia="Times New Roman" w:hAnsi="Times New Roman" w:cs="Times New Roman"/>
          <w:sz w:val="24"/>
          <w:szCs w:val="24"/>
        </w:rPr>
        <w:t>global events</w:t>
      </w:r>
    </w:p>
    <w:p w:rsidR="0032225A" w:rsidRPr="0032225A" w:rsidRDefault="0032225A" w:rsidP="0032225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225A">
        <w:rPr>
          <w:rFonts w:ascii="Times New Roman" w:eastAsia="Times New Roman" w:hAnsi="Times New Roman" w:cs="Times New Roman"/>
          <w:sz w:val="24"/>
          <w:szCs w:val="24"/>
        </w:rPr>
        <w:t>or a shared state store</w:t>
      </w:r>
    </w:p>
    <w:p w:rsidR="0032225A" w:rsidRPr="0032225A" w:rsidRDefault="0032225A" w:rsidP="0032225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225A">
        <w:rPr>
          <w:rFonts w:ascii="Times New Roman" w:eastAsia="Times New Roman" w:hAnsi="Times New Roman" w:cs="Times New Roman"/>
          <w:sz w:val="24"/>
          <w:szCs w:val="24"/>
        </w:rPr>
        <w:t>or a controller that the component subscribes to</w:t>
      </w:r>
    </w:p>
    <w:p w:rsidR="0032225A" w:rsidRPr="0032225A" w:rsidRDefault="0032225A" w:rsidP="003222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225A">
        <w:rPr>
          <w:rFonts w:ascii="Times New Roman" w:eastAsia="Times New Roman" w:hAnsi="Times New Roman" w:cs="Times New Roman"/>
          <w:sz w:val="24"/>
          <w:szCs w:val="24"/>
        </w:rPr>
        <w:t>This is normal.</w:t>
      </w:r>
    </w:p>
    <w:p w:rsidR="0032225A" w:rsidRPr="0032225A" w:rsidRDefault="0032225A" w:rsidP="003222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222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✅ Putting it all together (the final architecture)</w:t>
      </w:r>
    </w:p>
    <w:p w:rsidR="0032225A" w:rsidRPr="0032225A" w:rsidRDefault="0032225A" w:rsidP="003222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225A">
        <w:rPr>
          <w:rFonts w:ascii="Times New Roman" w:eastAsia="Times New Roman" w:hAnsi="Times New Roman" w:cs="Times New Roman"/>
          <w:sz w:val="24"/>
          <w:szCs w:val="24"/>
        </w:rPr>
        <w:t>Here’s the clean, scalable structure you’re building:</w:t>
      </w:r>
    </w:p>
    <w:p w:rsidR="0032225A" w:rsidRPr="0032225A" w:rsidRDefault="0032225A" w:rsidP="003222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2225A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</w:p>
    <w:p w:rsidR="0032225A" w:rsidRPr="0032225A" w:rsidRDefault="0032225A" w:rsidP="00322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25A">
        <w:rPr>
          <w:rFonts w:ascii="Courier New" w:eastAsia="Times New Roman" w:hAnsi="Courier New" w:cs="Courier New"/>
          <w:sz w:val="20"/>
          <w:szCs w:val="20"/>
        </w:rPr>
        <w:t>┌──────────────────────────────────────────────┐</w:t>
      </w:r>
    </w:p>
    <w:p w:rsidR="0032225A" w:rsidRPr="0032225A" w:rsidRDefault="0032225A" w:rsidP="00322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2225A">
        <w:rPr>
          <w:rFonts w:ascii="Courier New" w:eastAsia="Times New Roman" w:hAnsi="Courier New" w:cs="Courier New"/>
          <w:sz w:val="20"/>
          <w:szCs w:val="20"/>
        </w:rPr>
        <w:t>│  Layer</w:t>
      </w:r>
      <w:proofErr w:type="gramEnd"/>
      <w:r w:rsidRPr="0032225A">
        <w:rPr>
          <w:rFonts w:ascii="Courier New" w:eastAsia="Times New Roman" w:hAnsi="Courier New" w:cs="Courier New"/>
          <w:sz w:val="20"/>
          <w:szCs w:val="20"/>
        </w:rPr>
        <w:t xml:space="preserve"> 1 — Logic Layer                       │</w:t>
      </w:r>
    </w:p>
    <w:p w:rsidR="0032225A" w:rsidRPr="0032225A" w:rsidRDefault="0032225A" w:rsidP="00322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2225A">
        <w:rPr>
          <w:rFonts w:ascii="Courier New" w:eastAsia="Times New Roman" w:hAnsi="Courier New" w:cs="Courier New"/>
          <w:sz w:val="20"/>
          <w:szCs w:val="20"/>
        </w:rPr>
        <w:t>│  (</w:t>
      </w:r>
      <w:proofErr w:type="spellStart"/>
      <w:proofErr w:type="gramEnd"/>
      <w:r w:rsidRPr="0032225A">
        <w:rPr>
          <w:rFonts w:ascii="Courier New" w:eastAsia="Times New Roman" w:hAnsi="Courier New" w:cs="Courier New"/>
          <w:sz w:val="20"/>
          <w:szCs w:val="20"/>
        </w:rPr>
        <w:t>AuthManager</w:t>
      </w:r>
      <w:proofErr w:type="spellEnd"/>
      <w:r w:rsidRPr="0032225A">
        <w:rPr>
          <w:rFonts w:ascii="Courier New" w:eastAsia="Times New Roman" w:hAnsi="Courier New" w:cs="Courier New"/>
          <w:sz w:val="20"/>
          <w:szCs w:val="20"/>
        </w:rPr>
        <w:t xml:space="preserve">, Database, </w:t>
      </w:r>
      <w:proofErr w:type="spellStart"/>
      <w:r w:rsidRPr="0032225A">
        <w:rPr>
          <w:rFonts w:ascii="Courier New" w:eastAsia="Times New Roman" w:hAnsi="Courier New" w:cs="Courier New"/>
          <w:sz w:val="20"/>
          <w:szCs w:val="20"/>
        </w:rPr>
        <w:t>AppController</w:t>
      </w:r>
      <w:proofErr w:type="spellEnd"/>
      <w:r w:rsidRPr="0032225A">
        <w:rPr>
          <w:rFonts w:ascii="Courier New" w:eastAsia="Times New Roman" w:hAnsi="Courier New" w:cs="Courier New"/>
          <w:sz w:val="20"/>
          <w:szCs w:val="20"/>
        </w:rPr>
        <w:t>)      │</w:t>
      </w:r>
    </w:p>
    <w:p w:rsidR="0032225A" w:rsidRPr="0032225A" w:rsidRDefault="0032225A" w:rsidP="00322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2225A">
        <w:rPr>
          <w:rFonts w:ascii="Courier New" w:eastAsia="Times New Roman" w:hAnsi="Courier New" w:cs="Courier New"/>
          <w:sz w:val="20"/>
          <w:szCs w:val="20"/>
        </w:rPr>
        <w:t>│  •</w:t>
      </w:r>
      <w:proofErr w:type="gramEnd"/>
      <w:r w:rsidRPr="0032225A">
        <w:rPr>
          <w:rFonts w:ascii="Courier New" w:eastAsia="Times New Roman" w:hAnsi="Courier New" w:cs="Courier New"/>
          <w:sz w:val="20"/>
          <w:szCs w:val="20"/>
        </w:rPr>
        <w:t xml:space="preserve"> API calls                                  │</w:t>
      </w:r>
    </w:p>
    <w:p w:rsidR="0032225A" w:rsidRPr="0032225A" w:rsidRDefault="0032225A" w:rsidP="00322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2225A">
        <w:rPr>
          <w:rFonts w:ascii="Courier New" w:eastAsia="Times New Roman" w:hAnsi="Courier New" w:cs="Courier New"/>
          <w:sz w:val="20"/>
          <w:szCs w:val="20"/>
        </w:rPr>
        <w:t>│  •</w:t>
      </w:r>
      <w:proofErr w:type="gramEnd"/>
      <w:r w:rsidRPr="0032225A">
        <w:rPr>
          <w:rFonts w:ascii="Courier New" w:eastAsia="Times New Roman" w:hAnsi="Courier New" w:cs="Courier New"/>
          <w:sz w:val="20"/>
          <w:szCs w:val="20"/>
        </w:rPr>
        <w:t xml:space="preserve"> persistence                                │</w:t>
      </w:r>
    </w:p>
    <w:p w:rsidR="0032225A" w:rsidRPr="0032225A" w:rsidRDefault="0032225A" w:rsidP="00322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2225A">
        <w:rPr>
          <w:rFonts w:ascii="Courier New" w:eastAsia="Times New Roman" w:hAnsi="Courier New" w:cs="Courier New"/>
          <w:sz w:val="20"/>
          <w:szCs w:val="20"/>
        </w:rPr>
        <w:t>│  •</w:t>
      </w:r>
      <w:proofErr w:type="gramEnd"/>
      <w:r w:rsidRPr="0032225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2225A">
        <w:rPr>
          <w:rFonts w:ascii="Courier New" w:eastAsia="Times New Roman" w:hAnsi="Courier New" w:cs="Courier New"/>
          <w:sz w:val="20"/>
          <w:szCs w:val="20"/>
        </w:rPr>
        <w:t>auth</w:t>
      </w:r>
      <w:proofErr w:type="spellEnd"/>
      <w:r w:rsidRPr="0032225A">
        <w:rPr>
          <w:rFonts w:ascii="Courier New" w:eastAsia="Times New Roman" w:hAnsi="Courier New" w:cs="Courier New"/>
          <w:sz w:val="20"/>
          <w:szCs w:val="20"/>
        </w:rPr>
        <w:t xml:space="preserve"> state transitions                     │</w:t>
      </w:r>
    </w:p>
    <w:p w:rsidR="0032225A" w:rsidRPr="0032225A" w:rsidRDefault="0032225A" w:rsidP="00322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2225A">
        <w:rPr>
          <w:rFonts w:ascii="Courier New" w:eastAsia="Times New Roman" w:hAnsi="Courier New" w:cs="Courier New"/>
          <w:sz w:val="20"/>
          <w:szCs w:val="20"/>
        </w:rPr>
        <w:t>│  •</w:t>
      </w:r>
      <w:proofErr w:type="gramEnd"/>
      <w:r w:rsidRPr="0032225A">
        <w:rPr>
          <w:rFonts w:ascii="Courier New" w:eastAsia="Times New Roman" w:hAnsi="Courier New" w:cs="Courier New"/>
          <w:sz w:val="20"/>
          <w:szCs w:val="20"/>
        </w:rPr>
        <w:t xml:space="preserve"> emits events (</w:t>
      </w:r>
      <w:proofErr w:type="spellStart"/>
      <w:r w:rsidRPr="0032225A">
        <w:rPr>
          <w:rFonts w:ascii="Courier New" w:eastAsia="Times New Roman" w:hAnsi="Courier New" w:cs="Courier New"/>
          <w:sz w:val="20"/>
          <w:szCs w:val="20"/>
        </w:rPr>
        <w:t>auth:changed</w:t>
      </w:r>
      <w:proofErr w:type="spellEnd"/>
      <w:r w:rsidRPr="0032225A">
        <w:rPr>
          <w:rFonts w:ascii="Courier New" w:eastAsia="Times New Roman" w:hAnsi="Courier New" w:cs="Courier New"/>
          <w:sz w:val="20"/>
          <w:szCs w:val="20"/>
        </w:rPr>
        <w:t>, persisted)     │</w:t>
      </w:r>
    </w:p>
    <w:p w:rsidR="0032225A" w:rsidRPr="0032225A" w:rsidRDefault="0032225A" w:rsidP="00322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25A">
        <w:rPr>
          <w:rFonts w:ascii="Courier New" w:eastAsia="Times New Roman" w:hAnsi="Courier New" w:cs="Courier New"/>
          <w:sz w:val="20"/>
          <w:szCs w:val="20"/>
        </w:rPr>
        <w:t>└──────────────────────────────────────────────┘</w:t>
      </w:r>
    </w:p>
    <w:p w:rsidR="0032225A" w:rsidRPr="0032225A" w:rsidRDefault="0032225A" w:rsidP="00322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2225A" w:rsidRPr="0032225A" w:rsidRDefault="0032225A" w:rsidP="00322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25A">
        <w:rPr>
          <w:rFonts w:ascii="Courier New" w:eastAsia="Times New Roman" w:hAnsi="Courier New" w:cs="Courier New"/>
          <w:sz w:val="20"/>
          <w:szCs w:val="20"/>
        </w:rPr>
        <w:t>┌──────────────────────────────────────────────┐</w:t>
      </w:r>
    </w:p>
    <w:p w:rsidR="0032225A" w:rsidRPr="0032225A" w:rsidRDefault="0032225A" w:rsidP="00322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2225A">
        <w:rPr>
          <w:rFonts w:ascii="Courier New" w:eastAsia="Times New Roman" w:hAnsi="Courier New" w:cs="Courier New"/>
          <w:sz w:val="20"/>
          <w:szCs w:val="20"/>
        </w:rPr>
        <w:t>│  Layer</w:t>
      </w:r>
      <w:proofErr w:type="gramEnd"/>
      <w:r w:rsidRPr="0032225A">
        <w:rPr>
          <w:rFonts w:ascii="Courier New" w:eastAsia="Times New Roman" w:hAnsi="Courier New" w:cs="Courier New"/>
          <w:sz w:val="20"/>
          <w:szCs w:val="20"/>
        </w:rPr>
        <w:t xml:space="preserve"> 2 — Event Glue Layer                  │</w:t>
      </w:r>
    </w:p>
    <w:p w:rsidR="0032225A" w:rsidRPr="0032225A" w:rsidRDefault="0032225A" w:rsidP="00322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2225A">
        <w:rPr>
          <w:rFonts w:ascii="Courier New" w:eastAsia="Times New Roman" w:hAnsi="Courier New" w:cs="Courier New"/>
          <w:sz w:val="20"/>
          <w:szCs w:val="20"/>
        </w:rPr>
        <w:t>│  (</w:t>
      </w:r>
      <w:proofErr w:type="gramEnd"/>
      <w:r w:rsidRPr="0032225A">
        <w:rPr>
          <w:rFonts w:ascii="Courier New" w:eastAsia="Times New Roman" w:hAnsi="Courier New" w:cs="Courier New"/>
          <w:sz w:val="20"/>
          <w:szCs w:val="20"/>
        </w:rPr>
        <w:t>auth-events.js)                            │</w:t>
      </w:r>
    </w:p>
    <w:p w:rsidR="0032225A" w:rsidRPr="0032225A" w:rsidRDefault="0032225A" w:rsidP="00322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2225A">
        <w:rPr>
          <w:rFonts w:ascii="Courier New" w:eastAsia="Times New Roman" w:hAnsi="Courier New" w:cs="Courier New"/>
          <w:sz w:val="20"/>
          <w:szCs w:val="20"/>
        </w:rPr>
        <w:t>│  •</w:t>
      </w:r>
      <w:proofErr w:type="gramEnd"/>
      <w:r w:rsidRPr="0032225A">
        <w:rPr>
          <w:rFonts w:ascii="Courier New" w:eastAsia="Times New Roman" w:hAnsi="Courier New" w:cs="Courier New"/>
          <w:sz w:val="20"/>
          <w:szCs w:val="20"/>
        </w:rPr>
        <w:t xml:space="preserve"> listens to logic events                    │</w:t>
      </w:r>
    </w:p>
    <w:p w:rsidR="0032225A" w:rsidRPr="0032225A" w:rsidRDefault="0032225A" w:rsidP="00322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2225A">
        <w:rPr>
          <w:rFonts w:ascii="Courier New" w:eastAsia="Times New Roman" w:hAnsi="Courier New" w:cs="Courier New"/>
          <w:sz w:val="20"/>
          <w:szCs w:val="20"/>
        </w:rPr>
        <w:t>│  •</w:t>
      </w:r>
      <w:proofErr w:type="gramEnd"/>
      <w:r w:rsidRPr="0032225A">
        <w:rPr>
          <w:rFonts w:ascii="Courier New" w:eastAsia="Times New Roman" w:hAnsi="Courier New" w:cs="Courier New"/>
          <w:sz w:val="20"/>
          <w:szCs w:val="20"/>
        </w:rPr>
        <w:t xml:space="preserve"> coordinates multi-step flows               │</w:t>
      </w:r>
    </w:p>
    <w:p w:rsidR="0032225A" w:rsidRPr="0032225A" w:rsidRDefault="0032225A" w:rsidP="00322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2225A">
        <w:rPr>
          <w:rFonts w:ascii="Courier New" w:eastAsia="Times New Roman" w:hAnsi="Courier New" w:cs="Courier New"/>
          <w:sz w:val="20"/>
          <w:szCs w:val="20"/>
        </w:rPr>
        <w:t>│  •</w:t>
      </w:r>
      <w:proofErr w:type="gramEnd"/>
      <w:r w:rsidRPr="0032225A">
        <w:rPr>
          <w:rFonts w:ascii="Courier New" w:eastAsia="Times New Roman" w:hAnsi="Courier New" w:cs="Courier New"/>
          <w:sz w:val="20"/>
          <w:szCs w:val="20"/>
        </w:rPr>
        <w:t xml:space="preserve"> dispatches </w:t>
      </w:r>
      <w:proofErr w:type="spellStart"/>
      <w:r w:rsidRPr="0032225A">
        <w:rPr>
          <w:rFonts w:ascii="Courier New" w:eastAsia="Times New Roman" w:hAnsi="Courier New" w:cs="Courier New"/>
          <w:sz w:val="20"/>
          <w:szCs w:val="20"/>
        </w:rPr>
        <w:t>auth:ready</w:t>
      </w:r>
      <w:proofErr w:type="spellEnd"/>
      <w:r w:rsidRPr="0032225A">
        <w:rPr>
          <w:rFonts w:ascii="Courier New" w:eastAsia="Times New Roman" w:hAnsi="Courier New" w:cs="Courier New"/>
          <w:sz w:val="20"/>
          <w:szCs w:val="20"/>
        </w:rPr>
        <w:t xml:space="preserve">                      │</w:t>
      </w:r>
    </w:p>
    <w:p w:rsidR="0032225A" w:rsidRPr="0032225A" w:rsidRDefault="0032225A" w:rsidP="00322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2225A">
        <w:rPr>
          <w:rFonts w:ascii="Courier New" w:eastAsia="Times New Roman" w:hAnsi="Courier New" w:cs="Courier New"/>
          <w:sz w:val="20"/>
          <w:szCs w:val="20"/>
        </w:rPr>
        <w:lastRenderedPageBreak/>
        <w:t>│  •</w:t>
      </w:r>
      <w:proofErr w:type="gramEnd"/>
      <w:r w:rsidRPr="0032225A">
        <w:rPr>
          <w:rFonts w:ascii="Courier New" w:eastAsia="Times New Roman" w:hAnsi="Courier New" w:cs="Courier New"/>
          <w:sz w:val="20"/>
          <w:szCs w:val="20"/>
        </w:rPr>
        <w:t xml:space="preserve"> NO UI updates                              │</w:t>
      </w:r>
    </w:p>
    <w:p w:rsidR="0032225A" w:rsidRPr="0032225A" w:rsidRDefault="0032225A" w:rsidP="00322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25A">
        <w:rPr>
          <w:rFonts w:ascii="Courier New" w:eastAsia="Times New Roman" w:hAnsi="Courier New" w:cs="Courier New"/>
          <w:sz w:val="20"/>
          <w:szCs w:val="20"/>
        </w:rPr>
        <w:t>└──────────────────────────────────────────────┘</w:t>
      </w:r>
    </w:p>
    <w:p w:rsidR="0032225A" w:rsidRPr="0032225A" w:rsidRDefault="0032225A" w:rsidP="00322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2225A" w:rsidRPr="0032225A" w:rsidRDefault="0032225A" w:rsidP="00322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25A">
        <w:rPr>
          <w:rFonts w:ascii="Courier New" w:eastAsia="Times New Roman" w:hAnsi="Courier New" w:cs="Courier New"/>
          <w:sz w:val="20"/>
          <w:szCs w:val="20"/>
        </w:rPr>
        <w:t>┌──────────────────────────────────────────────┐</w:t>
      </w:r>
    </w:p>
    <w:p w:rsidR="0032225A" w:rsidRPr="0032225A" w:rsidRDefault="0032225A" w:rsidP="00322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2225A">
        <w:rPr>
          <w:rFonts w:ascii="Courier New" w:eastAsia="Times New Roman" w:hAnsi="Courier New" w:cs="Courier New"/>
          <w:sz w:val="20"/>
          <w:szCs w:val="20"/>
        </w:rPr>
        <w:t>│  Layer</w:t>
      </w:r>
      <w:proofErr w:type="gramEnd"/>
      <w:r w:rsidRPr="0032225A">
        <w:rPr>
          <w:rFonts w:ascii="Courier New" w:eastAsia="Times New Roman" w:hAnsi="Courier New" w:cs="Courier New"/>
          <w:sz w:val="20"/>
          <w:szCs w:val="20"/>
        </w:rPr>
        <w:t xml:space="preserve"> 3 — UI Orchestration Layer            │</w:t>
      </w:r>
    </w:p>
    <w:p w:rsidR="0032225A" w:rsidRPr="0032225A" w:rsidRDefault="0032225A" w:rsidP="00322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2225A">
        <w:rPr>
          <w:rFonts w:ascii="Courier New" w:eastAsia="Times New Roman" w:hAnsi="Courier New" w:cs="Courier New"/>
          <w:sz w:val="20"/>
          <w:szCs w:val="20"/>
        </w:rPr>
        <w:t>│  (</w:t>
      </w:r>
      <w:proofErr w:type="gramEnd"/>
      <w:r w:rsidRPr="0032225A">
        <w:rPr>
          <w:rFonts w:ascii="Courier New" w:eastAsia="Times New Roman" w:hAnsi="Courier New" w:cs="Courier New"/>
          <w:sz w:val="20"/>
          <w:szCs w:val="20"/>
        </w:rPr>
        <w:t>&lt;my-app&gt;)                                   │</w:t>
      </w:r>
    </w:p>
    <w:p w:rsidR="0032225A" w:rsidRPr="0032225A" w:rsidRDefault="0032225A" w:rsidP="00322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2225A">
        <w:rPr>
          <w:rFonts w:ascii="Courier New" w:eastAsia="Times New Roman" w:hAnsi="Courier New" w:cs="Courier New"/>
          <w:sz w:val="20"/>
          <w:szCs w:val="20"/>
        </w:rPr>
        <w:t>│  •</w:t>
      </w:r>
      <w:proofErr w:type="gramEnd"/>
      <w:r w:rsidRPr="0032225A">
        <w:rPr>
          <w:rFonts w:ascii="Courier New" w:eastAsia="Times New Roman" w:hAnsi="Courier New" w:cs="Courier New"/>
          <w:sz w:val="20"/>
          <w:szCs w:val="20"/>
        </w:rPr>
        <w:t xml:space="preserve"> listens to global events                   │</w:t>
      </w:r>
    </w:p>
    <w:p w:rsidR="0032225A" w:rsidRPr="0032225A" w:rsidRDefault="0032225A" w:rsidP="00322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2225A">
        <w:rPr>
          <w:rFonts w:ascii="Courier New" w:eastAsia="Times New Roman" w:hAnsi="Courier New" w:cs="Courier New"/>
          <w:sz w:val="20"/>
          <w:szCs w:val="20"/>
        </w:rPr>
        <w:t>│  •</w:t>
      </w:r>
      <w:proofErr w:type="gramEnd"/>
      <w:r w:rsidRPr="0032225A">
        <w:rPr>
          <w:rFonts w:ascii="Courier New" w:eastAsia="Times New Roman" w:hAnsi="Courier New" w:cs="Courier New"/>
          <w:sz w:val="20"/>
          <w:szCs w:val="20"/>
        </w:rPr>
        <w:t xml:space="preserve"> finds UI components in shadow DOM          │</w:t>
      </w:r>
    </w:p>
    <w:p w:rsidR="0032225A" w:rsidRPr="0032225A" w:rsidRDefault="0032225A" w:rsidP="00322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2225A">
        <w:rPr>
          <w:rFonts w:ascii="Courier New" w:eastAsia="Times New Roman" w:hAnsi="Courier New" w:cs="Courier New"/>
          <w:sz w:val="20"/>
          <w:szCs w:val="20"/>
        </w:rPr>
        <w:t>│  •</w:t>
      </w:r>
      <w:proofErr w:type="gramEnd"/>
      <w:r w:rsidRPr="0032225A">
        <w:rPr>
          <w:rFonts w:ascii="Courier New" w:eastAsia="Times New Roman" w:hAnsi="Courier New" w:cs="Courier New"/>
          <w:sz w:val="20"/>
          <w:szCs w:val="20"/>
        </w:rPr>
        <w:t xml:space="preserve"> calls UI helpers                           │</w:t>
      </w:r>
    </w:p>
    <w:p w:rsidR="0032225A" w:rsidRPr="0032225A" w:rsidRDefault="0032225A" w:rsidP="00322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2225A">
        <w:rPr>
          <w:rFonts w:ascii="Courier New" w:eastAsia="Times New Roman" w:hAnsi="Courier New" w:cs="Courier New"/>
          <w:sz w:val="20"/>
          <w:szCs w:val="20"/>
        </w:rPr>
        <w:t>│  •</w:t>
      </w:r>
      <w:proofErr w:type="gramEnd"/>
      <w:r w:rsidRPr="0032225A">
        <w:rPr>
          <w:rFonts w:ascii="Courier New" w:eastAsia="Times New Roman" w:hAnsi="Courier New" w:cs="Courier New"/>
          <w:sz w:val="20"/>
          <w:szCs w:val="20"/>
        </w:rPr>
        <w:t xml:space="preserve"> updates UI                                 │</w:t>
      </w:r>
    </w:p>
    <w:p w:rsidR="0032225A" w:rsidRPr="0032225A" w:rsidRDefault="0032225A" w:rsidP="00322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2225A">
        <w:rPr>
          <w:rFonts w:ascii="Courier New" w:eastAsia="Times New Roman" w:hAnsi="Courier New" w:cs="Courier New"/>
          <w:sz w:val="20"/>
          <w:szCs w:val="20"/>
        </w:rPr>
        <w:t>│  •</w:t>
      </w:r>
      <w:proofErr w:type="gramEnd"/>
      <w:r w:rsidRPr="0032225A">
        <w:rPr>
          <w:rFonts w:ascii="Courier New" w:eastAsia="Times New Roman" w:hAnsi="Courier New" w:cs="Courier New"/>
          <w:sz w:val="20"/>
          <w:szCs w:val="20"/>
        </w:rPr>
        <w:t xml:space="preserve"> handles routing/layout                     │</w:t>
      </w:r>
    </w:p>
    <w:p w:rsidR="0032225A" w:rsidRPr="0032225A" w:rsidRDefault="0032225A" w:rsidP="00322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25A">
        <w:rPr>
          <w:rFonts w:ascii="Courier New" w:eastAsia="Times New Roman" w:hAnsi="Courier New" w:cs="Courier New"/>
          <w:sz w:val="20"/>
          <w:szCs w:val="20"/>
        </w:rPr>
        <w:t>└──────────────────────────────────────────────┘</w:t>
      </w:r>
    </w:p>
    <w:p w:rsidR="0032225A" w:rsidRPr="0032225A" w:rsidRDefault="0032225A" w:rsidP="00322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2225A" w:rsidRPr="0032225A" w:rsidRDefault="0032225A" w:rsidP="00322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25A">
        <w:rPr>
          <w:rFonts w:ascii="Courier New" w:eastAsia="Times New Roman" w:hAnsi="Courier New" w:cs="Courier New"/>
          <w:sz w:val="20"/>
          <w:szCs w:val="20"/>
        </w:rPr>
        <w:t>┌──────────────────────────────────────────────┐</w:t>
      </w:r>
    </w:p>
    <w:p w:rsidR="0032225A" w:rsidRPr="0032225A" w:rsidRDefault="0032225A" w:rsidP="00322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2225A">
        <w:rPr>
          <w:rFonts w:ascii="Courier New" w:eastAsia="Times New Roman" w:hAnsi="Courier New" w:cs="Courier New"/>
          <w:sz w:val="20"/>
          <w:szCs w:val="20"/>
        </w:rPr>
        <w:t>│  UI</w:t>
      </w:r>
      <w:proofErr w:type="gramEnd"/>
      <w:r w:rsidRPr="0032225A">
        <w:rPr>
          <w:rFonts w:ascii="Courier New" w:eastAsia="Times New Roman" w:hAnsi="Courier New" w:cs="Courier New"/>
          <w:sz w:val="20"/>
          <w:szCs w:val="20"/>
        </w:rPr>
        <w:t xml:space="preserve"> Components                                │</w:t>
      </w:r>
    </w:p>
    <w:p w:rsidR="0032225A" w:rsidRPr="0032225A" w:rsidRDefault="0032225A" w:rsidP="00322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2225A">
        <w:rPr>
          <w:rFonts w:ascii="Courier New" w:eastAsia="Times New Roman" w:hAnsi="Courier New" w:cs="Courier New"/>
          <w:sz w:val="20"/>
          <w:szCs w:val="20"/>
        </w:rPr>
        <w:t>│  (</w:t>
      </w:r>
      <w:proofErr w:type="gramEnd"/>
      <w:r w:rsidRPr="0032225A">
        <w:rPr>
          <w:rFonts w:ascii="Courier New" w:eastAsia="Times New Roman" w:hAnsi="Courier New" w:cs="Courier New"/>
          <w:sz w:val="20"/>
          <w:szCs w:val="20"/>
        </w:rPr>
        <w:t>user-profile-menu, login-form, etc.)        │</w:t>
      </w:r>
    </w:p>
    <w:p w:rsidR="0032225A" w:rsidRPr="0032225A" w:rsidRDefault="0032225A" w:rsidP="00322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2225A">
        <w:rPr>
          <w:rFonts w:ascii="Courier New" w:eastAsia="Times New Roman" w:hAnsi="Courier New" w:cs="Courier New"/>
          <w:sz w:val="20"/>
          <w:szCs w:val="20"/>
        </w:rPr>
        <w:t>│  •</w:t>
      </w:r>
      <w:proofErr w:type="gramEnd"/>
      <w:r w:rsidRPr="0032225A">
        <w:rPr>
          <w:rFonts w:ascii="Courier New" w:eastAsia="Times New Roman" w:hAnsi="Courier New" w:cs="Courier New"/>
          <w:sz w:val="20"/>
          <w:szCs w:val="20"/>
        </w:rPr>
        <w:t xml:space="preserve"> display data                               │</w:t>
      </w:r>
    </w:p>
    <w:p w:rsidR="0032225A" w:rsidRPr="0032225A" w:rsidRDefault="0032225A" w:rsidP="00322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2225A">
        <w:rPr>
          <w:rFonts w:ascii="Courier New" w:eastAsia="Times New Roman" w:hAnsi="Courier New" w:cs="Courier New"/>
          <w:sz w:val="20"/>
          <w:szCs w:val="20"/>
        </w:rPr>
        <w:t>│  •</w:t>
      </w:r>
      <w:proofErr w:type="gramEnd"/>
      <w:r w:rsidRPr="0032225A">
        <w:rPr>
          <w:rFonts w:ascii="Courier New" w:eastAsia="Times New Roman" w:hAnsi="Courier New" w:cs="Courier New"/>
          <w:sz w:val="20"/>
          <w:szCs w:val="20"/>
        </w:rPr>
        <w:t xml:space="preserve"> emit UI events                             │</w:t>
      </w:r>
    </w:p>
    <w:p w:rsidR="0032225A" w:rsidRPr="0032225A" w:rsidRDefault="0032225A" w:rsidP="00322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2225A">
        <w:rPr>
          <w:rFonts w:ascii="Courier New" w:eastAsia="Times New Roman" w:hAnsi="Courier New" w:cs="Courier New"/>
          <w:sz w:val="20"/>
          <w:szCs w:val="20"/>
        </w:rPr>
        <w:t>│  •</w:t>
      </w:r>
      <w:proofErr w:type="gramEnd"/>
      <w:r w:rsidRPr="0032225A">
        <w:rPr>
          <w:rFonts w:ascii="Courier New" w:eastAsia="Times New Roman" w:hAnsi="Courier New" w:cs="Courier New"/>
          <w:sz w:val="20"/>
          <w:szCs w:val="20"/>
        </w:rPr>
        <w:t xml:space="preserve"> NO business logic                          │</w:t>
      </w:r>
    </w:p>
    <w:p w:rsidR="0032225A" w:rsidRPr="0032225A" w:rsidRDefault="0032225A" w:rsidP="003222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225A">
        <w:rPr>
          <w:rFonts w:ascii="Courier New" w:eastAsia="Times New Roman" w:hAnsi="Courier New" w:cs="Courier New"/>
          <w:sz w:val="20"/>
          <w:szCs w:val="20"/>
        </w:rPr>
        <w:t>└──────────────────────────────────────────────┘</w:t>
      </w:r>
    </w:p>
    <w:p w:rsidR="0032225A" w:rsidRPr="0032225A" w:rsidRDefault="0032225A" w:rsidP="003222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225A">
        <w:rPr>
          <w:rFonts w:ascii="Times New Roman" w:eastAsia="Times New Roman" w:hAnsi="Times New Roman" w:cs="Times New Roman"/>
          <w:sz w:val="24"/>
          <w:szCs w:val="24"/>
        </w:rPr>
        <w:t xml:space="preserve">This is exactly how large Web Component apps (Ionic, Shoelace, Salesforce LWC, </w:t>
      </w:r>
      <w:proofErr w:type="gramStart"/>
      <w:r w:rsidRPr="0032225A">
        <w:rPr>
          <w:rFonts w:ascii="Times New Roman" w:eastAsia="Times New Roman" w:hAnsi="Times New Roman" w:cs="Times New Roman"/>
          <w:sz w:val="24"/>
          <w:szCs w:val="24"/>
        </w:rPr>
        <w:t>Stencil</w:t>
      </w:r>
      <w:proofErr w:type="gramEnd"/>
      <w:r w:rsidRPr="0032225A">
        <w:rPr>
          <w:rFonts w:ascii="Times New Roman" w:eastAsia="Times New Roman" w:hAnsi="Times New Roman" w:cs="Times New Roman"/>
          <w:sz w:val="24"/>
          <w:szCs w:val="24"/>
        </w:rPr>
        <w:t>) are structured.</w:t>
      </w:r>
    </w:p>
    <w:p w:rsidR="0032225A" w:rsidRPr="0032225A" w:rsidRDefault="0032225A" w:rsidP="003222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222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✅ </w:t>
      </w:r>
      <w:proofErr w:type="gramStart"/>
      <w:r w:rsidRPr="003222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Your</w:t>
      </w:r>
      <w:proofErr w:type="gramEnd"/>
      <w:r w:rsidRPr="003222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conclusion is correct</w:t>
      </w:r>
    </w:p>
    <w:p w:rsidR="0032225A" w:rsidRPr="0032225A" w:rsidRDefault="0032225A" w:rsidP="003222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225A">
        <w:rPr>
          <w:rFonts w:ascii="Times New Roman" w:eastAsia="Times New Roman" w:hAnsi="Times New Roman" w:cs="Times New Roman"/>
          <w:sz w:val="24"/>
          <w:szCs w:val="24"/>
        </w:rPr>
        <w:t xml:space="preserve">✅ </w:t>
      </w:r>
      <w:proofErr w:type="spellStart"/>
      <w:r w:rsidRPr="0032225A">
        <w:rPr>
          <w:rFonts w:ascii="Times New Roman" w:eastAsia="Times New Roman" w:hAnsi="Times New Roman" w:cs="Times New Roman"/>
          <w:sz w:val="24"/>
          <w:szCs w:val="24"/>
        </w:rPr>
        <w:t>AppController</w:t>
      </w:r>
      <w:proofErr w:type="spellEnd"/>
      <w:r w:rsidRPr="0032225A">
        <w:rPr>
          <w:rFonts w:ascii="Times New Roman" w:eastAsia="Times New Roman" w:hAnsi="Times New Roman" w:cs="Times New Roman"/>
          <w:sz w:val="24"/>
          <w:szCs w:val="24"/>
        </w:rPr>
        <w:t xml:space="preserve"> is still the starting point for logic events ✅ auth-events.js still coordinates </w:t>
      </w:r>
      <w:proofErr w:type="spellStart"/>
      <w:r w:rsidRPr="0032225A">
        <w:rPr>
          <w:rFonts w:ascii="Times New Roman" w:eastAsia="Times New Roman" w:hAnsi="Times New Roman" w:cs="Times New Roman"/>
          <w:sz w:val="24"/>
          <w:szCs w:val="24"/>
        </w:rPr>
        <w:t>auth</w:t>
      </w:r>
      <w:proofErr w:type="spellEnd"/>
      <w:r w:rsidRPr="0032225A">
        <w:rPr>
          <w:rFonts w:ascii="Times New Roman" w:eastAsia="Times New Roman" w:hAnsi="Times New Roman" w:cs="Times New Roman"/>
          <w:sz w:val="24"/>
          <w:szCs w:val="24"/>
        </w:rPr>
        <w:t xml:space="preserve"> flows ✅ </w:t>
      </w:r>
      <w:r w:rsidRPr="0032225A">
        <w:rPr>
          <w:rFonts w:ascii="Courier New" w:eastAsia="Times New Roman" w:hAnsi="Courier New" w:cs="Courier New"/>
          <w:sz w:val="20"/>
          <w:szCs w:val="20"/>
        </w:rPr>
        <w:t>&lt;my-app&gt;</w:t>
      </w:r>
      <w:r w:rsidRPr="0032225A">
        <w:rPr>
          <w:rFonts w:ascii="Times New Roman" w:eastAsia="Times New Roman" w:hAnsi="Times New Roman" w:cs="Times New Roman"/>
          <w:sz w:val="24"/>
          <w:szCs w:val="24"/>
        </w:rPr>
        <w:t xml:space="preserve"> is the starting point for UI updates ✅ UI helpers stay modular ✅ Components not inside </w:t>
      </w:r>
      <w:r w:rsidRPr="0032225A">
        <w:rPr>
          <w:rFonts w:ascii="Courier New" w:eastAsia="Times New Roman" w:hAnsi="Courier New" w:cs="Courier New"/>
          <w:sz w:val="20"/>
          <w:szCs w:val="20"/>
        </w:rPr>
        <w:t>&lt;my-app&gt;</w:t>
      </w:r>
      <w:r w:rsidRPr="0032225A">
        <w:rPr>
          <w:rFonts w:ascii="Times New Roman" w:eastAsia="Times New Roman" w:hAnsi="Times New Roman" w:cs="Times New Roman"/>
          <w:sz w:val="24"/>
          <w:szCs w:val="24"/>
        </w:rPr>
        <w:t xml:space="preserve"> use events or state</w:t>
      </w:r>
    </w:p>
    <w:p w:rsidR="0032225A" w:rsidRPr="0032225A" w:rsidRDefault="0032225A" w:rsidP="003222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225A">
        <w:rPr>
          <w:rFonts w:ascii="Times New Roman" w:eastAsia="Times New Roman" w:hAnsi="Times New Roman" w:cs="Times New Roman"/>
          <w:sz w:val="24"/>
          <w:szCs w:val="24"/>
        </w:rPr>
        <w:t>You’ve got the architecture right.</w:t>
      </w:r>
    </w:p>
    <w:p w:rsidR="00FF2A53" w:rsidRDefault="00FF2A53"/>
    <w:sectPr w:rsidR="00FF2A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5C1733"/>
    <w:multiLevelType w:val="multilevel"/>
    <w:tmpl w:val="6668F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AE75048"/>
    <w:multiLevelType w:val="multilevel"/>
    <w:tmpl w:val="2A263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FC050BE"/>
    <w:multiLevelType w:val="multilevel"/>
    <w:tmpl w:val="830A8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72B3328"/>
    <w:multiLevelType w:val="multilevel"/>
    <w:tmpl w:val="62189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4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7139A"/>
    <w:rsid w:val="0032225A"/>
    <w:rsid w:val="00895C76"/>
    <w:rsid w:val="00B7139A"/>
    <w:rsid w:val="00FF2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2225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32225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225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32225A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32225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222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32225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222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2225A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32225A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2225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32225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225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32225A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32225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222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32225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222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2225A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32225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0172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6327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14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31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854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109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996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18272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26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84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303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901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154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4</Pages>
  <Words>701</Words>
  <Characters>4001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2025-12-13T12:00:00Z</dcterms:created>
  <dcterms:modified xsi:type="dcterms:W3CDTF">2025-12-19T13:53:00Z</dcterms:modified>
</cp:coreProperties>
</file>