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Sales Coach V0.1</w:t>
      </w:r>
    </w:p>
    <w:p>
      <w:pPr>
        <w:jc w:val="center"/>
      </w:pPr>
      <w:r>
        <w:rPr>
          <w:b/>
          <w:color w:val="404040"/>
          <w:sz w:val="24"/>
        </w:rPr>
        <w:t>AI 外贸英语 + 全球销售能力教练 ｜ 可行性交叉认证与完善版 PRD</w:t>
      </w:r>
    </w:p>
    <w:p>
      <w:pPr>
        <w:jc w:val="center"/>
      </w:pPr>
      <w:r>
        <w:rPr>
          <w:i/>
          <w:color w:val="808080"/>
          <w:sz w:val="18"/>
        </w:rPr>
        <w:t>交叉认证流水线：Kimi 联网检索 → Gemini 深度推理 → Claude 合成 → ChatGPT 交叉审查 → Claude 修复</w:t>
      </w:r>
    </w:p>
    <w:p>
      <w:pPr>
        <w:pStyle w:val="Heading1"/>
      </w:pPr>
      <w:r>
        <w:t>一、可行性结论（TL;DR）</w:t>
      </w:r>
    </w:p>
    <w:p>
      <w:pPr>
        <w:spacing w:after="120" w:before="0"/>
      </w:pPr>
      <w:r>
        <w:rPr>
          <w:b w:val="0"/>
          <w:i w:val="0"/>
          <w:sz w:val="21"/>
        </w:rPr>
        <w:t>原 PRD 的"Rules + AI、Structured-Output-first、Memory Retrieval、可插拔 LLM、Supabase + pgvector"整体架构方向正确，V0.1 单用户闭环技术上可落地（个人开发者 Next.js + Supabase + Vercel 约 2-4 周可出 MVP）。但原稿把"学习算法 / 内容优先级 / 记忆调度"三个不同问题混在一个七因子乘积里，且约 20% 的"确定性结论"实为未验证假设。</w:t>
      </w:r>
    </w:p>
    <w:p>
      <w:pPr>
        <w:spacing w:after="120" w:before="0"/>
      </w:pPr>
      <w:r>
        <w:rPr>
          <w:b w:val="0"/>
          <w:i w:val="0"/>
          <w:sz w:val="21"/>
        </w:rPr>
        <w:t>修正后存在 4 个 P0 阻断项必须在开发前固化：AI 输出契约（Structured Output + 校验 + 兜底）、成本护栏（多维预算）、数据隐私边界（真实客户资料脱敏管道）、核心学习闭环（含即时纠错重练）。教学法上 13 维 Skill Graph 保留为底层 schema、基线只测 3 个聚合维度；间隔复习用 FSRS 但封装为 Scheduler Adapter。商业假设（定价、留存、CAC）全部降级为待验证实验，不写死。</w:t>
      </w:r>
    </w:p>
    <w:p>
      <w:pPr>
        <w:spacing w:after="160" w:before="0"/>
      </w:pPr>
      <w:r>
        <w:rPr>
          <w:b/>
          <w:i w:val="0"/>
          <w:color w:val="C00000"/>
          <w:sz w:val="21"/>
        </w:rPr>
        <w:t>一句话：这套 PRD 不能直接交 Agent 原样开发，但按本完善版修正后可直接进入开发。</w:t>
      </w:r>
    </w:p>
    <w:p>
      <w:pPr>
        <w:pStyle w:val="Heading1"/>
      </w:pPr>
      <w:r>
        <w:t>二、交叉认证流水线回执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run_id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耗时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Step 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联网检索 --search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Kimi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ac-6a82b45e46b10ce725eaee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182.9s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Step 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深度推理 --reason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Gemini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ac-6a82b4e0a15717f76f9a1c58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78.7s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Step 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交叉审查 --review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ac-6a82b58c605cd15ab762344a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62.8s</w:t>
            </w:r>
          </w:p>
        </w:tc>
      </w:tr>
    </w:tbl>
    <w:p/>
    <w:p>
      <w:pPr>
        <w:spacing w:after="80" w:before="0"/>
      </w:pPr>
      <w:r>
        <w:rPr>
          <w:b w:val="0"/>
          <w:i/>
          <w:color w:val="808080"/>
          <w:sz w:val="18"/>
        </w:rPr>
        <w:t>三步均为 web AI 真实参与，无降级。run_id 已落盘 data/receipts.jsonl，可 grep 核对。</w:t>
      </w:r>
    </w:p>
    <w:p>
      <w:pPr>
        <w:pStyle w:val="Heading1"/>
      </w:pPr>
      <w:r>
        <w:t>三、交叉认证关键事实（已剔除伪精确数字）</w:t>
      </w:r>
    </w:p>
    <w:p>
      <w:pPr>
        <w:spacing w:after="120" w:before="0"/>
      </w:pPr>
      <w:r>
        <w:rPr>
          <w:b w:val="0"/>
          <w:i/>
          <w:color w:val="808080"/>
          <w:sz w:val="19"/>
        </w:rPr>
        <w:t>说明：原检索返回的部分数字（如 Duolingo D30=12%、JSON mode 15% markdown fence、完整回合 600-800ms、pgvector &lt;10万向量&lt;10ms）缺乏来源/时间/样本/定义，不作为 PRD 事实采纳，仅作行业方向参考。下列为可采纳的方向性事实。</w:t>
      </w:r>
    </w:p>
    <w:p>
      <w:pPr>
        <w:pStyle w:val="ListBullet"/>
        <w:spacing w:after="40"/>
      </w:pPr>
      <w:r>
        <w:rPr>
          <w:b/>
          <w:sz w:val="21"/>
        </w:rPr>
        <w:t>竞品方向：</w:t>
      </w:r>
      <w:r>
        <w:rPr>
          <w:sz w:val="21"/>
        </w:rPr>
        <w:t>AI 口语学习赛道已验证：Duolingo Max（GPT-4 驱动 Video Call + Roleplay）、Speak（OpenAI 投资，专注口语输出）、Praktika（AI avatar）、Loora（职业英语）。方向可对标。</w:t>
      </w:r>
    </w:p>
    <w:p>
      <w:pPr>
        <w:pStyle w:val="ListBullet"/>
        <w:spacing w:after="40"/>
      </w:pPr>
      <w:r>
        <w:rPr>
          <w:b/>
          <w:sz w:val="21"/>
        </w:rPr>
        <w:t>市场：</w:t>
      </w:r>
      <w:r>
        <w:rPr>
          <w:sz w:val="21"/>
        </w:rPr>
        <w:t>全球英语学习 App 市场持续高增长，口语/听力为最快细分。中国英语培训市场同样高增长。但"外贸业务员 AI 口语陪练"细分赛道本次检索未发现具有足够公开数据的直接竞品，属未验证蓝海（非"无竞品"）。</w:t>
      </w:r>
    </w:p>
    <w:p>
      <w:pPr>
        <w:pStyle w:val="ListBullet"/>
        <w:spacing w:after="40"/>
      </w:pPr>
      <w:r>
        <w:rPr>
          <w:b/>
          <w:sz w:val="21"/>
        </w:rPr>
        <w:t>LLM 输出：</w:t>
      </w:r>
      <w:r>
        <w:rPr>
          <w:sz w:val="21"/>
        </w:rPr>
        <w:t>OpenAI Structured Outputs 在支持的模型/配置下保证符合 schema；JSON mode 仅保证可解析不保证 schema。须区分二者。Legacy 生成可能产出语法无效或 schema 不兼容输出，故所有输出必过 schema 校验。</w:t>
      </w:r>
    </w:p>
    <w:p>
      <w:pPr>
        <w:pStyle w:val="ListBullet"/>
        <w:spacing w:after="40"/>
      </w:pPr>
      <w:r>
        <w:rPr>
          <w:b/>
          <w:sz w:val="21"/>
        </w:rPr>
        <w:t>pgvector：</w:t>
      </w:r>
      <w:r>
        <w:rPr>
          <w:sz w:val="21"/>
        </w:rPr>
        <w:t>pgvector 官方支持 HNSW/IVFFlat，速度/召回存在 trade-off，latency 依赖 embedding 维度/索引/ef_search/硬件/并发 QPS/查询 K，不能脱离硬件谈"多少向量=多少 ms"。应以实际 p95/p99 latency、recall@K、内存占用为扩容指标。</w:t>
      </w:r>
    </w:p>
    <w:p>
      <w:pPr>
        <w:pStyle w:val="ListBullet"/>
        <w:spacing w:after="40"/>
      </w:pPr>
      <w:r>
        <w:rPr>
          <w:b/>
          <w:sz w:val="21"/>
        </w:rPr>
        <w:t>间隔复习：</w:t>
      </w:r>
      <w:r>
        <w:rPr>
          <w:sz w:val="21"/>
        </w:rPr>
        <w:t>FSRS-6 基于 DSR（Difficulty/Stability/Retrievability）模型，默认参数来自数亿条复习记录，相比 SM-2 可减少复习量且保持留存，Anki 23.12+ 默认采用。是成熟开源 scheduler。</w:t>
      </w:r>
    </w:p>
    <w:p>
      <w:pPr>
        <w:pStyle w:val="ListBullet"/>
        <w:spacing w:after="40"/>
      </w:pPr>
      <w:r>
        <w:rPr>
          <w:b/>
          <w:sz w:val="21"/>
        </w:rPr>
        <w:t>语音：</w:t>
      </w:r>
      <w:r>
        <w:rPr>
          <w:sz w:val="21"/>
        </w:rPr>
        <w:t>Deepgram Nova-3 用 keyterm prompting（非旧 keywords 参数）做术语增强；Whisper 等可用 prompt/phrase hints。通用 STT 对非母语口音 WER 上升，无公开"中式英语"WER 数据，需实测 + 领域适配。</w:t>
      </w:r>
    </w:p>
    <w:p>
      <w:pPr>
        <w:pStyle w:val="ListBullet"/>
        <w:spacing w:after="40"/>
      </w:pPr>
      <w:r>
        <w:rPr>
          <w:b/>
          <w:sz w:val="21"/>
        </w:rPr>
        <w:t>独立交付：</w:t>
      </w:r>
      <w:r>
        <w:rPr>
          <w:sz w:val="21"/>
        </w:rPr>
        <w:t>Next.js + Supabase + Vercel 是个人 MVP 成熟组合；常见坑为过度工程化、忽略 RLS、业务逻辑硬编码 API routes、不版本化 schema/prompt。</w:t>
      </w:r>
    </w:p>
    <w:p>
      <w:pPr>
        <w:pStyle w:val="Heading1"/>
      </w:pPr>
      <w:r>
        <w:t>四、核心架构修正：三层分离</w:t>
      </w:r>
    </w:p>
    <w:p>
      <w:pPr>
        <w:spacing w:after="120" w:before="0"/>
      </w:pPr>
      <w:r>
        <w:rPr>
          <w:b w:val="0"/>
          <w:i w:val="0"/>
          <w:sz w:val="21"/>
        </w:rPr>
        <w:t>原 PRD 最大结构性问题：把"学习算法、内容优先级、记忆调度"混在七因子乘积里。审查要求拆成三个独立、可各自演进的部分：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V0.1 实现</w:t>
            </w:r>
          </w:p>
        </w:tc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不可混淆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Learning Priority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决定"今天学什么"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加权加性 Content Selection Score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不是记忆模型，不决定复习间隔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SRS Scheduler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决定某 Memory Item 何时再现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FSRS，封装为 SRSAdapter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不让业务代码直接依赖 fsrs()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Mastery / Skill Graph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描述用户长期能力状态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13 维 Skill Graph，初始 confidence=low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不因基线只测 3 维而删底层</w:t>
            </w:r>
          </w:p>
        </w:tc>
      </w:tr>
    </w:tbl>
    <w:p/>
    <w:p>
      <w:pPr>
        <w:pStyle w:val="Heading3"/>
      </w:pPr>
      <w:r>
        <w:t>4.1 Learning Priority：加权加性（替代乘积）</w:t>
      </w:r>
    </w:p>
    <w:p>
      <w:pPr>
        <w:spacing w:after="80" w:before="0"/>
      </w:pPr>
      <w:r>
        <w:rPr>
          <w:b w:val="0"/>
          <w:i w:val="0"/>
          <w:sz w:val="21"/>
        </w:rPr>
        <w:t>原七因子乘积 PriorityScore = ∏fi 致命缺陷：任一因子为 0 直接清零。修正为 V0.1 最简加权加性（权重可配置，Σ=1）：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Priority = 0.35×overdue + 0.25×weakness + 0.20×business_relevance + 0.10×recency + 0.10×user_preference</w:t>
      </w:r>
    </w:p>
    <w:p>
      <w:pPr>
        <w:spacing w:after="120" w:before="0"/>
      </w:pPr>
      <w:r>
        <w:rPr>
          <w:b w:val="0"/>
          <w:i w:val="0"/>
          <w:sz w:val="21"/>
        </w:rPr>
        <w:t>若未来需保留"短板否决"语义，可用 log-space 或 ε 平滑乘法，但 V0.1 不必证明哪种最优——先用加性跑通。此项为 P1（不影响系统能否运行），不阻断开发。</w:t>
      </w:r>
    </w:p>
    <w:p>
      <w:pPr>
        <w:pStyle w:val="Heading3"/>
      </w:pPr>
      <w:r>
        <w:t>4.2 SRS Scheduler：FSRS 封装为 Adapter</w:t>
      </w:r>
    </w:p>
    <w:p>
      <w:pPr>
        <w:spacing w:after="80" w:before="0"/>
      </w:pPr>
      <w:r>
        <w:rPr>
          <w:b w:val="0"/>
          <w:i w:val="0"/>
          <w:sz w:val="21"/>
        </w:rPr>
        <w:t>直接采用成熟 FSRS scheduler，不自研 1/2/4/7/15/30 天。但必须封装为独立 adapter，业务代码不直接依赖具体实现：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LearningEngine → SRSAdapter → FSRS implementation</w:t>
      </w:r>
    </w:p>
    <w:p>
      <w:pPr>
        <w:spacing w:after="120" w:before="0"/>
      </w:pPr>
      <w:r>
        <w:rPr>
          <w:b w:val="0"/>
          <w:i w:val="0"/>
          <w:sz w:val="21"/>
        </w:rPr>
        <w:t>未来可替换为 FSRS-7 或自研算法。memory_items 表字段对齐 FSRS 所需（mastery / difficulty / stability / retrievability / ease_factor / interval_days / next_review_at / last_reviewed_at）。</w:t>
      </w:r>
    </w:p>
    <w:p>
      <w:pPr>
        <w:pStyle w:val="Heading3"/>
      </w:pPr>
      <w:r>
        <w:t>4.3 Mastery / Skill Graph：13 维保留，基线只测 3 维</w:t>
      </w:r>
    </w:p>
    <w:p>
      <w:pPr>
        <w:spacing w:after="80" w:before="0"/>
      </w:pPr>
      <w:r>
        <w:rPr>
          <w:b w:val="0"/>
          <w:i w:val="0"/>
          <w:sz w:val="21"/>
        </w:rPr>
        <w:t>13 维 Skill Graph 保留为底层 schema，初始 score 带 confidence=low，随真实 attempts 逐步补全 confidence 与 score。基线测评只测 3 个聚合维度，控制在 5 分钟内：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基线聚合维度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覆盖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Sales Communication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Discovery / Objection Handling / Negotiation / Closing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销售结果能力，非单纯语言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Business English Accuracy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词汇 / 语法 / 表达准确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语言层基础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Spoken Fluency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流利度 / 发音 / 响应速度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口语输出核心</w:t>
            </w:r>
          </w:p>
        </w:tc>
      </w:tr>
    </w:tbl>
    <w:p/>
    <w:p>
      <w:pPr>
        <w:spacing w:after="120" w:before="0"/>
      </w:pPr>
      <w:r>
        <w:rPr>
          <w:b w:val="0"/>
          <w:i w:val="0"/>
          <w:sz w:val="21"/>
        </w:rPr>
        <w:t>注意：原"业务逻辑 / 词汇 / 流利度"三分把"词汇"当最终能力，偏英语产品；改为上述销售结果导向三分，更贴合 Global Sales Coach 定位。</w:t>
      </w:r>
    </w:p>
    <w:p>
      <w:pPr>
        <w:pStyle w:val="Heading1"/>
      </w:pPr>
      <w:r>
        <w:t>五、关键缺陷与修正（按维度）</w:t>
      </w:r>
    </w:p>
    <w:p>
      <w:pPr>
        <w:pStyle w:val="Heading2"/>
      </w:pPr>
      <w:r>
        <w:t>A. 技术可行性</w:t>
      </w:r>
    </w:p>
    <w:p>
      <w:pPr>
        <w:pStyle w:val="Heading3"/>
      </w:pPr>
      <w:r>
        <w:t>P0-1 AI 输出契约（JSON 兜底链，修正顺序）</w:t>
      </w:r>
    </w:p>
    <w:p>
      <w:pPr>
        <w:spacing w:after="80" w:before="0"/>
      </w:pPr>
      <w:r>
        <w:rPr>
          <w:b w:val="0"/>
          <w:i w:val="0"/>
          <w:sz w:val="21"/>
        </w:rPr>
        <w:t>原顺序"Markdown 剥离 → Tool Calling → Repair Retry"逻辑错误：Tool Calling 不是 JSON 修复方式。正确链路：</w:t>
      </w:r>
    </w:p>
    <w:p>
      <w:pPr>
        <w:pStyle w:val="ListBullet"/>
        <w:spacing w:after="40"/>
      </w:pPr>
      <w:r>
        <w:rPr>
          <w:sz w:val="21"/>
        </w:rPr>
        <w:t>Native Structured Output（优先，支持模型用 strict schema）</w:t>
      </w:r>
    </w:p>
    <w:p>
      <w:pPr>
        <w:pStyle w:val="ListBullet"/>
        <w:spacing w:after="40"/>
      </w:pPr>
      <w:r>
        <w:rPr>
          <w:sz w:val="21"/>
        </w:rPr>
        <w:t>Schema Validation（Zod）</w:t>
      </w:r>
    </w:p>
    <w:p>
      <w:pPr>
        <w:pStyle w:val="ListBullet"/>
        <w:spacing w:after="40"/>
      </w:pPr>
      <w:r>
        <w:rPr>
          <w:sz w:val="21"/>
        </w:rPr>
        <w:t>Business Validation（业务规则：skill/scenario/memory ID 合法、时长、难度范围）</w:t>
      </w:r>
    </w:p>
    <w:p>
      <w:pPr>
        <w:pStyle w:val="ListBullet"/>
        <w:spacing w:after="40"/>
      </w:pPr>
      <w:r>
        <w:rPr>
          <w:sz w:val="21"/>
        </w:rPr>
        <w:t>Retry / Repair（上限 2 次，带 repair prompt）</w:t>
      </w:r>
    </w:p>
    <w:p>
      <w:pPr>
        <w:pStyle w:val="ListBullet"/>
        <w:spacing w:after="40"/>
      </w:pPr>
      <w:r>
        <w:rPr>
          <w:sz w:val="21"/>
        </w:rPr>
        <w:t>Deterministic Fallback（模板课程降级，不崩溃）</w:t>
      </w:r>
    </w:p>
    <w:p>
      <w:pPr>
        <w:pStyle w:val="ListBullet"/>
        <w:spacing w:after="40"/>
      </w:pPr>
      <w:r>
        <w:rPr>
          <w:sz w:val="21"/>
        </w:rPr>
        <w:t>Dead-letter / Debug Queue（连续失败记录入库）</w:t>
      </w:r>
    </w:p>
    <w:p>
      <w:pPr>
        <w:spacing w:after="120" w:before="0"/>
      </w:pPr>
      <w:r>
        <w:rPr>
          <w:b w:val="0"/>
          <w:i w:val="0"/>
          <w:sz w:val="21"/>
        </w:rPr>
        <w:t>Markdown 剥离仅作 legacy provider fallback 保留。删除"JSON mode 约 15% markdown fence"这类无来源数字。</w:t>
      </w:r>
    </w:p>
    <w:p>
      <w:pPr>
        <w:pStyle w:val="Heading3"/>
      </w:pPr>
      <w:r>
        <w:t>P0-2 成本护栏（多维预算，不只看 token）</w:t>
      </w:r>
    </w:p>
    <w:p>
      <w:pPr>
        <w:spacing w:after="80" w:before="0"/>
      </w:pPr>
      <w:r>
        <w:rPr>
          <w:b w:val="0"/>
          <w:i w:val="0"/>
          <w:sz w:val="21"/>
        </w:rPr>
        <w:t>语音产品真正烧钱的是 STT + TTS + LLM 三者叠加，不能"token &gt; X 就停"。成本公式：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Cost = InputTokens×Pin + OutputTokens×Pout + STTMinutes×Pstt + TTSChars×Ptts</w:t>
      </w:r>
    </w:p>
    <w:p>
      <w:pPr>
        <w:spacing w:after="120" w:before="0"/>
      </w:pPr>
      <w:r>
        <w:rPr>
          <w:b w:val="0"/>
          <w:i w:val="0"/>
          <w:sz w:val="21"/>
        </w:rPr>
        <w:t>ai_runs 表至少记录：provider / model / input_tokens / output_tokens / cached_tokens / stt_seconds / tts_chars / estimated_cost_usd / actual_cost_usd / latency_ms / retry_count / status。预算分四级：per_request / per_session / per_user_daily / global_daily，超限优雅降级。</w:t>
      </w:r>
    </w:p>
    <w:p>
      <w:pPr>
        <w:pStyle w:val="Heading3"/>
      </w:pPr>
      <w:r>
        <w:t>P0-3 数据隐私边界（脱敏管道，修正安全幻觉）</w:t>
      </w:r>
    </w:p>
    <w:p>
      <w:pPr>
        <w:spacing w:after="80" w:before="0"/>
      </w:pPr>
      <w:r>
        <w:rPr>
          <w:b w:val="0"/>
          <w:i w:val="0"/>
          <w:sz w:val="21"/>
        </w:rPr>
        <w:t>原"客户端 + 服务端双重脱敏"不可靠：客户端可被绕过，AI Vision 可能先看到原图。正确管道：</w:t>
      </w:r>
    </w:p>
    <w:p>
      <w:pPr>
        <w:pStyle w:val="ListBullet"/>
        <w:spacing w:after="40"/>
      </w:pPr>
      <w:r>
        <w:rPr>
          <w:sz w:val="21"/>
        </w:rPr>
        <w:t>用户上传（客户 Email / WhatsApp / 产品 Spec / RFQ / 报价单 / 截图）</w:t>
      </w:r>
    </w:p>
    <w:p>
      <w:pPr>
        <w:pStyle w:val="ListBullet"/>
        <w:spacing w:after="40"/>
      </w:pPr>
      <w:r>
        <w:rPr>
          <w:sz w:val="21"/>
        </w:rPr>
        <w:t>本地预处理 / 可选脱敏（仅作体验，不作安全边界）</w:t>
      </w:r>
    </w:p>
    <w:p>
      <w:pPr>
        <w:pStyle w:val="ListBullet"/>
        <w:spacing w:after="40"/>
      </w:pPr>
      <w:r>
        <w:rPr>
          <w:sz w:val="21"/>
        </w:rPr>
        <w:t>服务端 DLP / PII Detection → Redaction（真正的安全边界）</w:t>
      </w:r>
    </w:p>
    <w:p>
      <w:pPr>
        <w:pStyle w:val="ListBullet"/>
        <w:spacing w:after="40"/>
      </w:pPr>
      <w:r>
        <w:rPr>
          <w:sz w:val="21"/>
        </w:rPr>
        <w:t>脱敏后内容 → LLM</w:t>
      </w:r>
    </w:p>
    <w:p>
      <w:pPr>
        <w:pStyle w:val="ListBullet"/>
        <w:spacing w:after="40"/>
      </w:pPr>
      <w:r>
        <w:rPr>
          <w:sz w:val="21"/>
        </w:rPr>
        <w:t>用户须显式同意"允许此内容用于本次 AI 分析"</w:t>
      </w:r>
    </w:p>
    <w:p>
      <w:pPr>
        <w:spacing w:after="80" w:before="0"/>
      </w:pPr>
      <w:r>
        <w:rPr>
          <w:b w:val="0"/>
          <w:i w:val="0"/>
          <w:sz w:val="21"/>
        </w:rPr>
        <w:t>隐私授权须分层，不能用 memory_enabled 一个开关：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授权项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默认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conversation_storage_enabled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是否存储对话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memory_extraction_enabled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是否抽取长期记忆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可关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ai_processing_consent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是否发送给 LLM 处理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须显式开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training_opt_out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是否退出模型训练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默认退出</w:t>
            </w:r>
          </w:p>
        </w:tc>
      </w:tr>
    </w:tbl>
    <w:p/>
    <w:p>
      <w:pPr>
        <w:spacing w:after="120" w:before="0"/>
      </w:pPr>
      <w:r>
        <w:rPr>
          <w:b/>
          <w:i w:val="0"/>
          <w:sz w:val="21"/>
        </w:rPr>
        <w:t>"不保存 Memory" ≠ "不发送给 LLM"，二者是不同隐私层级。</w:t>
      </w:r>
    </w:p>
    <w:p>
      <w:pPr>
        <w:pStyle w:val="Heading3"/>
      </w:pPr>
      <w:r>
        <w:t>P0-4 核心学习闭环（含即时纠错重练）</w:t>
      </w:r>
    </w:p>
    <w:p>
      <w:pPr>
        <w:spacing w:after="80" w:before="0"/>
      </w:pPr>
      <w:r>
        <w:rPr>
          <w:b w:val="0"/>
          <w:i w:val="0"/>
          <w:sz w:val="21"/>
        </w:rPr>
        <w:t>原设计止于"Roleplay → AI Score"，但 Score ≠ Learning。真正闭环必须含 Immediate Retry：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Attempt → Detect mistake → Explain why → Give better expression → Immediate retry → Variation retry → Memory Item → FSRS review → Real-world application → 再反馈</w:t>
      </w:r>
    </w:p>
    <w:p>
      <w:pPr>
        <w:spacing w:after="120" w:before="0"/>
      </w:pPr>
      <w:r>
        <w:rPr>
          <w:b w:val="0"/>
          <w:i w:val="0"/>
          <w:sz w:val="21"/>
        </w:rPr>
        <w:t>例：用户说 "We can make the price cheaper if you order more"，AI 不应直接打 85 分结束，而应给 better: "We can offer a better price for higher quantities." 并让用户 "Try saying it again." 这才是学习。Immediate Repair/Retry 列入 P0。</w:t>
      </w:r>
    </w:p>
    <w:p>
      <w:pPr>
        <w:pStyle w:val="Heading2"/>
      </w:pPr>
      <w:r>
        <w:t>B. 教学法可行性</w:t>
      </w:r>
    </w:p>
    <w:p>
      <w:pPr>
        <w:pStyle w:val="Heading3"/>
      </w:pPr>
      <w:r>
        <w:t>P1-1 移动 PWA 音频状态机（降级 P1，补录音中断处理）</w:t>
      </w:r>
    </w:p>
    <w:p>
      <w:pPr>
        <w:spacing w:after="80" w:before="0"/>
      </w:pPr>
      <w:r>
        <w:rPr>
          <w:b w:val="0"/>
          <w:i w:val="0"/>
          <w:sz w:val="21"/>
        </w:rPr>
        <w:t>原"P0-2 AudioContext 卡死"过度绝对。移动端语音链路存在平台相关中断风险（iOS Safari / PWA / 麦克包 / 切后台 / 来电 / 蓝牙切换），需状态机与恢复机制，但除非核心只做移动实时语音，否则为 P1。</w:t>
      </w:r>
    </w:p>
    <w:p>
      <w:pPr>
        <w:spacing w:after="80" w:before="0"/>
      </w:pPr>
      <w:r>
        <w:rPr>
          <w:b w:val="0"/>
          <w:i w:val="0"/>
          <w:sz w:val="21"/>
        </w:rPr>
        <w:t>定义 Audio State Machine：IDLE → READY(手势激活) → RECORDING → PROCESSING → TTS_PLAYING → INTERRUPTED → RECOVERING → READY。监听 visibilitychange / pagehide / pageshow / devicechange / permissionchange / AudioContext.state / MediaRecorder.state。</w:t>
      </w:r>
    </w:p>
    <w:p>
      <w:pPr>
        <w:spacing w:after="120" w:before="0"/>
      </w:pPr>
      <w:r>
        <w:rPr>
          <w:b w:val="0"/>
          <w:i w:val="0"/>
          <w:sz w:val="21"/>
        </w:rPr>
        <w:t>关键补充（原稿遗漏）：录音过程中系统中断怎么办？partial audio 保存 → 标记 interrupted → 用户重新录音。不要尝试"神奇恢复原录音流"。</w:t>
      </w:r>
    </w:p>
    <w:p>
      <w:pPr>
        <w:pStyle w:val="Heading3"/>
      </w:pPr>
      <w:r>
        <w:t>P1-2 Roleplay 真实业务上下文 Seed（升级 P0/P1）</w:t>
      </w:r>
    </w:p>
    <w:p>
      <w:pPr>
        <w:spacing w:after="120" w:before="0"/>
      </w:pPr>
      <w:r>
        <w:rPr>
          <w:b w:val="0"/>
          <w:i w:val="0"/>
          <w:sz w:val="21"/>
        </w:rPr>
        <w:t>整份 PRD 最有价值的新增功能。允许用户粘贴产品 Spec / 客户 Email / WhatsApp / RFQ / 报价单 / 客户异议作为 Roleplay Seed Prompt，经脱敏管道后送入。这把系统从"AI English Tutor"变成"AI Sales Coach"，差异巨大。建议 P0/P1。</w:t>
      </w:r>
    </w:p>
    <w:p>
      <w:pPr>
        <w:pStyle w:val="Heading3"/>
      </w:pPr>
      <w:r>
        <w:t>P1-3 AI 业务幻觉策略（Global Sales Coach 特有高风险）</w:t>
      </w:r>
    </w:p>
    <w:p>
      <w:pPr>
        <w:spacing w:after="80" w:before="0"/>
      </w:pPr>
      <w:r>
        <w:rPr>
          <w:b w:val="0"/>
          <w:i w:val="0"/>
          <w:sz w:val="21"/>
        </w:rPr>
        <w:t>本产品与普通英语 App 最大区别：AI 可能给出错误贸易知识（如错误解释 FOB 责任、错误的 chargeback 处理）。必须区分 Language Feedback 与 Business Advice。Business Knowledge Policy：</w:t>
      </w:r>
    </w:p>
    <w:p>
      <w:pPr>
        <w:pStyle w:val="ListBullet"/>
        <w:spacing w:after="40"/>
      </w:pPr>
      <w:r>
        <w:rPr>
          <w:sz w:val="21"/>
        </w:rPr>
        <w:t>区分语言纠正与事实性商业建议</w:t>
      </w:r>
    </w:p>
    <w:p>
      <w:pPr>
        <w:pStyle w:val="ListBullet"/>
        <w:spacing w:after="40"/>
      </w:pPr>
      <w:r>
        <w:rPr>
          <w:sz w:val="21"/>
        </w:rPr>
        <w:t>不把不确定的贸易 / 法律 / 税务建议当事实陈述</w:t>
      </w:r>
    </w:p>
    <w:p>
      <w:pPr>
        <w:pStyle w:val="ListBullet"/>
        <w:spacing w:after="40"/>
      </w:pPr>
      <w:r>
        <w:rPr>
          <w:sz w:val="21"/>
        </w:rPr>
        <w:t>引用外部贸易规则时标注来源</w:t>
      </w:r>
    </w:p>
    <w:p>
      <w:pPr>
        <w:pStyle w:val="ListBullet"/>
        <w:spacing w:after="40"/>
      </w:pPr>
      <w:r>
        <w:rPr>
          <w:sz w:val="21"/>
        </w:rPr>
        <w:t>标注假设</w:t>
      </w:r>
    </w:p>
    <w:p>
      <w:pPr>
        <w:pStyle w:val="ListBullet"/>
        <w:spacing w:after="40"/>
      </w:pPr>
      <w:r>
        <w:rPr>
          <w:sz w:val="21"/>
        </w:rPr>
        <w:t>绝不编造 Incoterms / 支付 / 法律规则</w:t>
      </w:r>
    </w:p>
    <w:p>
      <w:pPr>
        <w:spacing w:after="120" w:before="0"/>
      </w:pPr>
      <w:r>
        <w:rPr>
          <w:b w:val="0"/>
          <w:i w:val="0"/>
          <w:sz w:val="21"/>
        </w:rPr>
        <w:t>此项 P0/P1——产品名是 Global Sales Coach，不是 English Speaking Coach。</w:t>
      </w:r>
    </w:p>
    <w:p>
      <w:pPr>
        <w:pStyle w:val="Heading3"/>
      </w:pPr>
      <w:r>
        <w:t>P1-4 评估信度校验</w:t>
      </w:r>
    </w:p>
    <w:p>
      <w:pPr>
        <w:spacing w:after="120" w:before="0"/>
      </w:pPr>
      <w:r>
        <w:rPr>
          <w:b w:val="0"/>
          <w:i w:val="0"/>
          <w:sz w:val="21"/>
        </w:rPr>
        <w:t>定义 Scoring Rubric（每个销售维度 1-5 分行为锚点），Prompt 锁定 Few-Shot 参照系；定期用同一 sample 跨 run 检查评分漂移。P0/P1（评分是核心产品输出）。</w:t>
      </w:r>
    </w:p>
    <w:p>
      <w:pPr>
        <w:pStyle w:val="Heading2"/>
      </w:pPr>
      <w:r>
        <w:t>C. 性能与体验</w:t>
      </w:r>
    </w:p>
    <w:p>
      <w:pPr>
        <w:pStyle w:val="Heading3"/>
      </w:pPr>
      <w:r>
        <w:t>P1-5 Streaming 架构与 UX KPI（原稿遗漏）</w:t>
      </w:r>
    </w:p>
    <w:p>
      <w:pPr>
        <w:spacing w:after="80" w:before="0"/>
      </w:pPr>
      <w:r>
        <w:rPr>
          <w:b w:val="0"/>
          <w:i w:val="0"/>
          <w:sz w:val="21"/>
        </w:rPr>
        <w:t>不要设计成"录音完成 → 上传 → STT → LLM → TTS → 播放"的串行，用户会觉得慢。应考虑流式：Mic → Streaming STT → partial transcript → LLM streaming → TTS streaming → Audio playback。</w:t>
      </w:r>
    </w:p>
    <w:p>
      <w:pPr>
        <w:spacing w:after="80" w:before="0"/>
      </w:pPr>
      <w:r>
        <w:rPr>
          <w:b w:val="0"/>
          <w:i w:val="0"/>
          <w:sz w:val="21"/>
        </w:rPr>
        <w:t>删除"完整回合 600-800ms"这类危险工程指标（API 单项 latency ≠ 用户感知回合 latency）。改用 UX KPI，并真实设备测试：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TTFT（首字时间）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1.5s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首次音频响应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2s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P95 回合完成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5s</w:t>
            </w:r>
          </w:p>
        </w:tc>
      </w:tr>
    </w:tbl>
    <w:p/>
    <w:p>
      <w:pPr>
        <w:pStyle w:val="Heading2"/>
      </w:pPr>
      <w:r>
        <w:t>D. 商业可行性（全部降级为待验证假设）</w:t>
      </w:r>
    </w:p>
    <w:p>
      <w:pPr>
        <w:pStyle w:val="Heading3"/>
      </w:pPr>
      <w:r>
        <w:t>P2-1 定价假设（不写死）</w:t>
      </w:r>
    </w:p>
    <w:p>
      <w:pPr>
        <w:spacing w:after="120" w:before="0"/>
      </w:pPr>
      <w:r>
        <w:rPr>
          <w:b w:val="0"/>
          <w:i w:val="0"/>
          <w:sz w:val="21"/>
        </w:rPr>
        <w:t>"¥29.9 易被感知为低质玩具""应定 ¥68-128"均属商业假设，无付费实验支持。改为：定价假设需验证，测试 ¥39 / ¥69 / ¥99 / ¥129 价格锚点。V0.1 仍不接支付，但落地页 A/B 测转化。</w:t>
      </w:r>
    </w:p>
    <w:p>
      <w:pPr>
        <w:pStyle w:val="Heading3"/>
      </w:pPr>
      <w:r>
        <w:t>P2-2 定位（避免过早 B2B）</w:t>
      </w:r>
    </w:p>
    <w:p>
      <w:pPr>
        <w:spacing w:after="120" w:before="0"/>
      </w:pPr>
      <w:r>
        <w:rPr>
          <w:b w:val="0"/>
          <w:i w:val="0"/>
          <w:sz w:val="21"/>
        </w:rPr>
        <w:t>第一阶段真正用户是中国外贸业务员个体，不是企业采购。商业模式可能 B2C → 团队版 → 企业版。PRD 保留：Primary = Individual Sales Rep / Secondary = Sales Team / Future = Enterprise。避免把 MVP 做成企业 LMS 失去速度。</w:t>
      </w:r>
    </w:p>
    <w:p>
      <w:pPr>
        <w:pStyle w:val="Heading3"/>
      </w:pPr>
      <w:r>
        <w:t>P2-3 最低成本验证路径（Concierge MVP + 行为指标）</w:t>
      </w:r>
    </w:p>
    <w:p>
      <w:pPr>
        <w:pStyle w:val="ListBullet"/>
        <w:spacing w:after="40"/>
      </w:pPr>
      <w:r>
        <w:rPr>
          <w:sz w:val="21"/>
        </w:rPr>
        <w:t>落地页预售测试：¥9.9 锁定首批体验名额，测转化率。</w:t>
      </w:r>
    </w:p>
    <w:p>
      <w:pPr>
        <w:pStyle w:val="ListBullet"/>
        <w:spacing w:after="40"/>
      </w:pPr>
      <w:r>
        <w:rPr>
          <w:sz w:val="21"/>
        </w:rPr>
        <w:t>Concierge MVP：前 20 位用户加入人工导师点评，验证价值感知与续费意愿。</w:t>
      </w:r>
    </w:p>
    <w:p>
      <w:pPr>
        <w:pStyle w:val="ListBullet"/>
        <w:spacing w:after="40"/>
      </w:pPr>
      <w:r>
        <w:rPr>
          <w:sz w:val="21"/>
        </w:rPr>
        <w:t>行为指标（替代"7 天日记法"自我报告）：首次主动语音练习完成数、真实客户邮件改写次数、真实客户回复使用次数、重练同一错误次数、7 日活跃天数、第 7 日是否主动使用、是否愿付费、是否推荐同行。</w:t>
      </w:r>
    </w:p>
    <w:p>
      <w:pPr>
        <w:spacing w:after="120" w:before="0"/>
      </w:pPr>
      <w:r>
        <w:rPr>
          <w:b/>
          <w:i w:val="0"/>
          <w:sz w:val="21"/>
        </w:rPr>
        <w:t>North Star Metric：Real Sales Actions Assisted（AI 是否真正进入用户真实外贸工作流），比 DAU 更有价值。</w:t>
      </w:r>
    </w:p>
    <w:p>
      <w:pPr>
        <w:pStyle w:val="Heading1"/>
      </w:pPr>
      <w:r>
        <w:t>六、Memory 系统修正（分类，非全量 embedding）</w:t>
      </w:r>
    </w:p>
    <w:p>
      <w:pPr>
        <w:spacing w:after="80" w:before="0"/>
      </w:pPr>
      <w:r>
        <w:rPr>
          <w:b w:val="0"/>
          <w:i w:val="0"/>
          <w:sz w:val="21"/>
        </w:rPr>
        <w:t>原稿只说"Memory Retrieval + pgvector"未解决"什么应进 Memory"。须分类，否则变成"把所有聊天记录 embedding 一遍"：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记忆类型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Episodic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上周客户 ABC 对 MOQ 500 有异议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场景回忆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Semantic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用户主要销售 promotional products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用户画像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Negotiation skill = 62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能力状态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Preference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用户喜欢先中文解释再英文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个性化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Vocabulary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FOB / MOQ / lead time 经常出错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错题复习</w:t>
            </w:r>
          </w:p>
        </w:tc>
      </w:tr>
    </w:tbl>
    <w:p/>
    <w:p>
      <w:pPr>
        <w:spacing w:after="120" w:before="0"/>
      </w:pPr>
      <w:r>
        <w:rPr>
          <w:b w:val="0"/>
          <w:i w:val="0"/>
          <w:sz w:val="21"/>
        </w:rPr>
        <w:t>V0.1 单用户几百~几千条 Memory，pgvector 可用 Postgres + 结构化 metadata + 全文搜索先行，semantic retrieval 成为真实需求后再上 pgvector（原 PRD 已用则保留，但不当作必须提前解决的性能问题）。</w:t>
      </w:r>
    </w:p>
    <w:p>
      <w:pPr>
        <w:pStyle w:val="Heading1"/>
      </w:pPr>
      <w:r>
        <w:t>七、可维护性补充（6 缺口）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字段/要求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Prompt Versioning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prompt_id / prompt_version / model / temperature / schema_version（解释"为何昨天 78 今天 64"）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LessonSpec Version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lesson_schema_version（schema 变更后旧数据可 replay）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Evaluation Replay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保存 input / model / prompt_version / output / rubric_version，允许重新评分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Idempotency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POST /attempt、POST /ai-run 防重复提交产生两次 AI 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AI Run 状态机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queued / running / completed / failed / retrying / fallback / cancelled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Feature Flags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fsrs_enabled / voice_enabled / real_context_enabled / memory_enabled / streaming_enabled（灰度）</w:t>
            </w:r>
          </w:p>
        </w:tc>
      </w:tr>
    </w:tbl>
    <w:p/>
    <w:p>
      <w:pPr>
        <w:pStyle w:val="Heading1"/>
      </w:pPr>
      <w:r>
        <w:t>八、原 PRD 不应被改掉的设计（保留）</w:t>
      </w:r>
    </w:p>
    <w:p>
      <w:pPr>
        <w:pStyle w:val="ListBullet"/>
        <w:spacing w:after="40"/>
      </w:pPr>
      <w:r>
        <w:rPr>
          <w:b/>
          <w:sz w:val="21"/>
        </w:rPr>
        <w:t xml:space="preserve">① </w:t>
      </w:r>
      <w:r>
        <w:rPr>
          <w:sz w:val="21"/>
        </w:rPr>
        <w:t>Rules + AI：AI 负责内容生成/解释/评分/模拟；Rules 负责权限/状态机/评分范围/调度/成本/Schema。正确架构，保留。</w:t>
      </w:r>
    </w:p>
    <w:p>
      <w:pPr>
        <w:pStyle w:val="ListBullet"/>
        <w:spacing w:after="40"/>
      </w:pPr>
      <w:r>
        <w:rPr>
          <w:b/>
          <w:sz w:val="21"/>
        </w:rPr>
        <w:t xml:space="preserve">② </w:t>
      </w:r>
      <w:r>
        <w:rPr>
          <w:sz w:val="21"/>
        </w:rPr>
        <w:t>JSON-first：升级为 Structured Output first + JSON validation，不取消。</w:t>
      </w:r>
    </w:p>
    <w:p>
      <w:pPr>
        <w:pStyle w:val="ListBullet"/>
        <w:spacing w:after="40"/>
      </w:pPr>
      <w:r>
        <w:rPr>
          <w:b/>
          <w:sz w:val="21"/>
        </w:rPr>
        <w:t xml:space="preserve">③ </w:t>
      </w:r>
      <w:r>
        <w:rPr>
          <w:sz w:val="21"/>
        </w:rPr>
        <w:t>可插拔 LLM：保留并定义接口 LLMProvider{generateLesson / evaluateAttempt / generateRoleplay / extractMemory}。未来 OpenAI / Gemini / Claude / 国产 / 本地可换。</w:t>
      </w:r>
    </w:p>
    <w:p>
      <w:pPr>
        <w:pStyle w:val="ListBullet"/>
        <w:spacing w:after="40"/>
      </w:pPr>
      <w:r>
        <w:rPr>
          <w:b/>
          <w:sz w:val="21"/>
        </w:rPr>
        <w:t xml:space="preserve">④ </w:t>
      </w:r>
      <w:r>
        <w:rPr>
          <w:sz w:val="21"/>
        </w:rPr>
        <w:t>Supabase：V0.1 不因"未来规模"换掉。Auth / Postgres / Storage / RLS / pgvector / Edge Functions 对 MVP 合适。</w:t>
      </w:r>
    </w:p>
    <w:p>
      <w:pPr>
        <w:pStyle w:val="ListBullet"/>
        <w:spacing w:after="40"/>
      </w:pPr>
      <w:r>
        <w:rPr>
          <w:b/>
          <w:sz w:val="21"/>
        </w:rPr>
        <w:t xml:space="preserve">⑤ </w:t>
      </w:r>
      <w:r>
        <w:rPr>
          <w:sz w:val="21"/>
        </w:rPr>
        <w:t>Skill Graph：13 维保留为底层 schema，前端 onboarding 只显示 3 个聚合维度。折中正确。</w:t>
      </w:r>
    </w:p>
    <w:p>
      <w:pPr>
        <w:pStyle w:val="Heading1"/>
      </w:pPr>
      <w:r>
        <w:t>九、风险分级矩阵（ChatGPT 审查后修正）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15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原分级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修正分级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 输出契约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AI 输出无法可靠驱动系统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成本护栏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防止真实资金损失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数据隐私边界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允许上传真实客户资料即触发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核心学习闭环(含 Immediate Retry)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Score≠Learning，无重练无价值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七因子乘积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不影响系统能否运行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移动音频状态机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除非核心只做移动实时语音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FSRS Adapter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影响长期效果，可先用简化 scheduler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Roleplay 真实 Seed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P0/P1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产品核心价值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STT 术语增强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影响核心体验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 业务幻觉策略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P0/P1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Global Sales Coach 核心风险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评估信度 Rubric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P0/P1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评分是核心产品输出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13→3 基线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影响 onboarding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Streaming / UX KPI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体验关键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弱网降级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语音产品必要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Prompt Versioning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后期维护必需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 Run Idempotency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防重复扣费/记录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GDPR/PIPL 基础治理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P0/P1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上传真实客户资料不能拖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定价实验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商业实验，不影响技术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pgvector 扩容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V0.1 不是问题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数据导出 UI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可后置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企业功能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未来</w:t>
            </w:r>
          </w:p>
        </w:tc>
      </w:tr>
    </w:tbl>
    <w:p/>
    <w:p>
      <w:pPr>
        <w:pStyle w:val="Heading1"/>
      </w:pPr>
      <w:r>
        <w:t>十、Definition of Done（增补业务闭环验收）</w:t>
      </w:r>
    </w:p>
    <w:p>
      <w:pPr>
        <w:spacing w:after="80" w:before="0"/>
      </w:pPr>
      <w:r>
        <w:rPr>
          <w:b w:val="0"/>
          <w:i w:val="0"/>
          <w:sz w:val="21"/>
        </w:rPr>
        <w:t>在原工程 DoD 基础上，增加核心业务闭环验收——用户完成一次 Roleplay 后以下链路必须跑通：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Transcript generated → Mistakes identified → Score generated → ≥1 actionable correction → User retries → Skill updated → Memory item created/updated → Next review scheduled</w:t>
      </w:r>
    </w:p>
    <w:p>
      <w:pPr>
        <w:spacing w:after="80" w:before="0"/>
      </w:pPr>
      <w:r>
        <w:rPr>
          <w:b/>
          <w:i w:val="0"/>
          <w:sz w:val="21"/>
        </w:rPr>
        <w:t>若这条链跑不通，即使 JSON / PWA / pgvector 都完美，产品也无价值。</w:t>
      </w:r>
    </w:p>
    <w:p>
      <w:pPr>
        <w:spacing w:after="40" w:before="0"/>
      </w:pPr>
      <w:r>
        <w:rPr>
          <w:b/>
          <w:i w:val="0"/>
          <w:sz w:val="21"/>
        </w:rPr>
        <w:t>工程 DoD 增补：</w:t>
      </w:r>
    </w:p>
    <w:p>
      <w:pPr>
        <w:pStyle w:val="ListBullet"/>
        <w:spacing w:after="40"/>
      </w:pPr>
      <w:r>
        <w:rPr>
          <w:sz w:val="21"/>
        </w:rPr>
        <w:t>单次 Roleplay 触发成本上限并优雅降级</w:t>
      </w:r>
    </w:p>
    <w:p>
      <w:pPr>
        <w:pStyle w:val="ListBullet"/>
        <w:spacing w:after="40"/>
      </w:pPr>
      <w:r>
        <w:rPr>
          <w:sz w:val="21"/>
        </w:rPr>
        <w:t>LLM 输出连续 2 次校验失败降级到模板课程而非崩溃</w:t>
      </w:r>
    </w:p>
    <w:p>
      <w:pPr>
        <w:pStyle w:val="ListBullet"/>
        <w:spacing w:after="40"/>
      </w:pPr>
      <w:r>
        <w:rPr>
          <w:sz w:val="21"/>
        </w:rPr>
        <w:t>移动端切后台/来电后能恢复音频状态（含录音中断 partial 保存）</w:t>
      </w:r>
    </w:p>
    <w:p>
      <w:pPr>
        <w:pStyle w:val="ListBullet"/>
        <w:spacing w:after="40"/>
      </w:pPr>
      <w:r>
        <w:rPr>
          <w:sz w:val="21"/>
        </w:rPr>
        <w:t>上传真实客户资料经过服务端脱敏管道</w:t>
      </w:r>
    </w:p>
    <w:p>
      <w:pPr>
        <w:pStyle w:val="ListBullet"/>
        <w:spacing w:after="40"/>
      </w:pPr>
      <w:r>
        <w:rPr>
          <w:sz w:val="21"/>
        </w:rPr>
        <w:t>基线测评 5 分钟内完成 3 核心聚合维度</w:t>
      </w:r>
    </w:p>
    <w:p>
      <w:pPr>
        <w:pStyle w:val="ListBullet"/>
        <w:spacing w:after="40"/>
      </w:pPr>
      <w:r>
        <w:rPr>
          <w:sz w:val="21"/>
        </w:rPr>
        <w:t>间隔复习用 FSRS Adapter 计算，非硬编码日期</w:t>
      </w:r>
    </w:p>
    <w:p>
      <w:pPr>
        <w:pStyle w:val="ListBullet"/>
        <w:spacing w:after="40"/>
      </w:pPr>
      <w:r>
        <w:rPr>
          <w:sz w:val="21"/>
        </w:rPr>
        <w:t>AI 区分语言反馈与商业建议，不编造 Incoterms/支付/法律规则</w:t>
      </w:r>
    </w:p>
    <w:p>
      <w:pPr>
        <w:pStyle w:val="ListBullet"/>
        <w:spacing w:after="40"/>
      </w:pPr>
      <w:r>
        <w:rPr>
          <w:sz w:val="21"/>
        </w:rPr>
        <w:t>POST /attempt、/ai-run 幂等，重复提交不产生两次成本</w:t>
      </w:r>
    </w:p>
    <w:p>
      <w:pPr>
        <w:pStyle w:val="Heading1"/>
      </w:pPr>
      <w:r>
        <w:t>十一、Agent 开发顺序修正</w:t>
      </w:r>
    </w:p>
    <w:p>
      <w:pPr>
        <w:spacing w:after="80" w:before="0"/>
      </w:pPr>
      <w:r>
        <w:rPr>
          <w:b w:val="0"/>
          <w:i w:val="0"/>
          <w:sz w:val="21"/>
        </w:rPr>
        <w:t>在原 17 步顺序基础上插入前置项：</w:t>
      </w:r>
    </w:p>
    <w:p>
      <w:pPr>
        <w:pStyle w:val="ListBullet"/>
        <w:spacing w:after="40"/>
      </w:pPr>
      <w:r>
        <w:rPr>
          <w:sz w:val="21"/>
        </w:rPr>
        <w:t>第 0 步：建 AI 输出契约中间件（Structured Output + 校验 + Retry + 模板降级 + dead-letter）+ 成本护栏中间件（四级预算 + ai_runs 记录）+ Feature Flags 框架</w:t>
      </w:r>
    </w:p>
    <w:p>
      <w:pPr>
        <w:pStyle w:val="ListBullet"/>
        <w:spacing w:after="40"/>
      </w:pPr>
      <w:r>
        <w:rPr>
          <w:sz w:val="21"/>
        </w:rPr>
        <w:t>第 0.5 步：SRSAdapter 封装 FSRS；LLMProvider 接口定义；Prompt/LessonSpec 版本化表</w:t>
      </w:r>
    </w:p>
    <w:p>
      <w:pPr>
        <w:pStyle w:val="ListBullet"/>
        <w:spacing w:after="40"/>
      </w:pPr>
      <w:r>
        <w:rPr>
          <w:sz w:val="21"/>
        </w:rPr>
        <w:t>第 4 步 Learning Engine：用加权加性 Content Selection Score，不与 SRS 耦合</w:t>
      </w:r>
    </w:p>
    <w:p>
      <w:pPr>
        <w:pStyle w:val="ListBullet"/>
        <w:spacing w:after="40"/>
      </w:pPr>
      <w:r>
        <w:rPr>
          <w:sz w:val="21"/>
        </w:rPr>
        <w:t>第 7 步 Roleplay：前置脱敏管道 + 真实上下文 Seed + Business Knowledge Policy</w:t>
      </w:r>
    </w:p>
    <w:p>
      <w:pPr>
        <w:pStyle w:val="ListBullet"/>
        <w:spacing w:after="40"/>
      </w:pPr>
      <w:r>
        <w:rPr>
          <w:sz w:val="21"/>
        </w:rPr>
        <w:t>第 8 步语音：先做 Audio State Machine + 手势激活 + 录音中断处理；Streaming 可选先做回合制</w:t>
      </w:r>
    </w:p>
    <w:p>
      <w:pPr>
        <w:spacing w:after="120" w:before="0"/>
      </w:pPr>
      <w:r>
        <w:rPr>
          <w:b w:val="0"/>
          <w:i w:val="0"/>
          <w:sz w:val="21"/>
        </w:rPr>
        <w:t>其余顺序不变。原则：先把核心学习闭环（attempt→纠错→重练→skill/memory 更新→FSRS 调度）跑通，再补语音与体验。</w:t>
      </w:r>
    </w:p>
    <w:p>
      <w:pPr>
        <w:pStyle w:val="Heading1"/>
      </w:pPr>
      <w:r>
        <w:t>十二、真正的护城河（审查收尾）</w:t>
      </w:r>
    </w:p>
    <w:p>
      <w:pPr>
        <w:spacing w:after="80" w:before="0"/>
      </w:pPr>
      <w:r>
        <w:rPr>
          <w:b w:val="0"/>
          <w:i w:val="0"/>
          <w:sz w:val="21"/>
        </w:rPr>
        <w:t>Global Sales Coach 的护城河不是"LLM + pgvector + FSRS + PWA"——这些都是基础设施。真正的护城河是这条闭环：</w:t>
      </w:r>
    </w:p>
    <w:p>
      <w:pPr>
        <w:spacing w:after="80" w:before="0"/>
      </w:pPr>
      <w:r>
        <w:rPr>
          <w:b w:val="0"/>
          <w:i/>
          <w:color w:val="1F3864"/>
          <w:sz w:val="21"/>
        </w:rPr>
        <w:t>真实外贸场景 → Roleplay/Email/Voice → Attempt → AI Evaluation → 即时纠错 + Retry → Skill Update → Memory Update → FSRS Scheduling → 下一次个性化训练 → 真实业务应用 → 再次反馈</w:t>
      </w:r>
    </w:p>
    <w:p>
      <w:pPr>
        <w:spacing w:after="120" w:before="0"/>
      </w:pPr>
      <w:r>
        <w:rPr>
          <w:b w:val="0"/>
          <w:i w:val="0"/>
          <w:sz w:val="21"/>
        </w:rPr>
        <w:t>以及外贸真实场景知识图谱、用户长期能力画像、错误模式库、真实工作→学习→Roleplay→再工作的闭环、长期记忆让 AI 真正成为"认识用户多年的职业教练"。开发时一切取舍都应服务于这条闭环。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