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D832F2" w:rsidTr="0049137C">
        <w:tc>
          <w:tcPr>
            <w:tcW w:w="1980" w:type="dxa"/>
          </w:tcPr>
          <w:p w:rsidR="00D832F2" w:rsidRDefault="0049137C" w:rsidP="0049137C">
            <w:r>
              <w:t>Use case ID</w:t>
            </w:r>
          </w:p>
        </w:tc>
        <w:tc>
          <w:tcPr>
            <w:tcW w:w="7370" w:type="dxa"/>
          </w:tcPr>
          <w:p w:rsidR="00D832F2" w:rsidRDefault="00D832F2"/>
        </w:tc>
      </w:tr>
      <w:tr w:rsidR="00D832F2" w:rsidTr="0049137C">
        <w:tc>
          <w:tcPr>
            <w:tcW w:w="1980" w:type="dxa"/>
          </w:tcPr>
          <w:p w:rsidR="00D832F2" w:rsidRDefault="0049137C" w:rsidP="0049137C">
            <w:r>
              <w:t>Use case name</w:t>
            </w:r>
          </w:p>
        </w:tc>
        <w:tc>
          <w:tcPr>
            <w:tcW w:w="7370" w:type="dxa"/>
          </w:tcPr>
          <w:p w:rsidR="00D832F2" w:rsidRDefault="0049137C">
            <w:r>
              <w:t>Quản lý kho hàng</w:t>
            </w:r>
          </w:p>
        </w:tc>
      </w:tr>
      <w:tr w:rsidR="00D832F2" w:rsidRPr="0049137C" w:rsidTr="0049137C">
        <w:tc>
          <w:tcPr>
            <w:tcW w:w="1980" w:type="dxa"/>
          </w:tcPr>
          <w:p w:rsidR="00D832F2" w:rsidRDefault="0049137C">
            <w:r>
              <w:t>Description</w:t>
            </w:r>
          </w:p>
        </w:tc>
        <w:tc>
          <w:tcPr>
            <w:tcW w:w="7370" w:type="dxa"/>
          </w:tcPr>
          <w:p w:rsidR="00D832F2" w:rsidRPr="0049137C" w:rsidRDefault="0049137C">
            <w:r w:rsidRPr="0049137C">
              <w:t>Là chủ cửa hàng, tôi mu</w:t>
            </w:r>
            <w:r>
              <w:t>ốn kiểm tra lượng hàng hoá trong kho</w:t>
            </w:r>
          </w:p>
        </w:tc>
      </w:tr>
      <w:tr w:rsidR="00D832F2" w:rsidTr="0049137C">
        <w:tc>
          <w:tcPr>
            <w:tcW w:w="1980" w:type="dxa"/>
          </w:tcPr>
          <w:p w:rsidR="00D832F2" w:rsidRDefault="0049137C">
            <w:r>
              <w:t>Actors</w:t>
            </w:r>
          </w:p>
        </w:tc>
        <w:tc>
          <w:tcPr>
            <w:tcW w:w="7370" w:type="dxa"/>
          </w:tcPr>
          <w:p w:rsidR="00D832F2" w:rsidRDefault="0049137C">
            <w:r>
              <w:t>Chủ cửa hàng</w:t>
            </w:r>
          </w:p>
        </w:tc>
      </w:tr>
      <w:tr w:rsidR="00D832F2" w:rsidTr="0049137C">
        <w:tc>
          <w:tcPr>
            <w:tcW w:w="1980" w:type="dxa"/>
          </w:tcPr>
          <w:p w:rsidR="00D832F2" w:rsidRDefault="0049137C">
            <w:r>
              <w:t>Priority</w:t>
            </w:r>
          </w:p>
        </w:tc>
        <w:tc>
          <w:tcPr>
            <w:tcW w:w="7370" w:type="dxa"/>
          </w:tcPr>
          <w:p w:rsidR="00D832F2" w:rsidRDefault="00FF6261">
            <w:r>
              <w:t>Ưu tiên</w:t>
            </w:r>
          </w:p>
        </w:tc>
      </w:tr>
      <w:tr w:rsidR="00D832F2" w:rsidTr="0049137C">
        <w:tc>
          <w:tcPr>
            <w:tcW w:w="1980" w:type="dxa"/>
          </w:tcPr>
          <w:p w:rsidR="00D832F2" w:rsidRDefault="0049137C">
            <w:r>
              <w:t>Triggers</w:t>
            </w:r>
          </w:p>
        </w:tc>
        <w:tc>
          <w:tcPr>
            <w:tcW w:w="7370" w:type="dxa"/>
          </w:tcPr>
          <w:p w:rsidR="00D832F2" w:rsidRDefault="00FF6261">
            <w:r>
              <w:t xml:space="preserve">Chủ cửa hàng chọ chức năng quản lý kho hàng </w:t>
            </w:r>
          </w:p>
        </w:tc>
      </w:tr>
      <w:tr w:rsidR="00D832F2" w:rsidTr="0049137C">
        <w:tc>
          <w:tcPr>
            <w:tcW w:w="1980" w:type="dxa"/>
          </w:tcPr>
          <w:p w:rsidR="00D832F2" w:rsidRDefault="0049137C">
            <w:r>
              <w:t>Pre-conditions</w:t>
            </w:r>
          </w:p>
        </w:tc>
        <w:tc>
          <w:tcPr>
            <w:tcW w:w="7370" w:type="dxa"/>
          </w:tcPr>
          <w:p w:rsidR="00FF6261" w:rsidRDefault="00FF6261" w:rsidP="00FF6261">
            <w:pPr>
              <w:pStyle w:val="ListParagraph"/>
              <w:numPr>
                <w:ilvl w:val="0"/>
                <w:numId w:val="1"/>
              </w:numPr>
            </w:pPr>
            <w:r>
              <w:t>Đăng nhập hợp lệ</w:t>
            </w:r>
          </w:p>
        </w:tc>
      </w:tr>
      <w:tr w:rsidR="00D832F2" w:rsidTr="0049137C">
        <w:tc>
          <w:tcPr>
            <w:tcW w:w="1980" w:type="dxa"/>
          </w:tcPr>
          <w:p w:rsidR="00D832F2" w:rsidRDefault="0049137C">
            <w:r>
              <w:t>Post-conditions</w:t>
            </w:r>
          </w:p>
        </w:tc>
        <w:tc>
          <w:tcPr>
            <w:tcW w:w="7370" w:type="dxa"/>
          </w:tcPr>
          <w:p w:rsidR="00D832F2" w:rsidRDefault="00643913" w:rsidP="00F5039B">
            <w:pPr>
              <w:pStyle w:val="ListParagraph"/>
              <w:numPr>
                <w:ilvl w:val="0"/>
                <w:numId w:val="1"/>
              </w:numPr>
            </w:pPr>
            <w:r>
              <w:t>Người mua mua được hàng</w:t>
            </w:r>
          </w:p>
          <w:p w:rsidR="00643913" w:rsidRDefault="00643913" w:rsidP="00F5039B">
            <w:pPr>
              <w:pStyle w:val="ListParagraph"/>
              <w:numPr>
                <w:ilvl w:val="0"/>
                <w:numId w:val="1"/>
              </w:numPr>
            </w:pPr>
            <w:r>
              <w:t>Nhà cung cấp đã giao hàng đúng yêu cầu</w:t>
            </w:r>
          </w:p>
          <w:p w:rsidR="00F83094" w:rsidRDefault="00F83094" w:rsidP="00F5039B">
            <w:pPr>
              <w:pStyle w:val="ListParagraph"/>
              <w:numPr>
                <w:ilvl w:val="0"/>
                <w:numId w:val="1"/>
              </w:numPr>
            </w:pPr>
            <w:r>
              <w:t>Thông tin sản phẩm được lưu vào trong hệ thống</w:t>
            </w:r>
          </w:p>
        </w:tc>
      </w:tr>
      <w:tr w:rsidR="00D832F2" w:rsidRPr="00F564CD" w:rsidTr="0049137C">
        <w:tc>
          <w:tcPr>
            <w:tcW w:w="1980" w:type="dxa"/>
          </w:tcPr>
          <w:p w:rsidR="00D832F2" w:rsidRDefault="0049137C">
            <w:r>
              <w:t>Main flow</w:t>
            </w:r>
          </w:p>
        </w:tc>
        <w:tc>
          <w:tcPr>
            <w:tcW w:w="7370" w:type="dxa"/>
          </w:tcPr>
          <w:p w:rsidR="004F1303" w:rsidRDefault="00F564CD" w:rsidP="00F564CD">
            <w:pPr>
              <w:pStyle w:val="ListParagraph"/>
              <w:numPr>
                <w:ilvl w:val="0"/>
                <w:numId w:val="3"/>
              </w:numPr>
            </w:pPr>
            <w:r>
              <w:t>Kiểm tra thông tin đăng nhập</w:t>
            </w:r>
          </w:p>
          <w:p w:rsidR="00F564CD" w:rsidRDefault="00F564CD" w:rsidP="00F564CD">
            <w:pPr>
              <w:pStyle w:val="ListParagraph"/>
              <w:numPr>
                <w:ilvl w:val="0"/>
                <w:numId w:val="3"/>
              </w:numPr>
            </w:pPr>
            <w:r w:rsidRPr="00F564CD">
              <w:t>Kiểm tra thông tin sả</w:t>
            </w:r>
            <w:r>
              <w:t>n phẩm</w:t>
            </w:r>
          </w:p>
          <w:p w:rsidR="00F564CD" w:rsidRDefault="00BA4042" w:rsidP="00BA4042">
            <w:pPr>
              <w:pStyle w:val="ListParagraph"/>
              <w:numPr>
                <w:ilvl w:val="0"/>
                <w:numId w:val="3"/>
              </w:numPr>
            </w:pPr>
            <w:r>
              <w:t>Nhập mã sản phẩm</w:t>
            </w:r>
          </w:p>
          <w:p w:rsidR="009418CE" w:rsidRDefault="009418CE" w:rsidP="00BA4042">
            <w:pPr>
              <w:pStyle w:val="ListParagraph"/>
              <w:numPr>
                <w:ilvl w:val="0"/>
                <w:numId w:val="3"/>
              </w:numPr>
            </w:pPr>
            <w:r>
              <w:t>Nhập thông tin sản phẩm</w:t>
            </w:r>
          </w:p>
          <w:p w:rsidR="00645DE7" w:rsidRDefault="00645DE7" w:rsidP="00BA4042">
            <w:pPr>
              <w:pStyle w:val="ListParagraph"/>
              <w:numPr>
                <w:ilvl w:val="0"/>
                <w:numId w:val="3"/>
              </w:numPr>
            </w:pPr>
            <w:r>
              <w:t>Tự động thay đổi thông tin sản phẩm</w:t>
            </w:r>
          </w:p>
          <w:p w:rsidR="00BA4042" w:rsidRPr="00F564CD" w:rsidRDefault="00BA4042" w:rsidP="00BA4042">
            <w:pPr>
              <w:pStyle w:val="ListParagraph"/>
              <w:numPr>
                <w:ilvl w:val="0"/>
                <w:numId w:val="3"/>
              </w:numPr>
            </w:pPr>
            <w:r>
              <w:t>Lưu thông tin sản phẩm</w:t>
            </w:r>
          </w:p>
        </w:tc>
      </w:tr>
      <w:tr w:rsidR="00D832F2" w:rsidTr="0049137C">
        <w:tc>
          <w:tcPr>
            <w:tcW w:w="1980" w:type="dxa"/>
          </w:tcPr>
          <w:p w:rsidR="00D832F2" w:rsidRDefault="0049137C">
            <w:r>
              <w:t>Alternative flow</w:t>
            </w:r>
          </w:p>
        </w:tc>
        <w:tc>
          <w:tcPr>
            <w:tcW w:w="7370" w:type="dxa"/>
          </w:tcPr>
          <w:p w:rsidR="00A67B24" w:rsidRDefault="00DF255C">
            <w:r>
              <w:t>3.1. Quét mã sản phẩm</w:t>
            </w:r>
          </w:p>
          <w:p w:rsidR="004757D1" w:rsidRDefault="004757D1">
            <w:r>
              <w:t xml:space="preserve">4.1. Nhập thông tin </w:t>
            </w:r>
            <w:r w:rsidR="00645DE7">
              <w:t>về số sản phẩm</w:t>
            </w:r>
          </w:p>
          <w:p w:rsidR="00645DE7" w:rsidRDefault="00645DE7">
            <w:r>
              <w:t>4.1.1. Thay đổi</w:t>
            </w:r>
            <w:r>
              <w:t xml:space="preserve"> thông tin về số</w:t>
            </w:r>
            <w:r>
              <w:t xml:space="preserve"> lượng</w:t>
            </w:r>
            <w:r>
              <w:t xml:space="preserve"> sản phẩm</w:t>
            </w:r>
          </w:p>
          <w:p w:rsidR="00645DE7" w:rsidRDefault="00645DE7">
            <w:r>
              <w:t xml:space="preserve">4.1.1.1. Nhập số lượng sản phẩm thêm vào </w:t>
            </w:r>
          </w:p>
          <w:p w:rsidR="00645DE7" w:rsidRDefault="00645DE7">
            <w:r>
              <w:t>4.1.1.</w:t>
            </w:r>
            <w:r>
              <w:t>2</w:t>
            </w:r>
            <w:r>
              <w:t xml:space="preserve">. </w:t>
            </w:r>
            <w:r>
              <w:t>Nhập</w:t>
            </w:r>
            <w:r>
              <w:t xml:space="preserve"> số lượng sản phẩm</w:t>
            </w:r>
            <w:r>
              <w:t xml:space="preserve"> xuất ra</w:t>
            </w:r>
          </w:p>
          <w:p w:rsidR="00645DE7" w:rsidRDefault="00645DE7">
            <w:r>
              <w:t>4.1.2. Xoá thông tin sản phẩm</w:t>
            </w:r>
          </w:p>
          <w:p w:rsidR="00645DE7" w:rsidRDefault="00645DE7">
            <w:r>
              <w:t>4.2. Thêm thông tin về sản phẩm mới</w:t>
            </w:r>
          </w:p>
        </w:tc>
      </w:tr>
      <w:tr w:rsidR="0049137C" w:rsidTr="0049137C">
        <w:tc>
          <w:tcPr>
            <w:tcW w:w="1980" w:type="dxa"/>
          </w:tcPr>
          <w:p w:rsidR="0049137C" w:rsidRDefault="0049137C">
            <w:r>
              <w:t>Exception flow</w:t>
            </w:r>
          </w:p>
        </w:tc>
        <w:tc>
          <w:tcPr>
            <w:tcW w:w="7370" w:type="dxa"/>
          </w:tcPr>
          <w:p w:rsidR="0049137C" w:rsidRDefault="006B4778" w:rsidP="006B4778">
            <w:pPr>
              <w:pStyle w:val="ListParagraph"/>
              <w:numPr>
                <w:ilvl w:val="1"/>
                <w:numId w:val="4"/>
              </w:numPr>
            </w:pPr>
            <w:r>
              <w:t>Nếu thẻ không hợp lệ, hệ thống hiển thị thông báo “Thẻ không hợp lệ” và kết thúc</w:t>
            </w:r>
          </w:p>
          <w:p w:rsidR="006B4778" w:rsidRDefault="006B4778" w:rsidP="006B4778">
            <w:r>
              <w:t>4.1.2.1. Hệ thống hiển thị thông báo “Đã xoá sản phẩm”</w:t>
            </w:r>
            <w:bookmarkStart w:id="0" w:name="_GoBack"/>
            <w:bookmarkEnd w:id="0"/>
          </w:p>
        </w:tc>
      </w:tr>
    </w:tbl>
    <w:p w:rsidR="000E5D8A" w:rsidRDefault="000E5D8A"/>
    <w:p w:rsidR="00DF255C" w:rsidRDefault="00DF255C" w:rsidP="00DF255C"/>
    <w:sectPr w:rsidR="00DF2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45947"/>
    <w:multiLevelType w:val="multilevel"/>
    <w:tmpl w:val="838AE9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661A37"/>
    <w:multiLevelType w:val="hybridMultilevel"/>
    <w:tmpl w:val="ADA8A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F681E"/>
    <w:multiLevelType w:val="hybridMultilevel"/>
    <w:tmpl w:val="2F0C5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1703E"/>
    <w:multiLevelType w:val="hybridMultilevel"/>
    <w:tmpl w:val="498CE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F2"/>
    <w:rsid w:val="000E5D8A"/>
    <w:rsid w:val="000F336F"/>
    <w:rsid w:val="000F77F8"/>
    <w:rsid w:val="00126CF6"/>
    <w:rsid w:val="0021292F"/>
    <w:rsid w:val="002F465D"/>
    <w:rsid w:val="004757D1"/>
    <w:rsid w:val="0049137C"/>
    <w:rsid w:val="004F1303"/>
    <w:rsid w:val="00643913"/>
    <w:rsid w:val="00645DE7"/>
    <w:rsid w:val="006B4778"/>
    <w:rsid w:val="006F28A5"/>
    <w:rsid w:val="007A5C6D"/>
    <w:rsid w:val="00800C36"/>
    <w:rsid w:val="009418CE"/>
    <w:rsid w:val="009431DA"/>
    <w:rsid w:val="009542AC"/>
    <w:rsid w:val="009C5818"/>
    <w:rsid w:val="00A67B24"/>
    <w:rsid w:val="00B25447"/>
    <w:rsid w:val="00B4781B"/>
    <w:rsid w:val="00B52AFB"/>
    <w:rsid w:val="00BA4042"/>
    <w:rsid w:val="00BD67A1"/>
    <w:rsid w:val="00D832F2"/>
    <w:rsid w:val="00D9660C"/>
    <w:rsid w:val="00DF255C"/>
    <w:rsid w:val="00DF688D"/>
    <w:rsid w:val="00E01B55"/>
    <w:rsid w:val="00E939C1"/>
    <w:rsid w:val="00F5039B"/>
    <w:rsid w:val="00F564CD"/>
    <w:rsid w:val="00F83094"/>
    <w:rsid w:val="00FF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C5EE"/>
  <w15:chartTrackingRefBased/>
  <w15:docId w15:val="{15D7299E-41C2-40A8-91D3-07DAE393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6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Ngoc Ban Nhien</dc:creator>
  <cp:keywords/>
  <dc:description/>
  <cp:lastModifiedBy>Doan Ngoc Ban Nhien</cp:lastModifiedBy>
  <cp:revision>2</cp:revision>
  <dcterms:created xsi:type="dcterms:W3CDTF">2024-03-30T08:53:00Z</dcterms:created>
  <dcterms:modified xsi:type="dcterms:W3CDTF">2024-03-31T17:46:00Z</dcterms:modified>
</cp:coreProperties>
</file>