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C72" w:rsidRPr="006B097B" w:rsidRDefault="00983C72" w:rsidP="00983C72">
      <w:pPr>
        <w:pStyle w:val="a3"/>
        <w:spacing w:after="280"/>
        <w:rPr>
          <w:rFonts w:asciiTheme="minorHAnsi" w:hAnsiTheme="minorHAnsi" w:cstheme="minorHAnsi"/>
          <w:szCs w:val="24"/>
        </w:rPr>
      </w:pPr>
      <w:r w:rsidRPr="006B097B">
        <w:rPr>
          <w:rFonts w:asciiTheme="minorHAnsi" w:hAnsiTheme="minorHAnsi" w:cstheme="minorHAnsi"/>
          <w:szCs w:val="24"/>
        </w:rPr>
        <w:t>TO: Dr.</w:t>
      </w:r>
      <w:r w:rsidRPr="006B097B">
        <w:rPr>
          <w:rFonts w:asciiTheme="minorHAnsi" w:eastAsia="宋体" w:hAnsiTheme="minorHAnsi" w:cstheme="minorHAnsi"/>
          <w:szCs w:val="24"/>
        </w:rPr>
        <w:t xml:space="preserve"> </w:t>
      </w:r>
      <w:r w:rsidRPr="006B097B">
        <w:rPr>
          <w:rFonts w:asciiTheme="minorHAnsi" w:hAnsiTheme="minorHAnsi" w:cstheme="minorHAnsi"/>
          <w:szCs w:val="24"/>
        </w:rPr>
        <w:t xml:space="preserve">Helen Gray, Editor </w:t>
      </w:r>
    </w:p>
    <w:p w:rsidR="00983C72" w:rsidRPr="006B097B" w:rsidRDefault="00983C72" w:rsidP="00983C72">
      <w:pPr>
        <w:pStyle w:val="a3"/>
        <w:rPr>
          <w:rFonts w:asciiTheme="minorHAnsi" w:eastAsia="宋体" w:hAnsiTheme="minorHAnsi" w:cstheme="minorHAnsi"/>
          <w:szCs w:val="24"/>
        </w:rPr>
      </w:pPr>
      <w:r w:rsidRPr="006B097B">
        <w:rPr>
          <w:rFonts w:asciiTheme="minorHAnsi" w:hAnsiTheme="minorHAnsi" w:cstheme="minorHAnsi"/>
          <w:szCs w:val="24"/>
        </w:rPr>
        <w:t>Physical Chemistry Chemical Physics</w:t>
      </w:r>
    </w:p>
    <w:p w:rsidR="00983C72" w:rsidRPr="006B097B" w:rsidRDefault="00983C72" w:rsidP="00983C72">
      <w:pPr>
        <w:pStyle w:val="a3"/>
        <w:rPr>
          <w:rFonts w:asciiTheme="minorHAnsi" w:eastAsiaTheme="minorEastAsia" w:hAnsiTheme="minorHAnsi" w:cstheme="minorHAnsi"/>
          <w:szCs w:val="24"/>
        </w:rPr>
      </w:pPr>
    </w:p>
    <w:p w:rsidR="00983C72" w:rsidRPr="006B097B" w:rsidRDefault="00983C72" w:rsidP="00983C72">
      <w:pPr>
        <w:pStyle w:val="a3"/>
        <w:rPr>
          <w:rFonts w:asciiTheme="minorHAnsi" w:hAnsiTheme="minorHAnsi" w:cstheme="minorHAnsi"/>
          <w:szCs w:val="24"/>
        </w:rPr>
      </w:pPr>
      <w:r w:rsidRPr="006B097B">
        <w:rPr>
          <w:rFonts w:asciiTheme="minorHAnsi" w:hAnsiTheme="minorHAnsi" w:cstheme="minorHAnsi"/>
          <w:szCs w:val="24"/>
        </w:rPr>
        <w:t>Dear Dr. Helen Gray</w:t>
      </w:r>
      <w:r w:rsidRPr="006B097B">
        <w:rPr>
          <w:rFonts w:asciiTheme="minorHAnsi" w:eastAsiaTheme="minorEastAsia" w:hAnsiTheme="minorHAnsi" w:cstheme="minorHAnsi"/>
          <w:szCs w:val="24"/>
        </w:rPr>
        <w:t>,</w:t>
      </w:r>
      <w:r w:rsidRPr="006B097B">
        <w:rPr>
          <w:rFonts w:asciiTheme="minorHAnsi" w:hAnsiTheme="minorHAnsi" w:cstheme="minorHAnsi"/>
          <w:szCs w:val="24"/>
        </w:rPr>
        <w:t xml:space="preserve"> </w:t>
      </w:r>
    </w:p>
    <w:p w:rsidR="00983C72" w:rsidRPr="006B097B" w:rsidRDefault="00983C72" w:rsidP="00983C72">
      <w:pPr>
        <w:pStyle w:val="a3"/>
        <w:rPr>
          <w:rFonts w:asciiTheme="minorHAnsi" w:hAnsiTheme="minorHAnsi" w:cstheme="minorHAnsi"/>
          <w:szCs w:val="24"/>
        </w:rPr>
      </w:pPr>
    </w:p>
    <w:p w:rsidR="00983C72" w:rsidRPr="006B097B" w:rsidRDefault="00983C72" w:rsidP="00983C72">
      <w:pPr>
        <w:pStyle w:val="a3"/>
        <w:tabs>
          <w:tab w:val="left" w:pos="6000"/>
        </w:tabs>
        <w:spacing w:after="280"/>
        <w:rPr>
          <w:rFonts w:asciiTheme="minorHAnsi" w:hAnsiTheme="minorHAnsi" w:cstheme="minorHAnsi"/>
          <w:szCs w:val="24"/>
        </w:rPr>
      </w:pPr>
      <w:r w:rsidRPr="006B097B">
        <w:rPr>
          <w:rFonts w:asciiTheme="minorHAnsi" w:hAnsiTheme="minorHAnsi" w:cstheme="minorHAnsi"/>
          <w:szCs w:val="24"/>
        </w:rPr>
        <w:t xml:space="preserve">Thank you for your e-mail attached with the </w:t>
      </w:r>
      <w:r w:rsidRPr="006B097B">
        <w:rPr>
          <w:rFonts w:asciiTheme="minorHAnsi" w:eastAsiaTheme="minorEastAsia" w:hAnsiTheme="minorHAnsi" w:cstheme="minorHAnsi" w:hint="eastAsia"/>
          <w:szCs w:val="24"/>
        </w:rPr>
        <w:t>R</w:t>
      </w:r>
      <w:r w:rsidRPr="006B097B">
        <w:rPr>
          <w:rFonts w:asciiTheme="minorHAnsi" w:hAnsiTheme="minorHAnsi" w:cstheme="minorHAnsi"/>
          <w:szCs w:val="24"/>
        </w:rPr>
        <w:t>eferee</w:t>
      </w:r>
      <w:r w:rsidRPr="006B097B">
        <w:rPr>
          <w:rFonts w:asciiTheme="minorHAnsi" w:eastAsia="宋体" w:hAnsiTheme="minorHAnsi" w:cstheme="minorHAnsi"/>
          <w:szCs w:val="24"/>
        </w:rPr>
        <w:t>s’</w:t>
      </w:r>
      <w:r w:rsidRPr="006B097B">
        <w:rPr>
          <w:rFonts w:asciiTheme="minorHAnsi" w:hAnsiTheme="minorHAnsi" w:cstheme="minorHAnsi"/>
          <w:szCs w:val="24"/>
        </w:rPr>
        <w:t xml:space="preserve"> report</w:t>
      </w:r>
      <w:r w:rsidRPr="006B097B">
        <w:rPr>
          <w:rFonts w:asciiTheme="minorHAnsi" w:eastAsiaTheme="minorEastAsia" w:hAnsiTheme="minorHAnsi" w:cstheme="minorHAnsi" w:hint="eastAsia"/>
          <w:szCs w:val="24"/>
        </w:rPr>
        <w:t>s</w:t>
      </w:r>
      <w:r w:rsidRPr="006B097B">
        <w:rPr>
          <w:rFonts w:asciiTheme="minorHAnsi" w:hAnsiTheme="minorHAnsi" w:cstheme="minorHAnsi"/>
          <w:szCs w:val="24"/>
        </w:rPr>
        <w:t xml:space="preserve"> on our </w:t>
      </w:r>
      <w:r w:rsidRPr="006B097B">
        <w:rPr>
          <w:rFonts w:asciiTheme="minorHAnsi" w:eastAsia="宋体" w:hAnsiTheme="minorHAnsi" w:cstheme="minorHAnsi"/>
          <w:szCs w:val="24"/>
        </w:rPr>
        <w:t>m</w:t>
      </w:r>
      <w:r w:rsidRPr="006B097B">
        <w:rPr>
          <w:rFonts w:asciiTheme="minorHAnsi" w:hAnsiTheme="minorHAnsi" w:cstheme="minorHAnsi"/>
          <w:szCs w:val="24"/>
        </w:rPr>
        <w:t xml:space="preserve">anuscript CP-PER-11-2011-023700. We </w:t>
      </w:r>
      <w:r w:rsidR="00307AB7">
        <w:rPr>
          <w:rFonts w:asciiTheme="minorHAnsi" w:eastAsiaTheme="minorEastAsia" w:hAnsiTheme="minorHAnsi" w:cstheme="minorHAnsi" w:hint="eastAsia"/>
          <w:szCs w:val="24"/>
        </w:rPr>
        <w:t xml:space="preserve">thank </w:t>
      </w:r>
      <w:r w:rsidRPr="006B097B">
        <w:rPr>
          <w:rFonts w:asciiTheme="minorHAnsi" w:hAnsiTheme="minorHAnsi" w:cstheme="minorHAnsi"/>
          <w:szCs w:val="24"/>
        </w:rPr>
        <w:t>the referee</w:t>
      </w:r>
      <w:r w:rsidRPr="006B097B">
        <w:rPr>
          <w:rFonts w:asciiTheme="minorHAnsi" w:eastAsiaTheme="minorEastAsia" w:hAnsiTheme="minorHAnsi" w:cstheme="minorHAnsi" w:hint="eastAsia"/>
          <w:szCs w:val="24"/>
        </w:rPr>
        <w:t>s</w:t>
      </w:r>
      <w:r w:rsidRPr="006B097B">
        <w:rPr>
          <w:rFonts w:asciiTheme="minorHAnsi" w:hAnsiTheme="minorHAnsi" w:cstheme="minorHAnsi"/>
          <w:szCs w:val="24"/>
        </w:rPr>
        <w:t xml:space="preserve"> for </w:t>
      </w:r>
      <w:r w:rsidRPr="006B097B">
        <w:rPr>
          <w:rFonts w:asciiTheme="minorHAnsi" w:eastAsiaTheme="minorEastAsia" w:hAnsiTheme="minorHAnsi" w:cstheme="minorHAnsi" w:hint="eastAsia"/>
          <w:szCs w:val="24"/>
        </w:rPr>
        <w:t>the</w:t>
      </w:r>
      <w:r w:rsidRPr="006B097B">
        <w:rPr>
          <w:rFonts w:asciiTheme="minorHAnsi" w:hAnsiTheme="minorHAnsi" w:cstheme="minorHAnsi"/>
          <w:szCs w:val="24"/>
        </w:rPr>
        <w:t xml:space="preserve"> pertinent comments and useful suggestions</w:t>
      </w:r>
      <w:r w:rsidRPr="006B097B">
        <w:rPr>
          <w:rFonts w:asciiTheme="minorHAnsi" w:eastAsiaTheme="minorEastAsia" w:hAnsiTheme="minorHAnsi" w:cstheme="minorHAnsi" w:hint="eastAsia"/>
          <w:szCs w:val="24"/>
        </w:rPr>
        <w:t xml:space="preserve">, which </w:t>
      </w:r>
      <w:r w:rsidRPr="006B097B">
        <w:rPr>
          <w:rFonts w:asciiTheme="minorHAnsi" w:eastAsiaTheme="minorEastAsia" w:hAnsiTheme="minorHAnsi" w:cstheme="minorHAnsi"/>
          <w:szCs w:val="24"/>
        </w:rPr>
        <w:t xml:space="preserve">help </w:t>
      </w:r>
      <w:proofErr w:type="gramStart"/>
      <w:r w:rsidRPr="006B097B">
        <w:rPr>
          <w:rFonts w:asciiTheme="minorHAnsi" w:eastAsiaTheme="minorEastAsia" w:hAnsiTheme="minorHAnsi" w:cstheme="minorHAnsi"/>
          <w:szCs w:val="24"/>
        </w:rPr>
        <w:t>us</w:t>
      </w:r>
      <w:proofErr w:type="gramEnd"/>
      <w:r w:rsidRPr="006B097B">
        <w:rPr>
          <w:rFonts w:asciiTheme="minorHAnsi" w:eastAsiaTheme="minorEastAsia" w:hAnsiTheme="minorHAnsi" w:cstheme="minorHAnsi"/>
          <w:szCs w:val="24"/>
        </w:rPr>
        <w:t xml:space="preserve"> improve our work</w:t>
      </w:r>
      <w:r w:rsidRPr="006B097B">
        <w:rPr>
          <w:rFonts w:asciiTheme="minorHAnsi" w:eastAsiaTheme="minorEastAsia" w:hAnsiTheme="minorHAnsi" w:cstheme="minorHAnsi" w:hint="eastAsia"/>
          <w:szCs w:val="24"/>
        </w:rPr>
        <w:t xml:space="preserve"> </w:t>
      </w:r>
      <w:r w:rsidR="006A5267">
        <w:rPr>
          <w:rFonts w:asciiTheme="minorHAnsi" w:eastAsiaTheme="minorEastAsia" w:hAnsiTheme="minorHAnsi" w:cstheme="minorHAnsi" w:hint="eastAsia"/>
          <w:szCs w:val="24"/>
        </w:rPr>
        <w:t>significant</w:t>
      </w:r>
      <w:r w:rsidRPr="006B097B">
        <w:rPr>
          <w:rFonts w:asciiTheme="minorHAnsi" w:eastAsiaTheme="minorEastAsia" w:hAnsiTheme="minorHAnsi" w:cstheme="minorHAnsi" w:hint="eastAsia"/>
          <w:szCs w:val="24"/>
        </w:rPr>
        <w:t>ly</w:t>
      </w:r>
      <w:r w:rsidRPr="006B097B">
        <w:rPr>
          <w:rFonts w:asciiTheme="minorHAnsi" w:hAnsiTheme="minorHAnsi" w:cstheme="minorHAnsi"/>
          <w:szCs w:val="24"/>
        </w:rPr>
        <w:t>. We have answered the Referee</w:t>
      </w:r>
      <w:r w:rsidRPr="006B097B">
        <w:rPr>
          <w:rFonts w:asciiTheme="minorHAnsi" w:eastAsiaTheme="minorEastAsia" w:hAnsiTheme="minorHAnsi" w:cstheme="minorHAnsi" w:hint="eastAsia"/>
          <w:szCs w:val="24"/>
        </w:rPr>
        <w:t>s</w:t>
      </w:r>
      <w:r w:rsidRPr="006B097B">
        <w:rPr>
          <w:rFonts w:asciiTheme="minorHAnsi" w:eastAsiaTheme="minorEastAsia" w:hAnsiTheme="minorHAnsi" w:cstheme="minorHAnsi"/>
          <w:szCs w:val="24"/>
        </w:rPr>
        <w:t>’</w:t>
      </w:r>
      <w:r w:rsidRPr="006B097B">
        <w:rPr>
          <w:rFonts w:asciiTheme="minorHAnsi" w:hAnsiTheme="minorHAnsi" w:cstheme="minorHAnsi"/>
          <w:szCs w:val="24"/>
        </w:rPr>
        <w:t xml:space="preserve"> current queries and as well made some changes to the paper accordingly as follows.</w:t>
      </w:r>
    </w:p>
    <w:p w:rsidR="00983C72" w:rsidRPr="006B097B" w:rsidRDefault="00983C72" w:rsidP="00983C72">
      <w:pPr>
        <w:pStyle w:val="a3"/>
        <w:rPr>
          <w:rFonts w:asciiTheme="minorHAnsi" w:eastAsiaTheme="minorEastAsia" w:hAnsiTheme="minorHAnsi" w:cstheme="minorHAnsi"/>
          <w:szCs w:val="24"/>
        </w:rPr>
      </w:pPr>
      <w:r w:rsidRPr="006B097B">
        <w:rPr>
          <w:rFonts w:asciiTheme="minorHAnsi" w:hAnsiTheme="minorHAnsi" w:cstheme="minorHAnsi"/>
          <w:szCs w:val="24"/>
        </w:rPr>
        <w:t xml:space="preserve">Referee </w:t>
      </w:r>
      <w:r w:rsidRPr="006B097B">
        <w:rPr>
          <w:rFonts w:asciiTheme="minorHAnsi" w:eastAsiaTheme="minorEastAsia" w:hAnsiTheme="minorHAnsi" w:cstheme="minorHAnsi" w:hint="eastAsia"/>
          <w:szCs w:val="24"/>
        </w:rPr>
        <w:t xml:space="preserve">1 </w:t>
      </w:r>
      <w:r w:rsidRPr="006B097B">
        <w:rPr>
          <w:rFonts w:asciiTheme="minorHAnsi" w:hAnsiTheme="minorHAnsi" w:cstheme="minorHAnsi"/>
          <w:szCs w:val="24"/>
        </w:rPr>
        <w:t xml:space="preserve">wrote: </w:t>
      </w:r>
    </w:p>
    <w:p w:rsidR="00983C72" w:rsidRPr="006B097B" w:rsidRDefault="00C4456A" w:rsidP="00C4456A">
      <w:pPr>
        <w:pStyle w:val="a3"/>
        <w:numPr>
          <w:ilvl w:val="0"/>
          <w:numId w:val="1"/>
        </w:numPr>
        <w:rPr>
          <w:rFonts w:asciiTheme="minorHAnsi" w:eastAsiaTheme="minorEastAsia" w:hAnsiTheme="minorHAnsi" w:cstheme="minorHAnsi"/>
          <w:szCs w:val="24"/>
        </w:rPr>
      </w:pPr>
      <w:r w:rsidRPr="006B097B">
        <w:rPr>
          <w:rFonts w:asciiTheme="minorHAnsi" w:eastAsiaTheme="minorEastAsia" w:hAnsiTheme="minorHAnsi" w:cstheme="minorHAnsi"/>
          <w:szCs w:val="24"/>
        </w:rPr>
        <w:t>In most of the sections, the relevant issues have carefully been chosen and elaborately described for non-specialists, except for 2.2.2. Indeed, the references have been cited, but a more detailed description will be necessary for non-specialists.</w:t>
      </w:r>
    </w:p>
    <w:p w:rsidR="00C4456A" w:rsidRPr="006B097B" w:rsidRDefault="00C4456A" w:rsidP="00C4456A">
      <w:pPr>
        <w:pStyle w:val="a3"/>
        <w:rPr>
          <w:rFonts w:asciiTheme="minorHAnsi" w:eastAsiaTheme="minorEastAsia" w:hAnsiTheme="minorHAnsi" w:cstheme="minorHAnsi"/>
          <w:szCs w:val="24"/>
        </w:rPr>
      </w:pPr>
    </w:p>
    <w:p w:rsidR="00C4456A" w:rsidRPr="006B097B" w:rsidRDefault="00C4456A" w:rsidP="00C4456A">
      <w:pPr>
        <w:pStyle w:val="a3"/>
        <w:rPr>
          <w:rFonts w:asciiTheme="minorHAnsi" w:eastAsiaTheme="minorEastAsia" w:hAnsiTheme="minorHAnsi" w:cstheme="minorHAnsi"/>
          <w:szCs w:val="24"/>
        </w:rPr>
      </w:pPr>
      <w:proofErr w:type="spellStart"/>
      <w:r w:rsidRPr="006B097B">
        <w:rPr>
          <w:rFonts w:asciiTheme="minorHAnsi" w:eastAsiaTheme="minorEastAsia" w:hAnsiTheme="minorHAnsi" w:cstheme="minorHAnsi" w:hint="eastAsia"/>
          <w:szCs w:val="24"/>
        </w:rPr>
        <w:t>Ans</w:t>
      </w:r>
      <w:proofErr w:type="spellEnd"/>
      <w:r w:rsidRPr="006B097B">
        <w:rPr>
          <w:rFonts w:asciiTheme="minorHAnsi" w:eastAsiaTheme="minorEastAsia" w:hAnsiTheme="minorHAnsi" w:cstheme="minorHAnsi" w:hint="eastAsia"/>
          <w:szCs w:val="24"/>
        </w:rPr>
        <w:t xml:space="preserve">: We have rewritten 2.2.2 and added </w:t>
      </w:r>
      <w:r w:rsidR="00DE009A">
        <w:rPr>
          <w:rFonts w:asciiTheme="minorHAnsi" w:eastAsiaTheme="minorEastAsia" w:hAnsiTheme="minorHAnsi" w:cstheme="minorHAnsi" w:hint="eastAsia"/>
          <w:szCs w:val="24"/>
        </w:rPr>
        <w:t xml:space="preserve">the </w:t>
      </w:r>
      <w:r w:rsidRPr="006B097B">
        <w:rPr>
          <w:rFonts w:asciiTheme="minorHAnsi" w:eastAsiaTheme="minorEastAsia" w:hAnsiTheme="minorHAnsi" w:cstheme="minorHAnsi" w:hint="eastAsia"/>
          <w:szCs w:val="24"/>
        </w:rPr>
        <w:t xml:space="preserve">form of the first-order Trotter-Suzuki formula to make it </w:t>
      </w:r>
      <w:r w:rsidRPr="006B097B">
        <w:rPr>
          <w:rFonts w:asciiTheme="minorHAnsi" w:eastAsiaTheme="minorEastAsia" w:hAnsiTheme="minorHAnsi" w:cstheme="minorHAnsi"/>
          <w:szCs w:val="24"/>
        </w:rPr>
        <w:t>comprehensible</w:t>
      </w:r>
      <w:r w:rsidRPr="006B097B">
        <w:rPr>
          <w:rFonts w:asciiTheme="minorHAnsi" w:eastAsiaTheme="minorEastAsia" w:hAnsiTheme="minorHAnsi" w:cstheme="minorHAnsi" w:hint="eastAsia"/>
          <w:szCs w:val="24"/>
        </w:rPr>
        <w:t xml:space="preserve"> for non-specialists.</w:t>
      </w:r>
    </w:p>
    <w:p w:rsidR="00C4456A" w:rsidRPr="006B097B" w:rsidRDefault="00C4456A" w:rsidP="00C4456A">
      <w:pPr>
        <w:pStyle w:val="a3"/>
        <w:rPr>
          <w:rFonts w:asciiTheme="minorHAnsi" w:eastAsiaTheme="minorEastAsia" w:hAnsiTheme="minorHAnsi" w:cstheme="minorHAnsi"/>
          <w:szCs w:val="24"/>
        </w:rPr>
      </w:pPr>
    </w:p>
    <w:p w:rsidR="00C4456A" w:rsidRPr="006B097B" w:rsidRDefault="00C4456A" w:rsidP="00C4456A">
      <w:pPr>
        <w:pStyle w:val="a3"/>
        <w:numPr>
          <w:ilvl w:val="0"/>
          <w:numId w:val="1"/>
        </w:numPr>
        <w:rPr>
          <w:rFonts w:asciiTheme="minorHAnsi" w:eastAsiaTheme="minorEastAsia" w:hAnsiTheme="minorHAnsi" w:cstheme="minorHAnsi"/>
          <w:szCs w:val="24"/>
        </w:rPr>
      </w:pPr>
      <w:r w:rsidRPr="006B097B">
        <w:rPr>
          <w:rFonts w:asciiTheme="minorHAnsi" w:eastAsiaTheme="minorEastAsia" w:hAnsiTheme="minorHAnsi" w:cstheme="minorHAnsi"/>
          <w:szCs w:val="24"/>
        </w:rPr>
        <w:t xml:space="preserve">In Fig. 4(b), the </w:t>
      </w:r>
      <w:proofErr w:type="gramStart"/>
      <w:r w:rsidRPr="006B097B">
        <w:rPr>
          <w:rFonts w:asciiTheme="minorHAnsi" w:eastAsiaTheme="minorEastAsia" w:hAnsiTheme="minorHAnsi" w:cstheme="minorHAnsi"/>
          <w:szCs w:val="24"/>
        </w:rPr>
        <w:t>units</w:t>
      </w:r>
      <w:proofErr w:type="gramEnd"/>
      <w:r w:rsidRPr="006B097B">
        <w:rPr>
          <w:rFonts w:asciiTheme="minorHAnsi" w:eastAsiaTheme="minorEastAsia" w:hAnsiTheme="minorHAnsi" w:cstheme="minorHAnsi"/>
          <w:szCs w:val="24"/>
        </w:rPr>
        <w:t xml:space="preserve"> description is not correct according to the IUPAC/IUPAP conventions.</w:t>
      </w:r>
    </w:p>
    <w:p w:rsidR="00C4456A" w:rsidRPr="006B097B" w:rsidRDefault="00C4456A" w:rsidP="00C4456A">
      <w:pPr>
        <w:pStyle w:val="a3"/>
        <w:ind w:left="360"/>
        <w:rPr>
          <w:rFonts w:asciiTheme="minorHAnsi" w:eastAsiaTheme="minorEastAsia" w:hAnsiTheme="minorHAnsi" w:cstheme="minorHAnsi"/>
          <w:szCs w:val="24"/>
        </w:rPr>
      </w:pPr>
      <w:r w:rsidRPr="006B097B">
        <w:rPr>
          <w:rFonts w:asciiTheme="minorHAnsi" w:eastAsiaTheme="minorEastAsia" w:hAnsiTheme="minorHAnsi" w:cstheme="minorHAnsi" w:hint="eastAsia"/>
          <w:szCs w:val="24"/>
        </w:rPr>
        <w:t xml:space="preserve"> </w:t>
      </w:r>
    </w:p>
    <w:p w:rsidR="00C4456A" w:rsidRPr="006B097B" w:rsidRDefault="00C4456A" w:rsidP="00C4456A">
      <w:pPr>
        <w:pStyle w:val="a3"/>
        <w:rPr>
          <w:rFonts w:asciiTheme="minorHAnsi" w:eastAsiaTheme="minorEastAsia" w:hAnsiTheme="minorHAnsi" w:cstheme="minorHAnsi"/>
          <w:szCs w:val="24"/>
        </w:rPr>
      </w:pPr>
      <w:proofErr w:type="spellStart"/>
      <w:r w:rsidRPr="006B097B">
        <w:rPr>
          <w:rFonts w:asciiTheme="minorHAnsi" w:eastAsiaTheme="minorEastAsia" w:hAnsiTheme="minorHAnsi" w:cstheme="minorHAnsi" w:hint="eastAsia"/>
          <w:szCs w:val="24"/>
        </w:rPr>
        <w:t>Ans</w:t>
      </w:r>
      <w:proofErr w:type="spellEnd"/>
      <w:r w:rsidRPr="006B097B">
        <w:rPr>
          <w:rFonts w:asciiTheme="minorHAnsi" w:eastAsiaTheme="minorEastAsia" w:hAnsiTheme="minorHAnsi" w:cstheme="minorHAnsi" w:hint="eastAsia"/>
          <w:szCs w:val="24"/>
        </w:rPr>
        <w:t xml:space="preserve">: We have changed the unit </w:t>
      </w:r>
      <w:r w:rsidRPr="006B097B">
        <w:rPr>
          <w:rFonts w:asciiTheme="minorHAnsi" w:eastAsiaTheme="minorEastAsia" w:hAnsiTheme="minorHAnsi" w:cstheme="minorHAnsi"/>
          <w:szCs w:val="24"/>
        </w:rPr>
        <w:t>“</w:t>
      </w:r>
      <w:r w:rsidRPr="006B097B">
        <w:rPr>
          <w:rFonts w:asciiTheme="minorHAnsi" w:eastAsiaTheme="minorEastAsia" w:hAnsiTheme="minorHAnsi" w:cstheme="minorHAnsi" w:hint="eastAsia"/>
          <w:szCs w:val="24"/>
        </w:rPr>
        <w:t>Angstrom</w:t>
      </w:r>
      <w:r w:rsidRPr="006B097B">
        <w:rPr>
          <w:rFonts w:asciiTheme="minorHAnsi" w:eastAsiaTheme="minorEastAsia" w:hAnsiTheme="minorHAnsi" w:cstheme="minorHAnsi"/>
          <w:szCs w:val="24"/>
        </w:rPr>
        <w:t>”</w:t>
      </w:r>
      <w:r w:rsidRPr="006B097B">
        <w:rPr>
          <w:rFonts w:asciiTheme="minorHAnsi" w:eastAsiaTheme="minorEastAsia" w:hAnsiTheme="minorHAnsi" w:cstheme="minorHAnsi" w:hint="eastAsia"/>
          <w:szCs w:val="24"/>
        </w:rPr>
        <w:t xml:space="preserve"> in the x-axis to </w:t>
      </w:r>
      <w:r w:rsidRPr="006B097B">
        <w:rPr>
          <w:rFonts w:asciiTheme="minorHAnsi" w:eastAsiaTheme="minorEastAsia" w:hAnsiTheme="minorHAnsi" w:cstheme="minorHAnsi"/>
          <w:szCs w:val="24"/>
        </w:rPr>
        <w:t>“</w:t>
      </w:r>
      <w:r w:rsidRPr="006B097B">
        <w:rPr>
          <w:rFonts w:asciiTheme="minorHAnsi" w:eastAsiaTheme="minorEastAsia" w:hAnsiTheme="minorHAnsi" w:cstheme="minorHAnsi" w:hint="eastAsia"/>
          <w:szCs w:val="24"/>
        </w:rPr>
        <w:t>\AA</w:t>
      </w:r>
      <w:r w:rsidRPr="006B097B">
        <w:rPr>
          <w:rFonts w:asciiTheme="minorHAnsi" w:eastAsiaTheme="minorEastAsia" w:hAnsiTheme="minorHAnsi" w:cstheme="minorHAnsi"/>
          <w:szCs w:val="24"/>
        </w:rPr>
        <w:t>”</w:t>
      </w:r>
      <w:r w:rsidRPr="006B097B">
        <w:rPr>
          <w:rFonts w:asciiTheme="minorHAnsi" w:eastAsiaTheme="minorEastAsia" w:hAnsiTheme="minorHAnsi" w:cstheme="minorHAnsi" w:hint="eastAsia"/>
          <w:szCs w:val="24"/>
        </w:rPr>
        <w:t xml:space="preserve">. Now the </w:t>
      </w:r>
      <w:proofErr w:type="gramStart"/>
      <w:r w:rsidR="00057B90" w:rsidRPr="006B097B">
        <w:rPr>
          <w:rFonts w:asciiTheme="minorHAnsi" w:eastAsiaTheme="minorEastAsia" w:hAnsiTheme="minorHAnsi" w:cstheme="minorHAnsi" w:hint="eastAsia"/>
          <w:szCs w:val="24"/>
        </w:rPr>
        <w:t>units</w:t>
      </w:r>
      <w:proofErr w:type="gramEnd"/>
      <w:r w:rsidR="00057B90" w:rsidRPr="006B097B">
        <w:rPr>
          <w:rFonts w:asciiTheme="minorHAnsi" w:eastAsiaTheme="minorEastAsia" w:hAnsiTheme="minorHAnsi" w:cstheme="minorHAnsi" w:hint="eastAsia"/>
          <w:szCs w:val="24"/>
        </w:rPr>
        <w:t xml:space="preserve"> description</w:t>
      </w:r>
      <w:r w:rsidRPr="006B097B">
        <w:rPr>
          <w:rFonts w:asciiTheme="minorHAnsi" w:eastAsiaTheme="minorEastAsia" w:hAnsiTheme="minorHAnsi" w:cstheme="minorHAnsi" w:hint="eastAsia"/>
          <w:szCs w:val="24"/>
        </w:rPr>
        <w:t xml:space="preserve"> in </w:t>
      </w:r>
      <w:r w:rsidRPr="006B097B">
        <w:rPr>
          <w:rFonts w:asciiTheme="minorHAnsi" w:eastAsiaTheme="minorEastAsia" w:hAnsiTheme="minorHAnsi" w:cstheme="minorHAnsi"/>
          <w:szCs w:val="24"/>
        </w:rPr>
        <w:t>Fig. 4(b)</w:t>
      </w:r>
      <w:r w:rsidR="006F604B">
        <w:rPr>
          <w:rFonts w:asciiTheme="minorHAnsi" w:eastAsiaTheme="minorEastAsia" w:hAnsiTheme="minorHAnsi" w:cstheme="minorHAnsi" w:hint="eastAsia"/>
          <w:szCs w:val="24"/>
        </w:rPr>
        <w:t xml:space="preserve"> are the same as Fig. 1 in </w:t>
      </w:r>
      <w:r w:rsidRPr="006B097B">
        <w:rPr>
          <w:rFonts w:asciiTheme="minorHAnsi" w:eastAsiaTheme="minorEastAsia" w:hAnsiTheme="minorHAnsi" w:cstheme="minorHAnsi"/>
          <w:szCs w:val="24"/>
        </w:rPr>
        <w:t xml:space="preserve">N. </w:t>
      </w:r>
      <w:proofErr w:type="spellStart"/>
      <w:r w:rsidRPr="006B097B">
        <w:rPr>
          <w:rFonts w:asciiTheme="minorHAnsi" w:eastAsiaTheme="minorEastAsia" w:hAnsiTheme="minorHAnsi" w:cstheme="minorHAnsi"/>
          <w:szCs w:val="24"/>
        </w:rPr>
        <w:t>Doslic</w:t>
      </w:r>
      <w:proofErr w:type="spellEnd"/>
      <w:r w:rsidRPr="006B097B">
        <w:rPr>
          <w:rFonts w:asciiTheme="minorHAnsi" w:eastAsiaTheme="minorEastAsia" w:hAnsiTheme="minorHAnsi" w:cstheme="minorHAnsi"/>
          <w:szCs w:val="24"/>
        </w:rPr>
        <w:t xml:space="preserve"> </w:t>
      </w:r>
      <w:r w:rsidRPr="006B097B">
        <w:rPr>
          <w:rFonts w:asciiTheme="minorHAnsi" w:eastAsiaTheme="minorEastAsia" w:hAnsiTheme="minorHAnsi" w:cstheme="minorHAnsi" w:hint="eastAsia"/>
          <w:szCs w:val="24"/>
        </w:rPr>
        <w:t xml:space="preserve">et al., </w:t>
      </w:r>
      <w:r w:rsidRPr="006B097B">
        <w:rPr>
          <w:rFonts w:asciiTheme="minorHAnsi" w:eastAsiaTheme="minorEastAsia" w:hAnsiTheme="minorHAnsi" w:cstheme="minorHAnsi"/>
          <w:szCs w:val="24"/>
        </w:rPr>
        <w:t>J. Phys. Chem. A, 1998,</w:t>
      </w:r>
      <w:r w:rsidRPr="006B097B">
        <w:rPr>
          <w:rFonts w:asciiTheme="minorHAnsi" w:eastAsiaTheme="minorEastAsia" w:hAnsiTheme="minorHAnsi" w:cstheme="minorHAnsi" w:hint="eastAsia"/>
          <w:szCs w:val="24"/>
        </w:rPr>
        <w:t xml:space="preserve"> </w:t>
      </w:r>
      <w:r w:rsidRPr="006B097B">
        <w:rPr>
          <w:rFonts w:asciiTheme="minorHAnsi" w:eastAsiaTheme="minorEastAsia" w:hAnsiTheme="minorHAnsi" w:cstheme="minorHAnsi"/>
          <w:szCs w:val="24"/>
        </w:rPr>
        <w:t>102 (47), 9645-9650</w:t>
      </w:r>
      <w:r w:rsidRPr="006B097B">
        <w:rPr>
          <w:rFonts w:asciiTheme="minorHAnsi" w:eastAsiaTheme="minorEastAsia" w:hAnsiTheme="minorHAnsi" w:cstheme="minorHAnsi" w:hint="eastAsia"/>
          <w:szCs w:val="24"/>
        </w:rPr>
        <w:t xml:space="preserve">.  </w:t>
      </w:r>
    </w:p>
    <w:p w:rsidR="0005430A" w:rsidRPr="006B097B" w:rsidRDefault="0005430A">
      <w:pPr>
        <w:rPr>
          <w:sz w:val="24"/>
          <w:szCs w:val="24"/>
        </w:rPr>
      </w:pPr>
    </w:p>
    <w:p w:rsidR="006B097B" w:rsidRPr="006B097B" w:rsidRDefault="006B097B" w:rsidP="006B097B">
      <w:pPr>
        <w:pStyle w:val="a3"/>
        <w:rPr>
          <w:rFonts w:asciiTheme="minorHAnsi" w:eastAsiaTheme="minorEastAsia" w:hAnsiTheme="minorHAnsi" w:cstheme="minorHAnsi"/>
          <w:szCs w:val="24"/>
        </w:rPr>
      </w:pPr>
      <w:r w:rsidRPr="006B097B">
        <w:rPr>
          <w:rFonts w:asciiTheme="minorHAnsi" w:hAnsiTheme="minorHAnsi" w:cstheme="minorHAnsi"/>
          <w:szCs w:val="24"/>
        </w:rPr>
        <w:t xml:space="preserve">Referee </w:t>
      </w:r>
      <w:r w:rsidRPr="006B097B">
        <w:rPr>
          <w:rFonts w:asciiTheme="minorHAnsi" w:eastAsiaTheme="minorEastAsia" w:hAnsiTheme="minorHAnsi" w:cstheme="minorHAnsi" w:hint="eastAsia"/>
          <w:szCs w:val="24"/>
        </w:rPr>
        <w:t xml:space="preserve">2 </w:t>
      </w:r>
      <w:r w:rsidRPr="006B097B">
        <w:rPr>
          <w:rFonts w:asciiTheme="minorHAnsi" w:hAnsiTheme="minorHAnsi" w:cstheme="minorHAnsi"/>
          <w:szCs w:val="24"/>
        </w:rPr>
        <w:t xml:space="preserve">wrote: </w:t>
      </w:r>
    </w:p>
    <w:p w:rsidR="000D6200" w:rsidRDefault="000D6200" w:rsidP="000D6200">
      <w:pPr>
        <w:pStyle w:val="a3"/>
        <w:numPr>
          <w:ilvl w:val="0"/>
          <w:numId w:val="2"/>
        </w:numPr>
        <w:rPr>
          <w:rFonts w:asciiTheme="minorHAnsi" w:eastAsiaTheme="minorEastAsia" w:hAnsiTheme="minorHAnsi" w:cstheme="minorHAnsi"/>
          <w:szCs w:val="24"/>
        </w:rPr>
      </w:pPr>
      <w:r w:rsidRPr="000D6200">
        <w:rPr>
          <w:rFonts w:asciiTheme="minorHAnsi" w:eastAsiaTheme="minorEastAsia" w:hAnsiTheme="minorHAnsi" w:cstheme="minorHAnsi"/>
          <w:szCs w:val="24"/>
        </w:rPr>
        <w:t>Thus, I decided to write the changes directly into the manuscript, so it would be easier to identify what to change and where to introduce the change.</w:t>
      </w:r>
    </w:p>
    <w:p w:rsidR="00E06C4E" w:rsidRDefault="00E06C4E" w:rsidP="00E06C4E">
      <w:pPr>
        <w:pStyle w:val="a3"/>
        <w:rPr>
          <w:rFonts w:asciiTheme="minorHAnsi" w:eastAsiaTheme="minorEastAsia" w:hAnsiTheme="minorHAnsi" w:cstheme="minorHAnsi"/>
          <w:szCs w:val="24"/>
        </w:rPr>
      </w:pPr>
    </w:p>
    <w:p w:rsidR="00E06C4E" w:rsidRDefault="00E06C4E" w:rsidP="00E06C4E">
      <w:pPr>
        <w:pStyle w:val="a3"/>
        <w:rPr>
          <w:rFonts w:asciiTheme="minorHAnsi" w:eastAsiaTheme="minorEastAsia" w:hAnsiTheme="minorHAnsi" w:cstheme="minorHAnsi"/>
          <w:szCs w:val="24"/>
        </w:rPr>
      </w:pPr>
      <w:proofErr w:type="spellStart"/>
      <w:r>
        <w:rPr>
          <w:rFonts w:asciiTheme="minorHAnsi" w:eastAsiaTheme="minorEastAsia" w:hAnsiTheme="minorHAnsi" w:cstheme="minorHAnsi" w:hint="eastAsia"/>
          <w:szCs w:val="24"/>
        </w:rPr>
        <w:t>Ans</w:t>
      </w:r>
      <w:proofErr w:type="spellEnd"/>
      <w:r>
        <w:rPr>
          <w:rFonts w:asciiTheme="minorHAnsi" w:eastAsiaTheme="minorEastAsia" w:hAnsiTheme="minorHAnsi" w:cstheme="minorHAnsi"/>
          <w:szCs w:val="24"/>
        </w:rPr>
        <w:t xml:space="preserve">: </w:t>
      </w:r>
      <w:r w:rsidR="00307AB7">
        <w:rPr>
          <w:rFonts w:asciiTheme="minorHAnsi" w:eastAsiaTheme="minorEastAsia" w:hAnsiTheme="minorHAnsi" w:cstheme="minorHAnsi" w:hint="eastAsia"/>
          <w:szCs w:val="24"/>
        </w:rPr>
        <w:t>We are very grateful to the Referee</w:t>
      </w:r>
      <w:r w:rsidR="00307AB7">
        <w:rPr>
          <w:rFonts w:asciiTheme="minorHAnsi" w:eastAsiaTheme="minorEastAsia" w:hAnsiTheme="minorHAnsi" w:cstheme="minorHAnsi"/>
          <w:szCs w:val="24"/>
        </w:rPr>
        <w:t>’</w:t>
      </w:r>
      <w:r w:rsidR="00307AB7">
        <w:rPr>
          <w:rFonts w:asciiTheme="minorHAnsi" w:eastAsiaTheme="minorEastAsia" w:hAnsiTheme="minorHAnsi" w:cstheme="minorHAnsi" w:hint="eastAsia"/>
          <w:szCs w:val="24"/>
        </w:rPr>
        <w:t>s specific suggestions</w:t>
      </w:r>
      <w:r w:rsidR="005A5751">
        <w:rPr>
          <w:rFonts w:asciiTheme="minorHAnsi" w:eastAsiaTheme="minorEastAsia" w:hAnsiTheme="minorHAnsi" w:cstheme="minorHAnsi" w:hint="eastAsia"/>
          <w:szCs w:val="24"/>
        </w:rPr>
        <w:t>, as</w:t>
      </w:r>
      <w:r w:rsidR="00307AB7">
        <w:rPr>
          <w:rFonts w:asciiTheme="minorHAnsi" w:eastAsiaTheme="minorEastAsia" w:hAnsiTheme="minorHAnsi" w:cstheme="minorHAnsi" w:hint="eastAsia"/>
          <w:szCs w:val="24"/>
        </w:rPr>
        <w:t xml:space="preserve"> </w:t>
      </w:r>
      <w:r w:rsidR="005A5751">
        <w:rPr>
          <w:rFonts w:asciiTheme="minorHAnsi" w:eastAsiaTheme="minorEastAsia" w:hAnsiTheme="minorHAnsi" w:cstheme="minorHAnsi" w:hint="eastAsia"/>
          <w:szCs w:val="24"/>
        </w:rPr>
        <w:t>t</w:t>
      </w:r>
      <w:r w:rsidR="00C962B3">
        <w:rPr>
          <w:rFonts w:asciiTheme="minorHAnsi" w:eastAsiaTheme="minorEastAsia" w:hAnsiTheme="minorHAnsi" w:cstheme="minorHAnsi" w:hint="eastAsia"/>
          <w:szCs w:val="24"/>
        </w:rPr>
        <w:t xml:space="preserve">hese modifications over 200 times improve our manuscript significantly. We </w:t>
      </w:r>
      <w:r w:rsidR="00795D44">
        <w:rPr>
          <w:rFonts w:asciiTheme="minorHAnsi" w:eastAsiaTheme="minorEastAsia" w:hAnsiTheme="minorHAnsi" w:cstheme="minorHAnsi" w:hint="eastAsia"/>
          <w:szCs w:val="24"/>
        </w:rPr>
        <w:t xml:space="preserve">have </w:t>
      </w:r>
      <w:r w:rsidR="00C962B3">
        <w:rPr>
          <w:rFonts w:asciiTheme="minorHAnsi" w:eastAsiaTheme="minorEastAsia" w:hAnsiTheme="minorHAnsi" w:cstheme="minorHAnsi" w:hint="eastAsia"/>
          <w:szCs w:val="24"/>
        </w:rPr>
        <w:t xml:space="preserve">nearly accepted all the suggestions and made some other necessary </w:t>
      </w:r>
      <w:r w:rsidR="005A5751">
        <w:rPr>
          <w:rFonts w:asciiTheme="minorHAnsi" w:eastAsiaTheme="minorEastAsia" w:hAnsiTheme="minorHAnsi" w:cstheme="minorHAnsi" w:hint="eastAsia"/>
          <w:szCs w:val="24"/>
        </w:rPr>
        <w:t>changes</w:t>
      </w:r>
      <w:r w:rsidR="00C962B3">
        <w:rPr>
          <w:rFonts w:asciiTheme="minorHAnsi" w:eastAsiaTheme="minorEastAsia" w:hAnsiTheme="minorHAnsi" w:cstheme="minorHAnsi" w:hint="eastAsia"/>
          <w:szCs w:val="24"/>
        </w:rPr>
        <w:t>.</w:t>
      </w:r>
      <w:r w:rsidR="005A5751">
        <w:rPr>
          <w:rFonts w:asciiTheme="minorHAnsi" w:eastAsiaTheme="minorEastAsia" w:hAnsiTheme="minorHAnsi" w:cstheme="minorHAnsi" w:hint="eastAsia"/>
          <w:szCs w:val="24"/>
        </w:rPr>
        <w:t xml:space="preserve"> </w:t>
      </w:r>
      <w:r w:rsidR="00795D44">
        <w:rPr>
          <w:rFonts w:asciiTheme="minorHAnsi" w:eastAsiaTheme="minorEastAsia" w:hAnsiTheme="minorHAnsi" w:cstheme="minorHAnsi" w:hint="eastAsia"/>
          <w:szCs w:val="24"/>
        </w:rPr>
        <w:t xml:space="preserve">We again thank the Referee for his/her careful modifications. </w:t>
      </w:r>
    </w:p>
    <w:p w:rsidR="000D6200" w:rsidRDefault="000D6200" w:rsidP="000D6200">
      <w:pPr>
        <w:pStyle w:val="a3"/>
        <w:ind w:left="360"/>
        <w:rPr>
          <w:rFonts w:asciiTheme="minorHAnsi" w:eastAsiaTheme="minorEastAsia" w:hAnsiTheme="minorHAnsi" w:cstheme="minorHAnsi"/>
          <w:szCs w:val="24"/>
        </w:rPr>
      </w:pPr>
    </w:p>
    <w:p w:rsidR="006B097B" w:rsidRPr="006B097B" w:rsidRDefault="006B097B" w:rsidP="006B097B">
      <w:pPr>
        <w:pStyle w:val="a3"/>
        <w:numPr>
          <w:ilvl w:val="0"/>
          <w:numId w:val="2"/>
        </w:numPr>
        <w:rPr>
          <w:rFonts w:asciiTheme="minorHAnsi" w:eastAsiaTheme="minorEastAsia" w:hAnsiTheme="minorHAnsi" w:cstheme="minorHAnsi"/>
          <w:szCs w:val="24"/>
        </w:rPr>
      </w:pPr>
      <w:r w:rsidRPr="006B097B">
        <w:rPr>
          <w:rFonts w:asciiTheme="minorHAnsi" w:eastAsiaTheme="minorEastAsia" w:hAnsiTheme="minorHAnsi" w:cstheme="minorHAnsi"/>
          <w:szCs w:val="24"/>
        </w:rPr>
        <w:t xml:space="preserve">Some parts of the review seem to be a bit too long. For instance, the quantum optics implementation described in section 3.2 has been described by the people who did that work and by top experts on this as “the most expensive way to </w:t>
      </w:r>
      <w:proofErr w:type="spellStart"/>
      <w:r w:rsidRPr="006B097B">
        <w:rPr>
          <w:rFonts w:asciiTheme="minorHAnsi" w:eastAsiaTheme="minorEastAsia" w:hAnsiTheme="minorHAnsi" w:cstheme="minorHAnsi"/>
          <w:szCs w:val="24"/>
        </w:rPr>
        <w:t>diagonalize</w:t>
      </w:r>
      <w:proofErr w:type="spellEnd"/>
      <w:r w:rsidRPr="006B097B">
        <w:rPr>
          <w:rFonts w:asciiTheme="minorHAnsi" w:eastAsiaTheme="minorEastAsia" w:hAnsiTheme="minorHAnsi" w:cstheme="minorHAnsi"/>
          <w:szCs w:val="24"/>
        </w:rPr>
        <w:t xml:space="preserve"> a 2x2 matrix” and the text of the review should describe that work using those words inside the quotation marks, because these convey the reality of that paper, which h</w:t>
      </w:r>
      <w:r w:rsidR="006F604B">
        <w:rPr>
          <w:rFonts w:asciiTheme="minorHAnsi" w:eastAsiaTheme="minorEastAsia" w:hAnsiTheme="minorHAnsi" w:cstheme="minorHAnsi"/>
          <w:szCs w:val="24"/>
        </w:rPr>
        <w:t xml:space="preserve">as been oversold to the press. </w:t>
      </w:r>
      <w:r w:rsidRPr="006B097B">
        <w:rPr>
          <w:rFonts w:asciiTheme="minorHAnsi" w:eastAsiaTheme="minorEastAsia" w:hAnsiTheme="minorHAnsi" w:cstheme="minorHAnsi"/>
          <w:szCs w:val="24"/>
        </w:rPr>
        <w:t xml:space="preserve">Indeed, that paper was rejected by several journals, before it was published, because it was ill-designed. </w:t>
      </w:r>
      <w:r w:rsidRPr="006B097B">
        <w:rPr>
          <w:rFonts w:asciiTheme="minorHAnsi" w:eastAsiaTheme="minorEastAsia" w:hAnsiTheme="minorHAnsi" w:cstheme="minorHAnsi"/>
          <w:szCs w:val="24"/>
        </w:rPr>
        <w:lastRenderedPageBreak/>
        <w:t>It takes a simple task (</w:t>
      </w:r>
      <w:proofErr w:type="spellStart"/>
      <w:r w:rsidRPr="006B097B">
        <w:rPr>
          <w:rFonts w:asciiTheme="minorHAnsi" w:eastAsiaTheme="minorEastAsia" w:hAnsiTheme="minorHAnsi" w:cstheme="minorHAnsi"/>
          <w:szCs w:val="24"/>
        </w:rPr>
        <w:t>diagonalizing</w:t>
      </w:r>
      <w:proofErr w:type="spellEnd"/>
      <w:r w:rsidRPr="006B097B">
        <w:rPr>
          <w:rFonts w:asciiTheme="minorHAnsi" w:eastAsiaTheme="minorEastAsia" w:hAnsiTheme="minorHAnsi" w:cstheme="minorHAnsi"/>
          <w:szCs w:val="24"/>
        </w:rPr>
        <w:t xml:space="preserve"> a 2x2), and transforms it into a massively messy one, with complex optics and also classical computers helping the process.  It is surprising that section 3.2 would devote so much space to “the most expensive way to </w:t>
      </w:r>
      <w:proofErr w:type="spellStart"/>
      <w:r w:rsidRPr="006B097B">
        <w:rPr>
          <w:rFonts w:asciiTheme="minorHAnsi" w:eastAsiaTheme="minorEastAsia" w:hAnsiTheme="minorHAnsi" w:cstheme="minorHAnsi"/>
          <w:szCs w:val="24"/>
        </w:rPr>
        <w:t>diagonalize</w:t>
      </w:r>
      <w:proofErr w:type="spellEnd"/>
      <w:r w:rsidRPr="006B097B">
        <w:rPr>
          <w:rFonts w:asciiTheme="minorHAnsi" w:eastAsiaTheme="minorEastAsia" w:hAnsiTheme="minorHAnsi" w:cstheme="minorHAnsi"/>
          <w:szCs w:val="24"/>
        </w:rPr>
        <w:t xml:space="preserve"> a 2x2 matrix”.</w:t>
      </w:r>
    </w:p>
    <w:p w:rsidR="006B097B" w:rsidRPr="006B097B" w:rsidRDefault="006B097B" w:rsidP="006B097B">
      <w:pPr>
        <w:pStyle w:val="a3"/>
        <w:ind w:left="360"/>
        <w:rPr>
          <w:rFonts w:asciiTheme="minorHAnsi" w:eastAsiaTheme="minorEastAsia" w:hAnsiTheme="minorHAnsi" w:cstheme="minorHAnsi"/>
          <w:szCs w:val="24"/>
        </w:rPr>
      </w:pPr>
    </w:p>
    <w:p w:rsidR="00C97A80" w:rsidRPr="00C97A80" w:rsidRDefault="006B097B" w:rsidP="006F604B">
      <w:pPr>
        <w:jc w:val="left"/>
        <w:rPr>
          <w:rFonts w:cstheme="minorHAnsi"/>
          <w:sz w:val="24"/>
          <w:szCs w:val="24"/>
        </w:rPr>
      </w:pPr>
      <w:proofErr w:type="spellStart"/>
      <w:r w:rsidRPr="006B097B">
        <w:rPr>
          <w:rFonts w:cstheme="minorHAnsi" w:hint="eastAsia"/>
          <w:sz w:val="24"/>
          <w:szCs w:val="24"/>
        </w:rPr>
        <w:t>Ans</w:t>
      </w:r>
      <w:proofErr w:type="spellEnd"/>
      <w:r w:rsidRPr="006B097B">
        <w:rPr>
          <w:rFonts w:cstheme="minorHAnsi" w:hint="eastAsia"/>
          <w:sz w:val="24"/>
          <w:szCs w:val="24"/>
        </w:rPr>
        <w:t>: We have modified this part</w:t>
      </w:r>
      <w:r>
        <w:rPr>
          <w:rFonts w:cstheme="minorHAnsi" w:hint="eastAsia"/>
          <w:sz w:val="24"/>
          <w:szCs w:val="24"/>
        </w:rPr>
        <w:t xml:space="preserve"> in section 3.2, especially some sentences which might be oversold to the press. For example, we have changed </w:t>
      </w:r>
      <w:r>
        <w:rPr>
          <w:rFonts w:cstheme="minorHAnsi"/>
          <w:sz w:val="24"/>
          <w:szCs w:val="24"/>
        </w:rPr>
        <w:t>“</w:t>
      </w:r>
      <w:r w:rsidRPr="006B097B">
        <w:rPr>
          <w:rFonts w:cstheme="minorHAnsi"/>
          <w:sz w:val="24"/>
          <w:szCs w:val="24"/>
        </w:rPr>
        <w:t>Despite the other steps of the algorithm</w:t>
      </w:r>
      <w:r>
        <w:rPr>
          <w:rFonts w:cstheme="minorHAnsi" w:hint="eastAsia"/>
          <w:sz w:val="24"/>
          <w:szCs w:val="24"/>
        </w:rPr>
        <w:t xml:space="preserve"> </w:t>
      </w:r>
      <w:r w:rsidRPr="006B097B">
        <w:rPr>
          <w:rFonts w:cstheme="minorHAnsi"/>
          <w:sz w:val="24"/>
          <w:szCs w:val="24"/>
        </w:rPr>
        <w:t>are assisted by a classical computer,</w:t>
      </w:r>
      <w:r>
        <w:rPr>
          <w:rFonts w:cstheme="minorHAnsi" w:hint="eastAsia"/>
          <w:sz w:val="24"/>
          <w:szCs w:val="24"/>
        </w:rPr>
        <w:t xml:space="preserve"> </w:t>
      </w:r>
      <w:r w:rsidRPr="006B097B">
        <w:rPr>
          <w:rFonts w:cstheme="minorHAnsi"/>
          <w:sz w:val="24"/>
          <w:szCs w:val="24"/>
        </w:rPr>
        <w:t>the key step of</w:t>
      </w:r>
      <w:r w:rsidR="006F604B">
        <w:rPr>
          <w:rFonts w:cstheme="minorHAnsi" w:hint="eastAsia"/>
          <w:sz w:val="24"/>
          <w:szCs w:val="24"/>
        </w:rPr>
        <w:t xml:space="preserve"> </w:t>
      </w:r>
      <w:r>
        <w:rPr>
          <w:rFonts w:cstheme="minorHAnsi"/>
          <w:sz w:val="24"/>
          <w:szCs w:val="24"/>
        </w:rPr>
        <w:t>performing the iterative PEA</w:t>
      </w:r>
      <w:r>
        <w:rPr>
          <w:rFonts w:cstheme="minorHAnsi" w:hint="eastAsia"/>
          <w:sz w:val="24"/>
          <w:szCs w:val="24"/>
        </w:rPr>
        <w:t xml:space="preserve"> </w:t>
      </w:r>
      <w:r w:rsidRPr="006B097B">
        <w:rPr>
          <w:rFonts w:cstheme="minorHAnsi"/>
          <w:sz w:val="24"/>
          <w:szCs w:val="24"/>
        </w:rPr>
        <w:t>is realized perfectly on a</w:t>
      </w:r>
      <w:r>
        <w:rPr>
          <w:rFonts w:cstheme="minorHAnsi"/>
          <w:sz w:val="24"/>
          <w:szCs w:val="24"/>
        </w:rPr>
        <w:t xml:space="preserve"> linear optical quantum system,</w:t>
      </w:r>
      <w:r>
        <w:rPr>
          <w:rFonts w:cstheme="minorHAnsi" w:hint="eastAsia"/>
          <w:sz w:val="24"/>
          <w:szCs w:val="24"/>
        </w:rPr>
        <w:t xml:space="preserve"> </w:t>
      </w:r>
      <w:r w:rsidRPr="006B097B">
        <w:rPr>
          <w:rFonts w:cstheme="minorHAnsi"/>
          <w:sz w:val="24"/>
          <w:szCs w:val="24"/>
        </w:rPr>
        <w:t>yielding important progress towards simulating quantum chemistry.</w:t>
      </w:r>
      <w:r>
        <w:rPr>
          <w:rFonts w:cstheme="minorHAnsi"/>
          <w:sz w:val="24"/>
          <w:szCs w:val="24"/>
        </w:rPr>
        <w:t>”</w:t>
      </w:r>
      <w:r w:rsidR="00C97A80">
        <w:rPr>
          <w:rFonts w:cstheme="minorHAnsi" w:hint="eastAsia"/>
          <w:sz w:val="24"/>
          <w:szCs w:val="24"/>
        </w:rPr>
        <w:t xml:space="preserve"> </w:t>
      </w:r>
      <w:r w:rsidR="00C97A80">
        <w:rPr>
          <w:rFonts w:cstheme="minorHAnsi"/>
          <w:sz w:val="24"/>
          <w:szCs w:val="24"/>
        </w:rPr>
        <w:t>t</w:t>
      </w:r>
      <w:r w:rsidR="00C97A80">
        <w:rPr>
          <w:rFonts w:cstheme="minorHAnsi" w:hint="eastAsia"/>
          <w:sz w:val="24"/>
          <w:szCs w:val="24"/>
        </w:rPr>
        <w:t xml:space="preserve">o </w:t>
      </w:r>
      <w:r w:rsidR="00C97A80">
        <w:rPr>
          <w:rFonts w:cstheme="minorHAnsi"/>
          <w:sz w:val="24"/>
          <w:szCs w:val="24"/>
        </w:rPr>
        <w:t>“</w:t>
      </w:r>
      <w:r w:rsidR="00C97A80" w:rsidRPr="00C97A80">
        <w:rPr>
          <w:rFonts w:cstheme="minorHAnsi"/>
          <w:sz w:val="24"/>
          <w:szCs w:val="24"/>
        </w:rPr>
        <w:t xml:space="preserve">The key step </w:t>
      </w:r>
      <w:r w:rsidR="00C97A80">
        <w:rPr>
          <w:rFonts w:cstheme="minorHAnsi"/>
          <w:sz w:val="24"/>
          <w:szCs w:val="24"/>
        </w:rPr>
        <w:t>of performing the iterative PEA</w:t>
      </w:r>
      <w:r w:rsidR="00C97A80">
        <w:rPr>
          <w:rFonts w:cstheme="minorHAnsi" w:hint="eastAsia"/>
          <w:sz w:val="24"/>
          <w:szCs w:val="24"/>
        </w:rPr>
        <w:t xml:space="preserve"> </w:t>
      </w:r>
      <w:r w:rsidR="00C97A80" w:rsidRPr="00C97A80">
        <w:rPr>
          <w:rFonts w:cstheme="minorHAnsi"/>
          <w:sz w:val="24"/>
          <w:szCs w:val="24"/>
        </w:rPr>
        <w:t>was realized on a linear optica</w:t>
      </w:r>
      <w:r w:rsidR="00C97A80">
        <w:rPr>
          <w:rFonts w:cstheme="minorHAnsi"/>
          <w:sz w:val="24"/>
          <w:szCs w:val="24"/>
        </w:rPr>
        <w:t>l quantum system, and the other</w:t>
      </w:r>
      <w:r w:rsidR="00C97A80">
        <w:rPr>
          <w:rFonts w:cstheme="minorHAnsi" w:hint="eastAsia"/>
          <w:sz w:val="24"/>
          <w:szCs w:val="24"/>
        </w:rPr>
        <w:t xml:space="preserve"> </w:t>
      </w:r>
      <w:r w:rsidR="00C97A80" w:rsidRPr="00C97A80">
        <w:rPr>
          <w:rFonts w:cstheme="minorHAnsi"/>
          <w:sz w:val="24"/>
          <w:szCs w:val="24"/>
        </w:rPr>
        <w:t>steps of the algorithm including</w:t>
      </w:r>
      <w:r w:rsidR="00C97A80">
        <w:rPr>
          <w:rFonts w:cstheme="minorHAnsi"/>
          <w:sz w:val="24"/>
          <w:szCs w:val="24"/>
        </w:rPr>
        <w:t xml:space="preserve"> initial state preparation were</w:t>
      </w:r>
      <w:r w:rsidR="00C97A80">
        <w:rPr>
          <w:rFonts w:cstheme="minorHAnsi" w:hint="eastAsia"/>
          <w:sz w:val="24"/>
          <w:szCs w:val="24"/>
        </w:rPr>
        <w:t xml:space="preserve"> </w:t>
      </w:r>
      <w:r w:rsidR="00C97A80" w:rsidRPr="00C97A80">
        <w:rPr>
          <w:rFonts w:cstheme="minorHAnsi"/>
          <w:sz w:val="24"/>
          <w:szCs w:val="24"/>
        </w:rPr>
        <w:t>assisted by a classical comp</w:t>
      </w:r>
      <w:r w:rsidR="006720AE">
        <w:rPr>
          <w:rFonts w:cstheme="minorHAnsi"/>
          <w:sz w:val="24"/>
          <w:szCs w:val="24"/>
        </w:rPr>
        <w:t>uter.”</w:t>
      </w:r>
    </w:p>
    <w:p w:rsidR="006B097B" w:rsidRDefault="006B097B" w:rsidP="00C97A80">
      <w:pPr>
        <w:rPr>
          <w:rFonts w:cstheme="minorHAnsi"/>
          <w:sz w:val="24"/>
          <w:szCs w:val="24"/>
        </w:rPr>
      </w:pPr>
    </w:p>
    <w:p w:rsidR="006F604B" w:rsidRDefault="006F604B" w:rsidP="006F604B">
      <w:pPr>
        <w:pStyle w:val="a4"/>
        <w:numPr>
          <w:ilvl w:val="0"/>
          <w:numId w:val="2"/>
        </w:numPr>
        <w:ind w:firstLineChars="0"/>
        <w:rPr>
          <w:rFonts w:cstheme="minorHAnsi"/>
          <w:sz w:val="24"/>
          <w:szCs w:val="24"/>
        </w:rPr>
      </w:pPr>
      <w:r w:rsidRPr="006F604B">
        <w:rPr>
          <w:rFonts w:cstheme="minorHAnsi"/>
          <w:sz w:val="24"/>
          <w:szCs w:val="24"/>
        </w:rPr>
        <w:t xml:space="preserve">Section 4.2 also devotes too much space to ref. 60, which is over-emphasized there. Namely, papers that have been oversold </w:t>
      </w:r>
      <w:proofErr w:type="gramStart"/>
      <w:r w:rsidRPr="006F604B">
        <w:rPr>
          <w:rFonts w:cstheme="minorHAnsi"/>
          <w:sz w:val="24"/>
          <w:szCs w:val="24"/>
        </w:rPr>
        <w:t>before,</w:t>
      </w:r>
      <w:proofErr w:type="gramEnd"/>
      <w:r w:rsidRPr="006F604B">
        <w:rPr>
          <w:rFonts w:cstheme="minorHAnsi"/>
          <w:sz w:val="24"/>
          <w:szCs w:val="24"/>
        </w:rPr>
        <w:t xml:space="preserve"> are still overrated here.</w:t>
      </w:r>
    </w:p>
    <w:p w:rsidR="006F604B" w:rsidRDefault="006F604B" w:rsidP="006F604B">
      <w:pPr>
        <w:pStyle w:val="a4"/>
        <w:ind w:left="360" w:firstLineChars="0" w:firstLine="0"/>
        <w:rPr>
          <w:rFonts w:cstheme="minorHAnsi"/>
          <w:sz w:val="24"/>
          <w:szCs w:val="24"/>
        </w:rPr>
      </w:pPr>
    </w:p>
    <w:p w:rsidR="002D7D81" w:rsidRDefault="006F604B" w:rsidP="002D7D81">
      <w:pPr>
        <w:jc w:val="left"/>
        <w:rPr>
          <w:rFonts w:cstheme="minorHAnsi"/>
          <w:sz w:val="24"/>
          <w:szCs w:val="24"/>
        </w:rPr>
      </w:pPr>
      <w:proofErr w:type="spellStart"/>
      <w:r w:rsidRPr="006B097B">
        <w:rPr>
          <w:rFonts w:cstheme="minorHAnsi" w:hint="eastAsia"/>
          <w:sz w:val="24"/>
          <w:szCs w:val="24"/>
        </w:rPr>
        <w:t>Ans</w:t>
      </w:r>
      <w:proofErr w:type="spellEnd"/>
      <w:r w:rsidRPr="006B097B">
        <w:rPr>
          <w:rFonts w:cstheme="minorHAnsi" w:hint="eastAsia"/>
          <w:sz w:val="24"/>
          <w:szCs w:val="24"/>
        </w:rPr>
        <w:t>:</w:t>
      </w:r>
      <w:r>
        <w:rPr>
          <w:rFonts w:cstheme="minorHAnsi" w:hint="eastAsia"/>
          <w:sz w:val="24"/>
          <w:szCs w:val="24"/>
        </w:rPr>
        <w:t xml:space="preserve"> We </w:t>
      </w:r>
      <w:r w:rsidRPr="006F604B">
        <w:rPr>
          <w:rFonts w:cstheme="minorHAnsi"/>
          <w:sz w:val="24"/>
          <w:szCs w:val="24"/>
        </w:rPr>
        <w:t>conjecture</w:t>
      </w:r>
      <w:r>
        <w:rPr>
          <w:rFonts w:cstheme="minorHAnsi" w:hint="eastAsia"/>
          <w:sz w:val="24"/>
          <w:szCs w:val="24"/>
        </w:rPr>
        <w:t xml:space="preserve">d that Referee 2 was aiming at </w:t>
      </w:r>
      <w:r w:rsidR="002D7D81">
        <w:rPr>
          <w:rFonts w:cstheme="minorHAnsi" w:hint="eastAsia"/>
          <w:sz w:val="24"/>
          <w:szCs w:val="24"/>
        </w:rPr>
        <w:t>s</w:t>
      </w:r>
      <w:r w:rsidRPr="006F604B">
        <w:rPr>
          <w:rFonts w:cstheme="minorHAnsi"/>
          <w:sz w:val="24"/>
          <w:szCs w:val="24"/>
        </w:rPr>
        <w:t>ection 4.</w:t>
      </w:r>
      <w:r>
        <w:rPr>
          <w:rFonts w:cstheme="minorHAnsi" w:hint="eastAsia"/>
          <w:sz w:val="24"/>
          <w:szCs w:val="24"/>
        </w:rPr>
        <w:t>1</w:t>
      </w:r>
      <w:r w:rsidR="002D7D81">
        <w:rPr>
          <w:rFonts w:cstheme="minorHAnsi" w:hint="eastAsia"/>
          <w:sz w:val="24"/>
          <w:szCs w:val="24"/>
        </w:rPr>
        <w:t xml:space="preserve">, as this section was dominated by ref. 60. We have </w:t>
      </w:r>
      <w:r w:rsidR="00307AB7">
        <w:rPr>
          <w:rFonts w:cstheme="minorHAnsi" w:hint="eastAsia"/>
          <w:sz w:val="24"/>
          <w:szCs w:val="24"/>
        </w:rPr>
        <w:t>changed</w:t>
      </w:r>
      <w:r w:rsidR="002D7D81">
        <w:rPr>
          <w:rFonts w:cstheme="minorHAnsi" w:hint="eastAsia"/>
          <w:sz w:val="24"/>
          <w:szCs w:val="24"/>
        </w:rPr>
        <w:t xml:space="preserve"> some sentences which might be over</w:t>
      </w:r>
      <w:r w:rsidR="002D7D81" w:rsidRPr="002D7D81">
        <w:rPr>
          <w:rFonts w:cstheme="minorHAnsi"/>
          <w:sz w:val="24"/>
          <w:szCs w:val="24"/>
        </w:rPr>
        <w:t>-emphasized</w:t>
      </w:r>
      <w:r w:rsidR="002D7D81">
        <w:rPr>
          <w:rFonts w:cstheme="minorHAnsi" w:hint="eastAsia"/>
          <w:sz w:val="24"/>
          <w:szCs w:val="24"/>
        </w:rPr>
        <w:t xml:space="preserve">, </w:t>
      </w:r>
      <w:r>
        <w:rPr>
          <w:rFonts w:cstheme="minorHAnsi" w:hint="eastAsia"/>
          <w:sz w:val="24"/>
          <w:szCs w:val="24"/>
        </w:rPr>
        <w:t>and deleted the details of describing the Trotter-Suzuki formula</w:t>
      </w:r>
      <w:r w:rsidR="002D7D81">
        <w:rPr>
          <w:rFonts w:cstheme="minorHAnsi" w:hint="eastAsia"/>
          <w:sz w:val="24"/>
          <w:szCs w:val="24"/>
        </w:rPr>
        <w:t xml:space="preserve"> to shorten this part. </w:t>
      </w:r>
    </w:p>
    <w:p w:rsidR="002D7D81" w:rsidRDefault="002D7D81" w:rsidP="002D7D81">
      <w:pPr>
        <w:jc w:val="left"/>
        <w:rPr>
          <w:rFonts w:cstheme="minorHAnsi"/>
          <w:sz w:val="24"/>
          <w:szCs w:val="24"/>
        </w:rPr>
      </w:pPr>
    </w:p>
    <w:p w:rsidR="002D7D81" w:rsidRDefault="002D7D81" w:rsidP="002D7D81">
      <w:pPr>
        <w:pStyle w:val="a4"/>
        <w:numPr>
          <w:ilvl w:val="0"/>
          <w:numId w:val="2"/>
        </w:numPr>
        <w:ind w:firstLineChars="0"/>
        <w:jc w:val="left"/>
        <w:rPr>
          <w:rFonts w:cstheme="minorHAnsi"/>
          <w:sz w:val="24"/>
          <w:szCs w:val="24"/>
        </w:rPr>
      </w:pPr>
      <w:r w:rsidRPr="002D7D81">
        <w:rPr>
          <w:rFonts w:cstheme="minorHAnsi"/>
          <w:sz w:val="24"/>
          <w:szCs w:val="24"/>
        </w:rPr>
        <w:t xml:space="preserve">The reference section could be more balanced. Now it is dominated by two groups: HU and USTC.  Same with the text of the review: too much emphasis on works by these two groups, </w:t>
      </w:r>
      <w:proofErr w:type="gramStart"/>
      <w:r w:rsidRPr="002D7D81">
        <w:rPr>
          <w:rFonts w:cstheme="minorHAnsi"/>
          <w:sz w:val="24"/>
          <w:szCs w:val="24"/>
        </w:rPr>
        <w:t>specially</w:t>
      </w:r>
      <w:proofErr w:type="gramEnd"/>
      <w:r w:rsidRPr="002D7D81">
        <w:rPr>
          <w:rFonts w:cstheme="minorHAnsi"/>
          <w:sz w:val="24"/>
          <w:szCs w:val="24"/>
        </w:rPr>
        <w:t xml:space="preserve"> HU. Yes, these two groups have done considerable work in this area, but too much focus on two groups makes the review less appealing to a broader audience. Also, the excellent USTC work has not been oversold to the press, in my opinion, but the one from HU has been, according to many. Different (boasting) styles. </w:t>
      </w:r>
    </w:p>
    <w:p w:rsidR="002D7D81" w:rsidRDefault="002D7D81" w:rsidP="002D7D81">
      <w:pPr>
        <w:pStyle w:val="a4"/>
        <w:ind w:left="360" w:firstLineChars="0" w:firstLine="0"/>
        <w:jc w:val="left"/>
        <w:rPr>
          <w:rFonts w:cstheme="minorHAnsi"/>
          <w:sz w:val="24"/>
          <w:szCs w:val="24"/>
        </w:rPr>
      </w:pPr>
    </w:p>
    <w:p w:rsidR="007B6ACA" w:rsidRDefault="002D7D81" w:rsidP="000A5428">
      <w:pPr>
        <w:jc w:val="left"/>
        <w:rPr>
          <w:rFonts w:cstheme="minorHAnsi"/>
          <w:sz w:val="24"/>
          <w:szCs w:val="24"/>
        </w:rPr>
      </w:pPr>
      <w:proofErr w:type="spellStart"/>
      <w:r>
        <w:rPr>
          <w:rFonts w:cstheme="minorHAnsi" w:hint="eastAsia"/>
          <w:sz w:val="24"/>
          <w:szCs w:val="24"/>
        </w:rPr>
        <w:t>Ans</w:t>
      </w:r>
      <w:proofErr w:type="spellEnd"/>
      <w:r>
        <w:rPr>
          <w:rFonts w:cstheme="minorHAnsi" w:hint="eastAsia"/>
          <w:sz w:val="24"/>
          <w:szCs w:val="24"/>
        </w:rPr>
        <w:t>: We have added some sentences and more than ten references of other groups to make this manuscript more balanced. For example, in section 1.3, we added two references (</w:t>
      </w:r>
      <w:r w:rsidRPr="002D7D81">
        <w:rPr>
          <w:rFonts w:cstheme="minorHAnsi"/>
          <w:sz w:val="24"/>
          <w:szCs w:val="24"/>
        </w:rPr>
        <w:t>T. Ladd</w:t>
      </w:r>
      <w:r>
        <w:rPr>
          <w:rFonts w:cstheme="minorHAnsi" w:hint="eastAsia"/>
          <w:sz w:val="24"/>
          <w:szCs w:val="24"/>
        </w:rPr>
        <w:t xml:space="preserve"> et al.</w:t>
      </w:r>
      <w:r w:rsidRPr="002D7D81">
        <w:rPr>
          <w:rFonts w:cstheme="minorHAnsi"/>
          <w:sz w:val="24"/>
          <w:szCs w:val="24"/>
        </w:rPr>
        <w:t xml:space="preserve">, </w:t>
      </w:r>
      <w:r>
        <w:rPr>
          <w:rFonts w:cstheme="minorHAnsi"/>
          <w:sz w:val="24"/>
          <w:szCs w:val="24"/>
        </w:rPr>
        <w:t>Nature</w:t>
      </w:r>
      <w:r w:rsidRPr="002D7D81">
        <w:rPr>
          <w:rFonts w:cstheme="minorHAnsi"/>
          <w:sz w:val="24"/>
          <w:szCs w:val="24"/>
        </w:rPr>
        <w:t xml:space="preserve">, 2010, </w:t>
      </w:r>
      <w:r>
        <w:rPr>
          <w:rFonts w:cstheme="minorHAnsi"/>
          <w:sz w:val="24"/>
          <w:szCs w:val="24"/>
        </w:rPr>
        <w:t>464</w:t>
      </w:r>
      <w:r w:rsidRPr="002D7D81">
        <w:rPr>
          <w:rFonts w:cstheme="minorHAnsi"/>
          <w:sz w:val="24"/>
          <w:szCs w:val="24"/>
        </w:rPr>
        <w:t>, 45</w:t>
      </w:r>
      <w:r>
        <w:rPr>
          <w:rFonts w:cstheme="minorHAnsi" w:hint="eastAsia"/>
          <w:sz w:val="24"/>
          <w:szCs w:val="24"/>
        </w:rPr>
        <w:t xml:space="preserve"> and </w:t>
      </w:r>
      <w:r w:rsidRPr="002D7D81">
        <w:rPr>
          <w:rFonts w:cstheme="minorHAnsi"/>
          <w:sz w:val="24"/>
          <w:szCs w:val="24"/>
        </w:rPr>
        <w:t xml:space="preserve">I. </w:t>
      </w:r>
      <w:proofErr w:type="spellStart"/>
      <w:r w:rsidRPr="002D7D81">
        <w:rPr>
          <w:rFonts w:cstheme="minorHAnsi"/>
          <w:sz w:val="24"/>
          <w:szCs w:val="24"/>
        </w:rPr>
        <w:t>Buluta</w:t>
      </w:r>
      <w:proofErr w:type="spellEnd"/>
      <w:r>
        <w:rPr>
          <w:rFonts w:cstheme="minorHAnsi" w:hint="eastAsia"/>
          <w:sz w:val="24"/>
          <w:szCs w:val="24"/>
        </w:rPr>
        <w:t xml:space="preserve"> et al., </w:t>
      </w:r>
      <w:r w:rsidRPr="002D7D81">
        <w:rPr>
          <w:rFonts w:cstheme="minorHAnsi"/>
          <w:sz w:val="24"/>
          <w:szCs w:val="24"/>
        </w:rPr>
        <w:t xml:space="preserve">Rep. </w:t>
      </w:r>
      <w:proofErr w:type="spellStart"/>
      <w:r w:rsidRPr="002D7D81">
        <w:rPr>
          <w:rFonts w:cstheme="minorHAnsi"/>
          <w:sz w:val="24"/>
          <w:szCs w:val="24"/>
        </w:rPr>
        <w:t>Prog</w:t>
      </w:r>
      <w:proofErr w:type="spellEnd"/>
      <w:r w:rsidRPr="002D7D81">
        <w:rPr>
          <w:rFonts w:cstheme="minorHAnsi"/>
          <w:sz w:val="24"/>
          <w:szCs w:val="24"/>
        </w:rPr>
        <w:t>. Phys.</w:t>
      </w:r>
      <w:r>
        <w:rPr>
          <w:rFonts w:cstheme="minorHAnsi"/>
          <w:sz w:val="24"/>
          <w:szCs w:val="24"/>
        </w:rPr>
        <w:t>,</w:t>
      </w:r>
      <w:r>
        <w:rPr>
          <w:rFonts w:cstheme="minorHAnsi" w:hint="eastAsia"/>
          <w:sz w:val="24"/>
          <w:szCs w:val="24"/>
        </w:rPr>
        <w:t xml:space="preserve"> </w:t>
      </w:r>
      <w:r w:rsidRPr="002D7D81">
        <w:rPr>
          <w:rFonts w:cstheme="minorHAnsi"/>
          <w:sz w:val="24"/>
          <w:szCs w:val="24"/>
        </w:rPr>
        <w:t xml:space="preserve">2011, </w:t>
      </w:r>
      <w:r>
        <w:rPr>
          <w:rFonts w:cstheme="minorHAnsi"/>
          <w:sz w:val="24"/>
          <w:szCs w:val="24"/>
        </w:rPr>
        <w:t>74, 104401</w:t>
      </w:r>
      <w:r>
        <w:rPr>
          <w:rFonts w:cstheme="minorHAnsi" w:hint="eastAsia"/>
          <w:sz w:val="24"/>
          <w:szCs w:val="24"/>
        </w:rPr>
        <w:t xml:space="preserve">) </w:t>
      </w:r>
      <w:r w:rsidR="000A5428">
        <w:rPr>
          <w:rFonts w:cstheme="minorHAnsi" w:hint="eastAsia"/>
          <w:sz w:val="24"/>
          <w:szCs w:val="24"/>
        </w:rPr>
        <w:t>which</w:t>
      </w:r>
      <w:r>
        <w:rPr>
          <w:rFonts w:cstheme="minorHAnsi" w:hint="eastAsia"/>
          <w:sz w:val="24"/>
          <w:szCs w:val="24"/>
        </w:rPr>
        <w:t xml:space="preserve"> review the recent progress</w:t>
      </w:r>
      <w:r w:rsidR="000A5428">
        <w:rPr>
          <w:rFonts w:cstheme="minorHAnsi" w:hint="eastAsia"/>
          <w:sz w:val="24"/>
          <w:szCs w:val="24"/>
        </w:rPr>
        <w:t xml:space="preserve"> in the physical realization of </w:t>
      </w:r>
      <w:proofErr w:type="gramStart"/>
      <w:r>
        <w:rPr>
          <w:rFonts w:cstheme="minorHAnsi" w:hint="eastAsia"/>
          <w:sz w:val="24"/>
          <w:szCs w:val="24"/>
        </w:rPr>
        <w:t>quantum</w:t>
      </w:r>
      <w:proofErr w:type="gramEnd"/>
      <w:r>
        <w:rPr>
          <w:rFonts w:cstheme="minorHAnsi" w:hint="eastAsia"/>
          <w:sz w:val="24"/>
          <w:szCs w:val="24"/>
        </w:rPr>
        <w:t xml:space="preserve"> simulation, and some </w:t>
      </w:r>
      <w:r w:rsidR="000A5428">
        <w:rPr>
          <w:rFonts w:cstheme="minorHAnsi" w:hint="eastAsia"/>
          <w:sz w:val="24"/>
          <w:szCs w:val="24"/>
        </w:rPr>
        <w:t xml:space="preserve">work in superconducting circuits. In the end of section 4.1, we added one </w:t>
      </w:r>
      <w:proofErr w:type="spellStart"/>
      <w:r w:rsidR="000A5428">
        <w:rPr>
          <w:rFonts w:cstheme="minorHAnsi" w:hint="eastAsia"/>
          <w:sz w:val="24"/>
          <w:szCs w:val="24"/>
        </w:rPr>
        <w:t>paragragh</w:t>
      </w:r>
      <w:proofErr w:type="spellEnd"/>
      <w:r w:rsidR="000A5428">
        <w:rPr>
          <w:rFonts w:cstheme="minorHAnsi" w:hint="eastAsia"/>
          <w:sz w:val="24"/>
          <w:szCs w:val="24"/>
        </w:rPr>
        <w:t xml:space="preserve"> including two references (</w:t>
      </w:r>
      <w:r w:rsidR="000A5428" w:rsidRPr="000A5428">
        <w:rPr>
          <w:rFonts w:cstheme="minorHAnsi"/>
          <w:sz w:val="24"/>
          <w:szCs w:val="24"/>
        </w:rPr>
        <w:t>A. Smirnov</w:t>
      </w:r>
      <w:r w:rsidR="000A5428">
        <w:rPr>
          <w:rFonts w:cstheme="minorHAnsi" w:hint="eastAsia"/>
          <w:sz w:val="24"/>
          <w:szCs w:val="24"/>
        </w:rPr>
        <w:t xml:space="preserve"> et al.</w:t>
      </w:r>
      <w:r w:rsidR="000A5428">
        <w:rPr>
          <w:rFonts w:cstheme="minorHAnsi"/>
          <w:sz w:val="24"/>
          <w:szCs w:val="24"/>
        </w:rPr>
        <w:t xml:space="preserve">, Eur. Phys. </w:t>
      </w:r>
      <w:proofErr w:type="spellStart"/>
      <w:r w:rsidR="000A5428">
        <w:rPr>
          <w:rFonts w:cstheme="minorHAnsi"/>
          <w:sz w:val="24"/>
          <w:szCs w:val="24"/>
        </w:rPr>
        <w:t>Lett</w:t>
      </w:r>
      <w:proofErr w:type="spellEnd"/>
      <w:r w:rsidR="000A5428">
        <w:rPr>
          <w:rFonts w:cstheme="minorHAnsi"/>
          <w:sz w:val="24"/>
          <w:szCs w:val="24"/>
        </w:rPr>
        <w:t>., 2007,</w:t>
      </w:r>
      <w:r w:rsidR="000A5428">
        <w:rPr>
          <w:rFonts w:cstheme="minorHAnsi" w:hint="eastAsia"/>
          <w:sz w:val="24"/>
          <w:szCs w:val="24"/>
        </w:rPr>
        <w:t xml:space="preserve"> </w:t>
      </w:r>
      <w:r w:rsidR="000A5428">
        <w:rPr>
          <w:rFonts w:cstheme="minorHAnsi"/>
          <w:sz w:val="24"/>
          <w:szCs w:val="24"/>
        </w:rPr>
        <w:t>80, 67008</w:t>
      </w:r>
      <w:r w:rsidR="000A5428">
        <w:rPr>
          <w:rFonts w:cstheme="minorHAnsi" w:hint="eastAsia"/>
          <w:sz w:val="24"/>
          <w:szCs w:val="24"/>
        </w:rPr>
        <w:t xml:space="preserve"> and </w:t>
      </w:r>
      <w:r w:rsidR="000A5428" w:rsidRPr="000A5428">
        <w:rPr>
          <w:rFonts w:cstheme="minorHAnsi"/>
          <w:sz w:val="24"/>
          <w:szCs w:val="24"/>
        </w:rPr>
        <w:t xml:space="preserve">E. </w:t>
      </w:r>
      <w:proofErr w:type="spellStart"/>
      <w:r w:rsidR="000A5428" w:rsidRPr="000A5428">
        <w:rPr>
          <w:rFonts w:cstheme="minorHAnsi"/>
          <w:sz w:val="24"/>
          <w:szCs w:val="24"/>
        </w:rPr>
        <w:t>Torrontegui</w:t>
      </w:r>
      <w:proofErr w:type="spellEnd"/>
      <w:r w:rsidR="000A5428">
        <w:rPr>
          <w:rFonts w:cstheme="minorHAnsi" w:hint="eastAsia"/>
          <w:sz w:val="24"/>
          <w:szCs w:val="24"/>
        </w:rPr>
        <w:t xml:space="preserve"> et al.</w:t>
      </w:r>
      <w:r w:rsidR="000A5428" w:rsidRPr="000A5428">
        <w:rPr>
          <w:rFonts w:cstheme="minorHAnsi"/>
          <w:sz w:val="24"/>
          <w:szCs w:val="24"/>
        </w:rPr>
        <w:t xml:space="preserve">, J. Phys. B: At. </w:t>
      </w:r>
      <w:proofErr w:type="gramStart"/>
      <w:r w:rsidR="000A5428" w:rsidRPr="000A5428">
        <w:rPr>
          <w:rFonts w:cstheme="minorHAnsi"/>
          <w:sz w:val="24"/>
          <w:szCs w:val="24"/>
        </w:rPr>
        <w:t xml:space="preserve">Mol. Opt. Phys., 2011, </w:t>
      </w:r>
      <w:r w:rsidR="000A5428">
        <w:rPr>
          <w:rFonts w:cstheme="minorHAnsi"/>
          <w:sz w:val="24"/>
          <w:szCs w:val="24"/>
        </w:rPr>
        <w:t>44</w:t>
      </w:r>
      <w:r w:rsidR="000A5428" w:rsidRPr="000A5428">
        <w:rPr>
          <w:rFonts w:cstheme="minorHAnsi"/>
          <w:sz w:val="24"/>
          <w:szCs w:val="24"/>
        </w:rPr>
        <w:t>, 19</w:t>
      </w:r>
      <w:r w:rsidR="000A5428">
        <w:rPr>
          <w:rFonts w:cstheme="minorHAnsi"/>
          <w:sz w:val="24"/>
          <w:szCs w:val="24"/>
        </w:rPr>
        <w:t>5302</w:t>
      </w:r>
      <w:r w:rsidR="000A5428">
        <w:rPr>
          <w:rFonts w:cstheme="minorHAnsi" w:hint="eastAsia"/>
          <w:sz w:val="24"/>
          <w:szCs w:val="24"/>
        </w:rPr>
        <w:t>) of describing two AQS proposals about simulating chemical reactions.</w:t>
      </w:r>
      <w:proofErr w:type="gramEnd"/>
      <w:r w:rsidR="000A5428">
        <w:rPr>
          <w:rFonts w:cstheme="minorHAnsi" w:hint="eastAsia"/>
          <w:sz w:val="24"/>
          <w:szCs w:val="24"/>
        </w:rPr>
        <w:t xml:space="preserve"> In the end of the last second paragraph of section 5, we mentioned one work about simulating the energy spectrum of the water molecule (</w:t>
      </w:r>
      <w:r w:rsidR="000A5428" w:rsidRPr="000A5428">
        <w:rPr>
          <w:rFonts w:cstheme="minorHAnsi"/>
          <w:sz w:val="24"/>
          <w:szCs w:val="24"/>
        </w:rPr>
        <w:t>H. Wang</w:t>
      </w:r>
      <w:r w:rsidR="000A5428">
        <w:rPr>
          <w:rFonts w:cstheme="minorHAnsi" w:hint="eastAsia"/>
          <w:sz w:val="24"/>
          <w:szCs w:val="24"/>
        </w:rPr>
        <w:t xml:space="preserve"> et al.</w:t>
      </w:r>
      <w:r w:rsidR="000A5428" w:rsidRPr="000A5428">
        <w:rPr>
          <w:rFonts w:cstheme="minorHAnsi"/>
          <w:sz w:val="24"/>
          <w:szCs w:val="24"/>
        </w:rPr>
        <w:t xml:space="preserve">, 2011, </w:t>
      </w:r>
      <w:proofErr w:type="spellStart"/>
      <w:r w:rsidR="000A5428" w:rsidRPr="000A5428">
        <w:rPr>
          <w:rFonts w:cstheme="minorHAnsi"/>
          <w:sz w:val="24"/>
          <w:szCs w:val="24"/>
        </w:rPr>
        <w:t>arXiv</w:t>
      </w:r>
      <w:proofErr w:type="gramStart"/>
      <w:r w:rsidR="000A5428" w:rsidRPr="000A5428">
        <w:rPr>
          <w:rFonts w:cstheme="minorHAnsi"/>
          <w:sz w:val="24"/>
          <w:szCs w:val="24"/>
        </w:rPr>
        <w:t>:quant</w:t>
      </w:r>
      <w:proofErr w:type="gramEnd"/>
      <w:r w:rsidR="000A5428" w:rsidRPr="000A5428">
        <w:rPr>
          <w:rFonts w:cstheme="minorHAnsi"/>
          <w:sz w:val="24"/>
          <w:szCs w:val="24"/>
        </w:rPr>
        <w:t>-ph</w:t>
      </w:r>
      <w:proofErr w:type="spellEnd"/>
      <w:r w:rsidR="000A5428" w:rsidRPr="000A5428">
        <w:rPr>
          <w:rFonts w:cstheme="minorHAnsi"/>
          <w:sz w:val="24"/>
          <w:szCs w:val="24"/>
        </w:rPr>
        <w:t>/1108.5902v1</w:t>
      </w:r>
      <w:r w:rsidR="000A5428">
        <w:rPr>
          <w:rFonts w:cstheme="minorHAnsi" w:hint="eastAsia"/>
          <w:sz w:val="24"/>
          <w:szCs w:val="24"/>
        </w:rPr>
        <w:t>).</w:t>
      </w:r>
    </w:p>
    <w:p w:rsidR="007B6ACA" w:rsidRDefault="007B6ACA" w:rsidP="000A5428">
      <w:pPr>
        <w:jc w:val="left"/>
        <w:rPr>
          <w:rFonts w:cstheme="minorHAnsi"/>
          <w:sz w:val="24"/>
          <w:szCs w:val="24"/>
        </w:rPr>
      </w:pPr>
    </w:p>
    <w:p w:rsidR="00A63E28" w:rsidRDefault="00A63E28" w:rsidP="00A63E28">
      <w:pPr>
        <w:pStyle w:val="a4"/>
        <w:numPr>
          <w:ilvl w:val="0"/>
          <w:numId w:val="2"/>
        </w:numPr>
        <w:ind w:firstLineChars="0"/>
        <w:jc w:val="left"/>
        <w:rPr>
          <w:rFonts w:cstheme="minorHAnsi"/>
          <w:sz w:val="24"/>
          <w:szCs w:val="24"/>
        </w:rPr>
      </w:pPr>
      <w:r w:rsidRPr="00A63E28">
        <w:rPr>
          <w:rFonts w:cstheme="minorHAnsi"/>
          <w:sz w:val="24"/>
          <w:szCs w:val="24"/>
        </w:rPr>
        <w:t xml:space="preserve">For instance, the figures in the paper do not have references, and these are often indicated (in the best reviews) as “This figure is reproduced from ref. X”, so the </w:t>
      </w:r>
      <w:r w:rsidRPr="00A63E28">
        <w:rPr>
          <w:rFonts w:cstheme="minorHAnsi"/>
          <w:sz w:val="24"/>
          <w:szCs w:val="24"/>
        </w:rPr>
        <w:lastRenderedPageBreak/>
        <w:t>reader of each caption would immediately know where the figures are taken from.</w:t>
      </w:r>
    </w:p>
    <w:p w:rsidR="00A63E28" w:rsidRDefault="00A63E28" w:rsidP="00A63E28">
      <w:pPr>
        <w:jc w:val="left"/>
        <w:rPr>
          <w:rFonts w:cstheme="minorHAnsi"/>
          <w:sz w:val="24"/>
          <w:szCs w:val="24"/>
        </w:rPr>
      </w:pPr>
    </w:p>
    <w:p w:rsidR="006A5267" w:rsidRDefault="00A63E28" w:rsidP="00A63E28">
      <w:pPr>
        <w:jc w:val="left"/>
        <w:rPr>
          <w:rFonts w:cstheme="minorHAnsi"/>
          <w:sz w:val="24"/>
          <w:szCs w:val="24"/>
        </w:rPr>
      </w:pPr>
      <w:proofErr w:type="spellStart"/>
      <w:r>
        <w:rPr>
          <w:rFonts w:cstheme="minorHAnsi" w:hint="eastAsia"/>
          <w:sz w:val="24"/>
          <w:szCs w:val="24"/>
        </w:rPr>
        <w:t>Ans</w:t>
      </w:r>
      <w:proofErr w:type="spellEnd"/>
      <w:r>
        <w:rPr>
          <w:rFonts w:cstheme="minorHAnsi" w:hint="eastAsia"/>
          <w:sz w:val="24"/>
          <w:szCs w:val="24"/>
        </w:rPr>
        <w:t xml:space="preserve">: </w:t>
      </w:r>
      <w:r w:rsidR="00076C96">
        <w:rPr>
          <w:rFonts w:cstheme="minorHAnsi" w:hint="eastAsia"/>
          <w:sz w:val="24"/>
          <w:szCs w:val="24"/>
        </w:rPr>
        <w:t xml:space="preserve">We added </w:t>
      </w:r>
      <w:r w:rsidR="00076C96">
        <w:rPr>
          <w:rFonts w:cstheme="minorHAnsi"/>
          <w:sz w:val="24"/>
          <w:szCs w:val="24"/>
        </w:rPr>
        <w:t>“</w:t>
      </w:r>
      <w:r w:rsidR="00076C96">
        <w:rPr>
          <w:rFonts w:cstheme="minorHAnsi" w:hint="eastAsia"/>
          <w:sz w:val="24"/>
          <w:szCs w:val="24"/>
        </w:rPr>
        <w:t>Reproduced from Ref. XXX</w:t>
      </w:r>
      <w:r w:rsidR="00076C96">
        <w:rPr>
          <w:rFonts w:cstheme="minorHAnsi"/>
          <w:sz w:val="24"/>
          <w:szCs w:val="24"/>
        </w:rPr>
        <w:t>”</w:t>
      </w:r>
      <w:r w:rsidR="00076C96">
        <w:rPr>
          <w:rFonts w:cstheme="minorHAnsi" w:hint="eastAsia"/>
          <w:sz w:val="24"/>
          <w:szCs w:val="24"/>
        </w:rPr>
        <w:t xml:space="preserve"> in the captions of the relevant </w:t>
      </w:r>
      <w:r w:rsidR="00491B63">
        <w:rPr>
          <w:rFonts w:cstheme="minorHAnsi" w:hint="eastAsia"/>
          <w:sz w:val="24"/>
          <w:szCs w:val="24"/>
        </w:rPr>
        <w:t>figures.</w:t>
      </w:r>
    </w:p>
    <w:p w:rsidR="006A5267" w:rsidRDefault="006A5267" w:rsidP="00A63E28">
      <w:pPr>
        <w:jc w:val="left"/>
        <w:rPr>
          <w:rFonts w:cstheme="minorHAnsi"/>
          <w:sz w:val="24"/>
          <w:szCs w:val="24"/>
        </w:rPr>
      </w:pPr>
    </w:p>
    <w:p w:rsidR="00C46FC6" w:rsidRPr="00C46FC6" w:rsidRDefault="00C46FC6" w:rsidP="00C46FC6">
      <w:pPr>
        <w:jc w:val="left"/>
        <w:rPr>
          <w:rFonts w:cstheme="minorHAnsi"/>
          <w:sz w:val="24"/>
          <w:szCs w:val="24"/>
        </w:rPr>
      </w:pPr>
      <w:r w:rsidRPr="00C46FC6">
        <w:rPr>
          <w:rFonts w:cstheme="minorHAnsi"/>
          <w:sz w:val="24"/>
          <w:szCs w:val="24"/>
        </w:rPr>
        <w:t xml:space="preserve">================================= </w:t>
      </w:r>
    </w:p>
    <w:p w:rsidR="00C46FC6" w:rsidRPr="00C46FC6" w:rsidRDefault="00C46FC6" w:rsidP="00C46FC6">
      <w:pPr>
        <w:jc w:val="left"/>
        <w:rPr>
          <w:rFonts w:cstheme="minorHAnsi"/>
          <w:sz w:val="24"/>
          <w:szCs w:val="24"/>
        </w:rPr>
      </w:pPr>
      <w:r w:rsidRPr="00C46FC6">
        <w:rPr>
          <w:rFonts w:cstheme="minorHAnsi"/>
          <w:sz w:val="24"/>
          <w:szCs w:val="24"/>
        </w:rPr>
        <w:t xml:space="preserve">List of Changes: </w:t>
      </w:r>
    </w:p>
    <w:p w:rsidR="006F604B" w:rsidRDefault="00C46FC6" w:rsidP="00C46FC6">
      <w:pPr>
        <w:jc w:val="left"/>
        <w:rPr>
          <w:rFonts w:cstheme="minorHAnsi"/>
          <w:sz w:val="24"/>
          <w:szCs w:val="24"/>
        </w:rPr>
      </w:pPr>
      <w:r w:rsidRPr="00C46FC6">
        <w:rPr>
          <w:rFonts w:cstheme="minorHAnsi"/>
          <w:sz w:val="24"/>
          <w:szCs w:val="24"/>
        </w:rPr>
        <w:t xml:space="preserve">================================= </w:t>
      </w:r>
      <w:r w:rsidR="000A5428" w:rsidRPr="00A63E28">
        <w:rPr>
          <w:rFonts w:cstheme="minorHAnsi" w:hint="eastAsia"/>
          <w:sz w:val="24"/>
          <w:szCs w:val="24"/>
        </w:rPr>
        <w:t xml:space="preserve">  </w:t>
      </w:r>
    </w:p>
    <w:p w:rsidR="00080BA8" w:rsidRDefault="00080BA8" w:rsidP="00080BA8">
      <w:pPr>
        <w:pStyle w:val="a4"/>
        <w:numPr>
          <w:ilvl w:val="0"/>
          <w:numId w:val="3"/>
        </w:numPr>
        <w:ind w:firstLineChars="0"/>
        <w:jc w:val="left"/>
        <w:rPr>
          <w:rFonts w:cstheme="minorHAnsi"/>
          <w:sz w:val="24"/>
          <w:szCs w:val="24"/>
        </w:rPr>
      </w:pPr>
      <w:r>
        <w:rPr>
          <w:rFonts w:cstheme="minorHAnsi" w:hint="eastAsia"/>
          <w:sz w:val="24"/>
          <w:szCs w:val="24"/>
        </w:rPr>
        <w:t>We have nearly accepted all the modifications ind</w:t>
      </w:r>
      <w:r w:rsidR="008C7810">
        <w:rPr>
          <w:rFonts w:cstheme="minorHAnsi" w:hint="eastAsia"/>
          <w:sz w:val="24"/>
          <w:szCs w:val="24"/>
        </w:rPr>
        <w:t>icated in the attached document, and made some other minor corrections in grammar.</w:t>
      </w:r>
    </w:p>
    <w:p w:rsidR="00080BA8" w:rsidRDefault="00B42DE6" w:rsidP="00080BA8">
      <w:pPr>
        <w:pStyle w:val="a4"/>
        <w:numPr>
          <w:ilvl w:val="0"/>
          <w:numId w:val="3"/>
        </w:numPr>
        <w:ind w:firstLineChars="0"/>
        <w:jc w:val="left"/>
        <w:rPr>
          <w:rFonts w:cstheme="minorHAnsi"/>
          <w:sz w:val="24"/>
          <w:szCs w:val="24"/>
        </w:rPr>
      </w:pPr>
      <w:r>
        <w:rPr>
          <w:rFonts w:cstheme="minorHAnsi" w:hint="eastAsia"/>
          <w:sz w:val="24"/>
          <w:szCs w:val="24"/>
        </w:rPr>
        <w:t xml:space="preserve">We have added one </w:t>
      </w:r>
      <w:r w:rsidR="00DA52E5">
        <w:rPr>
          <w:rFonts w:cstheme="minorHAnsi" w:hint="eastAsia"/>
          <w:sz w:val="24"/>
          <w:szCs w:val="24"/>
        </w:rPr>
        <w:t xml:space="preserve">leading </w:t>
      </w:r>
      <w:r>
        <w:rPr>
          <w:rFonts w:cstheme="minorHAnsi" w:hint="eastAsia"/>
          <w:sz w:val="24"/>
          <w:szCs w:val="24"/>
        </w:rPr>
        <w:t xml:space="preserve">sentence and two review references to guide the following </w:t>
      </w:r>
      <w:r w:rsidR="0076408E">
        <w:rPr>
          <w:rFonts w:cstheme="minorHAnsi" w:hint="eastAsia"/>
          <w:sz w:val="24"/>
          <w:szCs w:val="24"/>
        </w:rPr>
        <w:t xml:space="preserve">description of </w:t>
      </w:r>
      <w:r>
        <w:rPr>
          <w:rFonts w:cstheme="minorHAnsi" w:hint="eastAsia"/>
          <w:sz w:val="24"/>
          <w:szCs w:val="24"/>
        </w:rPr>
        <w:t xml:space="preserve">feasible physical systems </w:t>
      </w:r>
      <w:r w:rsidR="009305E1">
        <w:rPr>
          <w:rFonts w:cstheme="minorHAnsi" w:hint="eastAsia"/>
          <w:sz w:val="24"/>
          <w:szCs w:val="24"/>
        </w:rPr>
        <w:t xml:space="preserve">for quantum simulation </w:t>
      </w:r>
      <w:r>
        <w:rPr>
          <w:rFonts w:cstheme="minorHAnsi" w:hint="eastAsia"/>
          <w:sz w:val="24"/>
          <w:szCs w:val="24"/>
        </w:rPr>
        <w:t>in section 1.3.</w:t>
      </w:r>
    </w:p>
    <w:p w:rsidR="00B42DE6" w:rsidRDefault="00B42DE6" w:rsidP="00080BA8">
      <w:pPr>
        <w:pStyle w:val="a4"/>
        <w:numPr>
          <w:ilvl w:val="0"/>
          <w:numId w:val="3"/>
        </w:numPr>
        <w:ind w:firstLineChars="0"/>
        <w:jc w:val="left"/>
        <w:rPr>
          <w:rFonts w:cstheme="minorHAnsi"/>
          <w:sz w:val="24"/>
          <w:szCs w:val="24"/>
        </w:rPr>
      </w:pPr>
      <w:r>
        <w:rPr>
          <w:rFonts w:cstheme="minorHAnsi" w:hint="eastAsia"/>
          <w:sz w:val="24"/>
          <w:szCs w:val="24"/>
        </w:rPr>
        <w:t>We have added some references in the part of introducing superconducting circuits in section 1.3.</w:t>
      </w:r>
    </w:p>
    <w:p w:rsidR="00B42DE6" w:rsidRDefault="00B42DE6" w:rsidP="00080BA8">
      <w:pPr>
        <w:pStyle w:val="a4"/>
        <w:numPr>
          <w:ilvl w:val="0"/>
          <w:numId w:val="3"/>
        </w:numPr>
        <w:ind w:firstLineChars="0"/>
        <w:jc w:val="left"/>
        <w:rPr>
          <w:rFonts w:cstheme="minorHAnsi"/>
          <w:sz w:val="24"/>
          <w:szCs w:val="24"/>
        </w:rPr>
      </w:pPr>
      <w:r>
        <w:rPr>
          <w:rFonts w:cstheme="minorHAnsi" w:hint="eastAsia"/>
          <w:sz w:val="24"/>
          <w:szCs w:val="24"/>
        </w:rPr>
        <w:t xml:space="preserve">We have rewritten 2.2.2 </w:t>
      </w:r>
      <w:r w:rsidR="008C7810">
        <w:rPr>
          <w:rFonts w:cstheme="minorHAnsi" w:hint="eastAsia"/>
          <w:sz w:val="24"/>
          <w:szCs w:val="24"/>
        </w:rPr>
        <w:t xml:space="preserve">in detail </w:t>
      </w:r>
      <w:r>
        <w:rPr>
          <w:rFonts w:cstheme="minorHAnsi" w:hint="eastAsia"/>
          <w:sz w:val="24"/>
          <w:szCs w:val="24"/>
        </w:rPr>
        <w:t xml:space="preserve">to make it </w:t>
      </w:r>
      <w:r w:rsidRPr="006B097B">
        <w:rPr>
          <w:rFonts w:cstheme="minorHAnsi"/>
          <w:sz w:val="24"/>
          <w:szCs w:val="24"/>
        </w:rPr>
        <w:t>comprehensible</w:t>
      </w:r>
      <w:r w:rsidRPr="006B097B">
        <w:rPr>
          <w:rFonts w:cstheme="minorHAnsi" w:hint="eastAsia"/>
          <w:sz w:val="24"/>
          <w:szCs w:val="24"/>
        </w:rPr>
        <w:t xml:space="preserve"> for non-specialists</w:t>
      </w:r>
      <w:r>
        <w:rPr>
          <w:rFonts w:cstheme="minorHAnsi" w:hint="eastAsia"/>
          <w:sz w:val="24"/>
          <w:szCs w:val="24"/>
        </w:rPr>
        <w:t>.</w:t>
      </w:r>
    </w:p>
    <w:p w:rsidR="00B42DE6" w:rsidRDefault="00B42DE6" w:rsidP="00080BA8">
      <w:pPr>
        <w:pStyle w:val="a4"/>
        <w:numPr>
          <w:ilvl w:val="0"/>
          <w:numId w:val="3"/>
        </w:numPr>
        <w:ind w:firstLineChars="0"/>
        <w:jc w:val="left"/>
        <w:rPr>
          <w:rFonts w:cstheme="minorHAnsi"/>
          <w:sz w:val="24"/>
          <w:szCs w:val="24"/>
        </w:rPr>
      </w:pPr>
      <w:r>
        <w:rPr>
          <w:rFonts w:cstheme="minorHAnsi" w:hint="eastAsia"/>
          <w:sz w:val="24"/>
          <w:szCs w:val="24"/>
        </w:rPr>
        <w:t xml:space="preserve">We have modified some sentences which may be oversold to the press in the part of </w:t>
      </w:r>
      <w:r>
        <w:rPr>
          <w:rFonts w:cstheme="minorHAnsi"/>
          <w:sz w:val="24"/>
          <w:szCs w:val="24"/>
        </w:rPr>
        <w:t>introducing the quantum linear optical experiment in section 3.2.</w:t>
      </w:r>
    </w:p>
    <w:p w:rsidR="00B42DE6" w:rsidRDefault="00B42DE6" w:rsidP="00080BA8">
      <w:pPr>
        <w:pStyle w:val="a4"/>
        <w:numPr>
          <w:ilvl w:val="0"/>
          <w:numId w:val="3"/>
        </w:numPr>
        <w:ind w:firstLineChars="0"/>
        <w:jc w:val="left"/>
        <w:rPr>
          <w:rFonts w:cstheme="minorHAnsi"/>
          <w:sz w:val="24"/>
          <w:szCs w:val="24"/>
        </w:rPr>
      </w:pPr>
      <w:r>
        <w:rPr>
          <w:rFonts w:cstheme="minorHAnsi" w:hint="eastAsia"/>
          <w:sz w:val="24"/>
          <w:szCs w:val="24"/>
        </w:rPr>
        <w:t>We have deleted and rewritten some sentences in section 4.1 to avoid it too long and over-emphasized.</w:t>
      </w:r>
    </w:p>
    <w:p w:rsidR="008C7810" w:rsidRDefault="008C7810" w:rsidP="00080BA8">
      <w:pPr>
        <w:pStyle w:val="a4"/>
        <w:numPr>
          <w:ilvl w:val="0"/>
          <w:numId w:val="3"/>
        </w:numPr>
        <w:ind w:firstLineChars="0"/>
        <w:jc w:val="left"/>
        <w:rPr>
          <w:rFonts w:cstheme="minorHAnsi"/>
          <w:sz w:val="24"/>
          <w:szCs w:val="24"/>
        </w:rPr>
      </w:pPr>
      <w:r>
        <w:rPr>
          <w:rFonts w:cstheme="minorHAnsi" w:hint="eastAsia"/>
          <w:sz w:val="24"/>
          <w:szCs w:val="24"/>
        </w:rPr>
        <w:t>We have added one paragraph to introduce two AQS proposals of simulating chemical reactions.</w:t>
      </w:r>
    </w:p>
    <w:p w:rsidR="008C7810" w:rsidRDefault="008C7810" w:rsidP="00080BA8">
      <w:pPr>
        <w:pStyle w:val="a4"/>
        <w:numPr>
          <w:ilvl w:val="0"/>
          <w:numId w:val="3"/>
        </w:numPr>
        <w:ind w:firstLineChars="0"/>
        <w:jc w:val="left"/>
        <w:rPr>
          <w:rFonts w:cstheme="minorHAnsi"/>
          <w:sz w:val="24"/>
          <w:szCs w:val="24"/>
        </w:rPr>
      </w:pPr>
      <w:r>
        <w:rPr>
          <w:rFonts w:cstheme="minorHAnsi" w:hint="eastAsia"/>
          <w:sz w:val="24"/>
          <w:szCs w:val="24"/>
        </w:rPr>
        <w:t xml:space="preserve">We have added one work about simulating the energy spectrum of the water molecule in the last second paragraph of section 5. </w:t>
      </w:r>
    </w:p>
    <w:p w:rsidR="008C7810" w:rsidRDefault="008C7810" w:rsidP="00080BA8">
      <w:pPr>
        <w:pStyle w:val="a4"/>
        <w:numPr>
          <w:ilvl w:val="0"/>
          <w:numId w:val="3"/>
        </w:numPr>
        <w:ind w:firstLineChars="0"/>
        <w:jc w:val="left"/>
        <w:rPr>
          <w:rFonts w:cstheme="minorHAnsi"/>
          <w:sz w:val="24"/>
          <w:szCs w:val="24"/>
        </w:rPr>
      </w:pPr>
      <w:r>
        <w:rPr>
          <w:rFonts w:cstheme="minorHAnsi" w:hint="eastAsia"/>
          <w:sz w:val="24"/>
          <w:szCs w:val="24"/>
        </w:rPr>
        <w:t>We have added underlines in Fig. 3 to show the experimental results clearly.</w:t>
      </w:r>
    </w:p>
    <w:p w:rsidR="008C7810" w:rsidRDefault="008C7810" w:rsidP="00080BA8">
      <w:pPr>
        <w:pStyle w:val="a4"/>
        <w:numPr>
          <w:ilvl w:val="0"/>
          <w:numId w:val="3"/>
        </w:numPr>
        <w:ind w:firstLineChars="0"/>
        <w:jc w:val="left"/>
        <w:rPr>
          <w:rFonts w:cstheme="minorHAnsi"/>
          <w:sz w:val="24"/>
          <w:szCs w:val="24"/>
        </w:rPr>
      </w:pPr>
      <w:r>
        <w:rPr>
          <w:rFonts w:cstheme="minorHAnsi" w:hint="eastAsia"/>
          <w:sz w:val="24"/>
          <w:szCs w:val="24"/>
        </w:rPr>
        <w:t xml:space="preserve"> We have changed the unit </w:t>
      </w:r>
      <w:r>
        <w:rPr>
          <w:rFonts w:cstheme="minorHAnsi"/>
          <w:sz w:val="24"/>
          <w:szCs w:val="24"/>
        </w:rPr>
        <w:t>“</w:t>
      </w:r>
      <w:r>
        <w:rPr>
          <w:rFonts w:cstheme="minorHAnsi" w:hint="eastAsia"/>
          <w:sz w:val="24"/>
          <w:szCs w:val="24"/>
        </w:rPr>
        <w:t>Angstrom</w:t>
      </w:r>
      <w:r>
        <w:rPr>
          <w:rFonts w:cstheme="minorHAnsi"/>
          <w:sz w:val="24"/>
          <w:szCs w:val="24"/>
        </w:rPr>
        <w:t>”</w:t>
      </w:r>
      <w:r>
        <w:rPr>
          <w:rFonts w:cstheme="minorHAnsi" w:hint="eastAsia"/>
          <w:sz w:val="24"/>
          <w:szCs w:val="24"/>
        </w:rPr>
        <w:t xml:space="preserve"> to </w:t>
      </w:r>
      <w:r>
        <w:rPr>
          <w:rFonts w:cstheme="minorHAnsi"/>
          <w:sz w:val="24"/>
          <w:szCs w:val="24"/>
        </w:rPr>
        <w:t>“</w:t>
      </w:r>
      <w:r>
        <w:rPr>
          <w:rFonts w:cstheme="minorHAnsi" w:hint="eastAsia"/>
          <w:sz w:val="24"/>
          <w:szCs w:val="24"/>
        </w:rPr>
        <w:t>\AA</w:t>
      </w:r>
      <w:r>
        <w:rPr>
          <w:rFonts w:cstheme="minorHAnsi"/>
          <w:sz w:val="24"/>
          <w:szCs w:val="24"/>
        </w:rPr>
        <w:t>”</w:t>
      </w:r>
      <w:r>
        <w:rPr>
          <w:rFonts w:cstheme="minorHAnsi" w:hint="eastAsia"/>
          <w:sz w:val="24"/>
          <w:szCs w:val="24"/>
        </w:rPr>
        <w:t xml:space="preserve"> in Fig. 4(b).</w:t>
      </w:r>
    </w:p>
    <w:p w:rsidR="0040676A" w:rsidRDefault="0040676A" w:rsidP="00080BA8">
      <w:pPr>
        <w:pStyle w:val="a4"/>
        <w:numPr>
          <w:ilvl w:val="0"/>
          <w:numId w:val="3"/>
        </w:numPr>
        <w:ind w:firstLineChars="0"/>
        <w:jc w:val="left"/>
        <w:rPr>
          <w:rFonts w:cstheme="minorHAnsi"/>
          <w:sz w:val="24"/>
          <w:szCs w:val="24"/>
        </w:rPr>
      </w:pPr>
      <w:r>
        <w:rPr>
          <w:rFonts w:cstheme="minorHAnsi" w:hint="eastAsia"/>
          <w:sz w:val="24"/>
          <w:szCs w:val="24"/>
        </w:rPr>
        <w:t xml:space="preserve"> We have stated </w:t>
      </w:r>
      <w:r w:rsidR="0076408E">
        <w:rPr>
          <w:rFonts w:cstheme="minorHAnsi" w:hint="eastAsia"/>
          <w:sz w:val="24"/>
          <w:szCs w:val="24"/>
        </w:rPr>
        <w:t>where the figures are taken from</w:t>
      </w:r>
      <w:r>
        <w:rPr>
          <w:rFonts w:cstheme="minorHAnsi" w:hint="eastAsia"/>
          <w:sz w:val="24"/>
          <w:szCs w:val="24"/>
        </w:rPr>
        <w:t xml:space="preserve"> in the caption of the f</w:t>
      </w:r>
      <w:r w:rsidR="00C420A1">
        <w:rPr>
          <w:rFonts w:cstheme="minorHAnsi" w:hint="eastAsia"/>
          <w:sz w:val="24"/>
          <w:szCs w:val="24"/>
        </w:rPr>
        <w:t xml:space="preserve">igures by </w:t>
      </w:r>
      <w:r w:rsidR="00C420A1">
        <w:rPr>
          <w:rFonts w:cstheme="minorHAnsi"/>
          <w:sz w:val="24"/>
          <w:szCs w:val="24"/>
        </w:rPr>
        <w:t>“</w:t>
      </w:r>
      <w:r w:rsidR="00C420A1">
        <w:rPr>
          <w:rFonts w:cstheme="minorHAnsi" w:hint="eastAsia"/>
          <w:sz w:val="24"/>
          <w:szCs w:val="24"/>
        </w:rPr>
        <w:t xml:space="preserve">Reproduced from </w:t>
      </w:r>
      <w:r w:rsidR="0076408E">
        <w:rPr>
          <w:rFonts w:cstheme="minorHAnsi" w:hint="eastAsia"/>
          <w:sz w:val="24"/>
          <w:szCs w:val="24"/>
        </w:rPr>
        <w:t xml:space="preserve">Ref. </w:t>
      </w:r>
      <w:r w:rsidR="00C420A1">
        <w:rPr>
          <w:rFonts w:cstheme="minorHAnsi" w:hint="eastAsia"/>
          <w:sz w:val="24"/>
          <w:szCs w:val="24"/>
        </w:rPr>
        <w:t>XXX.</w:t>
      </w:r>
      <w:r w:rsidR="00C420A1">
        <w:rPr>
          <w:rFonts w:cstheme="minorHAnsi"/>
          <w:sz w:val="24"/>
          <w:szCs w:val="24"/>
        </w:rPr>
        <w:t>”</w:t>
      </w:r>
    </w:p>
    <w:p w:rsidR="008C7810" w:rsidRDefault="008C7810" w:rsidP="008C7810">
      <w:pPr>
        <w:jc w:val="left"/>
        <w:rPr>
          <w:rFonts w:cstheme="minorHAnsi"/>
          <w:sz w:val="24"/>
          <w:szCs w:val="24"/>
        </w:rPr>
      </w:pPr>
    </w:p>
    <w:p w:rsidR="008C7810" w:rsidRPr="008C7810" w:rsidRDefault="008C7810" w:rsidP="008C7810">
      <w:pPr>
        <w:jc w:val="left"/>
        <w:rPr>
          <w:rFonts w:cstheme="minorHAnsi"/>
          <w:sz w:val="24"/>
          <w:szCs w:val="24"/>
        </w:rPr>
      </w:pPr>
      <w:r w:rsidRPr="008C7810">
        <w:rPr>
          <w:rFonts w:cstheme="minorHAnsi"/>
          <w:sz w:val="24"/>
          <w:szCs w:val="24"/>
        </w:rPr>
        <w:t>We sincerely hope that the revised version is now acceptable for publication in Physical Chemistry Chemical Physics</w:t>
      </w:r>
      <w:r>
        <w:rPr>
          <w:rFonts w:cstheme="minorHAnsi" w:hint="eastAsia"/>
          <w:sz w:val="24"/>
          <w:szCs w:val="24"/>
        </w:rPr>
        <w:t>.</w:t>
      </w:r>
      <w:r w:rsidRPr="008C7810">
        <w:rPr>
          <w:rFonts w:cstheme="minorHAnsi"/>
          <w:sz w:val="24"/>
          <w:szCs w:val="24"/>
        </w:rPr>
        <w:t xml:space="preserve">  </w:t>
      </w:r>
    </w:p>
    <w:p w:rsidR="008C7810" w:rsidRPr="008C7810" w:rsidRDefault="008C7810" w:rsidP="008C7810">
      <w:pPr>
        <w:jc w:val="left"/>
        <w:rPr>
          <w:rFonts w:cstheme="minorHAnsi"/>
          <w:sz w:val="24"/>
          <w:szCs w:val="24"/>
        </w:rPr>
      </w:pPr>
    </w:p>
    <w:p w:rsidR="008C7810" w:rsidRPr="008C7810" w:rsidRDefault="008C7810" w:rsidP="008C7810">
      <w:pPr>
        <w:jc w:val="left"/>
        <w:rPr>
          <w:rFonts w:cstheme="minorHAnsi"/>
          <w:sz w:val="24"/>
          <w:szCs w:val="24"/>
        </w:rPr>
      </w:pPr>
      <w:r w:rsidRPr="008C7810">
        <w:rPr>
          <w:rFonts w:cstheme="minorHAnsi"/>
          <w:sz w:val="24"/>
          <w:szCs w:val="24"/>
        </w:rPr>
        <w:t xml:space="preserve">Thank you for your kind attention. </w:t>
      </w:r>
    </w:p>
    <w:p w:rsidR="008C7810" w:rsidRPr="008C7810" w:rsidRDefault="008C7810" w:rsidP="008C7810">
      <w:pPr>
        <w:jc w:val="left"/>
        <w:rPr>
          <w:rFonts w:cstheme="minorHAnsi"/>
          <w:sz w:val="24"/>
          <w:szCs w:val="24"/>
        </w:rPr>
      </w:pPr>
      <w:r w:rsidRPr="008C7810">
        <w:rPr>
          <w:rFonts w:cstheme="minorHAnsi"/>
          <w:sz w:val="24"/>
          <w:szCs w:val="24"/>
        </w:rPr>
        <w:t xml:space="preserve">Sincerely, </w:t>
      </w:r>
    </w:p>
    <w:p w:rsidR="008C7810" w:rsidRPr="008C7810" w:rsidRDefault="008C7810" w:rsidP="008C7810">
      <w:pPr>
        <w:jc w:val="left"/>
        <w:rPr>
          <w:rFonts w:cstheme="minorHAnsi"/>
          <w:sz w:val="24"/>
          <w:szCs w:val="24"/>
        </w:rPr>
      </w:pPr>
      <w:r w:rsidRPr="008C7810">
        <w:rPr>
          <w:rFonts w:cstheme="minorHAnsi"/>
          <w:sz w:val="24"/>
          <w:szCs w:val="24"/>
        </w:rPr>
        <w:t xml:space="preserve">Dr. </w:t>
      </w:r>
      <w:proofErr w:type="spellStart"/>
      <w:r w:rsidRPr="008C7810">
        <w:rPr>
          <w:rFonts w:cstheme="minorHAnsi"/>
          <w:sz w:val="24"/>
          <w:szCs w:val="24"/>
        </w:rPr>
        <w:t>Jiangfeng</w:t>
      </w:r>
      <w:proofErr w:type="spellEnd"/>
      <w:r w:rsidRPr="008C7810">
        <w:rPr>
          <w:rFonts w:cstheme="minorHAnsi"/>
          <w:sz w:val="24"/>
          <w:szCs w:val="24"/>
        </w:rPr>
        <w:t xml:space="preserve"> Du </w:t>
      </w:r>
    </w:p>
    <w:p w:rsidR="008C7810" w:rsidRDefault="008C7810" w:rsidP="008C7810">
      <w:pPr>
        <w:jc w:val="left"/>
        <w:rPr>
          <w:rFonts w:cstheme="minorHAnsi" w:hint="eastAsia"/>
          <w:sz w:val="24"/>
          <w:szCs w:val="24"/>
        </w:rPr>
      </w:pPr>
      <w:r w:rsidRPr="008C7810">
        <w:rPr>
          <w:rFonts w:cstheme="minorHAnsi"/>
          <w:sz w:val="24"/>
          <w:szCs w:val="24"/>
        </w:rPr>
        <w:t>Professor of Physics</w:t>
      </w:r>
    </w:p>
    <w:p w:rsidR="00BB046F" w:rsidRDefault="00BB046F" w:rsidP="008C7810">
      <w:pPr>
        <w:jc w:val="left"/>
        <w:rPr>
          <w:rFonts w:cstheme="minorHAnsi" w:hint="eastAsia"/>
          <w:sz w:val="24"/>
          <w:szCs w:val="24"/>
        </w:rPr>
      </w:pPr>
    </w:p>
    <w:p w:rsidR="00BB046F" w:rsidRDefault="00BB046F" w:rsidP="008C7810">
      <w:pPr>
        <w:jc w:val="left"/>
        <w:rPr>
          <w:rFonts w:cstheme="minorHAnsi" w:hint="eastAsia"/>
          <w:sz w:val="24"/>
          <w:szCs w:val="24"/>
        </w:rPr>
      </w:pPr>
    </w:p>
    <w:p w:rsidR="00BB046F" w:rsidRDefault="00BB046F" w:rsidP="008C7810">
      <w:pPr>
        <w:jc w:val="left"/>
        <w:rPr>
          <w:rFonts w:cstheme="minorHAnsi" w:hint="eastAsia"/>
          <w:sz w:val="24"/>
          <w:szCs w:val="24"/>
        </w:rPr>
      </w:pPr>
    </w:p>
    <w:p w:rsidR="00BB046F" w:rsidRDefault="00BB046F" w:rsidP="008C7810">
      <w:pPr>
        <w:jc w:val="left"/>
        <w:rPr>
          <w:rFonts w:cstheme="minorHAnsi" w:hint="eastAsia"/>
          <w:sz w:val="24"/>
          <w:szCs w:val="24"/>
        </w:rPr>
      </w:pPr>
    </w:p>
    <w:p w:rsidR="00BB046F" w:rsidRDefault="00BB046F" w:rsidP="008C7810">
      <w:pPr>
        <w:jc w:val="left"/>
        <w:rPr>
          <w:rFonts w:cstheme="minorHAnsi" w:hint="eastAsia"/>
          <w:sz w:val="24"/>
          <w:szCs w:val="24"/>
        </w:rPr>
      </w:pPr>
    </w:p>
    <w:p w:rsidR="00BB046F" w:rsidRDefault="00BB046F" w:rsidP="008C7810">
      <w:pPr>
        <w:jc w:val="left"/>
        <w:rPr>
          <w:rFonts w:cstheme="minorHAnsi" w:hint="eastAsia"/>
          <w:sz w:val="24"/>
          <w:szCs w:val="24"/>
        </w:rPr>
      </w:pPr>
    </w:p>
    <w:p w:rsidR="00BB046F" w:rsidRDefault="00BB046F" w:rsidP="008C7810">
      <w:pPr>
        <w:jc w:val="left"/>
        <w:rPr>
          <w:rFonts w:cstheme="minorHAnsi" w:hint="eastAsia"/>
          <w:sz w:val="24"/>
          <w:szCs w:val="24"/>
        </w:rPr>
      </w:pPr>
    </w:p>
    <w:p w:rsidR="00BB046F" w:rsidRDefault="00BB046F" w:rsidP="008C7810">
      <w:pPr>
        <w:jc w:val="left"/>
        <w:rPr>
          <w:rFonts w:cstheme="minorHAnsi" w:hint="eastAsia"/>
          <w:sz w:val="24"/>
          <w:szCs w:val="24"/>
        </w:rPr>
      </w:pPr>
    </w:p>
    <w:p w:rsidR="00BB046F" w:rsidRPr="006B097B" w:rsidRDefault="00BB046F" w:rsidP="00BB046F">
      <w:pPr>
        <w:pStyle w:val="a3"/>
        <w:spacing w:after="280"/>
        <w:rPr>
          <w:rFonts w:asciiTheme="minorHAnsi" w:hAnsiTheme="minorHAnsi" w:cstheme="minorHAnsi"/>
          <w:szCs w:val="24"/>
        </w:rPr>
      </w:pPr>
      <w:r w:rsidRPr="006B097B">
        <w:rPr>
          <w:rFonts w:asciiTheme="minorHAnsi" w:hAnsiTheme="minorHAnsi" w:cstheme="minorHAnsi"/>
          <w:szCs w:val="24"/>
        </w:rPr>
        <w:lastRenderedPageBreak/>
        <w:t>TO: Dr.</w:t>
      </w:r>
      <w:r w:rsidRPr="006B097B">
        <w:rPr>
          <w:rFonts w:asciiTheme="minorHAnsi" w:eastAsia="宋体" w:hAnsiTheme="minorHAnsi" w:cstheme="minorHAnsi"/>
          <w:szCs w:val="24"/>
        </w:rPr>
        <w:t xml:space="preserve"> </w:t>
      </w:r>
      <w:r w:rsidRPr="006B097B">
        <w:rPr>
          <w:rFonts w:asciiTheme="minorHAnsi" w:hAnsiTheme="minorHAnsi" w:cstheme="minorHAnsi"/>
          <w:szCs w:val="24"/>
        </w:rPr>
        <w:t xml:space="preserve">Helen Gray, Editor </w:t>
      </w:r>
    </w:p>
    <w:p w:rsidR="00BB046F" w:rsidRPr="006B097B" w:rsidRDefault="00BB046F" w:rsidP="00BB046F">
      <w:pPr>
        <w:pStyle w:val="a3"/>
        <w:rPr>
          <w:rFonts w:asciiTheme="minorHAnsi" w:eastAsia="宋体" w:hAnsiTheme="minorHAnsi" w:cstheme="minorHAnsi"/>
          <w:szCs w:val="24"/>
        </w:rPr>
      </w:pPr>
      <w:r w:rsidRPr="006B097B">
        <w:rPr>
          <w:rFonts w:asciiTheme="minorHAnsi" w:hAnsiTheme="minorHAnsi" w:cstheme="minorHAnsi"/>
          <w:szCs w:val="24"/>
        </w:rPr>
        <w:t>Physical Chemistry Chemical Physics</w:t>
      </w:r>
    </w:p>
    <w:p w:rsidR="00BB046F" w:rsidRPr="006B097B" w:rsidRDefault="00BB046F" w:rsidP="00BB046F">
      <w:pPr>
        <w:pStyle w:val="a3"/>
        <w:rPr>
          <w:rFonts w:asciiTheme="minorHAnsi" w:eastAsiaTheme="minorEastAsia" w:hAnsiTheme="minorHAnsi" w:cstheme="minorHAnsi"/>
          <w:szCs w:val="24"/>
        </w:rPr>
      </w:pPr>
    </w:p>
    <w:p w:rsidR="00BB046F" w:rsidRPr="006B097B" w:rsidRDefault="00BB046F" w:rsidP="00BB046F">
      <w:pPr>
        <w:pStyle w:val="a3"/>
        <w:rPr>
          <w:rFonts w:asciiTheme="minorHAnsi" w:hAnsiTheme="minorHAnsi" w:cstheme="minorHAnsi"/>
          <w:szCs w:val="24"/>
        </w:rPr>
      </w:pPr>
      <w:r w:rsidRPr="006B097B">
        <w:rPr>
          <w:rFonts w:asciiTheme="minorHAnsi" w:hAnsiTheme="minorHAnsi" w:cstheme="minorHAnsi"/>
          <w:szCs w:val="24"/>
        </w:rPr>
        <w:t>Dear Dr. Helen Gray</w:t>
      </w:r>
      <w:r w:rsidRPr="006B097B">
        <w:rPr>
          <w:rFonts w:asciiTheme="minorHAnsi" w:eastAsiaTheme="minorEastAsia" w:hAnsiTheme="minorHAnsi" w:cstheme="minorHAnsi"/>
          <w:szCs w:val="24"/>
        </w:rPr>
        <w:t>,</w:t>
      </w:r>
      <w:r w:rsidRPr="006B097B">
        <w:rPr>
          <w:rFonts w:asciiTheme="minorHAnsi" w:hAnsiTheme="minorHAnsi" w:cstheme="minorHAnsi"/>
          <w:szCs w:val="24"/>
        </w:rPr>
        <w:t xml:space="preserve"> </w:t>
      </w:r>
    </w:p>
    <w:p w:rsidR="00BB046F" w:rsidRPr="006B097B" w:rsidRDefault="00BB046F" w:rsidP="00BB046F">
      <w:pPr>
        <w:pStyle w:val="a3"/>
        <w:rPr>
          <w:rFonts w:asciiTheme="minorHAnsi" w:hAnsiTheme="minorHAnsi" w:cstheme="minorHAnsi"/>
          <w:szCs w:val="24"/>
        </w:rPr>
      </w:pPr>
    </w:p>
    <w:p w:rsidR="00BB046F" w:rsidRDefault="00BB046F" w:rsidP="00BB046F">
      <w:pPr>
        <w:pStyle w:val="a3"/>
        <w:tabs>
          <w:tab w:val="left" w:pos="6000"/>
        </w:tabs>
        <w:spacing w:after="280"/>
        <w:rPr>
          <w:rFonts w:asciiTheme="minorHAnsi" w:eastAsiaTheme="minorEastAsia" w:hAnsiTheme="minorHAnsi" w:cstheme="minorHAnsi" w:hint="eastAsia"/>
          <w:szCs w:val="24"/>
        </w:rPr>
      </w:pPr>
      <w:r w:rsidRPr="006B097B">
        <w:rPr>
          <w:rFonts w:asciiTheme="minorHAnsi" w:hAnsiTheme="minorHAnsi" w:cstheme="minorHAnsi"/>
          <w:szCs w:val="24"/>
        </w:rPr>
        <w:t xml:space="preserve">Thank you for your e-mail attached with the </w:t>
      </w:r>
      <w:r w:rsidRPr="006B097B">
        <w:rPr>
          <w:rFonts w:asciiTheme="minorHAnsi" w:eastAsiaTheme="minorEastAsia" w:hAnsiTheme="minorHAnsi" w:cstheme="minorHAnsi" w:hint="eastAsia"/>
          <w:szCs w:val="24"/>
        </w:rPr>
        <w:t>R</w:t>
      </w:r>
      <w:r w:rsidRPr="006B097B">
        <w:rPr>
          <w:rFonts w:asciiTheme="minorHAnsi" w:hAnsiTheme="minorHAnsi" w:cstheme="minorHAnsi"/>
          <w:szCs w:val="24"/>
        </w:rPr>
        <w:t>eferee</w:t>
      </w:r>
      <w:r w:rsidRPr="006B097B">
        <w:rPr>
          <w:rFonts w:asciiTheme="minorHAnsi" w:eastAsia="宋体" w:hAnsiTheme="minorHAnsi" w:cstheme="minorHAnsi"/>
          <w:szCs w:val="24"/>
        </w:rPr>
        <w:t>s’</w:t>
      </w:r>
      <w:r w:rsidRPr="006B097B">
        <w:rPr>
          <w:rFonts w:asciiTheme="minorHAnsi" w:hAnsiTheme="minorHAnsi" w:cstheme="minorHAnsi"/>
          <w:szCs w:val="24"/>
        </w:rPr>
        <w:t xml:space="preserve"> report</w:t>
      </w:r>
      <w:r w:rsidRPr="006B097B">
        <w:rPr>
          <w:rFonts w:asciiTheme="minorHAnsi" w:eastAsiaTheme="minorEastAsia" w:hAnsiTheme="minorHAnsi" w:cstheme="minorHAnsi" w:hint="eastAsia"/>
          <w:szCs w:val="24"/>
        </w:rPr>
        <w:t>s</w:t>
      </w:r>
      <w:r w:rsidRPr="006B097B">
        <w:rPr>
          <w:rFonts w:asciiTheme="minorHAnsi" w:hAnsiTheme="minorHAnsi" w:cstheme="minorHAnsi"/>
          <w:szCs w:val="24"/>
        </w:rPr>
        <w:t xml:space="preserve"> on our </w:t>
      </w:r>
      <w:r w:rsidRPr="006B097B">
        <w:rPr>
          <w:rFonts w:asciiTheme="minorHAnsi" w:eastAsia="宋体" w:hAnsiTheme="minorHAnsi" w:cstheme="minorHAnsi"/>
          <w:szCs w:val="24"/>
        </w:rPr>
        <w:t>m</w:t>
      </w:r>
      <w:r w:rsidRPr="006B097B">
        <w:rPr>
          <w:rFonts w:asciiTheme="minorHAnsi" w:hAnsiTheme="minorHAnsi" w:cstheme="minorHAnsi"/>
          <w:szCs w:val="24"/>
        </w:rPr>
        <w:t xml:space="preserve">anuscript </w:t>
      </w:r>
      <w:r w:rsidRPr="00BB046F">
        <w:rPr>
          <w:rFonts w:asciiTheme="minorHAnsi" w:hAnsiTheme="minorHAnsi" w:cstheme="minorHAnsi"/>
          <w:szCs w:val="24"/>
        </w:rPr>
        <w:t>CP-PER-11-2011-023700.R1</w:t>
      </w:r>
      <w:r w:rsidRPr="006B097B">
        <w:rPr>
          <w:rFonts w:asciiTheme="minorHAnsi" w:hAnsiTheme="minorHAnsi" w:cstheme="minorHAnsi"/>
          <w:szCs w:val="24"/>
        </w:rPr>
        <w:t xml:space="preserve">. We </w:t>
      </w:r>
      <w:r>
        <w:rPr>
          <w:rFonts w:asciiTheme="minorHAnsi" w:eastAsiaTheme="minorEastAsia" w:hAnsiTheme="minorHAnsi" w:cstheme="minorHAnsi" w:hint="eastAsia"/>
          <w:szCs w:val="24"/>
        </w:rPr>
        <w:t xml:space="preserve">are very delighted that our manuscript is acceptable for publication in </w:t>
      </w:r>
      <w:r w:rsidRPr="00BB046F">
        <w:rPr>
          <w:rFonts w:asciiTheme="minorHAnsi" w:eastAsiaTheme="minorEastAsia" w:hAnsiTheme="minorHAnsi" w:cstheme="minorHAnsi"/>
          <w:szCs w:val="24"/>
        </w:rPr>
        <w:t>Physical Chemistry Chemical Physics</w:t>
      </w:r>
      <w:r>
        <w:rPr>
          <w:rFonts w:asciiTheme="minorHAnsi" w:eastAsiaTheme="minorEastAsia" w:hAnsiTheme="minorHAnsi" w:cstheme="minorHAnsi" w:hint="eastAsia"/>
          <w:szCs w:val="24"/>
        </w:rPr>
        <w:t xml:space="preserve"> after minor revisions. Following the Referee</w:t>
      </w:r>
      <w:r>
        <w:rPr>
          <w:rFonts w:asciiTheme="minorHAnsi" w:eastAsiaTheme="minorEastAsia" w:hAnsiTheme="minorHAnsi" w:cstheme="minorHAnsi"/>
          <w:szCs w:val="24"/>
        </w:rPr>
        <w:t>’</w:t>
      </w:r>
      <w:r>
        <w:rPr>
          <w:rFonts w:asciiTheme="minorHAnsi" w:eastAsiaTheme="minorEastAsia" w:hAnsiTheme="minorHAnsi" w:cstheme="minorHAnsi" w:hint="eastAsia"/>
          <w:szCs w:val="24"/>
        </w:rPr>
        <w:t xml:space="preserve">s suggestion, we have corrected the unit description in Fig. 4(b). The units of the </w:t>
      </w:r>
      <w:r>
        <w:rPr>
          <w:rFonts w:asciiTheme="minorHAnsi" w:eastAsiaTheme="minorEastAsia" w:hAnsiTheme="minorHAnsi" w:cstheme="minorHAnsi"/>
          <w:szCs w:val="24"/>
        </w:rPr>
        <w:t>horizontal</w:t>
      </w:r>
      <w:r>
        <w:rPr>
          <w:rFonts w:asciiTheme="minorHAnsi" w:eastAsiaTheme="minorEastAsia" w:hAnsiTheme="minorHAnsi" w:cstheme="minorHAnsi" w:hint="eastAsia"/>
          <w:szCs w:val="24"/>
        </w:rPr>
        <w:t xml:space="preserve"> and vertical axes in Fig. 4(c) are dimensionless, so we think it is not necessary to add unit descriptions. </w:t>
      </w:r>
    </w:p>
    <w:p w:rsidR="00BB046F" w:rsidRPr="00C46FC6" w:rsidRDefault="00BB046F" w:rsidP="00BB046F">
      <w:pPr>
        <w:jc w:val="left"/>
        <w:rPr>
          <w:rFonts w:cstheme="minorHAnsi"/>
          <w:sz w:val="24"/>
          <w:szCs w:val="24"/>
        </w:rPr>
      </w:pPr>
      <w:r w:rsidRPr="00C46FC6">
        <w:rPr>
          <w:rFonts w:cstheme="minorHAnsi"/>
          <w:sz w:val="24"/>
          <w:szCs w:val="24"/>
        </w:rPr>
        <w:t xml:space="preserve">================================= </w:t>
      </w:r>
    </w:p>
    <w:p w:rsidR="00BB046F" w:rsidRPr="00C46FC6" w:rsidRDefault="00BB046F" w:rsidP="00BB046F">
      <w:pPr>
        <w:pBdr>
          <w:bottom w:val="double" w:sz="6" w:space="1" w:color="auto"/>
        </w:pBdr>
        <w:jc w:val="left"/>
        <w:rPr>
          <w:rFonts w:cstheme="minorHAnsi"/>
          <w:sz w:val="24"/>
          <w:szCs w:val="24"/>
        </w:rPr>
      </w:pPr>
      <w:r w:rsidRPr="00C46FC6">
        <w:rPr>
          <w:rFonts w:cstheme="minorHAnsi"/>
          <w:sz w:val="24"/>
          <w:szCs w:val="24"/>
        </w:rPr>
        <w:t xml:space="preserve">List of Changes: </w:t>
      </w:r>
    </w:p>
    <w:p w:rsidR="00BB046F" w:rsidRDefault="00BB046F" w:rsidP="00BB046F">
      <w:pPr>
        <w:jc w:val="left"/>
        <w:rPr>
          <w:rFonts w:cstheme="minorHAnsi" w:hint="eastAsia"/>
          <w:sz w:val="24"/>
          <w:szCs w:val="24"/>
        </w:rPr>
      </w:pPr>
    </w:p>
    <w:p w:rsidR="00BB046F" w:rsidRPr="00BB046F" w:rsidRDefault="00BB046F" w:rsidP="00BB046F">
      <w:pPr>
        <w:pStyle w:val="a4"/>
        <w:numPr>
          <w:ilvl w:val="0"/>
          <w:numId w:val="4"/>
        </w:numPr>
        <w:ind w:firstLineChars="0"/>
        <w:jc w:val="left"/>
        <w:rPr>
          <w:rFonts w:cstheme="minorHAnsi" w:hint="eastAsia"/>
          <w:sz w:val="24"/>
          <w:szCs w:val="24"/>
        </w:rPr>
      </w:pPr>
      <w:r w:rsidRPr="00BB046F">
        <w:rPr>
          <w:rFonts w:cstheme="minorHAnsi" w:hint="eastAsia"/>
          <w:sz w:val="24"/>
          <w:szCs w:val="24"/>
        </w:rPr>
        <w:t xml:space="preserve">We have </w:t>
      </w:r>
      <w:r w:rsidRPr="00BB046F">
        <w:rPr>
          <w:rFonts w:cstheme="minorHAnsi"/>
          <w:sz w:val="24"/>
          <w:szCs w:val="24"/>
        </w:rPr>
        <w:t>corrected the unit description in Fig. 4(b)</w:t>
      </w:r>
    </w:p>
    <w:p w:rsidR="00BB046F" w:rsidRDefault="00BB046F" w:rsidP="008C7810">
      <w:pPr>
        <w:jc w:val="left"/>
        <w:rPr>
          <w:rFonts w:cstheme="minorHAnsi" w:hint="eastAsia"/>
          <w:sz w:val="24"/>
          <w:szCs w:val="24"/>
        </w:rPr>
      </w:pPr>
    </w:p>
    <w:p w:rsidR="00BB046F" w:rsidRDefault="00BB046F" w:rsidP="008C7810">
      <w:pPr>
        <w:jc w:val="left"/>
        <w:rPr>
          <w:rFonts w:cstheme="minorHAnsi" w:hint="eastAsia"/>
          <w:sz w:val="24"/>
          <w:szCs w:val="24"/>
        </w:rPr>
      </w:pPr>
      <w:r>
        <w:rPr>
          <w:rFonts w:cstheme="minorHAnsi" w:hint="eastAsia"/>
          <w:sz w:val="24"/>
          <w:szCs w:val="24"/>
        </w:rPr>
        <w:t>Thank you for your kind attention.</w:t>
      </w:r>
    </w:p>
    <w:p w:rsidR="00BB046F" w:rsidRDefault="00BB046F" w:rsidP="008C7810">
      <w:pPr>
        <w:jc w:val="left"/>
        <w:rPr>
          <w:rFonts w:cstheme="minorHAnsi" w:hint="eastAsia"/>
          <w:sz w:val="24"/>
          <w:szCs w:val="24"/>
        </w:rPr>
      </w:pPr>
    </w:p>
    <w:p w:rsidR="00BB046F" w:rsidRPr="008C7810" w:rsidRDefault="00BB046F" w:rsidP="00BB046F">
      <w:pPr>
        <w:jc w:val="left"/>
        <w:rPr>
          <w:rFonts w:cstheme="minorHAnsi"/>
          <w:sz w:val="24"/>
          <w:szCs w:val="24"/>
        </w:rPr>
      </w:pPr>
      <w:r w:rsidRPr="008C7810">
        <w:rPr>
          <w:rFonts w:cstheme="minorHAnsi"/>
          <w:sz w:val="24"/>
          <w:szCs w:val="24"/>
        </w:rPr>
        <w:t xml:space="preserve">Sincerely, </w:t>
      </w:r>
    </w:p>
    <w:p w:rsidR="00BB046F" w:rsidRPr="008C7810" w:rsidRDefault="00BB046F" w:rsidP="00BB046F">
      <w:pPr>
        <w:jc w:val="left"/>
        <w:rPr>
          <w:rFonts w:cstheme="minorHAnsi"/>
          <w:sz w:val="24"/>
          <w:szCs w:val="24"/>
        </w:rPr>
      </w:pPr>
      <w:r w:rsidRPr="008C7810">
        <w:rPr>
          <w:rFonts w:cstheme="minorHAnsi"/>
          <w:sz w:val="24"/>
          <w:szCs w:val="24"/>
        </w:rPr>
        <w:t xml:space="preserve">Dr. </w:t>
      </w:r>
      <w:proofErr w:type="spellStart"/>
      <w:r w:rsidRPr="008C7810">
        <w:rPr>
          <w:rFonts w:cstheme="minorHAnsi"/>
          <w:sz w:val="24"/>
          <w:szCs w:val="24"/>
        </w:rPr>
        <w:t>Jiangfeng</w:t>
      </w:r>
      <w:proofErr w:type="spellEnd"/>
      <w:r w:rsidRPr="008C7810">
        <w:rPr>
          <w:rFonts w:cstheme="minorHAnsi"/>
          <w:sz w:val="24"/>
          <w:szCs w:val="24"/>
        </w:rPr>
        <w:t xml:space="preserve"> Du </w:t>
      </w:r>
    </w:p>
    <w:p w:rsidR="00BB046F" w:rsidRDefault="00BB046F" w:rsidP="00BB046F">
      <w:pPr>
        <w:jc w:val="left"/>
        <w:rPr>
          <w:rFonts w:cstheme="minorHAnsi" w:hint="eastAsia"/>
          <w:sz w:val="24"/>
          <w:szCs w:val="24"/>
        </w:rPr>
      </w:pPr>
      <w:r w:rsidRPr="008C7810">
        <w:rPr>
          <w:rFonts w:cstheme="minorHAnsi"/>
          <w:sz w:val="24"/>
          <w:szCs w:val="24"/>
        </w:rPr>
        <w:t>Professor of Physics</w:t>
      </w:r>
    </w:p>
    <w:p w:rsidR="00BB046F" w:rsidRPr="00BB046F" w:rsidRDefault="00BB046F" w:rsidP="008C7810">
      <w:pPr>
        <w:jc w:val="left"/>
        <w:rPr>
          <w:rFonts w:cstheme="minorHAnsi"/>
          <w:sz w:val="24"/>
          <w:szCs w:val="24"/>
        </w:rPr>
      </w:pPr>
      <w:bookmarkStart w:id="0" w:name="_GoBack"/>
      <w:bookmarkEnd w:id="0"/>
    </w:p>
    <w:sectPr w:rsidR="00BB046F" w:rsidRPr="00BB04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02DB8"/>
    <w:multiLevelType w:val="hybridMultilevel"/>
    <w:tmpl w:val="34864F86"/>
    <w:lvl w:ilvl="0" w:tplc="1F24F1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32796C"/>
    <w:multiLevelType w:val="hybridMultilevel"/>
    <w:tmpl w:val="EF5416C4"/>
    <w:lvl w:ilvl="0" w:tplc="6F42D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1EC2198"/>
    <w:multiLevelType w:val="hybridMultilevel"/>
    <w:tmpl w:val="CDA010A2"/>
    <w:lvl w:ilvl="0" w:tplc="5610F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E194BDA"/>
    <w:multiLevelType w:val="hybridMultilevel"/>
    <w:tmpl w:val="7DE65B3C"/>
    <w:lvl w:ilvl="0" w:tplc="091CF6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C72"/>
    <w:rsid w:val="0005430A"/>
    <w:rsid w:val="00057B90"/>
    <w:rsid w:val="00076C96"/>
    <w:rsid w:val="00080BA8"/>
    <w:rsid w:val="000A5428"/>
    <w:rsid w:val="000D6200"/>
    <w:rsid w:val="002D7D81"/>
    <w:rsid w:val="00307AB7"/>
    <w:rsid w:val="0040676A"/>
    <w:rsid w:val="00446674"/>
    <w:rsid w:val="00491B63"/>
    <w:rsid w:val="005A5751"/>
    <w:rsid w:val="006720AE"/>
    <w:rsid w:val="006A5267"/>
    <w:rsid w:val="006B097B"/>
    <w:rsid w:val="006F604B"/>
    <w:rsid w:val="0076408E"/>
    <w:rsid w:val="00795D44"/>
    <w:rsid w:val="007B6ACA"/>
    <w:rsid w:val="008C7810"/>
    <w:rsid w:val="009305E1"/>
    <w:rsid w:val="00983C72"/>
    <w:rsid w:val="00A63E28"/>
    <w:rsid w:val="00B42DE6"/>
    <w:rsid w:val="00BB046F"/>
    <w:rsid w:val="00C420A1"/>
    <w:rsid w:val="00C4456A"/>
    <w:rsid w:val="00C46FC6"/>
    <w:rsid w:val="00C962B3"/>
    <w:rsid w:val="00C97A80"/>
    <w:rsid w:val="00DA52E5"/>
    <w:rsid w:val="00DE009A"/>
    <w:rsid w:val="00E06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自由格式"/>
    <w:rsid w:val="00983C72"/>
    <w:rPr>
      <w:rFonts w:ascii="Helvetica" w:eastAsia="ヒラギノ角ゴ Pro W3" w:hAnsi="Helvetica" w:cs="Times New Roman"/>
      <w:color w:val="000000"/>
      <w:kern w:val="0"/>
      <w:sz w:val="24"/>
      <w:szCs w:val="20"/>
    </w:rPr>
  </w:style>
  <w:style w:type="paragraph" w:styleId="a4">
    <w:name w:val="List Paragraph"/>
    <w:basedOn w:val="a"/>
    <w:uiPriority w:val="34"/>
    <w:qFormat/>
    <w:rsid w:val="006F604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自由格式"/>
    <w:rsid w:val="00983C72"/>
    <w:rPr>
      <w:rFonts w:ascii="Helvetica" w:eastAsia="ヒラギノ角ゴ Pro W3" w:hAnsi="Helvetica" w:cs="Times New Roman"/>
      <w:color w:val="000000"/>
      <w:kern w:val="0"/>
      <w:sz w:val="24"/>
      <w:szCs w:val="20"/>
    </w:rPr>
  </w:style>
  <w:style w:type="paragraph" w:styleId="a4">
    <w:name w:val="List Paragraph"/>
    <w:basedOn w:val="a"/>
    <w:uiPriority w:val="34"/>
    <w:qFormat/>
    <w:rsid w:val="006F60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4168</TotalTime>
  <Pages>1</Pages>
  <Words>1099</Words>
  <Characters>6268</Characters>
  <Application>Microsoft Office Word</Application>
  <DocSecurity>0</DocSecurity>
  <Lines>52</Lines>
  <Paragraphs>14</Paragraphs>
  <ScaleCrop>false</ScaleCrop>
  <Company>USTC</Company>
  <LinksUpToDate>false</LinksUpToDate>
  <CharactersWithSpaces>7353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dc:creator>
  <cp:keywords/>
  <dc:description/>
  <cp:lastModifiedBy>stefanie</cp:lastModifiedBy>
  <cp:revision>27</cp:revision>
  <dcterms:created xsi:type="dcterms:W3CDTF">2012-02-17T12:27:00Z</dcterms:created>
  <dcterms:modified xsi:type="dcterms:W3CDTF">2012-04-29T11:14:00Z</dcterms:modified>
</cp:coreProperties>
</file>