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20" w:lineRule="auto"/>
        <w:jc w:val="center"/>
      </w:pPr>
      <w:r>
        <w:rPr>
          <w:rFonts w:ascii="Calibri" w:hAnsi="Calibri" w:eastAsia="Calibri" w:cs="Calibri"/>
          <w:b/>
          <w:sz w:val="36"/>
        </w:rPr>
        <w:t>BANNUSHA SHAIK</w:t>
      </w:r>
    </w:p>
    <w:p>
      <w:pPr>
        <w:spacing w:before="0" w:after="40" w:line="200" w:lineRule="auto"/>
        <w:jc w:val="center"/>
      </w:pPr>
      <w:r>
        <w:rPr>
          <w:rFonts w:ascii="Calibri" w:hAnsi="Calibri" w:eastAsia="Calibri" w:cs="Calibri"/>
          <w:b w:val="0"/>
          <w:sz w:val="22"/>
        </w:rPr>
        <w:t>Data Engineer  |  AI &amp; Machine Learning  |  Python  ·  SQL  ·  ETL  ·  Data Modeling</w:t>
      </w:r>
    </w:p>
    <w:p>
      <w:pPr>
        <w:spacing w:before="0" w:after="0" w:line="200" w:lineRule="auto"/>
        <w:jc w:val="center"/>
      </w:pPr>
      <w:r>
        <w:rPr>
          <w:rFonts w:ascii="Calibri" w:hAnsi="Calibri" w:eastAsia="Calibri" w:cs="Calibri"/>
          <w:b w:val="0"/>
          <w:sz w:val="19"/>
        </w:rPr>
        <w:t>Bangalore, India  ·  +91 8074671779  ·  bannushashaik85@gmail.com</w:t>
      </w:r>
    </w:p>
    <w:p>
      <w:pPr>
        <w:spacing w:before="0" w:after="120" w:line="200" w:lineRule="auto"/>
        <w:jc w:val="center"/>
        <w:pBdr>
          <w:bottom w:val="single" w:sz="12" w:space="1" w:color="000000"/>
        </w:pBdr>
      </w:pPr>
      <w:r>
        <w:rPr>
          <w:rFonts w:ascii="Calibri" w:hAnsi="Calibri" w:eastAsia="Calibri" w:cs="Calibri"/>
          <w:b w:val="0"/>
          <w:sz w:val="19"/>
        </w:rPr>
        <w:t>linkedin.com/in/bannushashaik400  ·  github.com/bannushaxddd  ·  bannusha.com</w:t>
      </w:r>
    </w:p>
    <w:p>
      <w:pPr>
        <w:spacing w:before="140" w:after="60" w:line="200" w:lineRule="auto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sz w:val="22"/>
        </w:rPr>
        <w:t>SUMMARY</w:t>
      </w:r>
    </w:p>
    <w:p>
      <w:pPr>
        <w:spacing w:before="60" w:after="40" w:line="216" w:lineRule="auto"/>
      </w:pPr>
      <w:r>
        <w:rPr>
          <w:rFonts w:ascii="Calibri" w:hAnsi="Calibri" w:eastAsia="Calibri" w:cs="Calibri"/>
          <w:b w:val="0"/>
          <w:sz w:val="21"/>
        </w:rPr>
        <w:t>Data Engineer with a B.Tech in Artificial Intelligence &amp; Machine Learning and hands-on work building pipelines, data models, and the applications that sit on them. At SKF (Fortune 500), turned paper factory audits into a production data system: SharePoint-backed rows, zone-scoped write-back, and score-card views plant leads use. Independently built a YouTube snapshot pipeline (100 creators, ~3,500 videos) and a schema-locked SQL generator across 8 dialects with PostgreSQL history. Skilled in Python, SQL, PostgreSQL, data modeling, APIs, and ETL. Seeking a Data Engineer role.</w:t>
      </w:r>
    </w:p>
    <w:p>
      <w:pPr>
        <w:spacing w:before="140" w:after="60" w:line="200" w:lineRule="auto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sz w:val="22"/>
        </w:rPr>
        <w:t>PROFESSIONAL EXPERIENCE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Data Engineer Intern, SKF (Fortune 500 Industrial Technology)</w:t>
      </w:r>
      <w:r>
        <w:rPr>
          <w:rFonts w:ascii="Calibri" w:hAnsi="Calibri" w:eastAsia="Calibri" w:cs="Calibri"/>
          <w:b w:val="0"/>
          <w:sz w:val="21"/>
        </w:rPr>
        <w:tab/>
        <w:t>May 2026 – Present  |  Bangalore</w:t>
      </w:r>
    </w:p>
    <w:p>
      <w:pPr>
        <w:spacing w:before="0" w:after="40" w:line="200" w:lineRule="auto"/>
      </w:pPr>
      <w:r>
        <w:rPr>
          <w:rFonts w:ascii="Calibri" w:hAnsi="Calibri" w:eastAsia="Calibri" w:cs="Calibri"/>
          <w:b w:val="0"/>
          <w:i/>
          <w:sz w:val="20"/>
        </w:rPr>
        <w:t>Microsoft Power Platform  ·  SharePoint  ·  Office 365  ·  Power BI  ·  factory operations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Replaced paper 5S factory audits with a production 11-screen Power Apps system on the SKF Office 365 tenant; factory teams capture scores, photo evidence, and actions as structured records.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Modeled operational data (audit drafts, zone lists) with identity-aware, zone-scoped write-back into SharePoint so an audit is a queryable row, not a file in email.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Defined grain as one audit across five 5S pillars and served score-card and compliance-trend views: per-pillar totals, pass/fail against a qualifying bar, weakest pillar for plant leads.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GenAI Data Analytics Job Simulation, Tata Group (Forage)</w:t>
      </w:r>
      <w:r>
        <w:rPr>
          <w:rFonts w:ascii="Calibri" w:hAnsi="Calibri" w:eastAsia="Calibri" w:cs="Calibri"/>
          <w:b w:val="0"/>
          <w:sz w:val="21"/>
        </w:rPr>
        <w:tab/>
        <w:t>2024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Modeled delinquency risk on structured financial datasets and wrote the next action a stakeholder could take. Simulation, labeled as such.</w:t>
      </w:r>
    </w:p>
    <w:p>
      <w:pPr>
        <w:spacing w:before="140" w:after="60" w:line="200" w:lineRule="auto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sz w:val="22"/>
        </w:rPr>
        <w:t>PROJECTS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Indian Creator Lab  |  YouTube Data API, SQLite, pandas, scikit-learn, Streamlit</w:t>
      </w:r>
      <w:r>
        <w:rPr>
          <w:rFonts w:ascii="Calibri" w:hAnsi="Calibri" w:eastAsia="Calibri" w:cs="Calibri"/>
          <w:b w:val="0"/>
          <w:sz w:val="21"/>
        </w:rPr>
        <w:tab/>
        <w:t>Live</w:t>
      </w:r>
    </w:p>
    <w:p>
      <w:pPr>
        <w:spacing w:before="0" w:after="40" w:line="200" w:lineRule="auto"/>
      </w:pPr>
      <w:r>
        <w:rPr>
          <w:rFonts w:ascii="Calibri" w:hAnsi="Calibri" w:eastAsia="Calibri" w:cs="Calibri"/>
          <w:b w:val="0"/>
          <w:i/>
          <w:sz w:val="20"/>
        </w:rPr>
        <w:t>know-stats.streamlit.app  ·  github.com/bannushaxddd/indian-creator-lab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Ingested the YouTube Data API into SQLite for 100 Indian creators (~3,500 videos) using a video key and a snapshot grain so views, likes, and comments are a time series, not a one-time scrape.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Defined engagement as (likes + comments) / views and outlier as views / that creator’s median, then served a Streamlit app that scores a draft title and cut against the table and returns a view range plus nearest videos.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GETYOQUERY  |  SQL, PostgreSQL, 8 dialects, schema-locked generation</w:t>
      </w:r>
      <w:r>
        <w:rPr>
          <w:rFonts w:ascii="Calibri" w:hAnsi="Calibri" w:eastAsia="Calibri" w:cs="Calibri"/>
          <w:b w:val="0"/>
          <w:sz w:val="21"/>
        </w:rPr>
        <w:tab/>
      </w:r>
    </w:p>
    <w:p>
      <w:pPr>
        <w:spacing w:before="0" w:after="40" w:line="200" w:lineRule="auto"/>
      </w:pPr>
      <w:r>
        <w:rPr>
          <w:rFonts w:ascii="Calibri" w:hAnsi="Calibri" w:eastAsia="Calibri" w:cs="Calibri"/>
          <w:b w:val="0"/>
          <w:i/>
          <w:sz w:val="20"/>
        </w:rPr>
        <w:t>github.com/bannushaxddd/GETYOQUERY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Built an English-to-SQL service across 8 dialects (PostgreSQL, MySQL, SQLite, SQL Server, BigQuery, Snowflake, Oracle, DuckDB) that accepts CREATE TABLE as a hard constraint, stores query history in PostgreSQL, and runs parameterized queries so generated SQL cannot invent column names.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Pipeline observability  |  Prometheus, Grafana, Loki, Alertmanager, Docker</w:t>
      </w:r>
      <w:r>
        <w:rPr>
          <w:rFonts w:ascii="Calibri" w:hAnsi="Calibri" w:eastAsia="Calibri" w:cs="Calibri"/>
          <w:b w:val="0"/>
          <w:sz w:val="21"/>
        </w:rPr>
        <w:tab/>
      </w:r>
    </w:p>
    <w:p>
      <w:pPr>
        <w:spacing w:before="0" w:after="40" w:line="200" w:lineRule="auto"/>
      </w:pPr>
      <w:r>
        <w:rPr>
          <w:rFonts w:ascii="Calibri" w:hAnsi="Calibri" w:eastAsia="Calibri" w:cs="Calibri"/>
          <w:b w:val="0"/>
          <w:i/>
          <w:sz w:val="20"/>
        </w:rPr>
        <w:t>github.com/bannushaxddd/prometheus-grafana-stack</w:t>
      </w:r>
    </w:p>
    <w:p>
      <w:pPr>
        <w:pStyle w:val="ListBullet"/>
        <w:spacing w:before="0" w:after="20" w:line="210" w:lineRule="auto"/>
        <w:ind w:left="360" w:hanging="216"/>
      </w:pPr>
      <w:r>
        <w:rPr>
          <w:rFonts w:ascii="Calibri" w:hAnsi="Calibri" w:eastAsia="Calibri" w:cs="Calibri"/>
          <w:b w:val="0"/>
          <w:sz w:val="21"/>
        </w:rPr>
        <w:t>Stood up a Docker Compose metrics and log stack: Prometheus, Loki, Alertmanager, database exporters, custom application /metrics, and Grafana boards for system, app, and database health.</w:t>
      </w:r>
    </w:p>
    <w:p>
      <w:pPr>
        <w:spacing w:before="140" w:after="60" w:line="200" w:lineRule="auto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sz w:val="22"/>
        </w:rPr>
        <w:t>TECHNICAL SKILLS</w:t>
      </w:r>
    </w:p>
    <w:p>
      <w:pPr>
        <w:spacing w:before="20" w:after="20" w:line="220" w:lineRule="auto"/>
      </w:pPr>
      <w:r>
        <w:rPr>
          <w:rFonts w:ascii="Calibri" w:hAnsi="Calibri" w:eastAsia="Calibri" w:cs="Calibri"/>
          <w:b/>
          <w:sz w:val="21"/>
        </w:rPr>
        <w:t xml:space="preserve">Data engineering: </w:t>
      </w:r>
      <w:r>
        <w:rPr>
          <w:rFonts w:ascii="Calibri" w:hAnsi="Calibri" w:eastAsia="Calibri" w:cs="Calibri"/>
          <w:b w:val="0"/>
          <w:sz w:val="21"/>
        </w:rPr>
        <w:t>ETL, data modeling, snapshot pipelines, API ingestion, schema design, data quality constraints</w:t>
      </w:r>
    </w:p>
    <w:p>
      <w:pPr>
        <w:spacing w:before="20" w:after="20" w:line="220" w:lineRule="auto"/>
      </w:pPr>
      <w:r>
        <w:rPr>
          <w:rFonts w:ascii="Calibri" w:hAnsi="Calibri" w:eastAsia="Calibri" w:cs="Calibri"/>
          <w:b/>
          <w:sz w:val="21"/>
        </w:rPr>
        <w:t xml:space="preserve">SQL &amp; databases: </w:t>
      </w:r>
      <w:r>
        <w:rPr>
          <w:rFonts w:ascii="Calibri" w:hAnsi="Calibri" w:eastAsia="Calibri" w:cs="Calibri"/>
          <w:b w:val="0"/>
          <w:sz w:val="21"/>
        </w:rPr>
        <w:t>SQL, PostgreSQL, MySQL, SQLite, joins, grain, parameterized queries, query history</w:t>
      </w:r>
    </w:p>
    <w:p>
      <w:pPr>
        <w:spacing w:before="20" w:after="20" w:line="220" w:lineRule="auto"/>
      </w:pPr>
      <w:r>
        <w:rPr>
          <w:rFonts w:ascii="Calibri" w:hAnsi="Calibri" w:eastAsia="Calibri" w:cs="Calibri"/>
          <w:b/>
          <w:sz w:val="21"/>
        </w:rPr>
        <w:t xml:space="preserve">Python: </w:t>
      </w:r>
      <w:r>
        <w:rPr>
          <w:rFonts w:ascii="Calibri" w:hAnsi="Calibri" w:eastAsia="Calibri" w:cs="Calibri"/>
          <w:b w:val="0"/>
          <w:sz w:val="21"/>
        </w:rPr>
        <w:t>Python, pandas, NumPy, API clients, feature tables, scikit-learn</w:t>
      </w:r>
    </w:p>
    <w:p>
      <w:pPr>
        <w:spacing w:before="20" w:after="20" w:line="220" w:lineRule="auto"/>
      </w:pPr>
      <w:r>
        <w:rPr>
          <w:rFonts w:ascii="Calibri" w:hAnsi="Calibri" w:eastAsia="Calibri" w:cs="Calibri"/>
          <w:b/>
          <w:sz w:val="21"/>
        </w:rPr>
        <w:t xml:space="preserve">Serve &amp; operate: </w:t>
      </w:r>
      <w:r>
        <w:rPr>
          <w:rFonts w:ascii="Calibri" w:hAnsi="Calibri" w:eastAsia="Calibri" w:cs="Calibri"/>
          <w:b w:val="0"/>
          <w:sz w:val="21"/>
        </w:rPr>
        <w:t>Streamlit, Power BI, Grafana, Docker, Redis, Git</w:t>
      </w:r>
    </w:p>
    <w:p>
      <w:pPr>
        <w:spacing w:before="20" w:after="20" w:line="220" w:lineRule="auto"/>
      </w:pPr>
      <w:r>
        <w:rPr>
          <w:rFonts w:ascii="Calibri" w:hAnsi="Calibri" w:eastAsia="Calibri" w:cs="Calibri"/>
          <w:b/>
          <w:sz w:val="21"/>
        </w:rPr>
        <w:t xml:space="preserve">Also: </w:t>
      </w:r>
      <w:r>
        <w:rPr>
          <w:rFonts w:ascii="Calibri" w:hAnsi="Calibri" w:eastAsia="Calibri" w:cs="Calibri"/>
          <w:b w:val="0"/>
          <w:sz w:val="21"/>
        </w:rPr>
        <w:t>Power Apps, SharePoint, Office 365, Excel</w:t>
      </w:r>
    </w:p>
    <w:p>
      <w:pPr>
        <w:spacing w:before="140" w:after="60" w:line="200" w:lineRule="auto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sz w:val="22"/>
        </w:rPr>
        <w:t>EDUCATION &amp; CERTIFICATIONS</w:t>
      </w:r>
    </w:p>
    <w:p>
      <w:pPr>
        <w:tabs>
          <w:tab w:pos="10512" w:val="right"/>
        </w:tabs>
        <w:spacing w:before="120" w:after="0" w:line="220" w:lineRule="auto"/>
      </w:pPr>
      <w:r>
        <w:rPr>
          <w:rFonts w:ascii="Calibri" w:hAnsi="Calibri" w:eastAsia="Calibri" w:cs="Calibri"/>
          <w:b/>
          <w:sz w:val="22"/>
        </w:rPr>
        <w:t>B.Tech, Artificial Intelligence &amp; Machine Learning, PES College of Engineering</w:t>
      </w:r>
      <w:r>
        <w:rPr>
          <w:rFonts w:ascii="Calibri" w:hAnsi="Calibri" w:eastAsia="Calibri" w:cs="Calibri"/>
          <w:b w:val="0"/>
          <w:sz w:val="21"/>
        </w:rPr>
        <w:tab/>
        <w:t>Bangalore</w:t>
      </w:r>
    </w:p>
    <w:p>
      <w:pPr>
        <w:spacing w:before="40" w:after="0" w:line="220" w:lineRule="auto"/>
      </w:pPr>
      <w:r>
        <w:rPr>
          <w:rFonts w:ascii="Calibri" w:hAnsi="Calibri" w:eastAsia="Calibri" w:cs="Calibri"/>
          <w:b w:val="0"/>
          <w:sz w:val="21"/>
        </w:rPr>
        <w:t>Certifications: Generative AI Prompt Engineering Basics, IBM  ·  GenAI Powered Data Analytics, Tata Group (Forage)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