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3C18" w14:textId="77777777" w:rsidR="001D6105" w:rsidRDefault="00000000">
      <w:pPr>
        <w:jc w:val="center"/>
      </w:pPr>
      <w:r>
        <w:rPr>
          <w:b/>
          <w:color w:val="1F4E79"/>
          <w:sz w:val="48"/>
        </w:rPr>
        <w:t>Digital Literacy Project Report</w:t>
      </w:r>
    </w:p>
    <w:p w14:paraId="62502DFF" w14:textId="77777777" w:rsidR="001D6105" w:rsidRDefault="00000000">
      <w:pPr>
        <w:jc w:val="center"/>
      </w:pPr>
      <w:r>
        <w:rPr>
          <w:i/>
          <w:sz w:val="28"/>
        </w:rPr>
        <w:t>CSE0001 – Digital Literacy</w:t>
      </w:r>
    </w:p>
    <w:p w14:paraId="39018234" w14:textId="77777777" w:rsidR="001D6105" w:rsidRDefault="001D6105"/>
    <w:tbl>
      <w:tblPr>
        <w:tblStyle w:val="TableGrid"/>
        <w:tblW w:w="0" w:type="auto"/>
        <w:tblLook w:val="04A0" w:firstRow="1" w:lastRow="0" w:firstColumn="1" w:lastColumn="0" w:noHBand="0" w:noVBand="1"/>
      </w:tblPr>
      <w:tblGrid>
        <w:gridCol w:w="4675"/>
        <w:gridCol w:w="4675"/>
      </w:tblGrid>
      <w:tr w:rsidR="001D6105" w14:paraId="7588FDE5" w14:textId="77777777">
        <w:tc>
          <w:tcPr>
            <w:tcW w:w="4680" w:type="dxa"/>
            <w:shd w:val="clear" w:color="auto" w:fill="D9EAF7"/>
            <w:tcMar>
              <w:top w:w="90" w:type="dxa"/>
              <w:left w:w="90" w:type="dxa"/>
              <w:bottom w:w="90" w:type="dxa"/>
              <w:right w:w="90" w:type="dxa"/>
            </w:tcMar>
          </w:tcPr>
          <w:p w14:paraId="09ECD451" w14:textId="77777777" w:rsidR="001D6105" w:rsidRDefault="00000000">
            <w:pPr>
              <w:spacing w:line="288" w:lineRule="auto"/>
            </w:pPr>
            <w:r>
              <w:t>Submitted by</w:t>
            </w:r>
          </w:p>
        </w:tc>
        <w:tc>
          <w:tcPr>
            <w:tcW w:w="4680" w:type="dxa"/>
            <w:tcMar>
              <w:top w:w="90" w:type="dxa"/>
              <w:left w:w="90" w:type="dxa"/>
              <w:bottom w:w="90" w:type="dxa"/>
              <w:right w:w="90" w:type="dxa"/>
            </w:tcMar>
          </w:tcPr>
          <w:p w14:paraId="5D99EF95" w14:textId="4C276BA8" w:rsidR="001D6105" w:rsidRDefault="001855A5">
            <w:pPr>
              <w:spacing w:line="288" w:lineRule="auto"/>
            </w:pPr>
            <w:r>
              <w:t>Disha Bansal</w:t>
            </w:r>
          </w:p>
        </w:tc>
      </w:tr>
      <w:tr w:rsidR="001D6105" w14:paraId="0FCE0801" w14:textId="77777777">
        <w:tc>
          <w:tcPr>
            <w:tcW w:w="4680" w:type="dxa"/>
            <w:shd w:val="clear" w:color="auto" w:fill="D9EAF7"/>
            <w:tcMar>
              <w:top w:w="90" w:type="dxa"/>
              <w:left w:w="90" w:type="dxa"/>
              <w:bottom w:w="90" w:type="dxa"/>
              <w:right w:w="90" w:type="dxa"/>
            </w:tcMar>
          </w:tcPr>
          <w:p w14:paraId="23812112" w14:textId="77777777" w:rsidR="001D6105" w:rsidRDefault="00000000">
            <w:pPr>
              <w:spacing w:line="288" w:lineRule="auto"/>
            </w:pPr>
            <w:r>
              <w:t>Registration Number</w:t>
            </w:r>
          </w:p>
        </w:tc>
        <w:tc>
          <w:tcPr>
            <w:tcW w:w="4680" w:type="dxa"/>
            <w:tcMar>
              <w:top w:w="90" w:type="dxa"/>
              <w:left w:w="90" w:type="dxa"/>
              <w:bottom w:w="90" w:type="dxa"/>
              <w:right w:w="90" w:type="dxa"/>
            </w:tcMar>
          </w:tcPr>
          <w:p w14:paraId="2BDE7227" w14:textId="71D1EC22" w:rsidR="001D6105" w:rsidRDefault="001855A5">
            <w:pPr>
              <w:spacing w:line="288" w:lineRule="auto"/>
            </w:pPr>
            <w:r>
              <w:t>25BSA10166</w:t>
            </w:r>
          </w:p>
        </w:tc>
      </w:tr>
      <w:tr w:rsidR="001D6105" w14:paraId="6823B1A6" w14:textId="77777777">
        <w:tc>
          <w:tcPr>
            <w:tcW w:w="4680" w:type="dxa"/>
            <w:shd w:val="clear" w:color="auto" w:fill="D9EAF7"/>
            <w:tcMar>
              <w:top w:w="90" w:type="dxa"/>
              <w:left w:w="90" w:type="dxa"/>
              <w:bottom w:w="90" w:type="dxa"/>
              <w:right w:w="90" w:type="dxa"/>
            </w:tcMar>
          </w:tcPr>
          <w:p w14:paraId="6E15CCED" w14:textId="77777777" w:rsidR="001D6105" w:rsidRDefault="00000000">
            <w:pPr>
              <w:spacing w:line="288" w:lineRule="auto"/>
            </w:pPr>
            <w:r>
              <w:t>Branch</w:t>
            </w:r>
          </w:p>
        </w:tc>
        <w:tc>
          <w:tcPr>
            <w:tcW w:w="4680" w:type="dxa"/>
            <w:tcMar>
              <w:top w:w="90" w:type="dxa"/>
              <w:left w:w="90" w:type="dxa"/>
              <w:bottom w:w="90" w:type="dxa"/>
              <w:right w:w="90" w:type="dxa"/>
            </w:tcMar>
          </w:tcPr>
          <w:p w14:paraId="556393A3" w14:textId="1C6B3424" w:rsidR="001D6105" w:rsidRDefault="001855A5">
            <w:pPr>
              <w:spacing w:line="288" w:lineRule="auto"/>
            </w:pPr>
            <w:r>
              <w:t>CSE (Cloud Computing and Automation)</w:t>
            </w:r>
          </w:p>
        </w:tc>
      </w:tr>
      <w:tr w:rsidR="001D6105" w14:paraId="7AB39B9A" w14:textId="77777777">
        <w:tc>
          <w:tcPr>
            <w:tcW w:w="4680" w:type="dxa"/>
            <w:shd w:val="clear" w:color="auto" w:fill="D9EAF7"/>
            <w:tcMar>
              <w:top w:w="90" w:type="dxa"/>
              <w:left w:w="90" w:type="dxa"/>
              <w:bottom w:w="90" w:type="dxa"/>
              <w:right w:w="90" w:type="dxa"/>
            </w:tcMar>
          </w:tcPr>
          <w:p w14:paraId="3C631A8D" w14:textId="77777777" w:rsidR="001D6105" w:rsidRDefault="00000000">
            <w:pPr>
              <w:spacing w:line="288" w:lineRule="auto"/>
            </w:pPr>
            <w:r>
              <w:t>Year</w:t>
            </w:r>
          </w:p>
        </w:tc>
        <w:tc>
          <w:tcPr>
            <w:tcW w:w="4680" w:type="dxa"/>
            <w:tcMar>
              <w:top w:w="90" w:type="dxa"/>
              <w:left w:w="90" w:type="dxa"/>
              <w:bottom w:w="90" w:type="dxa"/>
              <w:right w:w="90" w:type="dxa"/>
            </w:tcMar>
          </w:tcPr>
          <w:p w14:paraId="40FE669E" w14:textId="77777777" w:rsidR="001D6105" w:rsidRDefault="00000000">
            <w:pPr>
              <w:spacing w:line="288" w:lineRule="auto"/>
            </w:pPr>
            <w:r>
              <w:t>First Year B.Tech</w:t>
            </w:r>
          </w:p>
        </w:tc>
      </w:tr>
      <w:tr w:rsidR="001D6105" w14:paraId="7DE74EE5" w14:textId="77777777">
        <w:tc>
          <w:tcPr>
            <w:tcW w:w="4680" w:type="dxa"/>
            <w:shd w:val="clear" w:color="auto" w:fill="D9EAF7"/>
            <w:tcMar>
              <w:top w:w="90" w:type="dxa"/>
              <w:left w:w="90" w:type="dxa"/>
              <w:bottom w:w="90" w:type="dxa"/>
              <w:right w:w="90" w:type="dxa"/>
            </w:tcMar>
          </w:tcPr>
          <w:p w14:paraId="57656BD7" w14:textId="77777777" w:rsidR="001D6105" w:rsidRDefault="00000000">
            <w:pPr>
              <w:spacing w:line="288" w:lineRule="auto"/>
            </w:pPr>
            <w:r>
              <w:t>Date</w:t>
            </w:r>
          </w:p>
        </w:tc>
        <w:tc>
          <w:tcPr>
            <w:tcW w:w="4680" w:type="dxa"/>
            <w:tcMar>
              <w:top w:w="90" w:type="dxa"/>
              <w:left w:w="90" w:type="dxa"/>
              <w:bottom w:w="90" w:type="dxa"/>
              <w:right w:w="90" w:type="dxa"/>
            </w:tcMar>
          </w:tcPr>
          <w:p w14:paraId="68E6EB8C" w14:textId="758C3438" w:rsidR="001D6105" w:rsidRDefault="001855A5">
            <w:pPr>
              <w:spacing w:line="288" w:lineRule="auto"/>
            </w:pPr>
            <w:r>
              <w:t>31-03-2026</w:t>
            </w:r>
          </w:p>
        </w:tc>
      </w:tr>
      <w:tr w:rsidR="001D6105" w14:paraId="19D6AF93" w14:textId="77777777">
        <w:tc>
          <w:tcPr>
            <w:tcW w:w="4680" w:type="dxa"/>
            <w:shd w:val="clear" w:color="auto" w:fill="D9EAF7"/>
            <w:tcMar>
              <w:top w:w="90" w:type="dxa"/>
              <w:left w:w="90" w:type="dxa"/>
              <w:bottom w:w="90" w:type="dxa"/>
              <w:right w:w="90" w:type="dxa"/>
            </w:tcMar>
          </w:tcPr>
          <w:p w14:paraId="2DCA9CC1" w14:textId="77777777" w:rsidR="001D6105" w:rsidRDefault="00000000">
            <w:pPr>
              <w:spacing w:line="288" w:lineRule="auto"/>
            </w:pPr>
            <w:r>
              <w:t>Repository Link</w:t>
            </w:r>
          </w:p>
        </w:tc>
        <w:tc>
          <w:tcPr>
            <w:tcW w:w="4680" w:type="dxa"/>
            <w:tcMar>
              <w:top w:w="90" w:type="dxa"/>
              <w:left w:w="90" w:type="dxa"/>
              <w:bottom w:w="90" w:type="dxa"/>
              <w:right w:w="90" w:type="dxa"/>
            </w:tcMar>
          </w:tcPr>
          <w:p w14:paraId="50EC71CD" w14:textId="77777777" w:rsidR="001D6105" w:rsidRDefault="00000000">
            <w:pPr>
              <w:spacing w:line="288" w:lineRule="auto"/>
            </w:pPr>
            <w:r>
              <w:t>[Paste GitHub Repo Link Here]</w:t>
            </w:r>
          </w:p>
        </w:tc>
      </w:tr>
    </w:tbl>
    <w:p w14:paraId="5C1A55AB" w14:textId="77777777" w:rsidR="001D6105" w:rsidRDefault="001D6105"/>
    <w:p w14:paraId="5E74D429" w14:textId="77777777" w:rsidR="001D6105" w:rsidRDefault="00000000">
      <w:r>
        <w:br w:type="page"/>
      </w:r>
    </w:p>
    <w:p w14:paraId="42FC1E28" w14:textId="77777777" w:rsidR="001D6105" w:rsidRDefault="00000000">
      <w:pPr>
        <w:pStyle w:val="Heading1"/>
      </w:pPr>
      <w:r>
        <w:lastRenderedPageBreak/>
        <w:t>Introduction</w:t>
      </w:r>
    </w:p>
    <w:p w14:paraId="5D1DC8A2" w14:textId="77777777" w:rsidR="001D6105" w:rsidRDefault="00000000">
      <w:pPr>
        <w:ind w:firstLine="360"/>
      </w:pPr>
      <w:r>
        <w:t>This project was completed as part of the Digital Literacy course to understand the practical importance of digital tools, professional online identity, communication etiquette, and cybersecurity awareness. In today's academic and professional environment, students are expected not only to use technology but also to use it responsibly, effectively, and safely. Through this project, I worked on multiple tasks that helped me build a stronger understanding of digital literacy as a real-life skill. I created an infographic, developed a student digital portfolio, explored coding and collaboration platforms, drafted professional emails, and prepared a cybercrime awareness resource. These activities helped me connect classroom learning with practical online behavior. Overall, the project improved my awareness of how digital habits affect learning, communication, reputation, and safety.</w:t>
      </w:r>
    </w:p>
    <w:p w14:paraId="5AA6E277" w14:textId="77777777" w:rsidR="001D6105" w:rsidRDefault="00000000">
      <w:pPr>
        <w:pStyle w:val="Heading1"/>
      </w:pPr>
      <w:r>
        <w:t>Project Deliverables Snapshot</w:t>
      </w:r>
    </w:p>
    <w:tbl>
      <w:tblPr>
        <w:tblStyle w:val="TableGrid"/>
        <w:tblW w:w="0" w:type="auto"/>
        <w:tblLook w:val="04A0" w:firstRow="1" w:lastRow="0" w:firstColumn="1" w:lastColumn="0" w:noHBand="0" w:noVBand="1"/>
      </w:tblPr>
      <w:tblGrid>
        <w:gridCol w:w="3116"/>
        <w:gridCol w:w="3117"/>
        <w:gridCol w:w="3117"/>
      </w:tblGrid>
      <w:tr w:rsidR="001D6105" w14:paraId="2BFEC523" w14:textId="77777777">
        <w:tc>
          <w:tcPr>
            <w:tcW w:w="3120" w:type="dxa"/>
            <w:shd w:val="clear" w:color="auto" w:fill="1F4E79"/>
            <w:tcMar>
              <w:top w:w="90" w:type="dxa"/>
              <w:left w:w="90" w:type="dxa"/>
              <w:bottom w:w="90" w:type="dxa"/>
              <w:right w:w="90" w:type="dxa"/>
            </w:tcMar>
          </w:tcPr>
          <w:p w14:paraId="4F4AD37C" w14:textId="77777777" w:rsidR="001D6105" w:rsidRDefault="00000000">
            <w:pPr>
              <w:jc w:val="center"/>
            </w:pPr>
            <w:r>
              <w:rPr>
                <w:b/>
                <w:color w:val="FFFFFF"/>
              </w:rPr>
              <w:t>Task</w:t>
            </w:r>
          </w:p>
        </w:tc>
        <w:tc>
          <w:tcPr>
            <w:tcW w:w="3120" w:type="dxa"/>
            <w:shd w:val="clear" w:color="auto" w:fill="1F4E79"/>
            <w:tcMar>
              <w:top w:w="90" w:type="dxa"/>
              <w:left w:w="90" w:type="dxa"/>
              <w:bottom w:w="90" w:type="dxa"/>
              <w:right w:w="90" w:type="dxa"/>
            </w:tcMar>
          </w:tcPr>
          <w:p w14:paraId="04A0173D" w14:textId="77777777" w:rsidR="001D6105" w:rsidRDefault="00000000">
            <w:pPr>
              <w:jc w:val="center"/>
            </w:pPr>
            <w:r>
              <w:rPr>
                <w:b/>
                <w:color w:val="FFFFFF"/>
              </w:rPr>
              <w:t>Main Deliverable</w:t>
            </w:r>
          </w:p>
        </w:tc>
        <w:tc>
          <w:tcPr>
            <w:tcW w:w="3120" w:type="dxa"/>
            <w:shd w:val="clear" w:color="auto" w:fill="1F4E79"/>
            <w:tcMar>
              <w:top w:w="90" w:type="dxa"/>
              <w:left w:w="90" w:type="dxa"/>
              <w:bottom w:w="90" w:type="dxa"/>
              <w:right w:w="90" w:type="dxa"/>
            </w:tcMar>
          </w:tcPr>
          <w:p w14:paraId="0CA834D0" w14:textId="77777777" w:rsidR="001D6105" w:rsidRDefault="00000000">
            <w:pPr>
              <w:jc w:val="center"/>
            </w:pPr>
            <w:r>
              <w:rPr>
                <w:b/>
                <w:color w:val="FFFFFF"/>
              </w:rPr>
              <w:t>Folder</w:t>
            </w:r>
          </w:p>
        </w:tc>
      </w:tr>
      <w:tr w:rsidR="001D6105" w14:paraId="1BA21E32" w14:textId="77777777">
        <w:tc>
          <w:tcPr>
            <w:tcW w:w="3120" w:type="dxa"/>
            <w:shd w:val="clear" w:color="auto" w:fill="F7FBFE"/>
            <w:tcMar>
              <w:top w:w="90" w:type="dxa"/>
              <w:left w:w="90" w:type="dxa"/>
              <w:bottom w:w="90" w:type="dxa"/>
              <w:right w:w="90" w:type="dxa"/>
            </w:tcMar>
          </w:tcPr>
          <w:p w14:paraId="67DDA4AE" w14:textId="77777777" w:rsidR="001D6105" w:rsidRDefault="00000000">
            <w:r>
              <w:t>Task 1</w:t>
            </w:r>
          </w:p>
        </w:tc>
        <w:tc>
          <w:tcPr>
            <w:tcW w:w="3120" w:type="dxa"/>
            <w:shd w:val="clear" w:color="auto" w:fill="F7FBFE"/>
            <w:tcMar>
              <w:top w:w="90" w:type="dxa"/>
              <w:left w:w="90" w:type="dxa"/>
              <w:bottom w:w="90" w:type="dxa"/>
              <w:right w:w="90" w:type="dxa"/>
            </w:tcMar>
          </w:tcPr>
          <w:p w14:paraId="3D03A6AA" w14:textId="77777777" w:rsidR="001D6105" w:rsidRDefault="00000000">
            <w:r>
              <w:t>Digital literacy infographic / visual slide</w:t>
            </w:r>
          </w:p>
        </w:tc>
        <w:tc>
          <w:tcPr>
            <w:tcW w:w="3120" w:type="dxa"/>
            <w:shd w:val="clear" w:color="auto" w:fill="F7FBFE"/>
            <w:tcMar>
              <w:top w:w="90" w:type="dxa"/>
              <w:left w:w="90" w:type="dxa"/>
              <w:bottom w:w="90" w:type="dxa"/>
              <w:right w:w="90" w:type="dxa"/>
            </w:tcMar>
          </w:tcPr>
          <w:p w14:paraId="501DA079" w14:textId="77777777" w:rsidR="001D6105" w:rsidRDefault="00000000">
            <w:r>
              <w:t>task-1-presentation/</w:t>
            </w:r>
          </w:p>
        </w:tc>
      </w:tr>
      <w:tr w:rsidR="001D6105" w14:paraId="3C77000E" w14:textId="77777777">
        <w:tc>
          <w:tcPr>
            <w:tcW w:w="3120" w:type="dxa"/>
            <w:tcMar>
              <w:top w:w="90" w:type="dxa"/>
              <w:left w:w="90" w:type="dxa"/>
              <w:bottom w:w="90" w:type="dxa"/>
              <w:right w:w="90" w:type="dxa"/>
            </w:tcMar>
          </w:tcPr>
          <w:p w14:paraId="356D2EA5" w14:textId="77777777" w:rsidR="001D6105" w:rsidRDefault="00000000">
            <w:r>
              <w:t>Task 2</w:t>
            </w:r>
          </w:p>
        </w:tc>
        <w:tc>
          <w:tcPr>
            <w:tcW w:w="3120" w:type="dxa"/>
            <w:tcMar>
              <w:top w:w="90" w:type="dxa"/>
              <w:left w:w="90" w:type="dxa"/>
              <w:bottom w:w="90" w:type="dxa"/>
              <w:right w:w="90" w:type="dxa"/>
            </w:tcMar>
          </w:tcPr>
          <w:p w14:paraId="38A3388C" w14:textId="77777777" w:rsidR="001D6105" w:rsidRDefault="00000000">
            <w:r>
              <w:t>Screenshots of 3 professional platforms</w:t>
            </w:r>
          </w:p>
        </w:tc>
        <w:tc>
          <w:tcPr>
            <w:tcW w:w="3120" w:type="dxa"/>
            <w:tcMar>
              <w:top w:w="90" w:type="dxa"/>
              <w:left w:w="90" w:type="dxa"/>
              <w:bottom w:w="90" w:type="dxa"/>
              <w:right w:w="90" w:type="dxa"/>
            </w:tcMar>
          </w:tcPr>
          <w:p w14:paraId="68BD2D12" w14:textId="77777777" w:rsidR="001D6105" w:rsidRDefault="00000000">
            <w:r>
              <w:t>task-2-portfolio/</w:t>
            </w:r>
          </w:p>
        </w:tc>
      </w:tr>
      <w:tr w:rsidR="001D6105" w14:paraId="7FFB1940" w14:textId="77777777">
        <w:tc>
          <w:tcPr>
            <w:tcW w:w="3120" w:type="dxa"/>
            <w:shd w:val="clear" w:color="auto" w:fill="F7FBFE"/>
            <w:tcMar>
              <w:top w:w="90" w:type="dxa"/>
              <w:left w:w="90" w:type="dxa"/>
              <w:bottom w:w="90" w:type="dxa"/>
              <w:right w:w="90" w:type="dxa"/>
            </w:tcMar>
          </w:tcPr>
          <w:p w14:paraId="3C49DDDF" w14:textId="77777777" w:rsidR="001D6105" w:rsidRDefault="00000000">
            <w:r>
              <w:t>Task 3</w:t>
            </w:r>
          </w:p>
        </w:tc>
        <w:tc>
          <w:tcPr>
            <w:tcW w:w="3120" w:type="dxa"/>
            <w:shd w:val="clear" w:color="auto" w:fill="F7FBFE"/>
            <w:tcMar>
              <w:top w:w="90" w:type="dxa"/>
              <w:left w:w="90" w:type="dxa"/>
              <w:bottom w:w="90" w:type="dxa"/>
              <w:right w:w="90" w:type="dxa"/>
            </w:tcMar>
          </w:tcPr>
          <w:p w14:paraId="78D1841B" w14:textId="77777777" w:rsidR="001D6105" w:rsidRDefault="00000000">
            <w:r>
              <w:t>Coding challenge proof + Google Form screenshots</w:t>
            </w:r>
          </w:p>
        </w:tc>
        <w:tc>
          <w:tcPr>
            <w:tcW w:w="3120" w:type="dxa"/>
            <w:shd w:val="clear" w:color="auto" w:fill="F7FBFE"/>
            <w:tcMar>
              <w:top w:w="90" w:type="dxa"/>
              <w:left w:w="90" w:type="dxa"/>
              <w:bottom w:w="90" w:type="dxa"/>
              <w:right w:w="90" w:type="dxa"/>
            </w:tcMar>
          </w:tcPr>
          <w:p w14:paraId="18C606AF" w14:textId="77777777" w:rsidR="001D6105" w:rsidRDefault="00000000">
            <w:r>
              <w:t>task-3-platforms/</w:t>
            </w:r>
          </w:p>
        </w:tc>
      </w:tr>
      <w:tr w:rsidR="001D6105" w14:paraId="01D0423E" w14:textId="77777777">
        <w:tc>
          <w:tcPr>
            <w:tcW w:w="3120" w:type="dxa"/>
            <w:tcMar>
              <w:top w:w="90" w:type="dxa"/>
              <w:left w:w="90" w:type="dxa"/>
              <w:bottom w:w="90" w:type="dxa"/>
              <w:right w:w="90" w:type="dxa"/>
            </w:tcMar>
          </w:tcPr>
          <w:p w14:paraId="5F04967F" w14:textId="77777777" w:rsidR="001D6105" w:rsidRDefault="00000000">
            <w:r>
              <w:t>Task 4</w:t>
            </w:r>
          </w:p>
        </w:tc>
        <w:tc>
          <w:tcPr>
            <w:tcW w:w="3120" w:type="dxa"/>
            <w:tcMar>
              <w:top w:w="90" w:type="dxa"/>
              <w:left w:w="90" w:type="dxa"/>
              <w:bottom w:w="90" w:type="dxa"/>
              <w:right w:w="90" w:type="dxa"/>
            </w:tcMar>
          </w:tcPr>
          <w:p w14:paraId="4E0E75DB" w14:textId="77777777" w:rsidR="001D6105" w:rsidRDefault="00000000">
            <w:r>
              <w:t>2 professional emails + social media checklist</w:t>
            </w:r>
          </w:p>
        </w:tc>
        <w:tc>
          <w:tcPr>
            <w:tcW w:w="3120" w:type="dxa"/>
            <w:tcMar>
              <w:top w:w="90" w:type="dxa"/>
              <w:left w:w="90" w:type="dxa"/>
              <w:bottom w:w="90" w:type="dxa"/>
              <w:right w:w="90" w:type="dxa"/>
            </w:tcMar>
          </w:tcPr>
          <w:p w14:paraId="1BCC25BB" w14:textId="77777777" w:rsidR="001D6105" w:rsidRDefault="00000000">
            <w:r>
              <w:t>task-4-email-etiquette/</w:t>
            </w:r>
          </w:p>
        </w:tc>
      </w:tr>
      <w:tr w:rsidR="001D6105" w14:paraId="75352D0E" w14:textId="77777777">
        <w:tc>
          <w:tcPr>
            <w:tcW w:w="3120" w:type="dxa"/>
            <w:shd w:val="clear" w:color="auto" w:fill="F7FBFE"/>
            <w:tcMar>
              <w:top w:w="90" w:type="dxa"/>
              <w:left w:w="90" w:type="dxa"/>
              <w:bottom w:w="90" w:type="dxa"/>
              <w:right w:w="90" w:type="dxa"/>
            </w:tcMar>
          </w:tcPr>
          <w:p w14:paraId="2D89E6B1" w14:textId="77777777" w:rsidR="001D6105" w:rsidRDefault="00000000">
            <w:r>
              <w:t>Task 5</w:t>
            </w:r>
          </w:p>
        </w:tc>
        <w:tc>
          <w:tcPr>
            <w:tcW w:w="3120" w:type="dxa"/>
            <w:shd w:val="clear" w:color="auto" w:fill="F7FBFE"/>
            <w:tcMar>
              <w:top w:w="90" w:type="dxa"/>
              <w:left w:w="90" w:type="dxa"/>
              <w:bottom w:w="90" w:type="dxa"/>
              <w:right w:w="90" w:type="dxa"/>
            </w:tcMar>
          </w:tcPr>
          <w:p w14:paraId="1E63E78D" w14:textId="77777777" w:rsidR="001D6105" w:rsidRDefault="00000000">
            <w:r>
              <w:t>Cybercrime case study + prevention checklist</w:t>
            </w:r>
          </w:p>
        </w:tc>
        <w:tc>
          <w:tcPr>
            <w:tcW w:w="3120" w:type="dxa"/>
            <w:shd w:val="clear" w:color="auto" w:fill="F7FBFE"/>
            <w:tcMar>
              <w:top w:w="90" w:type="dxa"/>
              <w:left w:w="90" w:type="dxa"/>
              <w:bottom w:w="90" w:type="dxa"/>
              <w:right w:w="90" w:type="dxa"/>
            </w:tcMar>
          </w:tcPr>
          <w:p w14:paraId="79B6CF21" w14:textId="77777777" w:rsidR="001D6105" w:rsidRDefault="00000000">
            <w:r>
              <w:t>task-5-cybercrime/</w:t>
            </w:r>
          </w:p>
        </w:tc>
      </w:tr>
    </w:tbl>
    <w:p w14:paraId="140E6CE5" w14:textId="77777777" w:rsidR="001D6105" w:rsidRDefault="001D6105"/>
    <w:p w14:paraId="08745BF2" w14:textId="77777777" w:rsidR="001D6105" w:rsidRDefault="00000000">
      <w:pPr>
        <w:pStyle w:val="Heading1"/>
      </w:pPr>
      <w:r>
        <w:lastRenderedPageBreak/>
        <w:t>Task 1 Write-up: Digital Literacy Awareness Infographic</w:t>
      </w:r>
    </w:p>
    <w:p w14:paraId="72F802B7" w14:textId="77777777" w:rsidR="001D6105" w:rsidRDefault="00000000">
      <w:pPr>
        <w:ind w:firstLine="360"/>
      </w:pPr>
      <w:r>
        <w:t>For this task, I created a one-page infographic on the topic of digital literacy using Canva. My infographic explains the meaning of digital literacy and highlights its importance for students in academic and personal life. I included multiple important areas such as useful digital tools for students, safe internet practices, professional online presence, and email etiquette. The purpose of the design was to make the information simple, visual, and easy to understand at a glance. I used short points, headings, and icons to keep the layout clean and readable. While making this infographic, I realized that digital literacy is much broader than just knowing how to use a phone or laptop. It also includes online responsibility, communication style, and cybersecurity awareness. The most interesting part of this task was converting theoretical ideas into a visual format that could actually help classmates. The main challenge was choosing limited content for one page without making it crowded. This task improved both my design sense and my understanding of practical digital literacy.</w:t>
      </w:r>
    </w:p>
    <w:p w14:paraId="2F8D2257" w14:textId="77777777" w:rsidR="001D6105" w:rsidRDefault="00000000">
      <w:pPr>
        <w:pStyle w:val="Heading1"/>
      </w:pPr>
      <w:r>
        <w:t>Task 2 Write-up: Student Digital Portfolio</w:t>
      </w:r>
    </w:p>
    <w:p w14:paraId="546B20D2" w14:textId="77777777" w:rsidR="001D6105" w:rsidRDefault="00000000">
      <w:pPr>
        <w:ind w:firstLine="360"/>
      </w:pPr>
      <w:r>
        <w:t>In this task, I created my foundational digital portfolio across three professional platforms: GitHub, LinkedIn, and Kaggle. I selected these platforms because each one serves a different purpose in academic and career development. GitHub is useful for storing projects, showcasing technical work, and building a visible portfolio over time. LinkedIn is important for presenting educational background, skills, achievements, and connecting with professionals and recruiters. Kaggle is a useful platform for learning through datasets, notebooks, and practical problem solving. On GitHub, I created a profile README to introduce myself and my interests. On LinkedIn, I filled in my education details properly so that my profile reflects my academic identity. This task showed me that having a professional digital presence is no longer optional for students. Over the next four years, I plan to use GitHub to upload projects, LinkedIn to build my network and internship opportunities, and Kaggle to explore practical learning resources. This task helped me understand how early digital portfolio building can support long-term academic and professional growth.</w:t>
      </w:r>
    </w:p>
    <w:p w14:paraId="2CD7017D" w14:textId="77777777" w:rsidR="001D6105" w:rsidRDefault="00000000">
      <w:pPr>
        <w:pStyle w:val="Heading1"/>
      </w:pPr>
      <w:r>
        <w:lastRenderedPageBreak/>
        <w:t>Task 3 Write-up: Coding and Collaboration Platforms</w:t>
      </w:r>
    </w:p>
    <w:p w14:paraId="4F60F326" w14:textId="77777777" w:rsidR="001D6105" w:rsidRDefault="00000000">
      <w:pPr>
        <w:ind w:firstLine="360"/>
      </w:pPr>
      <w:r>
        <w:t>For this task, I explored both a coding practice platform and a cloud-based collaboration tool. I used HackerRank for coding practice and Google Forms for collaboration and awareness building. On HackerRank, I created an account and completed a beginner-level challenge, which helped me understand how such platforms support skill development through regular practice. These platforms are useful because they help students improve logical thinking, problem solving, and confidence in technical subjects. For the collaboration part, I created a Google Form with five questions as a Digital Awareness Quiz for students. The form included both multiple-choice and short-answer questions. I also viewed the linked response sheet, which showed how Google Workspace tools can be used to collect, organize, and analyze information efficiently. This task helped me understand that digital platforms are not only for coding or communication, but also for teamwork, feedback collection, and academic productivity. In the future, I can use such tools for surveys, peer feedback, event registrations, and collaborative academic work. Overall, this task improved my familiarity with practical student-oriented digital platforms.</w:t>
      </w:r>
    </w:p>
    <w:p w14:paraId="555CD15E" w14:textId="77777777" w:rsidR="001D6105" w:rsidRDefault="00000000">
      <w:pPr>
        <w:pStyle w:val="Heading1"/>
      </w:pPr>
      <w:r>
        <w:t>Task 4 Write-up: Professional Email and Etiquette</w:t>
      </w:r>
    </w:p>
    <w:p w14:paraId="64D8F7CF" w14:textId="77777777" w:rsidR="001D6105" w:rsidRDefault="00000000">
      <w:pPr>
        <w:ind w:firstLine="360"/>
      </w:pPr>
      <w:r>
        <w:t>One common problem caused by poor digital communication is sending informal or unclear emails in professional situations. For example, if a student emails a professor without a subject line, greeting, or proper explanation, the message may appear careless and may not receive a serious response. Similarly, poorly written communication with internship coordinators can create a negative impression and reduce future opportunities. In such situations, the problem could have been avoided by using a clear subject line, respectful tone, concise structure, and proper sign-off. Through this task, I understood that digital communication is not only about sending a message, but also about presenting oneself professionally. I also learned that responsible social media behavior matters because online actions can affect academic reputation, relationships, and future career prospects.</w:t>
      </w:r>
    </w:p>
    <w:p w14:paraId="72A7B948" w14:textId="77777777" w:rsidR="001D6105" w:rsidRDefault="00000000">
      <w:pPr>
        <w:pStyle w:val="Heading1"/>
      </w:pPr>
      <w:r>
        <w:lastRenderedPageBreak/>
        <w:t>Task 5 Write-up: Cybercrime Case Study and Prevention Guide</w:t>
      </w:r>
    </w:p>
    <w:p w14:paraId="277BED61" w14:textId="77777777" w:rsidR="001D6105" w:rsidRDefault="00000000">
      <w:pPr>
        <w:ind w:firstLine="360"/>
      </w:pPr>
      <w:r>
        <w:t>What surprised me most while researching this topic was how easily online payment fraud can happen through very simple tricks such as fake calls, QR codes, or urgent messages. Many victims are not careless; they are simply pressured into reacting quickly without understanding the risk. I also realized that cybercrime today targets ordinary daily behavior rather than only advanced technical systems. One habit I will personally change as a result of this task is that I will never respond immediately to unexpected payment-related messages or calls. I will first verify the source carefully and avoid clicking unknown links or approving requests in haste. This task made me more aware that digital safety depends heavily on small, disciplined habits followed consistently.</w:t>
      </w:r>
    </w:p>
    <w:p w14:paraId="584E5D35" w14:textId="77777777" w:rsidR="001D6105" w:rsidRDefault="00000000">
      <w:pPr>
        <w:pStyle w:val="Heading1"/>
      </w:pPr>
      <w:r>
        <w:t>Conclusion</w:t>
      </w:r>
    </w:p>
    <w:p w14:paraId="515A9238" w14:textId="77777777" w:rsidR="001D6105" w:rsidRDefault="00000000">
      <w:pPr>
        <w:ind w:firstLine="360"/>
      </w:pPr>
      <w:r>
        <w:t>This project gave me a practical understanding of digital literacy beyond theory. I learned that digital literacy includes safe internet use, professional communication, collaboration tools, digital identity, and cyber awareness. Each task contributed to a different aspect of responsible online behavior. Creating professional profiles taught me the importance of building a digital presence early. Writing formal emails improved my communication skills. Researching cybercrime made me more cautious about online safety. Overall, this project helped me become more aware, organized, and responsible in my use of digital platforms. It also showed me how these skills are directly connected to academic success and future career growth.</w:t>
      </w:r>
    </w:p>
    <w:p w14:paraId="1AA851A0" w14:textId="77777777" w:rsidR="001D6105" w:rsidRDefault="00000000">
      <w:pPr>
        <w:pStyle w:val="Heading1"/>
      </w:pPr>
      <w:r>
        <w:t>References</w:t>
      </w:r>
    </w:p>
    <w:p w14:paraId="46503473" w14:textId="77777777" w:rsidR="001D6105" w:rsidRDefault="00000000">
      <w:pPr>
        <w:pStyle w:val="ListBullet"/>
      </w:pPr>
      <w:r>
        <w:t>Canva. Used for infographic design.</w:t>
      </w:r>
    </w:p>
    <w:p w14:paraId="0DF90B01" w14:textId="77777777" w:rsidR="001D6105" w:rsidRDefault="00000000">
      <w:pPr>
        <w:pStyle w:val="ListBullet"/>
      </w:pPr>
      <w:r>
        <w:t>GitHub. Used for repository creation and profile setup.</w:t>
      </w:r>
    </w:p>
    <w:p w14:paraId="2627D612" w14:textId="77777777" w:rsidR="001D6105" w:rsidRDefault="00000000">
      <w:pPr>
        <w:pStyle w:val="ListBullet"/>
      </w:pPr>
      <w:r>
        <w:t>LinkedIn. Used for professional profile setup.</w:t>
      </w:r>
    </w:p>
    <w:p w14:paraId="614C2690" w14:textId="77777777" w:rsidR="001D6105" w:rsidRDefault="00000000">
      <w:pPr>
        <w:pStyle w:val="ListBullet"/>
      </w:pPr>
      <w:r>
        <w:t>Kaggle. Used as a learning and portfolio platform.</w:t>
      </w:r>
    </w:p>
    <w:p w14:paraId="41703ABA" w14:textId="77777777" w:rsidR="001D6105" w:rsidRDefault="00000000">
      <w:pPr>
        <w:pStyle w:val="ListBullet"/>
      </w:pPr>
      <w:r>
        <w:t>HackerRank. Used for beginner coding practice.</w:t>
      </w:r>
    </w:p>
    <w:p w14:paraId="0989D84D" w14:textId="77777777" w:rsidR="001D6105" w:rsidRDefault="00000000">
      <w:pPr>
        <w:pStyle w:val="ListBullet"/>
      </w:pPr>
      <w:r>
        <w:lastRenderedPageBreak/>
        <w:t>Google Forms. Used for creating the digital awareness quiz.</w:t>
      </w:r>
    </w:p>
    <w:p w14:paraId="083BB693" w14:textId="77777777" w:rsidR="001D6105" w:rsidRDefault="00000000">
      <w:pPr>
        <w:pStyle w:val="ListBullet"/>
      </w:pPr>
      <w:r>
        <w:t>National Cyber Crime Portal. Used for cybercrime reporting information.</w:t>
      </w:r>
    </w:p>
    <w:p w14:paraId="77991F86" w14:textId="7883354F" w:rsidR="001D6105" w:rsidRDefault="00000000" w:rsidP="00EF342F">
      <w:pPr>
        <w:pStyle w:val="ListBullet"/>
      </w:pPr>
      <w:r>
        <w:t>Cyber Crime Helpline 1930. Used as the emergency reporting number for financial fraud.</w:t>
      </w:r>
    </w:p>
    <w:p w14:paraId="485B51E3" w14:textId="5CA11354" w:rsidR="001D6105" w:rsidRDefault="001D6105"/>
    <w:sectPr w:rsidR="001D610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0408" w14:textId="77777777" w:rsidR="00785560" w:rsidRDefault="00785560">
      <w:pPr>
        <w:spacing w:after="0" w:line="240" w:lineRule="auto"/>
      </w:pPr>
      <w:r>
        <w:separator/>
      </w:r>
    </w:p>
  </w:endnote>
  <w:endnote w:type="continuationSeparator" w:id="0">
    <w:p w14:paraId="51F1E8C8" w14:textId="77777777" w:rsidR="00785560" w:rsidRDefault="00785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2162" w14:textId="77777777" w:rsidR="001D6105" w:rsidRDefault="00000000">
    <w:pPr>
      <w:pStyle w:val="Footer"/>
      <w:jc w:val="center"/>
    </w:pPr>
    <w:r>
      <w:t xml:space="preserve">Page </w:t>
    </w:r>
    <w:r>
      <w:fldChar w:fldCharType="begin"/>
    </w:r>
    <w:r>
      <w:instrText>PAGE</w:instrText>
    </w:r>
    <w:r>
      <w:fldChar w:fldCharType="separate"/>
    </w:r>
    <w:r w:rsidR="001855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2B98" w14:textId="77777777" w:rsidR="00785560" w:rsidRDefault="00785560">
      <w:pPr>
        <w:spacing w:after="0" w:line="240" w:lineRule="auto"/>
      </w:pPr>
      <w:r>
        <w:separator/>
      </w:r>
    </w:p>
  </w:footnote>
  <w:footnote w:type="continuationSeparator" w:id="0">
    <w:p w14:paraId="3E25360E" w14:textId="77777777" w:rsidR="00785560" w:rsidRDefault="00785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008515">
    <w:abstractNumId w:val="8"/>
  </w:num>
  <w:num w:numId="2" w16cid:durableId="1853445216">
    <w:abstractNumId w:val="6"/>
  </w:num>
  <w:num w:numId="3" w16cid:durableId="1365980800">
    <w:abstractNumId w:val="5"/>
  </w:num>
  <w:num w:numId="4" w16cid:durableId="1491631789">
    <w:abstractNumId w:val="4"/>
  </w:num>
  <w:num w:numId="5" w16cid:durableId="593051573">
    <w:abstractNumId w:val="7"/>
  </w:num>
  <w:num w:numId="6" w16cid:durableId="509176113">
    <w:abstractNumId w:val="3"/>
  </w:num>
  <w:num w:numId="7" w16cid:durableId="148640473">
    <w:abstractNumId w:val="2"/>
  </w:num>
  <w:num w:numId="8" w16cid:durableId="916133003">
    <w:abstractNumId w:val="1"/>
  </w:num>
  <w:num w:numId="9" w16cid:durableId="20691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513"/>
    <w:rsid w:val="0015074B"/>
    <w:rsid w:val="001855A5"/>
    <w:rsid w:val="001D6105"/>
    <w:rsid w:val="00244940"/>
    <w:rsid w:val="0029639D"/>
    <w:rsid w:val="00326F90"/>
    <w:rsid w:val="006F5C8A"/>
    <w:rsid w:val="00785560"/>
    <w:rsid w:val="00A5678E"/>
    <w:rsid w:val="00AA1D8D"/>
    <w:rsid w:val="00B47730"/>
    <w:rsid w:val="00CB0664"/>
    <w:rsid w:val="00EF3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CFE55"/>
  <w14:defaultImageDpi w14:val="300"/>
  <w15:docId w15:val="{3E2076A3-5F23-45D1-9EC5-AC283B23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Bansal</cp:lastModifiedBy>
  <cp:revision>4</cp:revision>
  <dcterms:created xsi:type="dcterms:W3CDTF">2026-03-29T09:58:00Z</dcterms:created>
  <dcterms:modified xsi:type="dcterms:W3CDTF">2026-03-29T14:47:00Z</dcterms:modified>
  <cp:category/>
</cp:coreProperties>
</file>