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CEF0" w14:textId="718DF1D9" w:rsidR="008B7FC7" w:rsidRDefault="00727507" w:rsidP="00727507">
      <w:pPr>
        <w:pStyle w:val="ListParagraph"/>
        <w:numPr>
          <w:ilvl w:val="0"/>
          <w:numId w:val="1"/>
        </w:numPr>
      </w:pPr>
      <w:r>
        <w:t xml:space="preserve">Schema based knowledge graphs </w:t>
      </w:r>
    </w:p>
    <w:p w14:paraId="6D840A2A" w14:textId="0B13384A" w:rsidR="00727507" w:rsidRDefault="00727507" w:rsidP="00727507">
      <w:pPr>
        <w:pStyle w:val="ListParagraph"/>
        <w:numPr>
          <w:ilvl w:val="0"/>
          <w:numId w:val="1"/>
        </w:numPr>
      </w:pPr>
      <w:r>
        <w:t>Integrate prior-knowledge in the form of type-constraints</w:t>
      </w:r>
    </w:p>
    <w:p w14:paraId="7B632B0C" w14:textId="4BF12C73" w:rsidR="004C7284" w:rsidRDefault="004C7284" w:rsidP="00727507">
      <w:pPr>
        <w:pStyle w:val="ListParagraph"/>
        <w:numPr>
          <w:ilvl w:val="0"/>
          <w:numId w:val="1"/>
        </w:numPr>
      </w:pPr>
      <w:r>
        <w:t>Type-constraints are not always complete or available</w:t>
      </w:r>
    </w:p>
    <w:p w14:paraId="7E430FF7" w14:textId="3073FAAB" w:rsidR="00480830" w:rsidRDefault="00EA721B" w:rsidP="00727507">
      <w:pPr>
        <w:pStyle w:val="ListParagraph"/>
        <w:numPr>
          <w:ilvl w:val="0"/>
          <w:numId w:val="1"/>
        </w:numPr>
      </w:pPr>
      <w:r>
        <w:t>Works on local closed world assumption</w:t>
      </w:r>
    </w:p>
    <w:p w14:paraId="6C644ECE" w14:textId="63CFB18B" w:rsidR="003D4A72" w:rsidRDefault="003D4A72" w:rsidP="00727507">
      <w:pPr>
        <w:pStyle w:val="ListParagraph"/>
        <w:numPr>
          <w:ilvl w:val="0"/>
          <w:numId w:val="1"/>
        </w:numPr>
      </w:pPr>
      <w:r>
        <w:t xml:space="preserve">Embeddings should be meaningful in low dimensional latent spaces </w:t>
      </w:r>
    </w:p>
    <w:p w14:paraId="31DAFFC2" w14:textId="4DBE8015" w:rsidR="003D4A72" w:rsidRDefault="003D4A72" w:rsidP="00727507">
      <w:pPr>
        <w:pStyle w:val="ListParagraph"/>
        <w:numPr>
          <w:ilvl w:val="0"/>
          <w:numId w:val="1"/>
        </w:numPr>
      </w:pPr>
      <w:r>
        <w:t>Higher dimension leads to higher complexities</w:t>
      </w:r>
    </w:p>
    <w:p w14:paraId="20447415" w14:textId="6A578650" w:rsidR="00552EF9" w:rsidRDefault="00552EF9" w:rsidP="00727507">
      <w:pPr>
        <w:pStyle w:val="ListParagraph"/>
        <w:numPr>
          <w:ilvl w:val="0"/>
          <w:numId w:val="1"/>
        </w:numPr>
      </w:pPr>
      <w:r>
        <w:t>Latent variable model represented as a compressed probabilistic knowledge representation</w:t>
      </w:r>
    </w:p>
    <w:p w14:paraId="3AC89E3A" w14:textId="074587D5" w:rsidR="008E6DC5" w:rsidRDefault="008E6DC5" w:rsidP="00727507">
      <w:pPr>
        <w:pStyle w:val="ListParagraph"/>
        <w:numPr>
          <w:ilvl w:val="0"/>
          <w:numId w:val="1"/>
        </w:numPr>
      </w:pPr>
      <w:r>
        <w:t xml:space="preserve">Latent variable </w:t>
      </w:r>
      <w:r w:rsidR="00E259B7">
        <w:t>is</w:t>
      </w:r>
      <w:r>
        <w:t xml:space="preserve"> opposite of observable variables</w:t>
      </w:r>
      <w:r w:rsidR="00864D98">
        <w:t xml:space="preserve"> – they are not directly observed but inferred through a mathematical model</w:t>
      </w:r>
    </w:p>
    <w:p w14:paraId="24948977" w14:textId="2705078D" w:rsidR="00E259B7" w:rsidRDefault="00E259B7" w:rsidP="00727507">
      <w:pPr>
        <w:pStyle w:val="ListParagraph"/>
        <w:numPr>
          <w:ilvl w:val="0"/>
          <w:numId w:val="1"/>
        </w:numPr>
      </w:pPr>
      <w:r>
        <w:t>Curated prior knowledge on relation types is fed to machines</w:t>
      </w:r>
      <w:r w:rsidR="0011030C">
        <w:t xml:space="preserve"> e.g. </w:t>
      </w:r>
      <w:proofErr w:type="spellStart"/>
      <w:r w:rsidR="0011030C">
        <w:t>marriedTo</w:t>
      </w:r>
      <w:proofErr w:type="spellEnd"/>
      <w:r w:rsidR="0011030C">
        <w:t xml:space="preserve"> relate to only class Person</w:t>
      </w:r>
    </w:p>
    <w:p w14:paraId="06FF65D9" w14:textId="5AB169FD" w:rsidR="00A14B58" w:rsidRDefault="00E84DB6" w:rsidP="00727507">
      <w:pPr>
        <w:pStyle w:val="ListParagraph"/>
        <w:numPr>
          <w:ilvl w:val="0"/>
          <w:numId w:val="1"/>
        </w:numPr>
      </w:pPr>
      <w:r>
        <w:t>Study impact of prior knowledge on</w:t>
      </w:r>
    </w:p>
    <w:p w14:paraId="633BFF27" w14:textId="45FF5D09" w:rsidR="00E84DB6" w:rsidRDefault="00E84DB6" w:rsidP="00E84DB6">
      <w:pPr>
        <w:pStyle w:val="ListParagraph"/>
        <w:numPr>
          <w:ilvl w:val="1"/>
          <w:numId w:val="1"/>
        </w:numPr>
      </w:pPr>
      <w:proofErr w:type="spellStart"/>
      <w:r>
        <w:t>TransE</w:t>
      </w:r>
      <w:proofErr w:type="spellEnd"/>
    </w:p>
    <w:p w14:paraId="70A0F49D" w14:textId="59286421" w:rsidR="00E84DB6" w:rsidRDefault="00E84DB6" w:rsidP="00112F63">
      <w:pPr>
        <w:pStyle w:val="ListParagraph"/>
        <w:numPr>
          <w:ilvl w:val="1"/>
          <w:numId w:val="1"/>
        </w:numPr>
      </w:pPr>
      <w:r>
        <w:t>RESCAL</w:t>
      </w:r>
      <w:r w:rsidR="00DD4CEE">
        <w:t>:</w:t>
      </w:r>
      <w:r w:rsidR="00112F63">
        <w:t xml:space="preserve">  </w:t>
      </w:r>
      <w:hyperlink r:id="rId5" w:history="1">
        <w:r w:rsidR="00112F63" w:rsidRPr="00112F63">
          <w:rPr>
            <w:rStyle w:val="Hyperlink"/>
          </w:rPr>
          <w:t>http://www.icml-2011.org/papers/438_icmlpaper.pdf</w:t>
        </w:r>
      </w:hyperlink>
      <w:r w:rsidR="00947943">
        <w:t xml:space="preserve"> tensor factorization bilinear model</w:t>
      </w:r>
    </w:p>
    <w:p w14:paraId="139CAE90" w14:textId="0D5F1D98" w:rsidR="00E84DB6" w:rsidRDefault="00E84DB6" w:rsidP="00AC6E27">
      <w:pPr>
        <w:pStyle w:val="ListParagraph"/>
        <w:numPr>
          <w:ilvl w:val="1"/>
          <w:numId w:val="1"/>
        </w:numPr>
      </w:pPr>
      <w:r>
        <w:t>Google Knowledge Vault project</w:t>
      </w:r>
      <w:r w:rsidR="00B00994">
        <w:t xml:space="preserve">: </w:t>
      </w:r>
      <w:hyperlink r:id="rId6" w:history="1">
        <w:r w:rsidR="00333BFD" w:rsidRPr="00333BFD">
          <w:rPr>
            <w:rStyle w:val="Hyperlink"/>
          </w:rPr>
          <w:t>https://www.cs.ubc.ca/~murphyk/Papers/kv-kdd14.pdf</w:t>
        </w:r>
      </w:hyperlink>
      <w:r w:rsidR="00AC6E27">
        <w:t xml:space="preserve"> </w:t>
      </w:r>
      <w:r w:rsidR="00AC6E27" w:rsidRPr="00AC6E27">
        <w:t xml:space="preserve">exploits non-linear interactions of latent embeddings in its neural network layers. </w:t>
      </w:r>
    </w:p>
    <w:p w14:paraId="3D29939A" w14:textId="46024563" w:rsidR="00112F63" w:rsidRDefault="00396016" w:rsidP="00112F63">
      <w:pPr>
        <w:pStyle w:val="ListParagraph"/>
        <w:numPr>
          <w:ilvl w:val="0"/>
          <w:numId w:val="1"/>
        </w:numPr>
      </w:pPr>
      <w:r>
        <w:t>Type constraints suffer from incompleteness</w:t>
      </w:r>
    </w:p>
    <w:p w14:paraId="602CBCFB" w14:textId="70D8DF79" w:rsidR="00745C43" w:rsidRDefault="00745C43" w:rsidP="00112F63">
      <w:pPr>
        <w:pStyle w:val="ListParagraph"/>
        <w:numPr>
          <w:ilvl w:val="0"/>
          <w:numId w:val="1"/>
        </w:numPr>
      </w:pPr>
      <w:r>
        <w:t>Integration of LCWA and type-constraints into above three models</w:t>
      </w:r>
    </w:p>
    <w:p w14:paraId="4B0214F9" w14:textId="266B1ACC" w:rsidR="005F5A21" w:rsidRDefault="005F5A21" w:rsidP="005F5A21">
      <w:pPr>
        <w:ind w:left="360"/>
      </w:pPr>
    </w:p>
    <w:p w14:paraId="75EFB9AE" w14:textId="666B597F" w:rsidR="005F5A21" w:rsidRPr="005F5A21" w:rsidRDefault="005F5A21" w:rsidP="005F5A21">
      <w:pPr>
        <w:ind w:left="360"/>
        <w:rPr>
          <w:u w:val="single"/>
        </w:rPr>
      </w:pPr>
      <w:r w:rsidRPr="005F5A21">
        <w:rPr>
          <w:u w:val="single"/>
        </w:rPr>
        <w:t>Prior-Knowledge on Relation-Type Semantics</w:t>
      </w:r>
    </w:p>
    <w:p w14:paraId="3F554151" w14:textId="44B794A5" w:rsidR="005F5A21" w:rsidRDefault="005F5A21" w:rsidP="005F5A21">
      <w:pPr>
        <w:ind w:left="360"/>
      </w:pPr>
    </w:p>
    <w:p w14:paraId="51CE5E13" w14:textId="775DEE41" w:rsidR="005F5A21" w:rsidRDefault="005F5A21" w:rsidP="005F5A21">
      <w:pPr>
        <w:pStyle w:val="ListParagraph"/>
        <w:numPr>
          <w:ilvl w:val="0"/>
          <w:numId w:val="4"/>
        </w:numPr>
      </w:pPr>
      <w:r>
        <w:t xml:space="preserve">Entities in KBs are assigned to </w:t>
      </w:r>
      <w:r w:rsidR="00E66E62">
        <w:t xml:space="preserve">semantically </w:t>
      </w:r>
      <w:r>
        <w:t>predefine</w:t>
      </w:r>
      <w:r w:rsidR="00E66E62">
        <w:t>d</w:t>
      </w:r>
      <w:r>
        <w:t xml:space="preserve"> classes called types in </w:t>
      </w:r>
      <w:r w:rsidR="00B62F3E">
        <w:t>hierarchical</w:t>
      </w:r>
      <w:r>
        <w:t xml:space="preserve"> structure</w:t>
      </w:r>
    </w:p>
    <w:p w14:paraId="5408D1DA" w14:textId="416B9B9F" w:rsidR="00DC707A" w:rsidRDefault="00DC707A" w:rsidP="00DC707A">
      <w:pPr>
        <w:pStyle w:val="ListParagraph"/>
        <w:numPr>
          <w:ilvl w:val="0"/>
          <w:numId w:val="4"/>
        </w:numPr>
      </w:pPr>
      <w:proofErr w:type="spellStart"/>
      <w:r>
        <w:t>Rdf</w:t>
      </w:r>
      <w:proofErr w:type="spellEnd"/>
      <w:r>
        <w:t xml:space="preserve"> schema has </w:t>
      </w:r>
      <w:proofErr w:type="spellStart"/>
      <w:proofErr w:type="gramStart"/>
      <w:r>
        <w:t>rdfs:domain</w:t>
      </w:r>
      <w:proofErr w:type="spellEnd"/>
      <w:proofErr w:type="gramEnd"/>
      <w:r>
        <w:t xml:space="preserve"> and </w:t>
      </w:r>
      <w:proofErr w:type="spellStart"/>
      <w:r>
        <w:t>rdfs:range</w:t>
      </w:r>
      <w:proofErr w:type="spellEnd"/>
      <w:r>
        <w:t xml:space="preserve"> for this purpose</w:t>
      </w:r>
    </w:p>
    <w:p w14:paraId="49C4913D" w14:textId="7C36E5E1" w:rsidR="00632BDC" w:rsidRDefault="00632BDC" w:rsidP="00632BDC">
      <w:pPr>
        <w:pStyle w:val="ListParagraph"/>
        <w:numPr>
          <w:ilvl w:val="0"/>
          <w:numId w:val="4"/>
        </w:numPr>
      </w:pPr>
      <w:r>
        <w:t>Domain covers subject entity classes and range covers object entity classes</w:t>
      </w:r>
    </w:p>
    <w:p w14:paraId="611DD815" w14:textId="7B6FBBED" w:rsidR="0030014C" w:rsidRDefault="0030014C" w:rsidP="00632BDC">
      <w:pPr>
        <w:pStyle w:val="ListParagraph"/>
        <w:numPr>
          <w:ilvl w:val="0"/>
          <w:numId w:val="4"/>
        </w:numPr>
      </w:pPr>
      <w:r>
        <w:t xml:space="preserve">Example </w:t>
      </w:r>
      <w:proofErr w:type="spellStart"/>
      <w:r>
        <w:t>marriedTo</w:t>
      </w:r>
      <w:proofErr w:type="spellEnd"/>
      <w:r>
        <w:t xml:space="preserve"> can be used for two Persons</w:t>
      </w:r>
    </w:p>
    <w:p w14:paraId="08896B10" w14:textId="21F93A39" w:rsidR="00A523DD" w:rsidRDefault="00A523DD" w:rsidP="00E3583E">
      <w:pPr>
        <w:ind w:left="360"/>
      </w:pPr>
    </w:p>
    <w:p w14:paraId="713B6396" w14:textId="6ADFA879" w:rsidR="00E3583E" w:rsidRDefault="00E3583E" w:rsidP="005A661F">
      <w:pPr>
        <w:ind w:left="360"/>
        <w:rPr>
          <w:u w:val="single"/>
        </w:rPr>
      </w:pPr>
      <w:r w:rsidRPr="00E3583E">
        <w:rPr>
          <w:u w:val="single"/>
        </w:rPr>
        <w:t xml:space="preserve">Type-Constrained </w:t>
      </w:r>
      <w:r w:rsidR="005A661F" w:rsidRPr="005A661F">
        <w:rPr>
          <w:u w:val="single"/>
        </w:rPr>
        <w:t xml:space="preserve">Stochastic Gradient Descent </w:t>
      </w:r>
    </w:p>
    <w:p w14:paraId="4B73E04B" w14:textId="37707237" w:rsidR="00E3583E" w:rsidRDefault="00E3583E" w:rsidP="00E3583E">
      <w:pPr>
        <w:ind w:left="360"/>
        <w:rPr>
          <w:u w:val="single"/>
        </w:rPr>
      </w:pPr>
    </w:p>
    <w:p w14:paraId="6FDA8111" w14:textId="4A6214C9" w:rsidR="00E3583E" w:rsidRPr="00F458D9" w:rsidRDefault="00C45AAB" w:rsidP="00E3583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in the original </w:t>
      </w:r>
      <w:proofErr w:type="spellStart"/>
      <w:r>
        <w:t>transE</w:t>
      </w:r>
      <w:proofErr w:type="spellEnd"/>
      <w:r>
        <w:t xml:space="preserve"> triples are not corrupted semantically</w:t>
      </w:r>
    </w:p>
    <w:p w14:paraId="2FC44E2B" w14:textId="07C34D02" w:rsidR="00F458D9" w:rsidRPr="00DE1E24" w:rsidRDefault="00F458D9" w:rsidP="00E3583E">
      <w:pPr>
        <w:pStyle w:val="ListParagraph"/>
        <w:numPr>
          <w:ilvl w:val="0"/>
          <w:numId w:val="5"/>
        </w:numPr>
        <w:rPr>
          <w:u w:val="single"/>
        </w:rPr>
      </w:pPr>
      <w:r>
        <w:t>corrupt the entities which belong to the domain of that predicate</w:t>
      </w:r>
    </w:p>
    <w:p w14:paraId="6A6E062A" w14:textId="4E859D8B" w:rsidR="00DE1E24" w:rsidRPr="006B1752" w:rsidRDefault="00DE1E24" w:rsidP="00E3583E">
      <w:pPr>
        <w:pStyle w:val="ListParagraph"/>
        <w:numPr>
          <w:ilvl w:val="0"/>
          <w:numId w:val="5"/>
        </w:numPr>
        <w:rPr>
          <w:u w:val="single"/>
        </w:rPr>
      </w:pPr>
      <w:r>
        <w:t>corrupt the entities which belong to the range of that predicate</w:t>
      </w:r>
    </w:p>
    <w:p w14:paraId="76F9C2A5" w14:textId="16B7FE57" w:rsidR="006B1752" w:rsidRDefault="006B1752" w:rsidP="006B1752">
      <w:pPr>
        <w:rPr>
          <w:u w:val="single"/>
        </w:rPr>
      </w:pPr>
    </w:p>
    <w:p w14:paraId="2BA503C2" w14:textId="7E329213" w:rsidR="006B1752" w:rsidRDefault="006B1752" w:rsidP="006B1752">
      <w:pPr>
        <w:rPr>
          <w:u w:val="single"/>
        </w:rPr>
      </w:pPr>
      <w:r w:rsidRPr="006B1752">
        <w:rPr>
          <w:u w:val="single"/>
        </w:rPr>
        <w:drawing>
          <wp:inline distT="0" distB="0" distL="0" distR="0" wp14:anchorId="24C906A0" wp14:editId="6BEDAAC9">
            <wp:extent cx="5943600" cy="869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0"/>
                    <a:stretch/>
                  </pic:blipFill>
                  <pic:spPr bwMode="auto">
                    <a:xfrm>
                      <a:off x="0" y="0"/>
                      <a:ext cx="5943600" cy="86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DE75" w14:textId="22D51C93" w:rsidR="00AE1C75" w:rsidRDefault="00AE1C75" w:rsidP="006B1752">
      <w:pPr>
        <w:rPr>
          <w:u w:val="single"/>
        </w:rPr>
      </w:pPr>
    </w:p>
    <w:p w14:paraId="64B606CC" w14:textId="4201F2D9" w:rsidR="00AE1C75" w:rsidRDefault="00AE1C75" w:rsidP="006B1752">
      <w:pPr>
        <w:rPr>
          <w:u w:val="single"/>
        </w:rPr>
      </w:pPr>
      <w:r>
        <w:rPr>
          <w:u w:val="single"/>
        </w:rPr>
        <w:t>Local Closed World Assumption</w:t>
      </w:r>
    </w:p>
    <w:p w14:paraId="5FCE4DEA" w14:textId="6C1EAF80" w:rsidR="00AE1C75" w:rsidRPr="005D3845" w:rsidRDefault="00AE1C75" w:rsidP="00AE1C75">
      <w:pPr>
        <w:pStyle w:val="ListParagraph"/>
        <w:numPr>
          <w:ilvl w:val="0"/>
          <w:numId w:val="6"/>
        </w:numPr>
        <w:rPr>
          <w:u w:val="single"/>
        </w:rPr>
      </w:pPr>
      <w:r>
        <w:lastRenderedPageBreak/>
        <w:t>type constraint can suffer from incompleteness and inconsistency of the data leading to fuzzy type constraints</w:t>
      </w:r>
    </w:p>
    <w:p w14:paraId="703FBDCE" w14:textId="18AD8B7C" w:rsidR="005D3845" w:rsidRPr="004A2D1E" w:rsidRDefault="00E574B6" w:rsidP="00AE1C75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because of increasing </w:t>
      </w:r>
      <w:proofErr w:type="gramStart"/>
      <w:r>
        <w:t>fuzziness</w:t>
      </w:r>
      <w:proofErr w:type="gramEnd"/>
      <w:r>
        <w:t xml:space="preserve"> we can lose some true facts</w:t>
      </w:r>
    </w:p>
    <w:p w14:paraId="54CCE27F" w14:textId="3A0F4ABE" w:rsidR="004A2D1E" w:rsidRPr="004A2D1E" w:rsidRDefault="004A2D1E" w:rsidP="00AE1C75">
      <w:pPr>
        <w:pStyle w:val="ListParagraph"/>
        <w:numPr>
          <w:ilvl w:val="0"/>
          <w:numId w:val="6"/>
        </w:numPr>
        <w:rPr>
          <w:u w:val="single"/>
        </w:rPr>
      </w:pPr>
      <w:r>
        <w:t>some triples might not have any semantic meaning</w:t>
      </w:r>
    </w:p>
    <w:p w14:paraId="77B33D7A" w14:textId="1AD6FCAF" w:rsidR="004A2D1E" w:rsidRPr="00690C54" w:rsidRDefault="004A2D1E" w:rsidP="00AE1C75">
      <w:pPr>
        <w:pStyle w:val="ListParagraph"/>
        <w:numPr>
          <w:ilvl w:val="0"/>
          <w:numId w:val="6"/>
        </w:numPr>
        <w:rPr>
          <w:u w:val="single"/>
        </w:rPr>
      </w:pPr>
      <w:r>
        <w:t>LCWA domain and range constraints of the targeted relation type based on instance level</w:t>
      </w:r>
    </w:p>
    <w:p w14:paraId="44A89406" w14:textId="58BD2FF6" w:rsidR="00690C54" w:rsidRPr="001028E1" w:rsidRDefault="001028E1" w:rsidP="00AE1C75">
      <w:pPr>
        <w:pStyle w:val="ListParagraph"/>
        <w:numPr>
          <w:ilvl w:val="0"/>
          <w:numId w:val="6"/>
        </w:numPr>
        <w:rPr>
          <w:u w:val="single"/>
        </w:rPr>
      </w:pPr>
      <w:r>
        <w:t>Domain of a relation type-k consists of all entities that are related by the relation type-k as subject</w:t>
      </w:r>
    </w:p>
    <w:p w14:paraId="6CE5D392" w14:textId="6F4842E1" w:rsidR="001028E1" w:rsidRPr="004A160C" w:rsidRDefault="001028E1" w:rsidP="00AE1C75">
      <w:pPr>
        <w:pStyle w:val="ListParagraph"/>
        <w:numPr>
          <w:ilvl w:val="0"/>
          <w:numId w:val="6"/>
        </w:numPr>
        <w:rPr>
          <w:u w:val="single"/>
        </w:rPr>
      </w:pPr>
      <w:r>
        <w:t>Range consists of all entities related as object by relation-k</w:t>
      </w:r>
    </w:p>
    <w:p w14:paraId="08B8237B" w14:textId="400BD963" w:rsidR="004A160C" w:rsidRPr="004A160C" w:rsidRDefault="004A160C" w:rsidP="004A160C">
      <w:pPr>
        <w:pStyle w:val="ListParagraph"/>
        <w:numPr>
          <w:ilvl w:val="0"/>
          <w:numId w:val="6"/>
        </w:numPr>
        <w:rPr>
          <w:highlight w:val="yellow"/>
          <w:u w:val="single"/>
        </w:rPr>
      </w:pPr>
      <w:r w:rsidRPr="004A160C">
        <w:rPr>
          <w:highlight w:val="yellow"/>
        </w:rPr>
        <w:t>Contains undetected false triples in graph which are assumed to be true</w:t>
      </w:r>
    </w:p>
    <w:p w14:paraId="43154ED8" w14:textId="237E895D" w:rsidR="00E734C4" w:rsidRDefault="00E734C4" w:rsidP="00E734C4">
      <w:pPr>
        <w:pStyle w:val="ListParagraph"/>
        <w:rPr>
          <w:u w:val="single"/>
        </w:rPr>
      </w:pPr>
    </w:p>
    <w:p w14:paraId="486886E8" w14:textId="1DF34059" w:rsidR="00E734C4" w:rsidRDefault="00E734C4" w:rsidP="00E734C4">
      <w:pPr>
        <w:pStyle w:val="ListParagraph"/>
        <w:rPr>
          <w:u w:val="single"/>
        </w:rPr>
      </w:pPr>
      <w:r>
        <w:rPr>
          <w:u w:val="single"/>
        </w:rPr>
        <w:t>Experimental Setup</w:t>
      </w:r>
    </w:p>
    <w:p w14:paraId="17F853B3" w14:textId="2CAFCACD" w:rsidR="00F96B85" w:rsidRDefault="00F96B85" w:rsidP="00E734C4">
      <w:pPr>
        <w:pStyle w:val="ListParagraph"/>
        <w:rPr>
          <w:u w:val="single"/>
        </w:rPr>
      </w:pPr>
    </w:p>
    <w:p w14:paraId="47436BB7" w14:textId="05E217C3" w:rsidR="00CF1126" w:rsidRPr="00CF1126" w:rsidRDefault="00CF1126" w:rsidP="00F96B85">
      <w:pPr>
        <w:pStyle w:val="ListParagraph"/>
        <w:numPr>
          <w:ilvl w:val="0"/>
          <w:numId w:val="6"/>
        </w:numPr>
      </w:pPr>
      <w:r w:rsidRPr="00CF1126">
        <w:t>Explore settings</w:t>
      </w:r>
    </w:p>
    <w:p w14:paraId="6F03ECF7" w14:textId="18FD44C1" w:rsidR="00F96B85" w:rsidRPr="00036D7E" w:rsidRDefault="00A94957" w:rsidP="00CF1126">
      <w:pPr>
        <w:pStyle w:val="ListParagraph"/>
        <w:numPr>
          <w:ilvl w:val="1"/>
          <w:numId w:val="6"/>
        </w:numPr>
        <w:rPr>
          <w:u w:val="single"/>
        </w:rPr>
      </w:pPr>
      <w:r>
        <w:t>assume that curated type-constraints extracted from the KG’s schema ava</w:t>
      </w:r>
      <w:r w:rsidR="00036D7E">
        <w:t>i</w:t>
      </w:r>
      <w:r>
        <w:t>lable</w:t>
      </w:r>
    </w:p>
    <w:p w14:paraId="34C4BD1D" w14:textId="2DD3735B" w:rsidR="00036D7E" w:rsidRPr="000D12B4" w:rsidRDefault="00CF1126" w:rsidP="00CF1126">
      <w:pPr>
        <w:pStyle w:val="ListParagraph"/>
        <w:numPr>
          <w:ilvl w:val="1"/>
          <w:numId w:val="6"/>
        </w:numPr>
        <w:rPr>
          <w:u w:val="single"/>
        </w:rPr>
      </w:pPr>
      <w:r>
        <w:t>explore LCWA</w:t>
      </w:r>
    </w:p>
    <w:p w14:paraId="23FD3D9B" w14:textId="0DB9625A" w:rsidR="000D12B4" w:rsidRPr="00123A87" w:rsidRDefault="000D12B4" w:rsidP="000D12B4">
      <w:pPr>
        <w:pStyle w:val="ListParagraph"/>
        <w:numPr>
          <w:ilvl w:val="0"/>
          <w:numId w:val="6"/>
        </w:numPr>
        <w:rPr>
          <w:u w:val="single"/>
        </w:rPr>
      </w:pPr>
      <w:r>
        <w:t>enforce low dimensional latent embeddings</w:t>
      </w:r>
    </w:p>
    <w:p w14:paraId="1BFECFDE" w14:textId="6C3DB2DF" w:rsidR="00123A87" w:rsidRPr="008178C2" w:rsidRDefault="00123A87" w:rsidP="000D12B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combined datasets like Freebase, YAGO and </w:t>
      </w:r>
      <w:proofErr w:type="spellStart"/>
      <w:r>
        <w:t>DBpedia</w:t>
      </w:r>
      <w:proofErr w:type="spellEnd"/>
      <w:r>
        <w:t xml:space="preserve"> to cover diverse relation types</w:t>
      </w:r>
    </w:p>
    <w:p w14:paraId="16040B2D" w14:textId="589278D3" w:rsidR="008178C2" w:rsidRDefault="008178C2" w:rsidP="008178C2">
      <w:pPr>
        <w:rPr>
          <w:u w:val="single"/>
        </w:rPr>
      </w:pPr>
    </w:p>
    <w:p w14:paraId="06322061" w14:textId="7B6E39BC" w:rsidR="008178C2" w:rsidRDefault="008178C2" w:rsidP="008178C2">
      <w:pPr>
        <w:rPr>
          <w:u w:val="single"/>
        </w:rPr>
      </w:pPr>
      <w:r w:rsidRPr="008178C2">
        <w:rPr>
          <w:u w:val="single"/>
        </w:rPr>
        <w:drawing>
          <wp:inline distT="0" distB="0" distL="0" distR="0" wp14:anchorId="48E32764" wp14:editId="61EE7842">
            <wp:extent cx="5943600" cy="11601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D6EF" w14:textId="18FD8610" w:rsidR="00E142E1" w:rsidRDefault="00E142E1" w:rsidP="008178C2">
      <w:pPr>
        <w:rPr>
          <w:u w:val="single"/>
        </w:rPr>
      </w:pPr>
    </w:p>
    <w:p w14:paraId="510CD693" w14:textId="0A435E42" w:rsidR="00294F80" w:rsidRDefault="00294F80" w:rsidP="008178C2">
      <w:pPr>
        <w:rPr>
          <w:u w:val="single"/>
        </w:rPr>
      </w:pPr>
      <w:r>
        <w:rPr>
          <w:u w:val="single"/>
        </w:rPr>
        <w:t>Evaluation Procedure</w:t>
      </w:r>
    </w:p>
    <w:p w14:paraId="5583D31B" w14:textId="3D469770" w:rsidR="00294F80" w:rsidRDefault="00294F80" w:rsidP="008178C2">
      <w:pPr>
        <w:rPr>
          <w:u w:val="single"/>
        </w:rPr>
      </w:pPr>
    </w:p>
    <w:p w14:paraId="582C7B5A" w14:textId="10991661" w:rsidR="00294F80" w:rsidRPr="00B32E9A" w:rsidRDefault="00294F80" w:rsidP="00294F80">
      <w:pPr>
        <w:pStyle w:val="ListParagraph"/>
        <w:numPr>
          <w:ilvl w:val="0"/>
          <w:numId w:val="7"/>
        </w:numPr>
        <w:rPr>
          <w:u w:val="single"/>
        </w:rPr>
      </w:pPr>
      <w:r>
        <w:t>deleting triples from the database and predicting them without using them in training</w:t>
      </w:r>
    </w:p>
    <w:p w14:paraId="5BFC4700" w14:textId="6DDAF443" w:rsidR="00B32E9A" w:rsidRPr="00FE4B0D" w:rsidRDefault="00B32E9A" w:rsidP="00294F80">
      <w:pPr>
        <w:pStyle w:val="ListParagraph"/>
        <w:numPr>
          <w:ilvl w:val="0"/>
          <w:numId w:val="7"/>
        </w:numPr>
        <w:rPr>
          <w:u w:val="single"/>
        </w:rPr>
      </w:pPr>
      <w:r>
        <w:t>20%- holdout, 10%- validation, 70%- training set</w:t>
      </w:r>
    </w:p>
    <w:p w14:paraId="03D99CDD" w14:textId="1B0542ED" w:rsidR="00FE4B0D" w:rsidRPr="00294F80" w:rsidRDefault="00FE4B0D" w:rsidP="00294F80">
      <w:pPr>
        <w:pStyle w:val="ListParagraph"/>
        <w:numPr>
          <w:ilvl w:val="0"/>
          <w:numId w:val="7"/>
        </w:numPr>
        <w:rPr>
          <w:u w:val="single"/>
        </w:rPr>
      </w:pPr>
      <w:r>
        <w:t>Sampled ten times negative triples for evaluation</w:t>
      </w:r>
      <w:bookmarkStart w:id="0" w:name="_GoBack"/>
      <w:bookmarkEnd w:id="0"/>
    </w:p>
    <w:p w14:paraId="066F8789" w14:textId="5419CE9C" w:rsidR="00E142E1" w:rsidRPr="008178C2" w:rsidRDefault="00E142E1" w:rsidP="008178C2">
      <w:pPr>
        <w:rPr>
          <w:u w:val="single"/>
        </w:rPr>
      </w:pPr>
    </w:p>
    <w:sectPr w:rsidR="00E142E1" w:rsidRPr="008178C2" w:rsidSect="003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80"/>
    <w:multiLevelType w:val="multilevel"/>
    <w:tmpl w:val="56F21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F1607"/>
    <w:multiLevelType w:val="hybridMultilevel"/>
    <w:tmpl w:val="094C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531"/>
    <w:multiLevelType w:val="multilevel"/>
    <w:tmpl w:val="E55A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6212A"/>
    <w:multiLevelType w:val="hybridMultilevel"/>
    <w:tmpl w:val="E3EE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362E"/>
    <w:multiLevelType w:val="hybridMultilevel"/>
    <w:tmpl w:val="7778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3CAA"/>
    <w:multiLevelType w:val="hybridMultilevel"/>
    <w:tmpl w:val="E876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A7CF7"/>
    <w:multiLevelType w:val="hybridMultilevel"/>
    <w:tmpl w:val="E55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CE"/>
    <w:rsid w:val="00036D7E"/>
    <w:rsid w:val="000D12B4"/>
    <w:rsid w:val="001028E1"/>
    <w:rsid w:val="0011030C"/>
    <w:rsid w:val="00112F63"/>
    <w:rsid w:val="00123A87"/>
    <w:rsid w:val="00267281"/>
    <w:rsid w:val="00294F80"/>
    <w:rsid w:val="0030014C"/>
    <w:rsid w:val="00333BFD"/>
    <w:rsid w:val="00396016"/>
    <w:rsid w:val="003D4A72"/>
    <w:rsid w:val="003E2472"/>
    <w:rsid w:val="00480830"/>
    <w:rsid w:val="004A160C"/>
    <w:rsid w:val="004A2D1E"/>
    <w:rsid w:val="004B35A5"/>
    <w:rsid w:val="004C7284"/>
    <w:rsid w:val="00552EF9"/>
    <w:rsid w:val="005A661F"/>
    <w:rsid w:val="005D3845"/>
    <w:rsid w:val="005F5A21"/>
    <w:rsid w:val="00632BDC"/>
    <w:rsid w:val="00690C54"/>
    <w:rsid w:val="006B1752"/>
    <w:rsid w:val="006B7724"/>
    <w:rsid w:val="00727507"/>
    <w:rsid w:val="00745C43"/>
    <w:rsid w:val="008178C2"/>
    <w:rsid w:val="00864D98"/>
    <w:rsid w:val="00893172"/>
    <w:rsid w:val="008D6BCE"/>
    <w:rsid w:val="008E6DC5"/>
    <w:rsid w:val="00907B23"/>
    <w:rsid w:val="009121DB"/>
    <w:rsid w:val="009213F4"/>
    <w:rsid w:val="00947943"/>
    <w:rsid w:val="00A14B58"/>
    <w:rsid w:val="00A523DD"/>
    <w:rsid w:val="00A94957"/>
    <w:rsid w:val="00AC6E27"/>
    <w:rsid w:val="00AE1C75"/>
    <w:rsid w:val="00B00994"/>
    <w:rsid w:val="00B15642"/>
    <w:rsid w:val="00B32E9A"/>
    <w:rsid w:val="00B62F3E"/>
    <w:rsid w:val="00BF3D7D"/>
    <w:rsid w:val="00C45AAB"/>
    <w:rsid w:val="00CF1126"/>
    <w:rsid w:val="00D70022"/>
    <w:rsid w:val="00D75748"/>
    <w:rsid w:val="00DC707A"/>
    <w:rsid w:val="00DD4CEE"/>
    <w:rsid w:val="00DE1E24"/>
    <w:rsid w:val="00E142E1"/>
    <w:rsid w:val="00E201DE"/>
    <w:rsid w:val="00E259B7"/>
    <w:rsid w:val="00E3583E"/>
    <w:rsid w:val="00E574B6"/>
    <w:rsid w:val="00E66E62"/>
    <w:rsid w:val="00E734C4"/>
    <w:rsid w:val="00E84DB6"/>
    <w:rsid w:val="00EA721B"/>
    <w:rsid w:val="00ED4513"/>
    <w:rsid w:val="00F458D9"/>
    <w:rsid w:val="00F812A6"/>
    <w:rsid w:val="00F96B85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B087"/>
  <w15:chartTrackingRefBased/>
  <w15:docId w15:val="{148535B0-67F9-524B-9BBC-E51DB042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09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c.ca/~murphyk/Papers/kv-kdd14.pdf" TargetMode="External"/><Relationship Id="rId5" Type="http://schemas.openxmlformats.org/officeDocument/2006/relationships/hyperlink" Target="http://www.icml-2011.org/papers/438_icml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Bansal (RIT Student)</dc:creator>
  <cp:keywords/>
  <dc:description/>
  <cp:lastModifiedBy>Iti Bansal (RIT Student)</cp:lastModifiedBy>
  <cp:revision>57</cp:revision>
  <dcterms:created xsi:type="dcterms:W3CDTF">2020-02-10T00:21:00Z</dcterms:created>
  <dcterms:modified xsi:type="dcterms:W3CDTF">2020-02-10T04:56:00Z</dcterms:modified>
</cp:coreProperties>
</file>