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Default="0069409D" w:rsidP="00694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oundrect id="_x0000_s1039" style="position:absolute;margin-left:61pt;margin-top:33.5pt;width:345pt;height:137.45pt;z-index:251658240" arcsize="10923f">
            <v:textbox>
              <w:txbxContent>
                <w:p w:rsidR="0069409D" w:rsidRDefault="0069409D" w:rsidP="0069409D">
                  <w:pPr>
                    <w:spacing w:before="100" w:beforeAutospacing="1" w:after="100" w:afterAutospacing="1" w:line="240" w:lineRule="auto"/>
                    <w:outlineLvl w:val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Name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>:vaghasiya Jasmin p.</w:t>
                  </w:r>
                </w:p>
                <w:p w:rsidR="0069409D" w:rsidRDefault="0069409D" w:rsidP="0069409D">
                  <w:pPr>
                    <w:spacing w:before="100" w:beforeAutospacing="1" w:after="100" w:afterAutospacing="1" w:line="240" w:lineRule="auto"/>
                    <w:outlineLvl w:val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Enrollment no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>:250203020053</w:t>
                  </w:r>
                </w:p>
                <w:p w:rsidR="0069409D" w:rsidRPr="00F23676" w:rsidRDefault="0069409D" w:rsidP="0069409D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</w:tabs>
                    <w:spacing w:before="100" w:beforeAutospacing="1" w:after="100" w:afterAutospacing="1" w:line="240" w:lineRule="auto"/>
                    <w:outlineLvl w:val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Subject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:environment science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</w:p>
                <w:p w:rsidR="0069409D" w:rsidRDefault="0069409D">
                  <w:r>
                    <w:t>Class</w:t>
                  </w:r>
                  <w:r>
                    <w:tab/>
                  </w:r>
                  <w:r>
                    <w:tab/>
                  </w:r>
                  <w:r>
                    <w:tab/>
                    <w:t>:mca-sem2</w:t>
                  </w:r>
                </w:p>
              </w:txbxContent>
            </v:textbox>
          </v:roundrect>
        </w:pict>
      </w: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3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Case Study: Urban Heat Island Effect in India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Urbanisation is one of the fastest-growing global trends, especially in developing countries like India.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 xml:space="preserve">ᴥ The </w:t>
      </w:r>
      <w:r w:rsidRPr="00F23676">
        <w:rPr>
          <w:rFonts w:ascii="Times New Roman" w:eastAsia="Times New Roman" w:hAnsi="Times New Roman" w:cs="Times New Roman"/>
          <w:b/>
          <w:bCs/>
          <w:sz w:val="24"/>
          <w:szCs w:val="24"/>
        </w:rPr>
        <w:t>Urban Heat Island (UHI) Effect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t xml:space="preserve"> refers to the phenomenon where urban regions experience higher temperatures than surrounding rural areas.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This temperature difference arises due to replacement of natural vegetation with artificial structures such as buildings, roads, and parking areas.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Rapid population growth, industrialisation, and increased energy consumption have intensified this effect.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Indian cities such as Delhi, Mumbai, Ahmedabad, Chennai, and Hyderabad frequently experience severe heat waves.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Climate change further amplifies the Urban Heat Island Effect by raising overall background temperatures.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This case study explores scientific mechanisms, causes, case studies, impacts, mitigation strategies, policy frameworks, and future outlook.</w:t>
      </w:r>
    </w:p>
    <w:p w:rsid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2. Scientific Mechanism of Urban Heat Island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Natural land surfaces cool the atmosphere through shading and evapotranspiration.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 xml:space="preserve">ᴥ Urban materials like asphalt and concrete have </w:t>
      </w:r>
      <w:r w:rsidRPr="00F23676">
        <w:rPr>
          <w:rFonts w:ascii="Times New Roman" w:eastAsia="Times New Roman" w:hAnsi="Times New Roman" w:cs="Times New Roman"/>
          <w:b/>
          <w:bCs/>
          <w:sz w:val="24"/>
          <w:szCs w:val="24"/>
        </w:rPr>
        <w:t>low albedo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t>, meaning they absorb more sunlight instead of reflecting it.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These materials store heat during the day and slowly release it at night, preventing cooling.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Tall buildings create “urban canyons” that trap heat and reduce airflow.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Vehicles and air conditioners release anthropogenic (human-generated) heat.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Reduced vegetation decreases carbon dioxide absorption and oxygen production.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Temperature differences between urban and rural areas typically range from 2°C to 8°C.</w:t>
      </w:r>
    </w:p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09D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3. Major Causes of Urban Heat Island Effect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3.1 Deforestation and Loss of Green Spaces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Urban expansion reduces parks, forests, and wetlands that naturally cool the environment.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3.2 Impervious Surfaces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Concrete roads and pavements prevent water absorption and increase heat retention.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3.3 High Energy Consumption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Extensive use of air conditioning releases additional heat into the atmosphere.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3.4 Transportation Emissions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Large numbers of vehicles contribute to greenhouse gases and direct heat emission.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3.5 Industrial Activities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Factories release thermal energy and pollutants that trap heat.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3.6 Population Density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Dense population leads to higher electricity use and waste heat generation.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4. Case Example: Urban Heat in Ahmedabad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Ahmedabad has experienced repeated extreme heat waves over the past decade.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Temperatures have crossed 45°C during peak summer months.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Rapid infrastructure development has reduced green cover significantly.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Vulnerable communities such as outdoor laborers face severe health risks.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In response, Ahmedabad Municipal Corporation launched India’s first Heat Action Plan in 2013.</w:t>
      </w:r>
    </w:p>
    <w:p w:rsid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This plan includes early warning systems, public awareness campaigns, and emergency medical response.</w:t>
      </w:r>
    </w:p>
    <w:p w:rsidR="00F238EC" w:rsidRDefault="00F238EC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8EC" w:rsidRPr="00F23676" w:rsidRDefault="00F238EC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299861" cy="4040683"/>
            <wp:effectExtent l="19050" t="0" r="0" b="0"/>
            <wp:docPr id="337" name="Picture 337" descr="Estimation of intra-urban thermal variability in Ahmedabad city using moving vehicle transects | Journal of Earth System Science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Estimation of intra-urban thermal variability in Ahmedabad city using moving vehicle transects | Journal of Earth System Science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01" cy="404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E62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Map Shows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E6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677E62">
        <w:rPr>
          <w:rFonts w:ascii="Times New Roman" w:eastAsia="Times New Roman" w:hAnsi="Times New Roman" w:cs="Times New Roman"/>
          <w:b/>
          <w:bCs/>
          <w:sz w:val="27"/>
          <w:szCs w:val="27"/>
        </w:rPr>
        <w:t>Color Scale (Right Side Legend)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The vertical color bar shows temperature intensity levels:</w:t>
      </w:r>
    </w:p>
    <w:p w:rsidR="00677E62" w:rsidRPr="00677E62" w:rsidRDefault="00677E62" w:rsidP="00677E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Red (Class 1)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Very High Heat (Hot zones)</w:t>
      </w:r>
    </w:p>
    <w:p w:rsidR="00677E62" w:rsidRPr="00677E62" w:rsidRDefault="00677E62" w:rsidP="00677E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Yellow (Class 4)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Moderate heat</w:t>
      </w:r>
    </w:p>
    <w:p w:rsidR="00677E62" w:rsidRPr="00677E62" w:rsidRDefault="00677E62" w:rsidP="00677E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Green (Class 5)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Cooler areas</w:t>
      </w:r>
    </w:p>
    <w:p w:rsidR="00677E62" w:rsidRPr="00677E62" w:rsidRDefault="00677E62" w:rsidP="00677E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Blue (Class 3)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Water bodies (very cool zones)</w:t>
      </w:r>
    </w:p>
    <w:p w:rsidR="00677E62" w:rsidRPr="00677E62" w:rsidRDefault="00677E62" w:rsidP="00677E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No class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Outside study area</w:t>
      </w:r>
    </w:p>
    <w:p w:rsid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Red areas 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hottest parts of the city.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Green areas are cooler parts.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E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Heat Distribution Pattern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E62">
        <w:rPr>
          <w:rFonts w:ascii="Times New Roman" w:eastAsia="Times New Roman" w:hAnsi="Times New Roman" w:cs="Times New Roman"/>
          <w:b/>
          <w:bCs/>
          <w:sz w:val="27"/>
          <w:szCs w:val="27"/>
        </w:rPr>
        <w:t>Central Ahmedabad (Urban Core)</w:t>
      </w:r>
    </w:p>
    <w:p w:rsidR="00677E62" w:rsidRPr="00677E62" w:rsidRDefault="00677E62" w:rsidP="00677E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The middle part of the city is mostly </w:t>
      </w: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E62" w:rsidRPr="00677E62" w:rsidRDefault="00677E62" w:rsidP="00677E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This shows </w:t>
      </w: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temperatures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E62" w:rsidRPr="00677E62" w:rsidRDefault="00677E62" w:rsidP="00677E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These areas have:</w:t>
      </w:r>
    </w:p>
    <w:p w:rsidR="00677E62" w:rsidRPr="00677E62" w:rsidRDefault="00677E62" w:rsidP="00677E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Dense buildings</w:t>
      </w:r>
    </w:p>
    <w:p w:rsidR="00677E62" w:rsidRPr="00677E62" w:rsidRDefault="00677E62" w:rsidP="00677E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Concrete roads</w:t>
      </w:r>
    </w:p>
    <w:p w:rsidR="00677E62" w:rsidRPr="00677E62" w:rsidRDefault="00677E62" w:rsidP="00677E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Heavy traffic</w:t>
      </w:r>
    </w:p>
    <w:p w:rsidR="00677E62" w:rsidRPr="00677E62" w:rsidRDefault="00677E62" w:rsidP="00677E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Less green cover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Urban Heat Island effect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— city center is hotter than surrounding areas.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E62">
        <w:rPr>
          <w:rFonts w:ascii="Times New Roman" w:eastAsia="Times New Roman" w:hAnsi="Times New Roman" w:cs="Times New Roman"/>
          <w:b/>
          <w:bCs/>
          <w:sz w:val="27"/>
          <w:szCs w:val="27"/>
        </w:rPr>
        <w:t>Outer Areas (Peripheral Zones)</w:t>
      </w:r>
    </w:p>
    <w:p w:rsidR="00677E62" w:rsidRPr="00677E62" w:rsidRDefault="00677E62" w:rsidP="00677E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The outer areas are mostly green and yellow.</w:t>
      </w:r>
    </w:p>
    <w:p w:rsidR="00677E62" w:rsidRPr="00677E62" w:rsidRDefault="00677E62" w:rsidP="00677E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These areas have:</w:t>
      </w:r>
    </w:p>
    <w:p w:rsidR="00677E62" w:rsidRPr="00677E62" w:rsidRDefault="00677E62" w:rsidP="00677E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More open land</w:t>
      </w:r>
    </w:p>
    <w:p w:rsidR="00677E62" w:rsidRPr="00677E62" w:rsidRDefault="00677E62" w:rsidP="00677E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Agricultural fields</w:t>
      </w:r>
    </w:p>
    <w:p w:rsidR="00677E62" w:rsidRPr="00677E62" w:rsidRDefault="00677E62" w:rsidP="00677E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Trees</w:t>
      </w:r>
    </w:p>
    <w:p w:rsidR="00677E62" w:rsidRPr="00677E62" w:rsidRDefault="00677E62" w:rsidP="00677E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Less construction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So they remain cooler.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E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Blue Curved Line (River)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The blue curved line in the middle represents the </w:t>
      </w: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Sabarmati River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Water bodies help:</w:t>
      </w:r>
    </w:p>
    <w:p w:rsidR="00677E62" w:rsidRPr="00677E62" w:rsidRDefault="00677E62" w:rsidP="00677E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Reduce temperature</w:t>
      </w:r>
    </w:p>
    <w:p w:rsidR="00677E62" w:rsidRPr="00677E62" w:rsidRDefault="00677E62" w:rsidP="00677E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Provide cooling effect</w:t>
      </w:r>
    </w:p>
    <w:p w:rsidR="00677E62" w:rsidRPr="00677E62" w:rsidRDefault="00677E62" w:rsidP="00677E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Increase humidity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That’s why areas near the river are slightly cooler.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E62">
        <w:rPr>
          <w:rFonts w:ascii="Times New Roman" w:eastAsia="Times New Roman" w:hAnsi="Times New Roman" w:cs="Times New Roman"/>
          <w:b/>
          <w:bCs/>
          <w:sz w:val="36"/>
          <w:szCs w:val="36"/>
        </w:rPr>
        <w:t>Marked Locations</w:t>
      </w:r>
    </w:p>
    <w:p w:rsidR="00677E62" w:rsidRPr="00677E62" w:rsidRDefault="00677E62" w:rsidP="00677E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Bopal (Urban Site)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Represents developed urban region (hot zone).</w:t>
      </w:r>
    </w:p>
    <w:p w:rsidR="00677E62" w:rsidRPr="00677E62" w:rsidRDefault="00677E62" w:rsidP="00677E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Ode (Rural Site)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→ Represents rural area (cooler zone).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This comparison clearly shows: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br/>
        <w:t>Urban area = Higher temperature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br/>
        <w:t>Rural area = Lower temperature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E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This Image Proves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MS Mincho" w:eastAsia="MS Mincho" w:hAnsi="MS Mincho" w:cs="MS Mincho" w:hint="eastAsia"/>
          <w:sz w:val="24"/>
          <w:szCs w:val="24"/>
        </w:rPr>
        <w:t>✔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Ahmedabad city center is significantly hotter than rural surroundings.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br/>
      </w:r>
      <w:r w:rsidRPr="00677E62">
        <w:rPr>
          <w:rFonts w:ascii="MS Mincho" w:eastAsia="MS Mincho" w:hAnsi="MS Mincho" w:cs="MS Mincho" w:hint="eastAsia"/>
          <w:sz w:val="24"/>
          <w:szCs w:val="24"/>
        </w:rPr>
        <w:t>✔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Rapid urban development increases surface temperature.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br/>
      </w:r>
      <w:r w:rsidRPr="00677E62">
        <w:rPr>
          <w:rFonts w:ascii="MS Mincho" w:eastAsia="MS Mincho" w:hAnsi="MS Mincho" w:cs="MS Mincho" w:hint="eastAsia"/>
          <w:sz w:val="24"/>
          <w:szCs w:val="24"/>
        </w:rPr>
        <w:t>✔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Lack of green spaces contributes to heat rise.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br/>
      </w:r>
      <w:r w:rsidRPr="00677E62">
        <w:rPr>
          <w:rFonts w:ascii="MS Mincho" w:eastAsia="MS Mincho" w:hAnsi="MS Mincho" w:cs="MS Mincho" w:hint="eastAsia"/>
          <w:sz w:val="24"/>
          <w:szCs w:val="24"/>
        </w:rPr>
        <w:t>✔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 Water bodies reduce temperature locally.</w:t>
      </w:r>
    </w:p>
    <w:p w:rsidR="00677E62" w:rsidRPr="00677E62" w:rsidRDefault="00677E62" w:rsidP="00677E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E6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 from Image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 xml:space="preserve">This map clearly demonstrates the </w:t>
      </w:r>
      <w:r w:rsidRPr="00677E62">
        <w:rPr>
          <w:rFonts w:ascii="Times New Roman" w:eastAsia="Times New Roman" w:hAnsi="Times New Roman" w:cs="Times New Roman"/>
          <w:b/>
          <w:bCs/>
          <w:sz w:val="24"/>
          <w:szCs w:val="24"/>
        </w:rPr>
        <w:t>Urban Heat Island Effect in Ahmedabad</w:t>
      </w:r>
      <w:r w:rsidRPr="00677E6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7E62" w:rsidRPr="00677E62" w:rsidRDefault="00677E62" w:rsidP="00677E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Dense built-up areas = High heat (Red zones)</w:t>
      </w:r>
    </w:p>
    <w:p w:rsidR="00677E62" w:rsidRPr="00677E62" w:rsidRDefault="00677E62" w:rsidP="00677E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Vegetated &amp; rural areas = Cooler (Green zones)</w:t>
      </w:r>
    </w:p>
    <w:p w:rsidR="00677E62" w:rsidRPr="00677E62" w:rsidRDefault="00677E62" w:rsidP="00677E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River areas = Lowest temperature</w:t>
      </w:r>
    </w:p>
    <w:p w:rsidR="00677E62" w:rsidRPr="00677E62" w:rsidRDefault="00677E62" w:rsidP="0067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E62">
        <w:rPr>
          <w:rFonts w:ascii="Times New Roman" w:eastAsia="Times New Roman" w:hAnsi="Times New Roman" w:cs="Times New Roman"/>
          <w:sz w:val="24"/>
          <w:szCs w:val="24"/>
        </w:rPr>
        <w:t>It visually proves how urbanization increases city temperature compared to nearby rural regions.</w:t>
      </w:r>
    </w:p>
    <w:p w:rsid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1: Ahmedabad Earlier (Open Spaces &amp; Vegetation)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2: Ahmedabad Now (Urban Expansion &amp; Increased Heat)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Satellite imagery shows a noticeable rise in land surface temperature over time.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Electricity demand has increased due to heavy reliance on cooling systems.</w:t>
      </w:r>
    </w:p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5. Impacts of Urban Heat Island Effect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5.1 Health Impacts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Heat exhaustion and heat stroke.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Respiratory and cardiovascular stress.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Increased mortality during extreme heat waves.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5.2 Environmental Impacts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Increased ground-level ozone formation.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Stress on urban water bodies.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Loss of biodiversity.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5.3 Social Impacts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lastRenderedPageBreak/>
        <w:t>Low-income communities are disproportionately affected.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Increased inequality in access to cooling facilities.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676">
        <w:rPr>
          <w:rFonts w:ascii="Times New Roman" w:eastAsia="Times New Roman" w:hAnsi="Times New Roman" w:cs="Times New Roman"/>
          <w:b/>
          <w:bCs/>
          <w:sz w:val="27"/>
          <w:szCs w:val="27"/>
        </w:rPr>
        <w:t>5.4 Economic Impacts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Higher electricity consumption and bills.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Reduced outdoor labor productivity.</w:t>
      </w:r>
      <w:r w:rsidRPr="00F23676">
        <w:rPr>
          <w:rFonts w:ascii="Times New Roman" w:eastAsia="Times New Roman" w:hAnsi="Times New Roman" w:cs="Times New Roman"/>
          <w:sz w:val="24"/>
          <w:szCs w:val="24"/>
        </w:rPr>
        <w:br/>
        <w:t>Infrastructure damage due to thermal expansion.</w:t>
      </w:r>
    </w:p>
    <w:p w:rsidR="00AC3ECE" w:rsidRDefault="00AC3ECE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6. Government Initiatives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National Disaster Management Authority issued national guidelines for heat wave management.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Smart Cities Mission promotes sustainable urban development.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Cool Roof programs in several Indian cities.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Urban afforestation and green corridor development projects.</w:t>
      </w: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7. Technological and Urban Planning Strategies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Use of reflective roofing materials.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Development of vertical gardens and green walls.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Adoption of permeable pavements.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Integration of renewable energy sources.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Climate-sensitive urban design and zoning regulations.</w:t>
      </w: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Challenges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Rapid urban migration.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Limited financial resources for green infrastructure.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Weak enforcement of environmental planning norms.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Increasing climate variability.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Lack of long-term climate adaptation planning.</w:t>
      </w:r>
    </w:p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9. Comparative Analysis: Rural vs Urban Temperature</w:t>
      </w:r>
    </w:p>
    <w:tbl>
      <w:tblPr>
        <w:tblW w:w="82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4"/>
        <w:gridCol w:w="2246"/>
        <w:gridCol w:w="3230"/>
      </w:tblGrid>
      <w:tr w:rsidR="00F23676" w:rsidRPr="00F23676" w:rsidTr="0002427E">
        <w:trPr>
          <w:trHeight w:val="30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Rural Area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Urban Area</w:t>
            </w:r>
          </w:p>
        </w:tc>
      </w:tr>
      <w:tr w:rsidR="00F23676" w:rsidRPr="00F23676" w:rsidTr="0002427E">
        <w:trPr>
          <w:trHeight w:val="30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Vegetation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23676" w:rsidRPr="00F23676" w:rsidTr="0002427E">
        <w:trPr>
          <w:trHeight w:val="308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Surface Material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Soil &amp; plants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Concrete &amp; asphalt</w:t>
            </w:r>
          </w:p>
        </w:tc>
      </w:tr>
      <w:tr w:rsidR="00F23676" w:rsidRPr="00F23676" w:rsidTr="0002427E">
        <w:trPr>
          <w:trHeight w:val="3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Night Cooling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F23676" w:rsidRPr="00F23676" w:rsidTr="0002427E">
        <w:trPr>
          <w:trHeight w:val="3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Air Circulation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</w:t>
            </w:r>
          </w:p>
        </w:tc>
      </w:tr>
      <w:tr w:rsidR="00F23676" w:rsidRPr="00F23676" w:rsidTr="0002427E">
        <w:trPr>
          <w:trHeight w:val="30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76" w:rsidRPr="00F23676" w:rsidRDefault="00F23676" w:rsidP="00F2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676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Outlook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Urban heat islands are expected to intensify with continued urban growth.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Climate-resilient infrastructure will become essential.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Cities may need heat-resistant building materials and smart temperature monitoring systems.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ᴥ Long-term sustainability planning will be critical for public health protection.</w:t>
      </w:r>
    </w:p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157D2" w:rsidRDefault="00A157D2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6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Conclusion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The Urban Heat Island Effect is a growing environmental challenge in India. Rapid urbanisation, loss of vegetation, and increased energy consumption have significantly raised urban temperatures.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Integrated urban planning, green infrastructure, public awareness, and climate adaptation policies are necessary to reduce heat stress and ensure sustainable city development.</w:t>
      </w: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676">
        <w:rPr>
          <w:rFonts w:ascii="Times New Roman" w:eastAsia="Times New Roman" w:hAnsi="Times New Roman" w:cs="Times New Roman"/>
          <w:sz w:val="24"/>
          <w:szCs w:val="24"/>
        </w:rPr>
        <w:t>Without immediate intervention, the Urban Heat Island Effect may worsen public health risks and environmental degradation in the coming decades.</w:t>
      </w:r>
    </w:p>
    <w:p w:rsidR="00F23676" w:rsidRPr="00F23676" w:rsidRDefault="00F23676" w:rsidP="00F2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676" w:rsidRPr="00F23676" w:rsidRDefault="00F23676" w:rsidP="00F2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4A8A" w:rsidRPr="00F23676" w:rsidRDefault="000B4A8A" w:rsidP="00F23676"/>
    <w:sectPr w:rsidR="000B4A8A" w:rsidRPr="00F23676" w:rsidSect="000B4A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07D9" w:rsidRDefault="006107D9" w:rsidP="00F23676">
      <w:pPr>
        <w:spacing w:after="0" w:line="240" w:lineRule="auto"/>
      </w:pPr>
      <w:r>
        <w:separator/>
      </w:r>
    </w:p>
  </w:endnote>
  <w:endnote w:type="continuationSeparator" w:id="1">
    <w:p w:rsidR="006107D9" w:rsidRDefault="006107D9" w:rsidP="00F23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053" w:rsidRDefault="00C7405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676" w:rsidRDefault="00430B01">
    <w:pPr>
      <w:pStyle w:val="Footer"/>
    </w:pPr>
    <w:r>
      <w:pict>
        <v:group id="_x0000_s3085" style="position:absolute;margin-left:0;margin-top:0;width:382.65pt;height:64.75pt;flip:y;z-index:251670528;mso-position-horizontal:center;mso-position-horizontal-relative:page;mso-position-vertical:bottom;mso-position-vertical-relative:page;mso-height-relative:bottom-margin-area" coordorigin="8,9" coordsize="15823,1439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086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3087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pict>
        <v:rect id="_x0000_s3084" style="position:absolute;margin-left:0;margin-top:0;width:7.15pt;height:63.95pt;z-index:251669504;mso-height-percent:900;mso-position-horizontal:center;mso-position-horizontal-relative:left-margin-area;mso-position-vertical:bottom;mso-position-vertical-relative:page;mso-height-percent:900;mso-height-relative:bottom-margin-area" fillcolor="#4bacc6 [3208]" strokecolor="#205867 [1608]">
          <w10:wrap anchorx="margin" anchory="page"/>
        </v:rect>
      </w:pict>
    </w:r>
    <w:r>
      <w:pict>
        <v:rect id="_x0000_s3083" style="position:absolute;margin-left:0;margin-top:0;width:7.15pt;height:63.95pt;z-index:251668480;mso-height-percent:900;mso-position-horizontal:center;mso-position-horizontal-relative:right-margin-area;mso-position-vertical:bottom;mso-position-vertical-relative:page;mso-height-percent:900;mso-height-relative:bottom-margin-area" fillcolor="#4bacc6 [3208]" strokecolor="#205867 [1608]">
          <w10:wrap anchorx="page" anchory="page"/>
        </v:rect>
      </w:pict>
    </w:r>
    <w:r w:rsidR="001126A8">
      <w:rPr>
        <w:rFonts w:asciiTheme="majorHAnsi" w:hAnsiTheme="majorHAnsi" w:cstheme="majorHAnsi"/>
      </w:rPr>
      <w:t xml:space="preserve">Gyanmanjari innovative university  </w:t>
    </w:r>
    <w:r w:rsidR="00F23676">
      <w:rPr>
        <w:rFonts w:asciiTheme="majorHAnsi" w:hAnsiTheme="majorHAnsi" w:cstheme="majorHAnsi"/>
      </w:rPr>
      <w:ptab w:relativeTo="margin" w:alignment="right" w:leader="none"/>
    </w:r>
    <w:r w:rsidR="00F23676">
      <w:rPr>
        <w:rFonts w:asciiTheme="majorHAnsi" w:hAnsiTheme="majorHAnsi" w:cstheme="majorHAnsi"/>
      </w:rPr>
      <w:t xml:space="preserve">Page </w:t>
    </w:r>
    <w:fldSimple w:instr=" PAGE   \* MERGEFORMAT ">
      <w:r w:rsidR="00A157D2" w:rsidRPr="00A157D2">
        <w:rPr>
          <w:rFonts w:asciiTheme="majorHAnsi" w:hAnsiTheme="majorHAnsi" w:cstheme="majorHAnsi"/>
          <w:noProof/>
        </w:rPr>
        <w:t>1</w:t>
      </w:r>
    </w:fldSimple>
    <w:r>
      <w:rPr>
        <w:noProof/>
        <w:lang w:eastAsia="zh-TW"/>
      </w:rPr>
      <w:pict>
        <v:group id="_x0000_s3080" style="position:absolute;margin-left:0;margin-top:0;width:611.15pt;height:64.75pt;flip:y;z-index:25166643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allowincell="f">
          <v:shape id="_x0000_s3081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3082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noProof/>
        <w:lang w:eastAsia="zh-TW"/>
      </w:rPr>
      <w:pict>
        <v:rect id="_x0000_s3079" style="position:absolute;margin-left:0;margin-top:0;width:7.15pt;height:63.95pt;z-index:251665408;mso-height-percent:900;mso-position-horizontal:center;mso-position-horizontal-relative:left-margin-area;mso-position-vertical:bottom;mso-position-vertical-relative:page;mso-height-percent:900;mso-height-relative:bottom-margin-area" fillcolor="#4bacc6 [3208]" strokecolor="#205867 [1608]">
          <w10:wrap anchorx="margin" anchory="page"/>
        </v:rect>
      </w:pict>
    </w:r>
    <w:r>
      <w:rPr>
        <w:noProof/>
        <w:lang w:eastAsia="zh-TW"/>
      </w:rPr>
      <w:pict>
        <v:rect id="_x0000_s3078" style="position:absolute;margin-left:0;margin-top:0;width:7.15pt;height:63.95pt;z-index:251664384;mso-height-percent:900;mso-position-horizontal:center;mso-position-horizontal-relative:right-margin-area;mso-position-vertical:bottom;mso-position-vertical-relative:page;mso-height-percent:900;mso-height-relative:bottom-margin-area" fillcolor="#4bacc6 [3208]" strokecolor="#205867 [1608]">
          <w10:wrap anchorx="page" anchory="page"/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053" w:rsidRDefault="00C740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07D9" w:rsidRDefault="006107D9" w:rsidP="00F23676">
      <w:pPr>
        <w:spacing w:after="0" w:line="240" w:lineRule="auto"/>
      </w:pPr>
      <w:r>
        <w:separator/>
      </w:r>
    </w:p>
  </w:footnote>
  <w:footnote w:type="continuationSeparator" w:id="1">
    <w:p w:rsidR="006107D9" w:rsidRDefault="006107D9" w:rsidP="00F23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053" w:rsidRDefault="00C7405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alias w:val="Title"/>
      <w:id w:val="536411716"/>
      <w:placeholder>
        <w:docPart w:val="1E067AF53C7B43E49F73FA34A40D326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23676" w:rsidRDefault="001126A8">
        <w:pPr>
          <w:pStyle w:val="Header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</w:rPr>
          <w:t>Environment</w:t>
        </w:r>
        <w:r w:rsidR="00C74053">
          <w:rPr>
            <w:rFonts w:asciiTheme="majorHAnsi" w:eastAsiaTheme="majorEastAsia" w:hAnsiTheme="majorHAnsi" w:cstheme="majorBidi"/>
          </w:rPr>
          <w:t>al</w:t>
        </w:r>
        <w:r>
          <w:rPr>
            <w:rFonts w:asciiTheme="majorHAnsi" w:eastAsiaTheme="majorEastAsia" w:hAnsiTheme="majorHAnsi" w:cstheme="majorBidi"/>
          </w:rPr>
          <w:t xml:space="preserve">  science                                                                                         </w:t>
        </w:r>
        <w:r w:rsidR="00C74053">
          <w:rPr>
            <w:rFonts w:asciiTheme="majorHAnsi" w:eastAsiaTheme="majorEastAsia" w:hAnsiTheme="majorHAnsi" w:cstheme="majorBidi"/>
          </w:rPr>
          <w:t xml:space="preserve">                            </w:t>
        </w:r>
        <w:r>
          <w:rPr>
            <w:rFonts w:asciiTheme="majorHAnsi" w:eastAsiaTheme="majorEastAsia" w:hAnsiTheme="majorHAnsi" w:cstheme="majorBidi"/>
          </w:rPr>
          <w:t>250203020053</w:t>
        </w:r>
      </w:p>
    </w:sdtContent>
  </w:sdt>
  <w:p w:rsidR="00F23676" w:rsidRDefault="00430B01">
    <w:pPr>
      <w:pStyle w:val="Header"/>
    </w:pPr>
    <w:r w:rsidRPr="00430B01">
      <w:rPr>
        <w:rFonts w:asciiTheme="majorHAnsi" w:eastAsiaTheme="majorEastAsia" w:hAnsiTheme="majorHAnsi" w:cstheme="majorBidi"/>
        <w:lang w:eastAsia="zh-TW"/>
      </w:rPr>
      <w:pict>
        <v:group id="_x0000_s3075" style="position:absolute;margin-left:0;margin-top:0;width:611.15pt;height:64.75pt;z-index:251662336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076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3077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 w:rsidRPr="00430B01">
      <w:rPr>
        <w:rFonts w:asciiTheme="majorHAnsi" w:eastAsiaTheme="majorEastAsia" w:hAnsiTheme="majorHAnsi" w:cstheme="majorBidi"/>
        <w:lang w:eastAsia="zh-TW"/>
      </w:rPr>
      <w:pict>
        <v:rect id="_x0000_s3074" style="position:absolute;margin-left:0;margin-top:0;width:7.15pt;height:64pt;z-index:251661312;mso-height-percent:900;mso-position-horizontal:center;mso-position-horizontal-relative:right-margin-area;mso-position-vertical:top;mso-position-vertical-relative:page;mso-height-percent:900;mso-height-relative:top-margin-area" fillcolor="#4bacc6 [3208]" strokecolor="#205867 [1608]">
          <w10:wrap anchorx="page" anchory="page"/>
        </v:rect>
      </w:pict>
    </w:r>
    <w:r w:rsidRPr="00430B01">
      <w:rPr>
        <w:rFonts w:asciiTheme="majorHAnsi" w:eastAsiaTheme="majorEastAsia" w:hAnsiTheme="majorHAnsi" w:cstheme="majorBidi"/>
        <w:lang w:eastAsia="zh-TW"/>
      </w:rPr>
      <w:pict>
        <v:rect id="_x0000_s3073" style="position:absolute;margin-left:0;margin-top:0;width:7.15pt;height:64pt;z-index:251660288;mso-height-percent:900;mso-position-horizontal:center;mso-position-horizontal-relative:left-margin-area;mso-position-vertical:top;mso-position-vertical-relative:page;mso-height-percent:900;mso-height-relative:top-margin-area" fillcolor="#4bacc6 [3208]" strokecolor="#205867 [1608]">
          <w10:wrap anchorx="margin" anchory="page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053" w:rsidRDefault="00C7405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64D"/>
    <w:multiLevelType w:val="multilevel"/>
    <w:tmpl w:val="F54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F7AE3"/>
    <w:multiLevelType w:val="multilevel"/>
    <w:tmpl w:val="3D2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9782C"/>
    <w:multiLevelType w:val="multilevel"/>
    <w:tmpl w:val="0F2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319BC"/>
    <w:multiLevelType w:val="multilevel"/>
    <w:tmpl w:val="CD9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B6999"/>
    <w:multiLevelType w:val="multilevel"/>
    <w:tmpl w:val="E50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0711E5"/>
    <w:multiLevelType w:val="multilevel"/>
    <w:tmpl w:val="54F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A1FA0"/>
    <w:multiLevelType w:val="multilevel"/>
    <w:tmpl w:val="D14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B02D04"/>
    <w:multiLevelType w:val="multilevel"/>
    <w:tmpl w:val="44C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44702"/>
    <w:multiLevelType w:val="multilevel"/>
    <w:tmpl w:val="C49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04689B"/>
    <w:multiLevelType w:val="multilevel"/>
    <w:tmpl w:val="9DC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335F8A"/>
    <w:multiLevelType w:val="multilevel"/>
    <w:tmpl w:val="10EE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ED5BE2"/>
    <w:multiLevelType w:val="multilevel"/>
    <w:tmpl w:val="5D2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6D33BF"/>
    <w:multiLevelType w:val="multilevel"/>
    <w:tmpl w:val="D19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F03D1D"/>
    <w:multiLevelType w:val="multilevel"/>
    <w:tmpl w:val="6CA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5B6667"/>
    <w:multiLevelType w:val="multilevel"/>
    <w:tmpl w:val="897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0275AE"/>
    <w:multiLevelType w:val="multilevel"/>
    <w:tmpl w:val="B87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4C411E"/>
    <w:multiLevelType w:val="multilevel"/>
    <w:tmpl w:val="BDB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B87A11"/>
    <w:multiLevelType w:val="multilevel"/>
    <w:tmpl w:val="7EC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F6034A"/>
    <w:multiLevelType w:val="multilevel"/>
    <w:tmpl w:val="CC8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D81F93"/>
    <w:multiLevelType w:val="multilevel"/>
    <w:tmpl w:val="27B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7A23B8"/>
    <w:multiLevelType w:val="multilevel"/>
    <w:tmpl w:val="077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650EE0"/>
    <w:multiLevelType w:val="multilevel"/>
    <w:tmpl w:val="F53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B65B37"/>
    <w:multiLevelType w:val="multilevel"/>
    <w:tmpl w:val="0B7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DB0D58"/>
    <w:multiLevelType w:val="multilevel"/>
    <w:tmpl w:val="1CB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A0515C"/>
    <w:multiLevelType w:val="multilevel"/>
    <w:tmpl w:val="1B1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9A2ABC"/>
    <w:multiLevelType w:val="multilevel"/>
    <w:tmpl w:val="6C94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837FB7"/>
    <w:multiLevelType w:val="multilevel"/>
    <w:tmpl w:val="C50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B83F4D"/>
    <w:multiLevelType w:val="multilevel"/>
    <w:tmpl w:val="49B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21A49"/>
    <w:multiLevelType w:val="multilevel"/>
    <w:tmpl w:val="515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2"/>
  </w:num>
  <w:num w:numId="4">
    <w:abstractNumId w:val="25"/>
  </w:num>
  <w:num w:numId="5">
    <w:abstractNumId w:val="22"/>
  </w:num>
  <w:num w:numId="6">
    <w:abstractNumId w:val="9"/>
  </w:num>
  <w:num w:numId="7">
    <w:abstractNumId w:val="27"/>
  </w:num>
  <w:num w:numId="8">
    <w:abstractNumId w:val="13"/>
  </w:num>
  <w:num w:numId="9">
    <w:abstractNumId w:val="17"/>
  </w:num>
  <w:num w:numId="10">
    <w:abstractNumId w:val="15"/>
  </w:num>
  <w:num w:numId="11">
    <w:abstractNumId w:val="18"/>
  </w:num>
  <w:num w:numId="12">
    <w:abstractNumId w:val="8"/>
  </w:num>
  <w:num w:numId="13">
    <w:abstractNumId w:val="7"/>
  </w:num>
  <w:num w:numId="14">
    <w:abstractNumId w:val="3"/>
  </w:num>
  <w:num w:numId="15">
    <w:abstractNumId w:val="20"/>
  </w:num>
  <w:num w:numId="16">
    <w:abstractNumId w:val="12"/>
  </w:num>
  <w:num w:numId="17">
    <w:abstractNumId w:val="19"/>
  </w:num>
  <w:num w:numId="18">
    <w:abstractNumId w:val="4"/>
  </w:num>
  <w:num w:numId="19">
    <w:abstractNumId w:val="6"/>
  </w:num>
  <w:num w:numId="20">
    <w:abstractNumId w:val="28"/>
  </w:num>
  <w:num w:numId="21">
    <w:abstractNumId w:val="16"/>
  </w:num>
  <w:num w:numId="22">
    <w:abstractNumId w:val="1"/>
  </w:num>
  <w:num w:numId="23">
    <w:abstractNumId w:val="26"/>
  </w:num>
  <w:num w:numId="24">
    <w:abstractNumId w:val="14"/>
  </w:num>
  <w:num w:numId="25">
    <w:abstractNumId w:val="23"/>
  </w:num>
  <w:num w:numId="26">
    <w:abstractNumId w:val="11"/>
  </w:num>
  <w:num w:numId="27">
    <w:abstractNumId w:val="5"/>
  </w:num>
  <w:num w:numId="28">
    <w:abstractNumId w:val="0"/>
  </w:num>
  <w:num w:numId="2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0242"/>
    <o:shapelayout v:ext="edit">
      <o:idmap v:ext="edit" data="3"/>
      <o:rules v:ext="edit">
        <o:r id="V:Rule4" type="connector" idref="#_x0000_s3086"/>
        <o:r id="V:Rule5" type="connector" idref="#_x0000_s3076"/>
        <o:r id="V:Rule6" type="connector" idref="#_x0000_s308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0B4A8A"/>
    <w:rsid w:val="0002427E"/>
    <w:rsid w:val="000442CE"/>
    <w:rsid w:val="000B4A8A"/>
    <w:rsid w:val="001126A8"/>
    <w:rsid w:val="00135E87"/>
    <w:rsid w:val="003B20CA"/>
    <w:rsid w:val="00430B01"/>
    <w:rsid w:val="00475C93"/>
    <w:rsid w:val="005B7823"/>
    <w:rsid w:val="006107D9"/>
    <w:rsid w:val="00677E62"/>
    <w:rsid w:val="0069409D"/>
    <w:rsid w:val="00727643"/>
    <w:rsid w:val="00974A72"/>
    <w:rsid w:val="00A157D2"/>
    <w:rsid w:val="00AC3ECE"/>
    <w:rsid w:val="00AC7BE9"/>
    <w:rsid w:val="00BC0D71"/>
    <w:rsid w:val="00C74053"/>
    <w:rsid w:val="00DC66BA"/>
    <w:rsid w:val="00F23676"/>
    <w:rsid w:val="00F23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72"/>
  </w:style>
  <w:style w:type="paragraph" w:styleId="Heading1">
    <w:name w:val="heading 1"/>
    <w:basedOn w:val="Normal"/>
    <w:link w:val="Heading1Char"/>
    <w:uiPriority w:val="9"/>
    <w:qFormat/>
    <w:rsid w:val="000B4A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4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4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4A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4A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4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4A8A"/>
    <w:rPr>
      <w:b/>
      <w:bCs/>
    </w:rPr>
  </w:style>
  <w:style w:type="character" w:styleId="Emphasis">
    <w:name w:val="Emphasis"/>
    <w:basedOn w:val="DefaultParagraphFont"/>
    <w:uiPriority w:val="20"/>
    <w:qFormat/>
    <w:rsid w:val="000B4A8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B4A8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A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23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76"/>
  </w:style>
  <w:style w:type="paragraph" w:styleId="Footer">
    <w:name w:val="footer"/>
    <w:basedOn w:val="Normal"/>
    <w:link w:val="FooterChar"/>
    <w:uiPriority w:val="99"/>
    <w:semiHidden/>
    <w:unhideWhenUsed/>
    <w:rsid w:val="00F23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3676"/>
  </w:style>
  <w:style w:type="paragraph" w:customStyle="1" w:styleId="56B76DA6AACA4A03BBB08986E67173CD">
    <w:name w:val="56B76DA6AACA4A03BBB08986E67173CD"/>
    <w:rsid w:val="00F23676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E067AF53C7B43E49F73FA34A40D3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C27C3-2CE8-4702-8E4F-B7B9A2B7008B}"/>
      </w:docPartPr>
      <w:docPartBody>
        <w:p w:rsidR="00786AD9" w:rsidRDefault="00FB6938" w:rsidP="00FB6938">
          <w:pPr>
            <w:pStyle w:val="1E067AF53C7B43E49F73FA34A40D326E"/>
          </w:pPr>
          <w:r>
            <w:rPr>
              <w:rFonts w:asciiTheme="majorHAnsi" w:eastAsiaTheme="majorEastAsia" w:hAnsiTheme="majorHAnsi" w:cstheme="majorBidi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FB6938"/>
    <w:rsid w:val="00786AD9"/>
    <w:rsid w:val="007C0303"/>
    <w:rsid w:val="00A0161F"/>
    <w:rsid w:val="00F972CE"/>
    <w:rsid w:val="00FB6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067AF53C7B43E49F73FA34A40D326E">
    <w:name w:val="1E067AF53C7B43E49F73FA34A40D326E"/>
    <w:rsid w:val="00FB6938"/>
  </w:style>
  <w:style w:type="paragraph" w:customStyle="1" w:styleId="C498B145008D4B7A914872AF7DD40156">
    <w:name w:val="C498B145008D4B7A914872AF7DD40156"/>
    <w:rsid w:val="00FB693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 science                                                                                                                     250203020053</dc:title>
  <dc:creator>JEMIN</dc:creator>
  <cp:lastModifiedBy>JEMIN</cp:lastModifiedBy>
  <cp:revision>5</cp:revision>
  <dcterms:created xsi:type="dcterms:W3CDTF">2026-02-12T18:42:00Z</dcterms:created>
  <dcterms:modified xsi:type="dcterms:W3CDTF">2026-02-21T01:38:00Z</dcterms:modified>
</cp:coreProperties>
</file>