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42749">
      <w:pPr>
        <w:spacing w:line="360" w:lineRule="auto"/>
        <w:rPr>
          <w:rFonts w:hint="eastAsia"/>
          <w:sz w:val="24"/>
        </w:rPr>
      </w:pPr>
      <w:bookmarkStart w:id="0" w:name="_GoBack"/>
      <w:bookmarkEnd w:id="0"/>
    </w:p>
    <w:p w14:paraId="2D1BC906">
      <w:pPr>
        <w:spacing w:line="360" w:lineRule="auto"/>
        <w:rPr>
          <w:rFonts w:hint="eastAsia"/>
          <w:sz w:val="24"/>
        </w:rPr>
      </w:pPr>
    </w:p>
    <w:p w14:paraId="76178B76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</w:rPr>
        <w:drawing>
          <wp:inline distT="0" distB="0" distL="114300" distR="114300">
            <wp:extent cx="2576195" cy="70612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489F">
      <w:pPr>
        <w:spacing w:line="360" w:lineRule="auto"/>
        <w:rPr>
          <w:rFonts w:hint="eastAsia"/>
          <w:sz w:val="28"/>
          <w:szCs w:val="28"/>
        </w:rPr>
      </w:pPr>
    </w:p>
    <w:p w14:paraId="730CC570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4B4B1EF8">
      <w:pPr>
        <w:spacing w:line="360" w:lineRule="auto"/>
        <w:ind w:firstLine="2760" w:firstLineChars="1150"/>
        <w:rPr>
          <w:rFonts w:hint="eastAsia"/>
          <w:sz w:val="24"/>
        </w:rPr>
      </w:pPr>
    </w:p>
    <w:p w14:paraId="1C6A8616">
      <w:pPr>
        <w:spacing w:line="360" w:lineRule="auto"/>
        <w:ind w:firstLine="2760" w:firstLineChars="1150"/>
        <w:rPr>
          <w:rFonts w:hint="eastAsia"/>
          <w:sz w:val="24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415DF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2" w:hRule="atLeast"/>
          <w:jc w:val="center"/>
        </w:trPr>
        <w:tc>
          <w:tcPr>
            <w:tcW w:w="1908" w:type="dxa"/>
            <w:noWrap w:val="0"/>
            <w:vAlign w:val="bottom"/>
          </w:tcPr>
          <w:p w14:paraId="3C867AE3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  <w:noWrap w:val="0"/>
            <w:vAlign w:val="bottom"/>
          </w:tcPr>
          <w:p w14:paraId="08CD876D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计算机网络基础</w:t>
            </w:r>
          </w:p>
        </w:tc>
      </w:tr>
      <w:tr w14:paraId="6A642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2" w:hRule="atLeast"/>
          <w:jc w:val="center"/>
        </w:trPr>
        <w:tc>
          <w:tcPr>
            <w:tcW w:w="1908" w:type="dxa"/>
            <w:noWrap w:val="0"/>
            <w:vAlign w:val="bottom"/>
          </w:tcPr>
          <w:p w14:paraId="22754EC6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  <w:noWrap w:val="0"/>
            <w:vAlign w:val="bottom"/>
          </w:tcPr>
          <w:p w14:paraId="55E05AE7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基于Socket接口实现自定义协议通信</w:t>
            </w:r>
          </w:p>
        </w:tc>
      </w:tr>
      <w:tr w14:paraId="79380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6" w:hRule="atLeast"/>
          <w:jc w:val="center"/>
        </w:trPr>
        <w:tc>
          <w:tcPr>
            <w:tcW w:w="1908" w:type="dxa"/>
            <w:noWrap w:val="0"/>
            <w:vAlign w:val="bottom"/>
          </w:tcPr>
          <w:p w14:paraId="3C8F3AD4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4E164D6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14:paraId="4820B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2" w:hRule="atLeast"/>
          <w:jc w:val="center"/>
        </w:trPr>
        <w:tc>
          <w:tcPr>
            <w:tcW w:w="1908" w:type="dxa"/>
            <w:noWrap w:val="0"/>
            <w:vAlign w:val="bottom"/>
          </w:tcPr>
          <w:p w14:paraId="77856594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院：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D94611F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计算机学院</w:t>
            </w:r>
          </w:p>
        </w:tc>
      </w:tr>
      <w:tr w14:paraId="5AB5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8" w:hRule="atLeast"/>
          <w:jc w:val="center"/>
        </w:trPr>
        <w:tc>
          <w:tcPr>
            <w:tcW w:w="1908" w:type="dxa"/>
            <w:noWrap w:val="0"/>
            <w:vAlign w:val="bottom"/>
          </w:tcPr>
          <w:p w14:paraId="312B14A8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E1F8191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14:paraId="2467E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4" w:hRule="atLeast"/>
          <w:jc w:val="center"/>
        </w:trPr>
        <w:tc>
          <w:tcPr>
            <w:tcW w:w="1908" w:type="dxa"/>
            <w:noWrap w:val="0"/>
            <w:vAlign w:val="bottom"/>
          </w:tcPr>
          <w:p w14:paraId="7C1B8AFE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BCBA192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14:paraId="24C21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4" w:hRule="atLeast"/>
          <w:jc w:val="center"/>
        </w:trPr>
        <w:tc>
          <w:tcPr>
            <w:tcW w:w="1908" w:type="dxa"/>
            <w:noWrap w:val="0"/>
            <w:vAlign w:val="bottom"/>
          </w:tcPr>
          <w:p w14:paraId="3933200C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646B0CE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14:paraId="497F4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57" w:hRule="atLeast"/>
          <w:jc w:val="center"/>
        </w:trPr>
        <w:tc>
          <w:tcPr>
            <w:tcW w:w="1908" w:type="dxa"/>
            <w:noWrap w:val="0"/>
            <w:vAlign w:val="bottom"/>
          </w:tcPr>
          <w:p w14:paraId="3BAEF517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600EC38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</w:tbl>
    <w:p w14:paraId="39F25B88">
      <w:pPr>
        <w:spacing w:line="360" w:lineRule="auto"/>
        <w:rPr>
          <w:rFonts w:hint="eastAsia"/>
          <w:sz w:val="24"/>
        </w:rPr>
      </w:pPr>
    </w:p>
    <w:p w14:paraId="7C571BEC">
      <w:pPr>
        <w:spacing w:line="360" w:lineRule="auto"/>
        <w:rPr>
          <w:rFonts w:hint="eastAsia"/>
          <w:sz w:val="24"/>
        </w:rPr>
      </w:pPr>
    </w:p>
    <w:p w14:paraId="7D9424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年    月     日</w:t>
      </w:r>
    </w:p>
    <w:p w14:paraId="43ED0740">
      <w:pPr>
        <w:rPr>
          <w:rFonts w:hint="eastAsia"/>
        </w:rPr>
      </w:pPr>
    </w:p>
    <w:p w14:paraId="4CBE2E68">
      <w:pPr>
        <w:spacing w:line="360" w:lineRule="auto"/>
        <w:jc w:val="center"/>
        <w:rPr>
          <w:rFonts w:hint="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  <w:r>
        <w:rPr>
          <w:rFonts w:hint="eastAsia"/>
          <w:b/>
          <w:bCs/>
          <w:sz w:val="30"/>
          <w:szCs w:val="30"/>
        </w:rPr>
        <w:t>浙江大学实验报告</w:t>
      </w:r>
    </w:p>
    <w:p w14:paraId="7E9A0249">
      <w:pPr>
        <w:spacing w:line="360" w:lineRule="auto"/>
        <w:jc w:val="center"/>
        <w:rPr>
          <w:rFonts w:hint="eastAsia"/>
          <w:b/>
          <w:bCs/>
          <w:sz w:val="30"/>
          <w:szCs w:val="30"/>
        </w:rPr>
      </w:pPr>
    </w:p>
    <w:p w14:paraId="762D3BC3">
      <w:pPr>
        <w:spacing w:line="480" w:lineRule="auto"/>
        <w:rPr>
          <w:rFonts w:hint="eastAsia"/>
          <w:sz w:val="24"/>
        </w:rPr>
      </w:pPr>
      <w:r>
        <w:rPr>
          <w:rFonts w:hint="eastAsia"/>
          <w:sz w:val="24"/>
        </w:rPr>
        <w:t>实验名称：</w:t>
      </w:r>
      <w:r>
        <w:rPr>
          <w:rFonts w:hint="eastAsia"/>
          <w:sz w:val="24"/>
          <w:u w:val="single"/>
        </w:rPr>
        <w:t xml:space="preserve"> 基于Socket接口实现自定义协议通信   </w:t>
      </w:r>
      <w:r>
        <w:rPr>
          <w:rFonts w:hint="eastAsia"/>
          <w:sz w:val="24"/>
        </w:rPr>
        <w:t>实验类型：</w:t>
      </w:r>
      <w:r>
        <w:rPr>
          <w:rFonts w:hint="eastAsia"/>
          <w:sz w:val="24"/>
          <w:u w:val="single"/>
        </w:rPr>
        <w:t xml:space="preserve"> 编程实验  </w:t>
      </w:r>
    </w:p>
    <w:p w14:paraId="744D8C20">
      <w:pPr>
        <w:spacing w:line="480" w:lineRule="auto"/>
        <w:rPr>
          <w:rFonts w:hint="eastAsia"/>
          <w:sz w:val="24"/>
        </w:rPr>
      </w:pPr>
      <w:r>
        <w:rPr>
          <w:rFonts w:hint="eastAsia"/>
          <w:sz w:val="24"/>
        </w:rPr>
        <w:t>同组学生：</w:t>
      </w:r>
      <w:r>
        <w:rPr>
          <w:rFonts w:hint="eastAsia"/>
          <w:sz w:val="24"/>
          <w:u w:val="single"/>
        </w:rPr>
        <w:t xml:space="preserve">                              </w:t>
      </w:r>
      <w:r>
        <w:rPr>
          <w:rFonts w:hint="eastAsia"/>
          <w:sz w:val="24"/>
        </w:rPr>
        <w:t xml:space="preserve">实验地点： </w:t>
      </w:r>
      <w:r>
        <w:rPr>
          <w:rFonts w:hint="eastAsia"/>
          <w:sz w:val="24"/>
          <w:u w:val="single"/>
        </w:rPr>
        <w:t xml:space="preserve"> 计算机网络实验室</w:t>
      </w:r>
    </w:p>
    <w:p w14:paraId="3F95A4F2">
      <w:pPr>
        <w:spacing w:line="480" w:lineRule="auto"/>
        <w:rPr>
          <w:rFonts w:hint="eastAsia"/>
          <w:sz w:val="24"/>
        </w:rPr>
      </w:pPr>
    </w:p>
    <w:p w14:paraId="627489CC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实验目的</w:t>
      </w:r>
    </w:p>
    <w:p w14:paraId="4308C1CC">
      <w:pPr>
        <w:numPr>
          <w:ilvl w:val="0"/>
          <w:numId w:val="3"/>
        </w:numPr>
        <w:rPr>
          <w:rFonts w:hint="eastAsia"/>
          <w:color w:val="000000"/>
          <w:szCs w:val="21"/>
        </w:rPr>
      </w:pPr>
      <w:r>
        <w:rPr>
          <w:rFonts w:hint="eastAsia"/>
        </w:rPr>
        <w:t>掌握Socket编程接口编写基本的网络应用软件</w:t>
      </w:r>
    </w:p>
    <w:p w14:paraId="3D81F5E5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实验内容</w:t>
      </w:r>
    </w:p>
    <w:p w14:paraId="19541C4F">
      <w:pPr>
        <w:ind w:firstLine="420"/>
        <w:rPr>
          <w:rFonts w:hint="eastAsia"/>
        </w:rPr>
      </w:pPr>
      <w:r>
        <w:rPr>
          <w:rFonts w:hint="eastAsia"/>
        </w:rPr>
        <w:t>根据自定义的协议规范，使用Socket编程接口编写基本的网络应用软件。</w:t>
      </w:r>
    </w:p>
    <w:p w14:paraId="668E65FC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掌握C语言形式的Socket编程接口用法，能够正确发送和接收网络数据包</w:t>
      </w:r>
    </w:p>
    <w:p w14:paraId="76B2450A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开发一个客户端，实现人机交互界面和与服务器的通信</w:t>
      </w:r>
    </w:p>
    <w:p w14:paraId="08272688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开发一个服务端，实现并发处理多个客户端的请求</w:t>
      </w:r>
    </w:p>
    <w:p w14:paraId="4559F04E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程序界面不做要求，使用命令行或最简单的窗体即可</w:t>
      </w:r>
    </w:p>
    <w:p w14:paraId="18A5A1E5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功能要求如下：</w:t>
      </w:r>
    </w:p>
    <w:p w14:paraId="0F213007">
      <w:pPr>
        <w:numPr>
          <w:ilvl w:val="0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运输层协议采用TCP</w:t>
      </w:r>
    </w:p>
    <w:p w14:paraId="159B125B">
      <w:pPr>
        <w:numPr>
          <w:ilvl w:val="0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客户端采用交互菜单形式，用户可以选择以下功能：</w:t>
      </w:r>
    </w:p>
    <w:p w14:paraId="40604D80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连接：请求连接到指定地址和端口的服务端</w:t>
      </w:r>
    </w:p>
    <w:p w14:paraId="3D82B82B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断开连接：断开与服务端的连接</w:t>
      </w:r>
    </w:p>
    <w:p w14:paraId="1B1EBA29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获取时间: 请求服务端给出当前时间</w:t>
      </w:r>
    </w:p>
    <w:p w14:paraId="486C0729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获取名字：请求服务端给出其机器的名称</w:t>
      </w:r>
    </w:p>
    <w:p w14:paraId="47857D47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活动连接列表：请求服务端给出当前连接的所有客户端信息（编号、IP地址、端口等）</w:t>
      </w:r>
    </w:p>
    <w:p w14:paraId="0B71C1CF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发消息：请求服务端把消息转发给对应编号的客户端，该客户端收到后显示在屏幕上</w:t>
      </w:r>
    </w:p>
    <w:p w14:paraId="0BDF9039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退出：断开连接并退出客户端程序</w:t>
      </w:r>
    </w:p>
    <w:p w14:paraId="3DA6C77F">
      <w:pPr>
        <w:numPr>
          <w:ilvl w:val="0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服务端接收到客户端请求后，根据客户端传过来的指令完成特定任务：</w:t>
      </w:r>
    </w:p>
    <w:p w14:paraId="35CCA7C4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向客户端传送服务端所在机器的当前时间</w:t>
      </w:r>
    </w:p>
    <w:p w14:paraId="1AF419FF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向客户端传送服务端所在机器的名称</w:t>
      </w:r>
    </w:p>
    <w:p w14:paraId="40EEF987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向客户端传送当前连接的所有客户端信息</w:t>
      </w:r>
    </w:p>
    <w:p w14:paraId="0F217813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将某客户端发送过来的内容转发给指定编号的其他客户端</w:t>
      </w:r>
    </w:p>
    <w:p w14:paraId="4CF52196">
      <w:pPr>
        <w:numPr>
          <w:ilvl w:val="1"/>
          <w:numId w:val="5"/>
        </w:numPr>
        <w:rPr>
          <w:rFonts w:hint="eastAsia"/>
          <w:spacing w:val="-2"/>
        </w:rPr>
      </w:pPr>
      <w:r>
        <w:rPr>
          <w:rFonts w:hint="eastAsia"/>
          <w:spacing w:val="-2"/>
        </w:rPr>
        <w:t>采用异步多线程编程模式，正确处理多个客户端同时连接，同时发送消息的情况</w:t>
      </w:r>
    </w:p>
    <w:p w14:paraId="58E76073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b/>
          <w:color w:val="FF0000"/>
          <w:spacing w:val="-2"/>
        </w:rPr>
      </w:pPr>
      <w:r>
        <w:rPr>
          <w:rFonts w:hint="eastAsia"/>
          <w:b/>
          <w:color w:val="FF0000"/>
          <w:spacing w:val="-2"/>
        </w:rPr>
        <w:t>本实验涉及到网络数据包发送部分不能使用任何的Socket封装类，只能使用最底层的C语言形式的Socket API</w:t>
      </w:r>
    </w:p>
    <w:p w14:paraId="1B8DA315">
      <w:pPr>
        <w:numPr>
          <w:ilvl w:val="0"/>
          <w:numId w:val="4"/>
        </w:numPr>
        <w:tabs>
          <w:tab w:val="left" w:pos="839"/>
        </w:tabs>
        <w:ind w:left="839"/>
        <w:rPr>
          <w:rFonts w:hint="eastAsia"/>
          <w:spacing w:val="-2"/>
        </w:rPr>
      </w:pPr>
      <w:r>
        <w:rPr>
          <w:rFonts w:hint="eastAsia"/>
          <w:spacing w:val="-2"/>
        </w:rPr>
        <w:t>本实验可组成小组，服务端和客户端可由不同人来完成</w:t>
      </w:r>
    </w:p>
    <w:p w14:paraId="14B04F80">
      <w:pPr>
        <w:rPr>
          <w:rFonts w:hint="eastAsia"/>
        </w:rPr>
      </w:pPr>
    </w:p>
    <w:p w14:paraId="5948E5FD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主要仪器设备</w:t>
      </w:r>
    </w:p>
    <w:p w14:paraId="5F50560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联网的PC机</w:t>
      </w:r>
    </w:p>
    <w:p w14:paraId="3C9D11B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Visual C++、gcc等C++集成开发环境。</w:t>
      </w:r>
    </w:p>
    <w:p w14:paraId="20854EA6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操作方法与实验步骤</w:t>
      </w:r>
    </w:p>
    <w:p w14:paraId="7CC2B890">
      <w:pPr>
        <w:numPr>
          <w:ilvl w:val="0"/>
          <w:numId w:val="4"/>
        </w:numPr>
        <w:tabs>
          <w:tab w:val="left" w:pos="839"/>
          <w:tab w:val="clear" w:pos="425"/>
        </w:tabs>
        <w:ind w:left="839"/>
        <w:rPr>
          <w:rFonts w:hint="eastAsia"/>
        </w:rPr>
      </w:pPr>
      <w:r>
        <w:rPr>
          <w:rFonts w:hint="eastAsia"/>
        </w:rPr>
        <w:t>小组分工：1人负责编写服务端，1人负责编写客户端</w:t>
      </w:r>
    </w:p>
    <w:p w14:paraId="647812E0">
      <w:pPr>
        <w:numPr>
          <w:ilvl w:val="0"/>
          <w:numId w:val="4"/>
        </w:numPr>
        <w:tabs>
          <w:tab w:val="left" w:pos="839"/>
          <w:tab w:val="clear" w:pos="425"/>
        </w:tabs>
        <w:ind w:left="839"/>
        <w:rPr>
          <w:rFonts w:hint="eastAsia"/>
        </w:rPr>
      </w:pPr>
      <w:r>
        <w:rPr>
          <w:rFonts w:hint="eastAsia"/>
        </w:rPr>
        <w:t>客户端编写步骤（</w:t>
      </w:r>
      <w:r>
        <w:rPr>
          <w:rFonts w:hint="eastAsia"/>
          <w:b/>
          <w:color w:val="0070C0"/>
        </w:rPr>
        <w:t>需要采用多线程模式</w:t>
      </w:r>
      <w:r>
        <w:rPr>
          <w:rFonts w:hint="eastAsia"/>
        </w:rPr>
        <w:t>）</w:t>
      </w:r>
    </w:p>
    <w:p w14:paraId="6D68A8A8">
      <w:pPr>
        <w:numPr>
          <w:ilvl w:val="0"/>
          <w:numId w:val="7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运行初始化，调用socket()，向操作系统申请socket句柄</w:t>
      </w:r>
    </w:p>
    <w:p w14:paraId="6BAACB2A">
      <w:pPr>
        <w:numPr>
          <w:ilvl w:val="0"/>
          <w:numId w:val="7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编写一个菜单功能，列出7个选项</w:t>
      </w:r>
    </w:p>
    <w:p w14:paraId="298A8D4F">
      <w:pPr>
        <w:numPr>
          <w:ilvl w:val="0"/>
          <w:numId w:val="7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等待用户选择</w:t>
      </w:r>
    </w:p>
    <w:p w14:paraId="1E1CA584">
      <w:pPr>
        <w:numPr>
          <w:ilvl w:val="0"/>
          <w:numId w:val="7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根据用户选择，做出相应的动作（未连接时，只能选连接功能和退出功能）</w:t>
      </w:r>
    </w:p>
    <w:p w14:paraId="23AD715E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选择连接功能：请用户输入服务器IP和端口，然后调用connect()，等待返回结果并打印。连接成功后设置连接状态为已连接。</w:t>
      </w:r>
      <w:r>
        <w:rPr>
          <w:rFonts w:hint="eastAsia"/>
          <w:b/>
          <w:color w:val="0070C0"/>
        </w:rPr>
        <w:t>然后创建一个接收数据的子线程，循环调用receive()，直至收到主线程通知退出。</w:t>
      </w:r>
    </w:p>
    <w:p w14:paraId="1C9FF101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选择断开功能：调用close()，并设置连接状态为未连接。通知并等待子线程关闭。</w:t>
      </w:r>
    </w:p>
    <w:p w14:paraId="0DC3229C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选择获取时间功能：调用send()将获取时间请求发送给服务器，</w:t>
      </w:r>
      <w:r>
        <w:rPr>
          <w:rFonts w:hint="eastAsia"/>
          <w:b/>
          <w:color w:val="0070C0"/>
        </w:rPr>
        <w:t>接着等待接收数据的子线程返回结果</w:t>
      </w:r>
      <w:r>
        <w:rPr>
          <w:rFonts w:hint="eastAsia"/>
        </w:rPr>
        <w:t>，并根据响应数据包的内容，打印时间信息。</w:t>
      </w:r>
    </w:p>
    <w:p w14:paraId="40516455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选择获取名字功能：调用send()将获取名字请求发送给服务器，接着等待接收数据的子线程返回结果，并根据响应数据包的内容，打印名字信息。</w:t>
      </w:r>
    </w:p>
    <w:p w14:paraId="3E54AE50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选择获取客户端列表功能：调用send()将获取客户端列表信息请求发送给服务器，接着等待接收数据的子线程返回结果，并根据响应数据包的内容，打印客户端列表信息</w:t>
      </w:r>
      <w:r>
        <w:rPr>
          <w:rFonts w:hint="eastAsia"/>
          <w:spacing w:val="-2"/>
        </w:rPr>
        <w:t>（编号、IP地址、端口等）</w:t>
      </w:r>
      <w:r>
        <w:rPr>
          <w:rFonts w:hint="eastAsia"/>
        </w:rPr>
        <w:t>。</w:t>
      </w:r>
    </w:p>
    <w:p w14:paraId="60BC630B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选择发送消息功能（选择前需要先获得客户端列表）：请用户输入客户端的列表编号和要发送的内容，然后调用send()将数据发送给服务器，观察另外一个客户端是否收到数据。</w:t>
      </w:r>
    </w:p>
    <w:p w14:paraId="4EA79C7D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选择退出功能：判断连接状态是否为已连接，是则先调用断开功能，然后再退出程序。否则，直接退出程序。</w:t>
      </w:r>
    </w:p>
    <w:p w14:paraId="639426B0">
      <w:pPr>
        <w:numPr>
          <w:ilvl w:val="0"/>
          <w:numId w:val="8"/>
        </w:numPr>
        <w:ind w:left="1560" w:right="210" w:rightChars="100" w:hanging="284"/>
        <w:rPr>
          <w:rFonts w:hint="eastAsia"/>
        </w:rPr>
      </w:pPr>
      <w:r>
        <w:rPr>
          <w:rFonts w:hint="eastAsia"/>
        </w:rPr>
        <w:t>主线程除了在等待用户的输入外，还在处理子线程的消息队列，如果有消息到达，则进行处理，如果是响应消息，则打印响应消息的数据内容（比如时间、名字、客户端列表等）；如果是指示消息，则打印指示消息的内容（比如服务器转发的别的客户端的消息内容、发送者编号、IP地址、端口等）。</w:t>
      </w:r>
    </w:p>
    <w:p w14:paraId="4ABCA61B">
      <w:pPr>
        <w:numPr>
          <w:ilvl w:val="0"/>
          <w:numId w:val="4"/>
        </w:numPr>
        <w:tabs>
          <w:tab w:val="left" w:pos="839"/>
          <w:tab w:val="clear" w:pos="425"/>
        </w:tabs>
        <w:ind w:left="839"/>
        <w:rPr>
          <w:rFonts w:hint="eastAsia"/>
        </w:rPr>
      </w:pPr>
      <w:r>
        <w:rPr>
          <w:rFonts w:hint="eastAsia"/>
        </w:rPr>
        <w:t>服务端编写步骤（</w:t>
      </w:r>
      <w:r>
        <w:rPr>
          <w:rFonts w:hint="eastAsia"/>
          <w:b/>
          <w:color w:val="0070C0"/>
        </w:rPr>
        <w:t>需要采用多线程模式</w:t>
      </w:r>
      <w:r>
        <w:rPr>
          <w:rFonts w:hint="eastAsia"/>
        </w:rPr>
        <w:t>）</w:t>
      </w:r>
    </w:p>
    <w:p w14:paraId="1931E805">
      <w:pPr>
        <w:numPr>
          <w:ilvl w:val="0"/>
          <w:numId w:val="9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运行初始化，调用socket()，向操作系统申请socket句柄</w:t>
      </w:r>
    </w:p>
    <w:p w14:paraId="5C9C7DF3">
      <w:pPr>
        <w:numPr>
          <w:ilvl w:val="0"/>
          <w:numId w:val="9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调用bind()，绑定监听端口（</w:t>
      </w:r>
      <w:r>
        <w:rPr>
          <w:rFonts w:hint="eastAsia"/>
          <w:b/>
          <w:color w:val="FF0000"/>
        </w:rPr>
        <w:t>请使用学号的后4位作为服务器的监听端口</w:t>
      </w:r>
      <w:r>
        <w:rPr>
          <w:rFonts w:hint="eastAsia"/>
        </w:rPr>
        <w:t>），接着调用listen()，设置连接等待队列长度</w:t>
      </w:r>
    </w:p>
    <w:p w14:paraId="202BCCD0">
      <w:pPr>
        <w:numPr>
          <w:ilvl w:val="0"/>
          <w:numId w:val="9"/>
        </w:numPr>
        <w:ind w:left="1134" w:right="210" w:rightChars="100" w:hanging="283"/>
        <w:rPr>
          <w:rFonts w:hint="eastAsia"/>
        </w:rPr>
      </w:pPr>
      <w:r>
        <w:rPr>
          <w:rFonts w:hint="eastAsia"/>
        </w:rPr>
        <w:t>主线程循环调用accept()，直到返回一个有效的socket句柄，在客户端列表中增加一个新客户端的项目，并记录下该客户端句柄和连接状态、端口。然后创建一个子线程后继续调用accept()。该子线程的主要步骤是（</w:t>
      </w:r>
      <w:r>
        <w:rPr>
          <w:rFonts w:hint="eastAsia"/>
          <w:b/>
          <w:color w:val="0070C0"/>
        </w:rPr>
        <w:t>刚获得的句柄要传递给子线程，子线程内部要使用该句柄发送和接收数据</w:t>
      </w:r>
      <w:r>
        <w:rPr>
          <w:rFonts w:hint="eastAsia"/>
        </w:rPr>
        <w:t>）：</w:t>
      </w:r>
    </w:p>
    <w:p w14:paraId="7F300FAE">
      <w:pPr>
        <w:numPr>
          <w:ilvl w:val="0"/>
          <w:numId w:val="10"/>
        </w:numPr>
        <w:ind w:left="1985" w:right="210" w:rightChars="100" w:hanging="425"/>
        <w:rPr>
          <w:rFonts w:hint="eastAsia"/>
        </w:rPr>
      </w:pPr>
      <w:r>
        <w:rPr>
          <w:rFonts w:hint="eastAsia"/>
        </w:rPr>
        <w:t>调用send()，发送一个hello消息给客户端（可选）</w:t>
      </w:r>
    </w:p>
    <w:p w14:paraId="779B820E">
      <w:pPr>
        <w:numPr>
          <w:ilvl w:val="0"/>
          <w:numId w:val="10"/>
        </w:numPr>
        <w:ind w:left="1985" w:right="210" w:rightChars="100" w:hanging="425"/>
        <w:rPr>
          <w:rFonts w:hint="eastAsia"/>
        </w:rPr>
      </w:pPr>
      <w:r>
        <w:rPr>
          <w:rFonts w:hint="eastAsia"/>
        </w:rPr>
        <w:t>循环调用receive()，如果收到了一个完整的请求数据包，根据请求类型做相应的动作：</w:t>
      </w:r>
    </w:p>
    <w:p w14:paraId="2D5B4088">
      <w:pPr>
        <w:numPr>
          <w:ilvl w:val="0"/>
          <w:numId w:val="11"/>
        </w:numPr>
        <w:ind w:left="2410" w:right="210" w:rightChars="100" w:hanging="425"/>
        <w:rPr>
          <w:rFonts w:hint="eastAsia"/>
        </w:rPr>
      </w:pPr>
      <w:r>
        <w:rPr>
          <w:rFonts w:hint="eastAsia"/>
        </w:rPr>
        <w:t>请求类型为获取时间：调用time()获取本地时间，并调用send()发给客户端</w:t>
      </w:r>
    </w:p>
    <w:p w14:paraId="49732A4A">
      <w:pPr>
        <w:numPr>
          <w:ilvl w:val="0"/>
          <w:numId w:val="11"/>
        </w:numPr>
        <w:ind w:left="2410" w:right="210" w:rightChars="100" w:hanging="425"/>
        <w:rPr>
          <w:rFonts w:hint="eastAsia"/>
        </w:rPr>
      </w:pPr>
      <w:r>
        <w:rPr>
          <w:rFonts w:hint="eastAsia"/>
        </w:rPr>
        <w:t>请求类型为获取名字：调用G</w:t>
      </w:r>
      <w:r>
        <w:t>etComputerName</w:t>
      </w:r>
      <w:r>
        <w:rPr>
          <w:rFonts w:hint="eastAsia"/>
        </w:rPr>
        <w:t>获取本机名，调用send()发给客户端</w:t>
      </w:r>
    </w:p>
    <w:p w14:paraId="481BECD3">
      <w:pPr>
        <w:numPr>
          <w:ilvl w:val="0"/>
          <w:numId w:val="11"/>
        </w:numPr>
        <w:ind w:left="2410" w:right="210" w:rightChars="100" w:hanging="425"/>
        <w:rPr>
          <w:rFonts w:hint="eastAsia"/>
        </w:rPr>
      </w:pPr>
      <w:r>
        <w:rPr>
          <w:rFonts w:hint="eastAsia"/>
        </w:rPr>
        <w:t>请求类型为获取客户端列表：读取客户端列表数据，将编号、IP地址、端口等数据通过调用send()发给客户端</w:t>
      </w:r>
    </w:p>
    <w:p w14:paraId="6B9861AB">
      <w:pPr>
        <w:numPr>
          <w:ilvl w:val="0"/>
          <w:numId w:val="11"/>
        </w:numPr>
        <w:ind w:left="2410" w:right="210" w:rightChars="100" w:hanging="425"/>
        <w:rPr>
          <w:rFonts w:hint="eastAsia"/>
        </w:rPr>
      </w:pPr>
      <w:r>
        <w:rPr>
          <w:rFonts w:hint="eastAsia"/>
        </w:rPr>
        <w:t>请求类型为发送消息：根据编号读取客户端列表数据，将要转发的消息组装通过调用send()发给接收客户端（使用接收客户端的socket句柄）。</w:t>
      </w:r>
    </w:p>
    <w:p w14:paraId="38ED7F54">
      <w:pPr>
        <w:numPr>
          <w:ilvl w:val="0"/>
          <w:numId w:val="4"/>
        </w:numPr>
        <w:tabs>
          <w:tab w:val="left" w:pos="839"/>
          <w:tab w:val="clear" w:pos="425"/>
        </w:tabs>
        <w:ind w:left="839"/>
        <w:rPr>
          <w:rFonts w:hint="eastAsia"/>
        </w:rPr>
      </w:pPr>
      <w:r>
        <w:rPr>
          <w:rFonts w:hint="eastAsia"/>
        </w:rPr>
        <w:t>编程结束后，双方程序运行，检查是否实现功能要求，如果有问题，查找原因，并修改，直至满足功能要求</w:t>
      </w:r>
    </w:p>
    <w:p w14:paraId="642CBE0D">
      <w:pPr>
        <w:numPr>
          <w:ilvl w:val="0"/>
          <w:numId w:val="4"/>
        </w:numPr>
        <w:tabs>
          <w:tab w:val="left" w:pos="839"/>
          <w:tab w:val="clear" w:pos="425"/>
        </w:tabs>
        <w:ind w:left="839"/>
        <w:rPr>
          <w:rFonts w:hint="eastAsia"/>
        </w:rPr>
      </w:pPr>
      <w:r>
        <w:rPr>
          <w:rFonts w:hint="eastAsia"/>
        </w:rPr>
        <w:t>使用多个客户端同时连接服务端，检查并发性</w:t>
      </w:r>
    </w:p>
    <w:p w14:paraId="080CDF05">
      <w:pPr>
        <w:spacing w:line="360" w:lineRule="auto"/>
        <w:rPr>
          <w:rFonts w:hint="eastAsia"/>
          <w:sz w:val="24"/>
        </w:rPr>
      </w:pPr>
    </w:p>
    <w:p w14:paraId="21CF2FC9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实验数据记录和处理</w:t>
      </w:r>
    </w:p>
    <w:p w14:paraId="43695ED7">
      <w:pPr>
        <w:spacing w:line="360" w:lineRule="auto"/>
        <w:ind w:firstLine="422" w:firstLineChars="200"/>
        <w:rPr>
          <w:rFonts w:hint="eastAsia"/>
          <w:b/>
          <w:color w:val="0070C0"/>
          <w:szCs w:val="21"/>
        </w:rPr>
      </w:pPr>
      <w:r>
        <w:rPr>
          <w:rFonts w:hint="eastAsia"/>
          <w:b/>
          <w:color w:val="0070C0"/>
          <w:szCs w:val="21"/>
        </w:rPr>
        <w:t>请将以下内容和本实验报告一起打包成一个压缩文件上传：</w:t>
      </w:r>
    </w:p>
    <w:p w14:paraId="29F179CB">
      <w:pPr>
        <w:numPr>
          <w:ilvl w:val="0"/>
          <w:numId w:val="12"/>
        </w:numPr>
        <w:spacing w:line="360" w:lineRule="auto"/>
        <w:rPr>
          <w:rFonts w:hint="eastAsia"/>
          <w:b/>
          <w:color w:val="0070C0"/>
          <w:szCs w:val="21"/>
        </w:rPr>
      </w:pPr>
      <w:r>
        <w:rPr>
          <w:rFonts w:hint="eastAsia"/>
          <w:b/>
          <w:color w:val="0070C0"/>
          <w:szCs w:val="21"/>
        </w:rPr>
        <w:t>源代码：客户端和服务端的代码分别在一个目录</w:t>
      </w:r>
    </w:p>
    <w:p w14:paraId="4E80B6BB">
      <w:pPr>
        <w:numPr>
          <w:ilvl w:val="0"/>
          <w:numId w:val="12"/>
        </w:numPr>
        <w:spacing w:line="360" w:lineRule="auto"/>
        <w:rPr>
          <w:rFonts w:hint="eastAsia"/>
          <w:b/>
          <w:color w:val="0070C0"/>
          <w:szCs w:val="21"/>
        </w:rPr>
      </w:pPr>
      <w:r>
        <w:rPr>
          <w:rFonts w:hint="eastAsia"/>
          <w:b/>
          <w:color w:val="0070C0"/>
          <w:szCs w:val="21"/>
        </w:rPr>
        <w:t>可执行文件：可运行的</w:t>
      </w:r>
      <w:r>
        <w:rPr>
          <w:b/>
          <w:color w:val="0070C0"/>
          <w:szCs w:val="21"/>
        </w:rPr>
        <w:t>.exe</w:t>
      </w:r>
      <w:r>
        <w:rPr>
          <w:rFonts w:hint="eastAsia"/>
          <w:b/>
          <w:color w:val="0070C0"/>
          <w:szCs w:val="21"/>
        </w:rPr>
        <w:t>文件或</w:t>
      </w:r>
      <w:r>
        <w:rPr>
          <w:b/>
          <w:color w:val="0070C0"/>
          <w:szCs w:val="21"/>
        </w:rPr>
        <w:t>Linux</w:t>
      </w:r>
      <w:r>
        <w:rPr>
          <w:rFonts w:hint="eastAsia"/>
          <w:b/>
          <w:color w:val="0070C0"/>
          <w:szCs w:val="21"/>
        </w:rPr>
        <w:t>可执行文件，客户端和服务端各一个</w:t>
      </w:r>
    </w:p>
    <w:p w14:paraId="7DF93A1B">
      <w:pPr>
        <w:spacing w:line="360" w:lineRule="auto"/>
        <w:ind w:firstLine="420" w:firstLineChars="200"/>
        <w:rPr>
          <w:rFonts w:hint="eastAsia"/>
          <w:color w:val="FF0000"/>
          <w:szCs w:val="21"/>
        </w:rPr>
      </w:pPr>
    </w:p>
    <w:p w14:paraId="016E12DB">
      <w:pPr>
        <w:spacing w:line="360" w:lineRule="auto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以下实验记录均需结合屏幕截图（截取源代码或运行结果），进行文字标注（看完请删除本句）。</w:t>
      </w:r>
    </w:p>
    <w:p w14:paraId="44BCA117">
      <w:pPr>
        <w:numPr>
          <w:ilvl w:val="0"/>
          <w:numId w:val="13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客户端和</w:t>
      </w:r>
      <w:r>
        <w:rPr>
          <w:szCs w:val="21"/>
        </w:rPr>
        <w:t>服务器端</w:t>
      </w:r>
      <w:r>
        <w:rPr>
          <w:rFonts w:hint="eastAsia"/>
          <w:szCs w:val="21"/>
        </w:rPr>
        <w:t>框架</w:t>
      </w:r>
      <w:r>
        <w:rPr>
          <w:rFonts w:hint="eastAsia"/>
        </w:rPr>
        <w:t>图</w:t>
      </w:r>
      <w:r>
        <w:rPr>
          <w:rFonts w:hint="eastAsia"/>
          <w:szCs w:val="21"/>
        </w:rPr>
        <w:t>（用流程图表示）</w:t>
      </w:r>
    </w:p>
    <w:p w14:paraId="14CE3A9A">
      <w:pPr>
        <w:spacing w:line="360" w:lineRule="auto"/>
        <w:ind w:firstLine="482" w:firstLineChars="200"/>
        <w:rPr>
          <w:b/>
          <w:sz w:val="24"/>
        </w:rPr>
      </w:pPr>
    </w:p>
    <w:p w14:paraId="66F2B171">
      <w:pPr>
        <w:spacing w:line="360" w:lineRule="auto"/>
        <w:ind w:firstLine="482" w:firstLineChars="200"/>
        <w:rPr>
          <w:rFonts w:hint="eastAsia"/>
          <w:b/>
          <w:sz w:val="24"/>
        </w:rPr>
      </w:pPr>
    </w:p>
    <w:p w14:paraId="5239396C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客户端初始运行后显示的菜单选项</w:t>
      </w:r>
    </w:p>
    <w:p w14:paraId="48036327">
      <w:pPr>
        <w:spacing w:line="360" w:lineRule="auto"/>
        <w:ind w:left="840"/>
        <w:rPr>
          <w:rFonts w:hint="eastAsia"/>
          <w:szCs w:val="21"/>
        </w:rPr>
      </w:pPr>
    </w:p>
    <w:p w14:paraId="473E91BF">
      <w:pPr>
        <w:spacing w:line="360" w:lineRule="auto"/>
        <w:ind w:left="840"/>
        <w:rPr>
          <w:rFonts w:hint="eastAsia"/>
          <w:szCs w:val="21"/>
        </w:rPr>
      </w:pPr>
    </w:p>
    <w:p w14:paraId="5F1067F3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客户端的接收数据子线程循环关键代码截图（描述总体，省略细节部分）</w:t>
      </w:r>
    </w:p>
    <w:p w14:paraId="42AFDE79">
      <w:pPr>
        <w:spacing w:line="360" w:lineRule="auto"/>
        <w:rPr>
          <w:rFonts w:hint="eastAsia"/>
          <w:szCs w:val="21"/>
        </w:rPr>
      </w:pPr>
    </w:p>
    <w:p w14:paraId="00D61EDE">
      <w:pPr>
        <w:spacing w:line="360" w:lineRule="auto"/>
        <w:ind w:left="840"/>
        <w:rPr>
          <w:rFonts w:hint="eastAsia"/>
          <w:szCs w:val="21"/>
        </w:rPr>
      </w:pPr>
    </w:p>
    <w:p w14:paraId="3FC2239B">
      <w:pPr>
        <w:spacing w:line="360" w:lineRule="auto"/>
        <w:ind w:left="840"/>
        <w:rPr>
          <w:rFonts w:hint="eastAsia"/>
          <w:szCs w:val="21"/>
        </w:rPr>
      </w:pPr>
    </w:p>
    <w:p w14:paraId="4877DDC2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服务器初始运行后显示的界面</w:t>
      </w:r>
    </w:p>
    <w:p w14:paraId="746819A5">
      <w:pPr>
        <w:spacing w:line="360" w:lineRule="auto"/>
        <w:ind w:left="840"/>
        <w:rPr>
          <w:rFonts w:hint="eastAsia"/>
          <w:szCs w:val="21"/>
        </w:rPr>
      </w:pPr>
    </w:p>
    <w:p w14:paraId="6860F6D3">
      <w:pPr>
        <w:spacing w:line="360" w:lineRule="auto"/>
        <w:ind w:left="840"/>
        <w:rPr>
          <w:rFonts w:hint="eastAsia"/>
          <w:szCs w:val="21"/>
        </w:rPr>
      </w:pPr>
    </w:p>
    <w:p w14:paraId="1E656616">
      <w:pPr>
        <w:spacing w:line="360" w:lineRule="auto"/>
        <w:ind w:left="840"/>
        <w:rPr>
          <w:rFonts w:hint="eastAsia"/>
          <w:szCs w:val="21"/>
        </w:rPr>
      </w:pPr>
    </w:p>
    <w:p w14:paraId="6A6E6193">
      <w:pPr>
        <w:pStyle w:val="12"/>
        <w:rPr>
          <w:rFonts w:hint="eastAsia"/>
          <w:szCs w:val="21"/>
        </w:rPr>
      </w:pPr>
    </w:p>
    <w:p w14:paraId="54EA3B01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服务器的客户端处理子线程循环关键代码截图（描述总体，省略细节部分）</w:t>
      </w:r>
    </w:p>
    <w:p w14:paraId="03A4869C">
      <w:pPr>
        <w:spacing w:line="360" w:lineRule="auto"/>
        <w:ind w:left="840"/>
        <w:rPr>
          <w:rFonts w:hint="eastAsia"/>
          <w:szCs w:val="21"/>
        </w:rPr>
      </w:pPr>
    </w:p>
    <w:p w14:paraId="57696F79">
      <w:pPr>
        <w:spacing w:line="360" w:lineRule="auto"/>
        <w:ind w:left="840"/>
        <w:rPr>
          <w:rFonts w:hint="eastAsia"/>
          <w:szCs w:val="21"/>
        </w:rPr>
      </w:pPr>
    </w:p>
    <w:p w14:paraId="30C087A0">
      <w:pPr>
        <w:spacing w:line="360" w:lineRule="auto"/>
        <w:ind w:left="840"/>
        <w:rPr>
          <w:rFonts w:hint="eastAsia"/>
          <w:szCs w:val="21"/>
        </w:rPr>
      </w:pPr>
    </w:p>
    <w:p w14:paraId="40D0556E">
      <w:pPr>
        <w:spacing w:line="360" w:lineRule="auto"/>
        <w:ind w:left="840"/>
        <w:rPr>
          <w:rFonts w:hint="eastAsia"/>
          <w:szCs w:val="21"/>
        </w:rPr>
      </w:pPr>
    </w:p>
    <w:p w14:paraId="64F43D3C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客户端选择连接功能时，客户端和服务端显示内容截图。</w:t>
      </w:r>
    </w:p>
    <w:p w14:paraId="6BBA090E">
      <w:pPr>
        <w:spacing w:line="360" w:lineRule="auto"/>
        <w:ind w:left="840"/>
        <w:rPr>
          <w:rFonts w:hint="eastAsia"/>
          <w:szCs w:val="21"/>
        </w:rPr>
      </w:pPr>
    </w:p>
    <w:p w14:paraId="7CCDA76F">
      <w:pPr>
        <w:spacing w:line="360" w:lineRule="auto"/>
        <w:ind w:left="840"/>
        <w:rPr>
          <w:rFonts w:hint="eastAsia"/>
          <w:szCs w:val="21"/>
        </w:rPr>
      </w:pPr>
    </w:p>
    <w:p w14:paraId="63379807">
      <w:pPr>
        <w:spacing w:line="360" w:lineRule="auto"/>
        <w:ind w:left="840"/>
        <w:rPr>
          <w:rFonts w:hint="eastAsia"/>
          <w:szCs w:val="21"/>
        </w:rPr>
      </w:pPr>
    </w:p>
    <w:p w14:paraId="56AA45FF">
      <w:pPr>
        <w:spacing w:line="360" w:lineRule="auto"/>
        <w:ind w:left="840"/>
        <w:rPr>
          <w:rFonts w:hint="eastAsia"/>
          <w:szCs w:val="21"/>
        </w:rPr>
      </w:pPr>
    </w:p>
    <w:p w14:paraId="75CAB17F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客户端选择获取时间功能时，客户端和服务端显示内容截图。</w:t>
      </w:r>
    </w:p>
    <w:p w14:paraId="6FBEB230">
      <w:pPr>
        <w:spacing w:line="360" w:lineRule="auto"/>
        <w:ind w:left="840"/>
        <w:rPr>
          <w:rFonts w:hint="eastAsia"/>
          <w:szCs w:val="21"/>
        </w:rPr>
      </w:pPr>
    </w:p>
    <w:p w14:paraId="04EFC4B8">
      <w:pPr>
        <w:spacing w:line="360" w:lineRule="auto"/>
        <w:ind w:left="840"/>
        <w:rPr>
          <w:rFonts w:hint="eastAsia"/>
          <w:szCs w:val="21"/>
        </w:rPr>
      </w:pPr>
    </w:p>
    <w:p w14:paraId="0D9B034F">
      <w:pPr>
        <w:spacing w:line="360" w:lineRule="auto"/>
        <w:ind w:left="840"/>
        <w:rPr>
          <w:rFonts w:hint="eastAsia"/>
          <w:szCs w:val="21"/>
        </w:rPr>
      </w:pPr>
    </w:p>
    <w:p w14:paraId="0AAB1CDE">
      <w:pPr>
        <w:spacing w:line="360" w:lineRule="auto"/>
        <w:ind w:left="840"/>
        <w:rPr>
          <w:rFonts w:hint="eastAsia"/>
          <w:szCs w:val="21"/>
        </w:rPr>
      </w:pPr>
    </w:p>
    <w:p w14:paraId="379D28EE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客户端选择获取名字功能时，客户端和服务端显示内容截图。</w:t>
      </w:r>
    </w:p>
    <w:p w14:paraId="5340ECB6">
      <w:pPr>
        <w:spacing w:line="360" w:lineRule="auto"/>
        <w:ind w:left="840"/>
        <w:rPr>
          <w:rFonts w:hint="eastAsia"/>
          <w:szCs w:val="21"/>
        </w:rPr>
      </w:pPr>
    </w:p>
    <w:p w14:paraId="693373C2">
      <w:pPr>
        <w:spacing w:line="360" w:lineRule="auto"/>
        <w:ind w:left="840"/>
        <w:rPr>
          <w:rFonts w:hint="eastAsia"/>
          <w:szCs w:val="21"/>
        </w:rPr>
      </w:pPr>
    </w:p>
    <w:p w14:paraId="11EE4334">
      <w:pPr>
        <w:spacing w:line="360" w:lineRule="auto"/>
        <w:ind w:left="840"/>
        <w:rPr>
          <w:rFonts w:hint="eastAsia"/>
          <w:szCs w:val="21"/>
        </w:rPr>
      </w:pPr>
    </w:p>
    <w:p w14:paraId="1BE61A5B">
      <w:pPr>
        <w:spacing w:line="360" w:lineRule="auto"/>
        <w:ind w:left="840"/>
        <w:rPr>
          <w:rFonts w:hint="eastAsia"/>
          <w:szCs w:val="21"/>
        </w:rPr>
      </w:pPr>
    </w:p>
    <w:p w14:paraId="4E943CFA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相关的服务器的处理代码片段：</w:t>
      </w:r>
    </w:p>
    <w:p w14:paraId="5C56C7D6">
      <w:pPr>
        <w:spacing w:line="360" w:lineRule="auto"/>
        <w:ind w:left="840"/>
        <w:rPr>
          <w:rFonts w:hint="eastAsia"/>
          <w:szCs w:val="21"/>
        </w:rPr>
      </w:pPr>
    </w:p>
    <w:p w14:paraId="12DAC016">
      <w:pPr>
        <w:spacing w:line="360" w:lineRule="auto"/>
        <w:ind w:left="840"/>
        <w:rPr>
          <w:rFonts w:hint="eastAsia"/>
          <w:szCs w:val="21"/>
        </w:rPr>
      </w:pPr>
    </w:p>
    <w:p w14:paraId="5A986BDA">
      <w:pPr>
        <w:spacing w:line="360" w:lineRule="auto"/>
        <w:ind w:left="840"/>
        <w:rPr>
          <w:rFonts w:hint="eastAsia"/>
          <w:szCs w:val="21"/>
        </w:rPr>
      </w:pPr>
    </w:p>
    <w:p w14:paraId="5224FE9D">
      <w:pPr>
        <w:spacing w:line="360" w:lineRule="auto"/>
        <w:ind w:left="840"/>
        <w:rPr>
          <w:rFonts w:hint="eastAsia"/>
          <w:szCs w:val="21"/>
        </w:rPr>
      </w:pPr>
    </w:p>
    <w:p w14:paraId="37FF481A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客户端选择获取客户端列表功能时，客户端和服务端显示内容截图。</w:t>
      </w:r>
    </w:p>
    <w:p w14:paraId="2A60514B">
      <w:pPr>
        <w:spacing w:line="360" w:lineRule="auto"/>
        <w:ind w:left="840"/>
        <w:rPr>
          <w:rFonts w:hint="eastAsia"/>
          <w:szCs w:val="21"/>
        </w:rPr>
      </w:pPr>
    </w:p>
    <w:p w14:paraId="6460D3A8">
      <w:pPr>
        <w:spacing w:line="360" w:lineRule="auto"/>
        <w:ind w:left="840"/>
        <w:rPr>
          <w:rFonts w:hint="eastAsia"/>
          <w:szCs w:val="21"/>
        </w:rPr>
      </w:pPr>
    </w:p>
    <w:p w14:paraId="4BB9AAB3">
      <w:pPr>
        <w:spacing w:line="360" w:lineRule="auto"/>
        <w:ind w:left="840"/>
        <w:rPr>
          <w:rFonts w:hint="eastAsia"/>
          <w:szCs w:val="21"/>
        </w:rPr>
      </w:pPr>
    </w:p>
    <w:p w14:paraId="75F1AC29">
      <w:pPr>
        <w:spacing w:line="360" w:lineRule="auto"/>
        <w:ind w:left="840"/>
        <w:rPr>
          <w:rFonts w:hint="eastAsia"/>
          <w:szCs w:val="21"/>
        </w:rPr>
      </w:pPr>
    </w:p>
    <w:p w14:paraId="28173191">
      <w:pPr>
        <w:spacing w:line="360" w:lineRule="auto"/>
        <w:ind w:left="840"/>
        <w:rPr>
          <w:rFonts w:hint="eastAsia"/>
          <w:szCs w:val="21"/>
        </w:rPr>
      </w:pPr>
    </w:p>
    <w:p w14:paraId="010B227E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相关的服务器的处理代码片段：</w:t>
      </w:r>
    </w:p>
    <w:p w14:paraId="6F604CF1">
      <w:pPr>
        <w:spacing w:line="360" w:lineRule="auto"/>
        <w:ind w:left="840"/>
        <w:rPr>
          <w:rFonts w:hint="eastAsia"/>
          <w:szCs w:val="21"/>
        </w:rPr>
      </w:pPr>
    </w:p>
    <w:p w14:paraId="7C28B5B1">
      <w:pPr>
        <w:spacing w:line="360" w:lineRule="auto"/>
        <w:ind w:left="840"/>
        <w:rPr>
          <w:rFonts w:hint="eastAsia"/>
          <w:szCs w:val="21"/>
        </w:rPr>
      </w:pPr>
    </w:p>
    <w:p w14:paraId="171DC6C6">
      <w:pPr>
        <w:spacing w:line="360" w:lineRule="auto"/>
        <w:ind w:left="840"/>
        <w:rPr>
          <w:rFonts w:hint="eastAsia"/>
          <w:szCs w:val="21"/>
        </w:rPr>
      </w:pPr>
    </w:p>
    <w:p w14:paraId="33D0895A">
      <w:pPr>
        <w:spacing w:line="360" w:lineRule="auto"/>
        <w:ind w:left="840"/>
        <w:rPr>
          <w:rFonts w:hint="eastAsia"/>
          <w:szCs w:val="21"/>
        </w:rPr>
      </w:pPr>
    </w:p>
    <w:p w14:paraId="6C4D83A2">
      <w:pPr>
        <w:numPr>
          <w:ilvl w:val="0"/>
          <w:numId w:val="1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客户端选择发送消息功能时，两个客户端和服务端（如果有的话）显示内容截图。</w:t>
      </w:r>
    </w:p>
    <w:p w14:paraId="0D49F0D7">
      <w:pPr>
        <w:spacing w:line="360" w:lineRule="auto"/>
        <w:ind w:left="840"/>
        <w:rPr>
          <w:rFonts w:hint="eastAsia"/>
          <w:szCs w:val="21"/>
        </w:rPr>
      </w:pPr>
    </w:p>
    <w:p w14:paraId="6FBF54D8">
      <w:pPr>
        <w:spacing w:line="360" w:lineRule="auto"/>
        <w:ind w:left="840"/>
        <w:rPr>
          <w:rFonts w:hint="eastAsia"/>
          <w:szCs w:val="21"/>
        </w:rPr>
      </w:pPr>
    </w:p>
    <w:p w14:paraId="5716159D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发送消息的客户端：</w:t>
      </w:r>
    </w:p>
    <w:p w14:paraId="093C669A">
      <w:pPr>
        <w:spacing w:line="360" w:lineRule="auto"/>
        <w:ind w:left="840"/>
        <w:rPr>
          <w:rFonts w:hint="eastAsia"/>
          <w:szCs w:val="21"/>
        </w:rPr>
      </w:pPr>
    </w:p>
    <w:p w14:paraId="7312A1BC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服务器端（可选）：</w:t>
      </w:r>
    </w:p>
    <w:p w14:paraId="402EA086">
      <w:pPr>
        <w:spacing w:line="360" w:lineRule="auto"/>
        <w:ind w:left="840"/>
        <w:rPr>
          <w:rFonts w:hint="eastAsia"/>
          <w:szCs w:val="21"/>
        </w:rPr>
      </w:pPr>
    </w:p>
    <w:p w14:paraId="10EBFD6D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接收消息的客户端：</w:t>
      </w:r>
    </w:p>
    <w:p w14:paraId="05E6D16D">
      <w:pPr>
        <w:spacing w:line="360" w:lineRule="auto"/>
        <w:ind w:left="840"/>
        <w:rPr>
          <w:rFonts w:hint="eastAsia"/>
          <w:szCs w:val="21"/>
        </w:rPr>
      </w:pPr>
    </w:p>
    <w:p w14:paraId="2402D784">
      <w:pPr>
        <w:spacing w:line="360" w:lineRule="auto"/>
        <w:ind w:left="840"/>
        <w:rPr>
          <w:rFonts w:hint="eastAsia"/>
          <w:szCs w:val="21"/>
        </w:rPr>
      </w:pPr>
    </w:p>
    <w:p w14:paraId="7D4EB35E">
      <w:pPr>
        <w:spacing w:line="360" w:lineRule="auto"/>
        <w:ind w:left="840"/>
        <w:rPr>
          <w:rFonts w:hint="eastAsia"/>
          <w:szCs w:val="21"/>
        </w:rPr>
      </w:pPr>
    </w:p>
    <w:p w14:paraId="30AF1C34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相关的服务器的处理代码片段：</w:t>
      </w:r>
    </w:p>
    <w:p w14:paraId="13C08A4E">
      <w:pPr>
        <w:spacing w:line="360" w:lineRule="auto"/>
        <w:ind w:left="840"/>
        <w:rPr>
          <w:rFonts w:hint="eastAsia"/>
          <w:szCs w:val="21"/>
        </w:rPr>
      </w:pPr>
    </w:p>
    <w:p w14:paraId="23F1D066">
      <w:pPr>
        <w:spacing w:line="360" w:lineRule="auto"/>
        <w:ind w:left="840"/>
        <w:rPr>
          <w:rFonts w:hint="eastAsia"/>
          <w:szCs w:val="21"/>
        </w:rPr>
      </w:pPr>
    </w:p>
    <w:p w14:paraId="2890F2D0">
      <w:pPr>
        <w:spacing w:line="360" w:lineRule="auto"/>
        <w:ind w:left="840"/>
        <w:rPr>
          <w:rFonts w:hint="eastAsia"/>
          <w:szCs w:val="21"/>
        </w:rPr>
      </w:pPr>
    </w:p>
    <w:p w14:paraId="7B6138D5">
      <w:pPr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相关的客户端（发送和接收消息）处理代码片段：</w:t>
      </w:r>
    </w:p>
    <w:p w14:paraId="53A2E833">
      <w:pPr>
        <w:spacing w:line="360" w:lineRule="auto"/>
        <w:rPr>
          <w:rFonts w:hint="eastAsia"/>
          <w:szCs w:val="21"/>
        </w:rPr>
      </w:pPr>
    </w:p>
    <w:p w14:paraId="56EED2C9">
      <w:pPr>
        <w:spacing w:line="360" w:lineRule="auto"/>
        <w:rPr>
          <w:rFonts w:hint="eastAsia"/>
          <w:szCs w:val="21"/>
        </w:rPr>
      </w:pPr>
    </w:p>
    <w:p w14:paraId="3A4AB172">
      <w:pPr>
        <w:spacing w:line="360" w:lineRule="auto"/>
        <w:rPr>
          <w:rFonts w:hint="eastAsia"/>
          <w:szCs w:val="21"/>
        </w:rPr>
      </w:pPr>
    </w:p>
    <w:p w14:paraId="0FF321E5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实验结果与分析</w:t>
      </w:r>
    </w:p>
    <w:p w14:paraId="3BF4D8D6">
      <w:pPr>
        <w:spacing w:line="360" w:lineRule="auto"/>
        <w:ind w:firstLine="420" w:firstLineChars="20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根据你编写的程序运行效果，分别解答以下问题（看完请删除本句）：</w:t>
      </w:r>
    </w:p>
    <w:p w14:paraId="74039235">
      <w:pPr>
        <w:numPr>
          <w:ilvl w:val="0"/>
          <w:numId w:val="14"/>
        </w:numPr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客户端是否需要调用bind操作？它的源端口是如何产生的？每一次调用connect时客户端的端口是否都保持不变？</w:t>
      </w:r>
    </w:p>
    <w:p w14:paraId="40E839EE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549A6696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5E519B44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4B03E9DF">
      <w:pPr>
        <w:numPr>
          <w:ilvl w:val="0"/>
          <w:numId w:val="14"/>
        </w:numPr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假设在服务端调用listen和调用accept之间设了一个调试断点，暂停在此断点时，此时客户端调用connect后是否马上能连接成功？</w:t>
      </w:r>
    </w:p>
    <w:p w14:paraId="719B052C">
      <w:pPr>
        <w:pStyle w:val="12"/>
        <w:ind w:firstLine="480"/>
        <w:rPr>
          <w:rFonts w:hint="eastAsia" w:ascii="宋体" w:hAnsi="宋体"/>
          <w:sz w:val="24"/>
        </w:rPr>
      </w:pPr>
    </w:p>
    <w:p w14:paraId="7CEEB7EF">
      <w:pPr>
        <w:pStyle w:val="12"/>
        <w:ind w:firstLine="480"/>
        <w:rPr>
          <w:rFonts w:hint="eastAsia" w:ascii="宋体" w:hAnsi="宋体"/>
          <w:sz w:val="24"/>
        </w:rPr>
      </w:pPr>
    </w:p>
    <w:p w14:paraId="2802CF20">
      <w:pPr>
        <w:pStyle w:val="12"/>
        <w:ind w:firstLine="480"/>
        <w:rPr>
          <w:rFonts w:hint="eastAsia" w:ascii="宋体" w:hAnsi="宋体"/>
          <w:sz w:val="24"/>
        </w:rPr>
      </w:pPr>
    </w:p>
    <w:p w14:paraId="7B3B95AF">
      <w:pPr>
        <w:pStyle w:val="12"/>
        <w:ind w:firstLine="480"/>
        <w:rPr>
          <w:rFonts w:hint="eastAsia" w:ascii="宋体" w:hAnsi="宋体"/>
          <w:sz w:val="24"/>
        </w:rPr>
      </w:pPr>
    </w:p>
    <w:p w14:paraId="6A6F4D1D">
      <w:pPr>
        <w:numPr>
          <w:ilvl w:val="0"/>
          <w:numId w:val="14"/>
        </w:numPr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服务器在同一个端口接收多个客户端的数据，如何能区分数据包是属于哪个客户端的？</w:t>
      </w:r>
    </w:p>
    <w:p w14:paraId="15940CC6">
      <w:pPr>
        <w:pStyle w:val="12"/>
        <w:ind w:firstLine="480"/>
        <w:rPr>
          <w:rFonts w:hint="eastAsia" w:ascii="宋体" w:hAnsi="宋体"/>
          <w:sz w:val="24"/>
        </w:rPr>
      </w:pPr>
    </w:p>
    <w:p w14:paraId="213CAE03">
      <w:pPr>
        <w:pStyle w:val="12"/>
        <w:ind w:firstLine="480"/>
        <w:rPr>
          <w:rFonts w:hint="eastAsia" w:ascii="宋体" w:hAnsi="宋体"/>
          <w:sz w:val="24"/>
        </w:rPr>
      </w:pPr>
    </w:p>
    <w:p w14:paraId="7B92464F">
      <w:pPr>
        <w:pStyle w:val="12"/>
        <w:ind w:firstLine="480"/>
        <w:rPr>
          <w:rFonts w:hint="eastAsia" w:ascii="宋体" w:hAnsi="宋体"/>
          <w:sz w:val="24"/>
        </w:rPr>
      </w:pPr>
    </w:p>
    <w:p w14:paraId="645FA191">
      <w:pPr>
        <w:numPr>
          <w:ilvl w:val="0"/>
          <w:numId w:val="14"/>
        </w:numPr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客户端主动断开连接后，当时的TCP连接状态是什么？这个状态保持了多久？（可以使用netstat -an查看）</w:t>
      </w:r>
    </w:p>
    <w:p w14:paraId="71BD813C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7673883C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6849A4FE">
      <w:pPr>
        <w:spacing w:line="360" w:lineRule="auto"/>
        <w:ind w:left="840"/>
        <w:jc w:val="left"/>
        <w:rPr>
          <w:rFonts w:hint="eastAsia" w:ascii="宋体" w:hAnsi="宋体"/>
          <w:sz w:val="24"/>
        </w:rPr>
      </w:pPr>
    </w:p>
    <w:p w14:paraId="618B714D">
      <w:pPr>
        <w:numPr>
          <w:ilvl w:val="0"/>
          <w:numId w:val="14"/>
        </w:numPr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客户端断网后异常退出，服务器的TCP连接状态有什么变化吗？服务器该如何检测连接是否继续有效？</w:t>
      </w:r>
    </w:p>
    <w:p w14:paraId="517858BA">
      <w:pPr>
        <w:pStyle w:val="12"/>
        <w:ind w:firstLine="480"/>
        <w:rPr>
          <w:rFonts w:hint="eastAsia" w:ascii="宋体" w:hAnsi="宋体"/>
          <w:sz w:val="24"/>
        </w:rPr>
      </w:pPr>
    </w:p>
    <w:p w14:paraId="14F6F60C">
      <w:pPr>
        <w:spacing w:line="360" w:lineRule="auto"/>
        <w:ind w:firstLine="420" w:firstLineChars="200"/>
        <w:rPr>
          <w:rFonts w:hint="eastAsia"/>
          <w:szCs w:val="21"/>
        </w:rPr>
      </w:pPr>
    </w:p>
    <w:p w14:paraId="1F38F249">
      <w:pPr>
        <w:spacing w:line="360" w:lineRule="auto"/>
        <w:ind w:firstLine="420" w:firstLineChars="200"/>
        <w:rPr>
          <w:rFonts w:hint="eastAsia"/>
          <w:szCs w:val="21"/>
        </w:rPr>
      </w:pPr>
    </w:p>
    <w:p w14:paraId="2B5595F8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讨论、心得</w:t>
      </w:r>
    </w:p>
    <w:p w14:paraId="480B912A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color w:val="FF0000"/>
          <w:szCs w:val="21"/>
        </w:rPr>
        <w:t>实验过程中遇到的困难，得到的经验教训，对本实验安排的更好建议（看完请删除本句）</w:t>
      </w:r>
    </w:p>
    <w:p w14:paraId="45390856">
      <w:pPr>
        <w:spacing w:line="360" w:lineRule="auto"/>
        <w:ind w:firstLine="420" w:firstLineChars="200"/>
        <w:rPr>
          <w:rFonts w:hint="eastAsia"/>
          <w:szCs w:val="21"/>
        </w:rPr>
      </w:pPr>
    </w:p>
    <w:p w14:paraId="7CBCBBFE">
      <w:pPr>
        <w:spacing w:line="360" w:lineRule="auto"/>
        <w:ind w:firstLine="420" w:firstLineChars="200"/>
        <w:rPr>
          <w:rFonts w:hint="eastAsia"/>
          <w:szCs w:val="21"/>
        </w:rPr>
      </w:pPr>
    </w:p>
    <w:sectPr>
      <w:pgSz w:w="11906" w:h="16838"/>
      <w:pgMar w:top="1440" w:right="1274" w:bottom="1440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44EB"/>
    <w:multiLevelType w:val="multilevel"/>
    <w:tmpl w:val="10D444EB"/>
    <w:lvl w:ilvl="0" w:tentative="0">
      <w:start w:val="1"/>
      <w:numFmt w:val="bullet"/>
      <w:lvlText w:val=""/>
      <w:lvlJc w:val="left"/>
      <w:pPr>
        <w:ind w:left="1055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abstractNum w:abstractNumId="1">
    <w:nsid w:val="1B827493"/>
    <w:multiLevelType w:val="multilevel"/>
    <w:tmpl w:val="1B827493"/>
    <w:lvl w:ilvl="0" w:tentative="0">
      <w:start w:val="1"/>
      <w:numFmt w:val="decimal"/>
      <w:lvlText w:val="%1．"/>
      <w:lvlJc w:val="left"/>
      <w:pPr>
        <w:tabs>
          <w:tab w:val="left" w:pos="1199"/>
        </w:tabs>
        <w:ind w:left="119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679"/>
        </w:tabs>
        <w:ind w:left="167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099"/>
        </w:tabs>
        <w:ind w:left="2099" w:hanging="420"/>
      </w:pPr>
    </w:lvl>
    <w:lvl w:ilvl="3" w:tentative="0">
      <w:start w:val="1"/>
      <w:numFmt w:val="decimal"/>
      <w:lvlText w:val="%4."/>
      <w:lvlJc w:val="left"/>
      <w:pPr>
        <w:tabs>
          <w:tab w:val="left" w:pos="2519"/>
        </w:tabs>
        <w:ind w:left="251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39"/>
        </w:tabs>
        <w:ind w:left="293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59"/>
        </w:tabs>
        <w:ind w:left="3359" w:hanging="420"/>
      </w:pPr>
    </w:lvl>
    <w:lvl w:ilvl="6" w:tentative="0">
      <w:start w:val="1"/>
      <w:numFmt w:val="decimal"/>
      <w:lvlText w:val="%7."/>
      <w:lvlJc w:val="left"/>
      <w:pPr>
        <w:tabs>
          <w:tab w:val="left" w:pos="3779"/>
        </w:tabs>
        <w:ind w:left="377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199"/>
        </w:tabs>
        <w:ind w:left="419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19"/>
        </w:tabs>
        <w:ind w:left="4619" w:hanging="420"/>
      </w:pPr>
    </w:lvl>
  </w:abstractNum>
  <w:abstractNum w:abstractNumId="2">
    <w:nsid w:val="227C26B1"/>
    <w:multiLevelType w:val="multilevel"/>
    <w:tmpl w:val="227C26B1"/>
    <w:lvl w:ilvl="0" w:tentative="0">
      <w:start w:val="1"/>
      <w:numFmt w:val="lowerLetter"/>
      <w:lvlText w:val="%1)"/>
      <w:lvlJc w:val="left"/>
      <w:pPr>
        <w:ind w:left="1055" w:hanging="420"/>
      </w:p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abstractNum w:abstractNumId="3">
    <w:nsid w:val="291369F6"/>
    <w:multiLevelType w:val="multilevel"/>
    <w:tmpl w:val="291369F6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137F59"/>
    <w:multiLevelType w:val="multilevel"/>
    <w:tmpl w:val="34137F5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7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9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3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5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7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9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10" w:hanging="420"/>
      </w:pPr>
      <w:rPr>
        <w:rFonts w:hint="default" w:ascii="Wingdings" w:hAnsi="Wingdings"/>
      </w:rPr>
    </w:lvl>
  </w:abstractNum>
  <w:abstractNum w:abstractNumId="5">
    <w:nsid w:val="36F92D7A"/>
    <w:multiLevelType w:val="multilevel"/>
    <w:tmpl w:val="36F92D7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3BD93B2E"/>
    <w:multiLevelType w:val="multilevel"/>
    <w:tmpl w:val="3BD93B2E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FA51BA"/>
    <w:multiLevelType w:val="multilevel"/>
    <w:tmpl w:val="41FA51BA"/>
    <w:lvl w:ilvl="0" w:tentative="0">
      <w:start w:val="1"/>
      <w:numFmt w:val="lowerLetter"/>
      <w:lvlText w:val="%1)"/>
      <w:lvlJc w:val="left"/>
      <w:pPr>
        <w:ind w:left="1055" w:hanging="420"/>
      </w:p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abstractNum w:abstractNumId="8">
    <w:nsid w:val="57883C30"/>
    <w:multiLevelType w:val="multilevel"/>
    <w:tmpl w:val="57883C3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652A3E13"/>
    <w:multiLevelType w:val="singleLevel"/>
    <w:tmpl w:val="652A3E13"/>
    <w:lvl w:ilvl="0" w:tentative="0">
      <w:start w:val="1"/>
      <w:numFmt w:val="bullet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10">
    <w:nsid w:val="668E274D"/>
    <w:multiLevelType w:val="multilevel"/>
    <w:tmpl w:val="668E274D"/>
    <w:lvl w:ilvl="0" w:tentative="0">
      <w:start w:val="1"/>
      <w:numFmt w:val="decimal"/>
      <w:lvlText w:val="%1."/>
      <w:lvlJc w:val="left"/>
      <w:pPr>
        <w:ind w:left="1055" w:hanging="420"/>
      </w:p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abstractNum w:abstractNumId="11">
    <w:nsid w:val="74B21F8A"/>
    <w:multiLevelType w:val="multilevel"/>
    <w:tmpl w:val="74B21F8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7B315904"/>
    <w:multiLevelType w:val="multilevel"/>
    <w:tmpl w:val="7B315904"/>
    <w:lvl w:ilvl="0" w:tentative="0">
      <w:start w:val="1"/>
      <w:numFmt w:val="decimal"/>
      <w:lvlText w:val="%1."/>
      <w:lvlJc w:val="left"/>
      <w:pPr>
        <w:ind w:left="1055" w:hanging="420"/>
      </w:pPr>
    </w:lvl>
    <w:lvl w:ilvl="1" w:tentative="0">
      <w:start w:val="1"/>
      <w:numFmt w:val="lowerLetter"/>
      <w:lvlText w:val="%2)"/>
      <w:lvlJc w:val="left"/>
      <w:pPr>
        <w:ind w:left="1475" w:hanging="420"/>
      </w:pPr>
    </w:lvl>
    <w:lvl w:ilvl="2" w:tentative="0">
      <w:start w:val="1"/>
      <w:numFmt w:val="lowerRoman"/>
      <w:lvlText w:val="%3."/>
      <w:lvlJc w:val="right"/>
      <w:pPr>
        <w:ind w:left="1895" w:hanging="420"/>
      </w:pPr>
    </w:lvl>
    <w:lvl w:ilvl="3" w:tentative="0">
      <w:start w:val="1"/>
      <w:numFmt w:val="decimal"/>
      <w:lvlText w:val="%4."/>
      <w:lvlJc w:val="left"/>
      <w:pPr>
        <w:ind w:left="2315" w:hanging="420"/>
      </w:pPr>
    </w:lvl>
    <w:lvl w:ilvl="4" w:tentative="0">
      <w:start w:val="1"/>
      <w:numFmt w:val="lowerLetter"/>
      <w:lvlText w:val="%5)"/>
      <w:lvlJc w:val="left"/>
      <w:pPr>
        <w:ind w:left="2735" w:hanging="420"/>
      </w:pPr>
    </w:lvl>
    <w:lvl w:ilvl="5" w:tentative="0">
      <w:start w:val="1"/>
      <w:numFmt w:val="lowerRoman"/>
      <w:lvlText w:val="%6."/>
      <w:lvlJc w:val="right"/>
      <w:pPr>
        <w:ind w:left="3155" w:hanging="420"/>
      </w:pPr>
    </w:lvl>
    <w:lvl w:ilvl="6" w:tentative="0">
      <w:start w:val="1"/>
      <w:numFmt w:val="decimal"/>
      <w:lvlText w:val="%7."/>
      <w:lvlJc w:val="left"/>
      <w:pPr>
        <w:ind w:left="3575" w:hanging="420"/>
      </w:pPr>
    </w:lvl>
    <w:lvl w:ilvl="7" w:tentative="0">
      <w:start w:val="1"/>
      <w:numFmt w:val="lowerLetter"/>
      <w:lvlText w:val="%8)"/>
      <w:lvlJc w:val="left"/>
      <w:pPr>
        <w:ind w:left="3995" w:hanging="420"/>
      </w:pPr>
    </w:lvl>
    <w:lvl w:ilvl="8" w:tentative="0">
      <w:start w:val="1"/>
      <w:numFmt w:val="lowerRoman"/>
      <w:lvlText w:val="%9."/>
      <w:lvlJc w:val="right"/>
      <w:pPr>
        <w:ind w:left="4415" w:hanging="42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4"/>
  </w:num>
  <w:num w:numId="7">
    <w:abstractNumId w:val="7"/>
  </w:num>
  <w:num w:numId="8">
    <w:abstractNumId w:val="10"/>
  </w:num>
  <w:num w:numId="9">
    <w:abstractNumId w:val="2"/>
  </w:num>
  <w:num w:numId="10">
    <w:abstractNumId w:val="0"/>
  </w:num>
  <w:num w:numId="11">
    <w:abstractNumId w:val="12"/>
  </w:num>
  <w:num w:numId="12">
    <w:abstractNumId w:val="8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795"/>
    <w:rsid w:val="00076B7D"/>
    <w:rsid w:val="001327D0"/>
    <w:rsid w:val="001669F0"/>
    <w:rsid w:val="001A4288"/>
    <w:rsid w:val="001D7E34"/>
    <w:rsid w:val="00206E34"/>
    <w:rsid w:val="00224B8C"/>
    <w:rsid w:val="0025553A"/>
    <w:rsid w:val="002627F8"/>
    <w:rsid w:val="002642A3"/>
    <w:rsid w:val="00264733"/>
    <w:rsid w:val="002A5781"/>
    <w:rsid w:val="002B04E6"/>
    <w:rsid w:val="002F6479"/>
    <w:rsid w:val="0030174F"/>
    <w:rsid w:val="003042C5"/>
    <w:rsid w:val="00330F9A"/>
    <w:rsid w:val="003339A1"/>
    <w:rsid w:val="00334C35"/>
    <w:rsid w:val="00343C09"/>
    <w:rsid w:val="00360269"/>
    <w:rsid w:val="003642CA"/>
    <w:rsid w:val="003C1512"/>
    <w:rsid w:val="003C6F5B"/>
    <w:rsid w:val="003C7F72"/>
    <w:rsid w:val="003D495D"/>
    <w:rsid w:val="003F0528"/>
    <w:rsid w:val="003F135A"/>
    <w:rsid w:val="00413F30"/>
    <w:rsid w:val="004341C9"/>
    <w:rsid w:val="00434DB1"/>
    <w:rsid w:val="004C6781"/>
    <w:rsid w:val="00501F06"/>
    <w:rsid w:val="00515969"/>
    <w:rsid w:val="00546EEE"/>
    <w:rsid w:val="00583753"/>
    <w:rsid w:val="00587D2E"/>
    <w:rsid w:val="00594363"/>
    <w:rsid w:val="00604875"/>
    <w:rsid w:val="00631D26"/>
    <w:rsid w:val="00634FB2"/>
    <w:rsid w:val="006403FC"/>
    <w:rsid w:val="00662EC0"/>
    <w:rsid w:val="00670652"/>
    <w:rsid w:val="0068248F"/>
    <w:rsid w:val="00734CF1"/>
    <w:rsid w:val="007C3D38"/>
    <w:rsid w:val="007C5897"/>
    <w:rsid w:val="00821AA1"/>
    <w:rsid w:val="00833CE2"/>
    <w:rsid w:val="00844AE3"/>
    <w:rsid w:val="00877904"/>
    <w:rsid w:val="008E3EEC"/>
    <w:rsid w:val="008F29BF"/>
    <w:rsid w:val="008F7122"/>
    <w:rsid w:val="00900278"/>
    <w:rsid w:val="00916E81"/>
    <w:rsid w:val="0092112A"/>
    <w:rsid w:val="00950C9C"/>
    <w:rsid w:val="00963485"/>
    <w:rsid w:val="009D27C7"/>
    <w:rsid w:val="009D782A"/>
    <w:rsid w:val="009F143E"/>
    <w:rsid w:val="00A41AA0"/>
    <w:rsid w:val="00A51C1A"/>
    <w:rsid w:val="00A93747"/>
    <w:rsid w:val="00AE6AF0"/>
    <w:rsid w:val="00AE76C3"/>
    <w:rsid w:val="00B50A55"/>
    <w:rsid w:val="00B6206F"/>
    <w:rsid w:val="00B74350"/>
    <w:rsid w:val="00B75206"/>
    <w:rsid w:val="00B764CF"/>
    <w:rsid w:val="00B92421"/>
    <w:rsid w:val="00BC4466"/>
    <w:rsid w:val="00BD7FBD"/>
    <w:rsid w:val="00C2522E"/>
    <w:rsid w:val="00C87795"/>
    <w:rsid w:val="00D3057B"/>
    <w:rsid w:val="00D54263"/>
    <w:rsid w:val="00D71ACE"/>
    <w:rsid w:val="00D81B6B"/>
    <w:rsid w:val="00D8301E"/>
    <w:rsid w:val="00DA23FC"/>
    <w:rsid w:val="00DC7D0A"/>
    <w:rsid w:val="00DE1D5F"/>
    <w:rsid w:val="00DF2192"/>
    <w:rsid w:val="00DF56F6"/>
    <w:rsid w:val="00E103FC"/>
    <w:rsid w:val="00E2665D"/>
    <w:rsid w:val="00E318CF"/>
    <w:rsid w:val="00E93F35"/>
    <w:rsid w:val="00EA642E"/>
    <w:rsid w:val="00ED185A"/>
    <w:rsid w:val="00F251FC"/>
    <w:rsid w:val="00F565F5"/>
    <w:rsid w:val="00F5751F"/>
    <w:rsid w:val="00F720CC"/>
    <w:rsid w:val="00FE31BA"/>
    <w:rsid w:val="00FF1058"/>
    <w:rsid w:val="1D135A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line="360" w:lineRule="auto"/>
      <w:outlineLvl w:val="0"/>
    </w:pPr>
    <w:rPr>
      <w:b/>
      <w:bCs/>
      <w:kern w:val="44"/>
      <w:sz w:val="24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Document Map"/>
    <w:basedOn w:val="1"/>
    <w:link w:val="14"/>
    <w:uiPriority w:val="0"/>
    <w:rPr>
      <w:rFonts w:ascii="宋体"/>
      <w:sz w:val="18"/>
      <w:szCs w:val="18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uiPriority w:val="0"/>
    <w:rPr>
      <w:color w:val="0000FF"/>
      <w:u w:val="single"/>
    </w:rPr>
  </w:style>
  <w:style w:type="character" w:customStyle="1" w:styleId="10">
    <w:name w:val="页眉 Char"/>
    <w:link w:val="5"/>
    <w:uiPriority w:val="0"/>
    <w:rPr>
      <w:kern w:val="2"/>
      <w:sz w:val="18"/>
      <w:szCs w:val="18"/>
    </w:rPr>
  </w:style>
  <w:style w:type="character" w:customStyle="1" w:styleId="11">
    <w:name w:val="页脚 Char"/>
    <w:link w:val="4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Char"/>
    <w:link w:val="2"/>
    <w:uiPriority w:val="9"/>
    <w:rPr>
      <w:b/>
      <w:bCs/>
      <w:kern w:val="44"/>
      <w:sz w:val="24"/>
      <w:szCs w:val="44"/>
    </w:rPr>
  </w:style>
  <w:style w:type="character" w:customStyle="1" w:styleId="14">
    <w:name w:val="文档结构图 Char"/>
    <w:link w:val="3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7</Pages>
  <Words>2682</Words>
  <Characters>2940</Characters>
  <Lines>22</Lines>
  <Paragraphs>6</Paragraphs>
  <TotalTime>0</TotalTime>
  <ScaleCrop>false</ScaleCrop>
  <LinksUpToDate>false</LinksUpToDate>
  <CharactersWithSpaces>3008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2007-09-10T08:22:00Z</dcterms:created>
  <dc:creator>liulanlan</dc:creator>
  <cp:lastModifiedBy>TeddyJiang</cp:lastModifiedBy>
  <dcterms:modified xsi:type="dcterms:W3CDTF">2026-10-11T07:30:12Z</dcterms:modified>
  <dc:title>浙江大学实验报告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C733B5DB5B8B4CF290F9CA7573B38F12_13</vt:lpwstr>
  </property>
</Properties>
</file>