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9D165" w14:textId="28454DCC" w:rsidR="00A10935" w:rsidRDefault="00A10935" w:rsidP="000C09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</w:pPr>
      <w:r w:rsidRPr="001479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(</w:t>
      </w:r>
      <w:r w:rsidRPr="00A10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1</w:t>
      </w:r>
      <w:r w:rsidRPr="001479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) </w:t>
      </w:r>
      <w:r w:rsidRPr="00A10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L. Adlung, Y. Cohen, U. Mor, and E. Elinav, “Machine learning in clinical decision</w:t>
      </w:r>
      <w:r w:rsidR="00B54D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</w:t>
      </w:r>
      <w:r w:rsidRPr="00A10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making</w:t>
      </w:r>
      <w:r w:rsidR="000C0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,</w:t>
      </w:r>
      <w:r w:rsidRPr="00A10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” </w:t>
      </w:r>
      <w:r w:rsidRPr="00A10935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bidi="hi-IN"/>
          <w14:ligatures w14:val="none"/>
        </w:rPr>
        <w:t>Med</w:t>
      </w:r>
      <w:r w:rsidRPr="00A10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, vol. 2, no. 6, pp. 642–665, Jun. 2021, doi:</w:t>
      </w:r>
      <w:r w:rsidR="000C090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 xml:space="preserve"> </w:t>
      </w:r>
      <w:hyperlink r:id="rId4" w:history="1">
        <w:r w:rsidR="000C0909" w:rsidRPr="00A1093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bidi="hi-IN"/>
            <w14:ligatures w14:val="none"/>
          </w:rPr>
          <w:t>https://doi.org/10.1016/j.medj.2021.04.006</w:t>
        </w:r>
      </w:hyperlink>
      <w:r w:rsidRPr="00A1093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hi-IN"/>
          <w14:ligatures w14:val="none"/>
        </w:rPr>
        <w:t>.</w:t>
      </w:r>
    </w:p>
    <w:p w14:paraId="1ADB1A7C" w14:textId="25E06BF4" w:rsidR="001D5158" w:rsidRPr="00147944" w:rsidRDefault="00193FDC" w:rsidP="000C0909">
      <w:pPr>
        <w:pStyle w:val="NormalWeb"/>
        <w:jc w:val="both"/>
      </w:pPr>
      <w:r w:rsidRPr="00147944">
        <w:t>(2)</w:t>
      </w:r>
      <w:r w:rsidR="000C0909">
        <w:t xml:space="preserve"> </w:t>
      </w:r>
      <w:r w:rsidRPr="00147944">
        <w:t>Machine learning is increasingly being integrated into clinical practice with applications ranging from pre-clinical data processing to early warning as part of primary and secondary prevention.</w:t>
      </w:r>
      <w:r w:rsidR="00087295">
        <w:t xml:space="preserve"> </w:t>
      </w:r>
      <w:r w:rsidRPr="00147944">
        <w:t>(3)</w:t>
      </w:r>
      <w:r w:rsidR="00087295">
        <w:t xml:space="preserve"> </w:t>
      </w:r>
      <w:r w:rsidRPr="00147944">
        <w:t xml:space="preserve">The article aims to provide an overview of machine learning in clinical </w:t>
      </w:r>
      <w:r w:rsidR="00A94DC0">
        <w:t>decision-making</w:t>
      </w:r>
      <w:r w:rsidRPr="00147944">
        <w:t xml:space="preserve"> and discusses the challenges and pitfalls in their application.</w:t>
      </w:r>
      <w:r w:rsidR="00087295">
        <w:t xml:space="preserve"> (4)</w:t>
      </w:r>
      <w:r w:rsidRPr="00147944">
        <w:t xml:space="preserve"> The scope of the article includes pre-clinical data processing, bedside diagnosis assistance, patient stratification, treatment </w:t>
      </w:r>
      <w:r w:rsidR="00A94DC0">
        <w:t>decision-making</w:t>
      </w:r>
      <w:r w:rsidRPr="00147944">
        <w:t>, and early warning as part of primary and secondary prevention.</w:t>
      </w:r>
      <w:r w:rsidR="00087295">
        <w:t xml:space="preserve"> </w:t>
      </w:r>
      <w:r w:rsidRPr="00147944">
        <w:t xml:space="preserve">(5) This article provides a broad overview of machine learning in clinical </w:t>
      </w:r>
      <w:r w:rsidR="00A94DC0">
        <w:t>decision-making</w:t>
      </w:r>
      <w:r w:rsidRPr="00147944">
        <w:t xml:space="preserve"> and could </w:t>
      </w:r>
      <w:r w:rsidR="00A26A64">
        <w:t>help understand</w:t>
      </w:r>
      <w:r w:rsidRPr="00147944">
        <w:t xml:space="preserve"> the potential applications of machine learning in </w:t>
      </w:r>
      <w:r w:rsidR="00A94DC0">
        <w:t>identifying</w:t>
      </w:r>
      <w:r w:rsidRPr="00147944">
        <w:t xml:space="preserve"> diabetic retinopathy.</w:t>
      </w:r>
      <w:r w:rsidR="00BC6CE1">
        <w:t xml:space="preserve"> </w:t>
      </w:r>
      <w:r w:rsidRPr="00147944">
        <w:t>(6)</w:t>
      </w:r>
      <w:r w:rsidR="00BC6CE1">
        <w:t xml:space="preserve"> </w:t>
      </w:r>
      <w:r w:rsidRPr="00147944">
        <w:t xml:space="preserve">The article discusses the technological, medical, and ethical challenges </w:t>
      </w:r>
      <w:r w:rsidR="00A26A64">
        <w:t>of</w:t>
      </w:r>
      <w:r w:rsidRPr="00147944">
        <w:t xml:space="preserve"> </w:t>
      </w:r>
      <w:r w:rsidR="00A26A64">
        <w:t>integrating</w:t>
      </w:r>
      <w:r w:rsidRPr="00147944">
        <w:t xml:space="preserve"> machine learning into clinical practice.</w:t>
      </w:r>
      <w:r w:rsidR="00BC6CE1">
        <w:t xml:space="preserve"> </w:t>
      </w:r>
      <w:r w:rsidRPr="00147944">
        <w:t>(7)</w:t>
      </w:r>
      <w:r w:rsidR="00BC6CE1">
        <w:t xml:space="preserve"> </w:t>
      </w:r>
      <w:r w:rsidRPr="00147944">
        <w:t xml:space="preserve">The article concludes that machine learning has the potential to revolutionize clinical </w:t>
      </w:r>
      <w:r w:rsidR="00A26A64">
        <w:t>decision-making, but challenges still</w:t>
      </w:r>
      <w:r w:rsidRPr="00147944">
        <w:t xml:space="preserve"> need to be addressed.</w:t>
      </w:r>
      <w:r w:rsidR="00037252">
        <w:t xml:space="preserve"> </w:t>
      </w:r>
      <w:r w:rsidRPr="00147944">
        <w:t xml:space="preserve">(8) This work provides a broad overview of machine learning in clinical </w:t>
      </w:r>
      <w:r w:rsidR="00A26A64">
        <w:t>decision-making</w:t>
      </w:r>
      <w:r w:rsidR="007A663C">
        <w:t>. It could</w:t>
      </w:r>
      <w:r w:rsidRPr="00147944">
        <w:t xml:space="preserve"> </w:t>
      </w:r>
      <w:r w:rsidR="007A663C">
        <w:t>help understand</w:t>
      </w:r>
      <w:r w:rsidRPr="00147944">
        <w:t xml:space="preserve"> how machine learning could be applied to </w:t>
      </w:r>
      <w:r w:rsidR="007A663C">
        <w:t>identifying</w:t>
      </w:r>
      <w:r w:rsidRPr="00147944">
        <w:t xml:space="preserve"> diabetic retinopathy. It could also provide insights into the challenges and limitations </w:t>
      </w:r>
      <w:r w:rsidR="007A663C">
        <w:t>of</w:t>
      </w:r>
      <w:r w:rsidRPr="00147944">
        <w:t xml:space="preserve"> using machine learning in this context.</w:t>
      </w:r>
    </w:p>
    <w:sectPr w:rsidR="001D5158" w:rsidRPr="0014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76"/>
    <w:rsid w:val="0002196E"/>
    <w:rsid w:val="0003498B"/>
    <w:rsid w:val="00037252"/>
    <w:rsid w:val="00065A4F"/>
    <w:rsid w:val="00087295"/>
    <w:rsid w:val="000A5FCD"/>
    <w:rsid w:val="000A7924"/>
    <w:rsid w:val="000C0909"/>
    <w:rsid w:val="001106C0"/>
    <w:rsid w:val="00116D9D"/>
    <w:rsid w:val="00147944"/>
    <w:rsid w:val="00193FDC"/>
    <w:rsid w:val="001D1DFC"/>
    <w:rsid w:val="001D5158"/>
    <w:rsid w:val="00200DFF"/>
    <w:rsid w:val="00221F19"/>
    <w:rsid w:val="00262CFA"/>
    <w:rsid w:val="002D568B"/>
    <w:rsid w:val="002F6AC8"/>
    <w:rsid w:val="003225A2"/>
    <w:rsid w:val="00325B2B"/>
    <w:rsid w:val="00357623"/>
    <w:rsid w:val="003C3FE8"/>
    <w:rsid w:val="004128B3"/>
    <w:rsid w:val="00426EBA"/>
    <w:rsid w:val="00480F9B"/>
    <w:rsid w:val="004837BF"/>
    <w:rsid w:val="004A3D76"/>
    <w:rsid w:val="004D35E1"/>
    <w:rsid w:val="004D5137"/>
    <w:rsid w:val="00517D43"/>
    <w:rsid w:val="0054424A"/>
    <w:rsid w:val="00567A1A"/>
    <w:rsid w:val="005D28E5"/>
    <w:rsid w:val="006710B6"/>
    <w:rsid w:val="006952BB"/>
    <w:rsid w:val="006B0E03"/>
    <w:rsid w:val="006B1999"/>
    <w:rsid w:val="00721132"/>
    <w:rsid w:val="00763575"/>
    <w:rsid w:val="0078301A"/>
    <w:rsid w:val="007A663C"/>
    <w:rsid w:val="007B59CC"/>
    <w:rsid w:val="007D15DF"/>
    <w:rsid w:val="007E0AD3"/>
    <w:rsid w:val="00801734"/>
    <w:rsid w:val="008345A2"/>
    <w:rsid w:val="008A59ED"/>
    <w:rsid w:val="0096097D"/>
    <w:rsid w:val="009674F8"/>
    <w:rsid w:val="009B4CF0"/>
    <w:rsid w:val="009C3654"/>
    <w:rsid w:val="009C5FCE"/>
    <w:rsid w:val="009F4A3A"/>
    <w:rsid w:val="00A10935"/>
    <w:rsid w:val="00A26A64"/>
    <w:rsid w:val="00A45A19"/>
    <w:rsid w:val="00A54039"/>
    <w:rsid w:val="00A57DBC"/>
    <w:rsid w:val="00A64F4F"/>
    <w:rsid w:val="00A94DC0"/>
    <w:rsid w:val="00AE08A2"/>
    <w:rsid w:val="00B54DAC"/>
    <w:rsid w:val="00B67CF4"/>
    <w:rsid w:val="00B7181F"/>
    <w:rsid w:val="00B77A5F"/>
    <w:rsid w:val="00BC5708"/>
    <w:rsid w:val="00BC6CE1"/>
    <w:rsid w:val="00BF2091"/>
    <w:rsid w:val="00C26714"/>
    <w:rsid w:val="00C841A7"/>
    <w:rsid w:val="00CD18F3"/>
    <w:rsid w:val="00D70B12"/>
    <w:rsid w:val="00E34404"/>
    <w:rsid w:val="00F35F60"/>
    <w:rsid w:val="00F8594F"/>
    <w:rsid w:val="00FA04C9"/>
    <w:rsid w:val="00FC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EC47"/>
  <w15:chartTrackingRefBased/>
  <w15:docId w15:val="{F36794EF-312B-4FFE-BD7E-4119D5D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7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0C0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9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049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j.medj.2021.04.0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CHANDRASIRI H.V.B.L.</dc:creator>
  <cp:keywords/>
  <dc:description/>
  <cp:lastModifiedBy>CHANDRASIRI H.V.B.L.</cp:lastModifiedBy>
  <cp:revision>76</cp:revision>
  <dcterms:created xsi:type="dcterms:W3CDTF">2023-04-20T02:58:00Z</dcterms:created>
  <dcterms:modified xsi:type="dcterms:W3CDTF">2023-05-02T10:03:00Z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61babbc3709f4554f9429fbb4d050afbf67f74771854fbcbac197eb35b79e974</vt:lpwstr>
  </property>
</Properties>
</file>