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8BC" w:rsidRPr="00F228BC" w:rsidRDefault="00F228BC" w:rsidP="00F228BC">
      <w:pPr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F228BC">
        <w:rPr>
          <w:rFonts w:ascii="Arial" w:eastAsia="Times New Roman" w:hAnsi="Arial" w:cs="Arial"/>
          <w:b/>
          <w:bCs/>
          <w:color w:val="0A0A0A"/>
          <w:sz w:val="30"/>
          <w:szCs w:val="30"/>
        </w:rPr>
        <w:t>What is an IPYNB file?</w:t>
      </w:r>
    </w:p>
    <w:p w:rsidR="00F228BC" w:rsidRPr="00F228BC" w:rsidRDefault="00F228BC" w:rsidP="00F228BC">
      <w:pPr>
        <w:spacing w:after="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An IPYNB file is a notebook document created by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Jupyter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Notebook, an interactive computational environment that helps scientists manipulate and analyze data using </w:t>
      </w:r>
      <w:hyperlink r:id="rId5" w:tgtFrame="techterms" w:history="1">
        <w:r w:rsidRPr="00F228BC">
          <w:rPr>
            <w:rFonts w:ascii="Arial" w:eastAsia="Times New Roman" w:hAnsi="Arial" w:cs="Arial"/>
            <w:b/>
            <w:bCs/>
            <w:color w:val="0000FF"/>
            <w:sz w:val="27"/>
          </w:rPr>
          <w:t>Python</w:t>
        </w:r>
      </w:hyperlink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. It contains all the content from a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Jupyter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Notebook web application session, including computation inputs and outputs, mathematical functions, images, and explanatory text. IPYNB files can be exported to the </w:t>
      </w:r>
      <w:hyperlink r:id="rId6" w:history="1">
        <w:r w:rsidRPr="00F228BC">
          <w:rPr>
            <w:rFonts w:ascii="Arial" w:eastAsia="Times New Roman" w:hAnsi="Arial" w:cs="Arial"/>
            <w:b/>
            <w:bCs/>
            <w:color w:val="0000FF"/>
            <w:sz w:val="27"/>
          </w:rPr>
          <w:t>.HTML</w:t>
        </w:r>
      </w:hyperlink>
      <w:r w:rsidRPr="00F228BC">
        <w:rPr>
          <w:rFonts w:ascii="Arial" w:eastAsia="Times New Roman" w:hAnsi="Arial" w:cs="Arial"/>
          <w:color w:val="0A0A0A"/>
          <w:sz w:val="27"/>
          <w:szCs w:val="27"/>
        </w:rPr>
        <w:t>, </w:t>
      </w:r>
      <w:hyperlink r:id="rId7" w:history="1">
        <w:r w:rsidRPr="00F228BC">
          <w:rPr>
            <w:rFonts w:ascii="Arial" w:eastAsia="Times New Roman" w:hAnsi="Arial" w:cs="Arial"/>
            <w:b/>
            <w:bCs/>
            <w:color w:val="0000FF"/>
            <w:sz w:val="27"/>
          </w:rPr>
          <w:t>.PDF</w:t>
        </w:r>
      </w:hyperlink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reStructuredText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, and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LaTeX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formats.</w:t>
      </w:r>
    </w:p>
    <w:p w:rsidR="00F228BC" w:rsidRPr="00F228BC" w:rsidRDefault="00F228BC" w:rsidP="00F228BC">
      <w:pPr>
        <w:spacing w:line="240" w:lineRule="auto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F228BC">
        <w:rPr>
          <w:rFonts w:ascii="Arial" w:eastAsia="Times New Roman" w:hAnsi="Arial" w:cs="Arial"/>
          <w:b/>
          <w:bCs/>
          <w:color w:val="0A0A0A"/>
          <w:sz w:val="30"/>
          <w:szCs w:val="30"/>
        </w:rPr>
        <w:t>More Information</w:t>
      </w:r>
    </w:p>
    <w:p w:rsidR="00F228BC" w:rsidRPr="00F228BC" w:rsidRDefault="00F228BC" w:rsidP="00F228BC">
      <w:pPr>
        <w:spacing w:after="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hyperlink r:id="rId8" w:history="1">
        <w:r w:rsidRPr="00F228BC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Screenshot of a .ipynb file in Jupyter Notebook Viewer" href="https://fileinfo.com/img/ss/xl/ipynb_10372.png" style="width:285pt;height:189.75pt" o:button="t"/>
          </w:pict>
        </w:r>
      </w:hyperlink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IPYNB file open in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Jupyter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Notebook Viewer</w:t>
      </w:r>
    </w:p>
    <w:p w:rsidR="00F228BC" w:rsidRPr="00F228BC" w:rsidRDefault="00F228BC" w:rsidP="00F228BC">
      <w:pPr>
        <w:spacing w:after="225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F228BC">
        <w:rPr>
          <w:rFonts w:ascii="Arial" w:eastAsia="Times New Roman" w:hAnsi="Arial" w:cs="Arial"/>
          <w:color w:val="0A0A0A"/>
          <w:sz w:val="27"/>
          <w:szCs w:val="27"/>
        </w:rPr>
        <w:t>IPYNB notebooks are </w:t>
      </w:r>
      <w:hyperlink r:id="rId9" w:tgtFrame="techterms" w:history="1">
        <w:r w:rsidRPr="00F228BC">
          <w:rPr>
            <w:rFonts w:ascii="Arial" w:eastAsia="Times New Roman" w:hAnsi="Arial" w:cs="Arial"/>
            <w:b/>
            <w:bCs/>
            <w:color w:val="0000FF"/>
            <w:sz w:val="27"/>
          </w:rPr>
          <w:t>plain text</w:t>
        </w:r>
      </w:hyperlink>
      <w:r w:rsidRPr="00F228BC">
        <w:rPr>
          <w:rFonts w:ascii="Arial" w:eastAsia="Times New Roman" w:hAnsi="Arial" w:cs="Arial"/>
          <w:color w:val="0A0A0A"/>
          <w:sz w:val="27"/>
          <w:szCs w:val="27"/>
        </w:rPr>
        <w:t> files formatted using </w:t>
      </w:r>
      <w:hyperlink r:id="rId10" w:tgtFrame="techterms" w:history="1">
        <w:r w:rsidRPr="00F228BC">
          <w:rPr>
            <w:rFonts w:ascii="Arial" w:eastAsia="Times New Roman" w:hAnsi="Arial" w:cs="Arial"/>
            <w:b/>
            <w:bCs/>
            <w:color w:val="0000FF"/>
            <w:sz w:val="27"/>
          </w:rPr>
          <w:t>JSON</w:t>
        </w:r>
      </w:hyperlink>
      <w:r w:rsidRPr="00F228BC">
        <w:rPr>
          <w:rFonts w:ascii="Arial" w:eastAsia="Times New Roman" w:hAnsi="Arial" w:cs="Arial"/>
          <w:color w:val="0A0A0A"/>
          <w:sz w:val="27"/>
          <w:szCs w:val="27"/>
        </w:rPr>
        <w:t>, making them human-readable and easy to share with others. Oftentimes, scientists will host their IPYNB files online at publicly-accessible </w:t>
      </w:r>
      <w:hyperlink r:id="rId11" w:tgtFrame="techterms" w:history="1">
        <w:r w:rsidRPr="00F228BC">
          <w:rPr>
            <w:rFonts w:ascii="Arial" w:eastAsia="Times New Roman" w:hAnsi="Arial" w:cs="Arial"/>
            <w:b/>
            <w:bCs/>
            <w:color w:val="0000FF"/>
            <w:sz w:val="27"/>
          </w:rPr>
          <w:t>URLs</w:t>
        </w:r>
      </w:hyperlink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. This allows other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Jupyter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Notebook users to either:</w:t>
      </w:r>
    </w:p>
    <w:p w:rsidR="00F228BC" w:rsidRPr="00F228BC" w:rsidRDefault="00F228BC" w:rsidP="00F228B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A0A0A"/>
          <w:sz w:val="27"/>
          <w:szCs w:val="27"/>
        </w:rPr>
      </w:pPr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Download the files and open them in their own instance of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Jupyter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Notebook</w:t>
      </w:r>
    </w:p>
    <w:p w:rsidR="00F228BC" w:rsidRPr="00F228BC" w:rsidRDefault="00F228BC" w:rsidP="00F228B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A0A0A"/>
          <w:sz w:val="27"/>
          <w:szCs w:val="27"/>
        </w:rPr>
      </w:pPr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Paste the files' URLs into the online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Jupyter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Notebook Viewer, to view the notebook on the web without installing any software</w:t>
      </w:r>
    </w:p>
    <w:p w:rsidR="00F228BC" w:rsidRPr="00F228BC" w:rsidRDefault="00F228BC" w:rsidP="00F228BC">
      <w:pPr>
        <w:spacing w:after="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F228BC">
        <w:rPr>
          <w:rFonts w:ascii="Arial" w:eastAsia="Times New Roman" w:hAnsi="Arial" w:cs="Arial"/>
          <w:b/>
          <w:bCs/>
          <w:color w:val="0A0A0A"/>
          <w:sz w:val="27"/>
          <w:szCs w:val="27"/>
        </w:rPr>
        <w:t>NOTE:</w:t>
      </w:r>
      <w:r w:rsidRPr="00F228BC">
        <w:rPr>
          <w:rFonts w:ascii="Arial" w:eastAsia="Times New Roman" w:hAnsi="Arial" w:cs="Arial"/>
          <w:color w:val="0A0A0A"/>
          <w:sz w:val="27"/>
          <w:szCs w:val="27"/>
        </w:rPr>
        <w:t> 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Jupyter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notebooks were formerly known as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IPython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notebooks, which is why they use the </w:t>
      </w:r>
      <w:r w:rsidRPr="00F228BC">
        <w:rPr>
          <w:rFonts w:ascii="Arial" w:eastAsia="Times New Roman" w:hAnsi="Arial" w:cs="Arial"/>
          <w:b/>
          <w:bCs/>
          <w:color w:val="0A0A0A"/>
          <w:sz w:val="27"/>
        </w:rPr>
        <w:t>.</w:t>
      </w:r>
      <w:proofErr w:type="spellStart"/>
      <w:r w:rsidRPr="00F228BC">
        <w:rPr>
          <w:rFonts w:ascii="Arial" w:eastAsia="Times New Roman" w:hAnsi="Arial" w:cs="Arial"/>
          <w:b/>
          <w:bCs/>
          <w:color w:val="0A0A0A"/>
          <w:sz w:val="27"/>
        </w:rPr>
        <w:t>ipynb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> extension (</w:t>
      </w:r>
      <w:proofErr w:type="spellStart"/>
      <w:r w:rsidRPr="00F228BC">
        <w:rPr>
          <w:rFonts w:ascii="Arial" w:eastAsia="Times New Roman" w:hAnsi="Arial" w:cs="Arial"/>
          <w:b/>
          <w:bCs/>
          <w:color w:val="0A0A0A"/>
          <w:sz w:val="27"/>
          <w:szCs w:val="27"/>
        </w:rPr>
        <w:t>IPy</w:t>
      </w:r>
      <w:r w:rsidRPr="00F228BC">
        <w:rPr>
          <w:rFonts w:ascii="Arial" w:eastAsia="Times New Roman" w:hAnsi="Arial" w:cs="Arial"/>
          <w:color w:val="0A0A0A"/>
          <w:sz w:val="27"/>
          <w:szCs w:val="27"/>
        </w:rPr>
        <w:t>thon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> </w:t>
      </w:r>
      <w:r w:rsidRPr="00F228BC">
        <w:rPr>
          <w:rFonts w:ascii="Arial" w:eastAsia="Times New Roman" w:hAnsi="Arial" w:cs="Arial"/>
          <w:b/>
          <w:bCs/>
          <w:color w:val="0A0A0A"/>
          <w:sz w:val="27"/>
          <w:szCs w:val="27"/>
        </w:rPr>
        <w:t>n</w:t>
      </w:r>
      <w:r w:rsidRPr="00F228BC">
        <w:rPr>
          <w:rFonts w:ascii="Arial" w:eastAsia="Times New Roman" w:hAnsi="Arial" w:cs="Arial"/>
          <w:color w:val="0A0A0A"/>
          <w:sz w:val="27"/>
          <w:szCs w:val="27"/>
        </w:rPr>
        <w:t>ote</w:t>
      </w:r>
      <w:r w:rsidRPr="00F228BC">
        <w:rPr>
          <w:rFonts w:ascii="Arial" w:eastAsia="Times New Roman" w:hAnsi="Arial" w:cs="Arial"/>
          <w:b/>
          <w:bCs/>
          <w:color w:val="0A0A0A"/>
          <w:sz w:val="27"/>
          <w:szCs w:val="27"/>
        </w:rPr>
        <w:t>b</w:t>
      </w:r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ook). While the IPYNB file format was originally created for use with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IPython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, it is now used primarily by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Jupyter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Notebook, which incorporates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IPython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>.</w:t>
      </w:r>
    </w:p>
    <w:p w:rsidR="00F228BC" w:rsidRPr="00F228BC" w:rsidRDefault="00F228BC" w:rsidP="00F228BC">
      <w:pPr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F228BC">
        <w:rPr>
          <w:rFonts w:ascii="Arial" w:eastAsia="Times New Roman" w:hAnsi="Arial" w:cs="Arial"/>
          <w:b/>
          <w:bCs/>
          <w:color w:val="0A0A0A"/>
          <w:sz w:val="30"/>
          <w:szCs w:val="30"/>
        </w:rPr>
        <w:t>How to open an IPYNB file</w:t>
      </w:r>
    </w:p>
    <w:p w:rsidR="00F228BC" w:rsidRPr="00F228BC" w:rsidRDefault="00F228BC" w:rsidP="00F228BC">
      <w:pPr>
        <w:spacing w:after="225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F228BC">
        <w:rPr>
          <w:rFonts w:ascii="Arial" w:eastAsia="Times New Roman" w:hAnsi="Arial" w:cs="Arial"/>
          <w:color w:val="0A0A0A"/>
          <w:sz w:val="27"/>
          <w:szCs w:val="27"/>
        </w:rPr>
        <w:lastRenderedPageBreak/>
        <w:t xml:space="preserve">You can open an IPYNB file in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Jupyter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Notebook (cross-platform),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Jupyter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Notebook Viewer (Web), Cantor (Linux), or Google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Colaboratory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(Web). To open an IPYNB file in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Jupyter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Notebook Viewer, the file must be hosted online (via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GitHub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or another file hosting service).</w:t>
      </w:r>
    </w:p>
    <w:p w:rsidR="00F228BC" w:rsidRPr="00F228BC" w:rsidRDefault="00F228BC" w:rsidP="00F228BC">
      <w:pPr>
        <w:spacing w:after="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F228BC">
        <w:rPr>
          <w:rFonts w:ascii="Arial" w:eastAsia="Times New Roman" w:hAnsi="Arial" w:cs="Arial"/>
          <w:color w:val="0A0A0A"/>
          <w:sz w:val="27"/>
          <w:szCs w:val="27"/>
        </w:rPr>
        <w:t>You can also open IPYNB files with </w:t>
      </w:r>
      <w:hyperlink r:id="rId12" w:history="1">
        <w:r w:rsidRPr="00F228BC">
          <w:rPr>
            <w:rFonts w:ascii="Arial" w:eastAsia="Times New Roman" w:hAnsi="Arial" w:cs="Arial"/>
            <w:b/>
            <w:bCs/>
            <w:color w:val="0000FF"/>
            <w:sz w:val="27"/>
          </w:rPr>
          <w:t>Microsoft Visual Studio Code</w:t>
        </w:r>
      </w:hyperlink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, a multiplatform text editor that can create, open, and save </w:t>
      </w:r>
      <w:proofErr w:type="spellStart"/>
      <w:r w:rsidRPr="00F228BC">
        <w:rPr>
          <w:rFonts w:ascii="Arial" w:eastAsia="Times New Roman" w:hAnsi="Arial" w:cs="Arial"/>
          <w:color w:val="0A0A0A"/>
          <w:sz w:val="27"/>
          <w:szCs w:val="27"/>
        </w:rPr>
        <w:t>Jupyter</w:t>
      </w:r>
      <w:proofErr w:type="spellEnd"/>
      <w:r w:rsidRPr="00F228BC">
        <w:rPr>
          <w:rFonts w:ascii="Arial" w:eastAsia="Times New Roman" w:hAnsi="Arial" w:cs="Arial"/>
          <w:color w:val="0A0A0A"/>
          <w:sz w:val="27"/>
          <w:szCs w:val="27"/>
        </w:rPr>
        <w:t xml:space="preserve"> Notebooks.</w:t>
      </w:r>
    </w:p>
    <w:p w:rsidR="001F00BF" w:rsidRDefault="001F00BF"/>
    <w:sectPr w:rsidR="001F00BF" w:rsidSect="001F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D5240"/>
    <w:multiLevelType w:val="multilevel"/>
    <w:tmpl w:val="5722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8BC"/>
    <w:rsid w:val="001F00BF"/>
    <w:rsid w:val="00F22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0BF"/>
  </w:style>
  <w:style w:type="paragraph" w:styleId="Heading2">
    <w:name w:val="heading 2"/>
    <w:basedOn w:val="Normal"/>
    <w:link w:val="Heading2Char"/>
    <w:uiPriority w:val="9"/>
    <w:qFormat/>
    <w:rsid w:val="00F228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8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28BC"/>
    <w:rPr>
      <w:color w:val="0000FF"/>
      <w:u w:val="single"/>
    </w:rPr>
  </w:style>
  <w:style w:type="character" w:customStyle="1" w:styleId="filename">
    <w:name w:val="filename"/>
    <w:basedOn w:val="DefaultParagraphFont"/>
    <w:rsid w:val="00F228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469">
          <w:marLeft w:val="0"/>
          <w:marRight w:val="0"/>
          <w:marTop w:val="6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info.com/img/ss/xl/ipynb_10372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leinfo.com/extension/pdf" TargetMode="External"/><Relationship Id="rId12" Type="http://schemas.openxmlformats.org/officeDocument/2006/relationships/hyperlink" Target="https://fileinfo.com/software/microsoft/visual_studio_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info.com/extension/html" TargetMode="External"/><Relationship Id="rId11" Type="http://schemas.openxmlformats.org/officeDocument/2006/relationships/hyperlink" Target="https://techterms.com/definition/url" TargetMode="External"/><Relationship Id="rId5" Type="http://schemas.openxmlformats.org/officeDocument/2006/relationships/hyperlink" Target="https://techterms.com/definition/python" TargetMode="External"/><Relationship Id="rId10" Type="http://schemas.openxmlformats.org/officeDocument/2006/relationships/hyperlink" Target="https://techterms.com/definition/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erms.com/definition/plain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Staffs</dc:creator>
  <cp:lastModifiedBy>Ece Staffs</cp:lastModifiedBy>
  <cp:revision>1</cp:revision>
  <dcterms:created xsi:type="dcterms:W3CDTF">2023-05-25T07:46:00Z</dcterms:created>
  <dcterms:modified xsi:type="dcterms:W3CDTF">2023-05-25T07:48:00Z</dcterms:modified>
</cp:coreProperties>
</file>