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E4B" w:rsidRDefault="00B977CE" w:rsidP="001A5E4B">
      <w:pPr>
        <w:pStyle w:val="a5"/>
        <w:spacing w:before="0" w:beforeAutospacing="0" w:after="210" w:afterAutospacing="0" w:line="315" w:lineRule="atLeast"/>
        <w:ind w:firstLineChars="550" w:firstLine="1988"/>
        <w:rPr>
          <w:rFonts w:cs="Arial"/>
          <w:b/>
          <w:color w:val="000000" w:themeColor="text1"/>
          <w:sz w:val="36"/>
          <w:szCs w:val="36"/>
        </w:rPr>
      </w:pPr>
      <w:r>
        <w:rPr>
          <w:rFonts w:cs="Arial" w:hint="eastAsia"/>
          <w:b/>
          <w:color w:val="000000" w:themeColor="text1"/>
          <w:sz w:val="36"/>
          <w:szCs w:val="36"/>
        </w:rPr>
        <w:t>数据通路</w:t>
      </w:r>
      <w:r w:rsidR="001A5E4B" w:rsidRPr="001A5E4B">
        <w:rPr>
          <w:rFonts w:cs="Arial" w:hint="eastAsia"/>
          <w:b/>
          <w:color w:val="000000" w:themeColor="text1"/>
          <w:sz w:val="36"/>
          <w:szCs w:val="36"/>
        </w:rPr>
        <w:t>实验引导</w:t>
      </w:r>
    </w:p>
    <w:p w:rsidR="00B977CE" w:rsidRDefault="00B977CE" w:rsidP="00B977CE">
      <w:pPr>
        <w:pStyle w:val="a5"/>
        <w:spacing w:before="0" w:beforeAutospacing="0" w:after="210" w:afterAutospacing="0" w:line="315" w:lineRule="atLeast"/>
        <w:rPr>
          <w:rFonts w:cs="Arial"/>
          <w:b/>
          <w:color w:val="000000" w:themeColor="text1"/>
          <w:sz w:val="36"/>
          <w:szCs w:val="36"/>
        </w:rPr>
      </w:pPr>
    </w:p>
    <w:p w:rsidR="00B977CE" w:rsidRDefault="00B977CE" w:rsidP="00B977CE">
      <w:pPr>
        <w:pStyle w:val="a5"/>
        <w:numPr>
          <w:ilvl w:val="0"/>
          <w:numId w:val="2"/>
        </w:numPr>
        <w:spacing w:before="0" w:beforeAutospacing="0" w:after="210" w:afterAutospacing="0" w:line="315" w:lineRule="atLeast"/>
        <w:rPr>
          <w:rFonts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​</w:t>
      </w:r>
      <w:r>
        <w:rPr>
          <w:rFonts w:cs="Arial" w:hint="eastAsia"/>
          <w:color w:val="000000"/>
          <w:sz w:val="21"/>
          <w:szCs w:val="21"/>
        </w:rPr>
        <w:t>了解：数据通路概述</w:t>
      </w:r>
      <w:r>
        <w:rPr>
          <w:rFonts w:ascii="Arial" w:hAnsi="Arial" w:cs="Arial"/>
          <w:color w:val="000000"/>
          <w:sz w:val="21"/>
          <w:szCs w:val="21"/>
        </w:rPr>
        <w:t>4.4.3</w:t>
      </w:r>
      <w:r>
        <w:rPr>
          <w:rFonts w:cs="Arial" w:hint="eastAsia"/>
          <w:color w:val="000000"/>
          <w:sz w:val="21"/>
          <w:szCs w:val="21"/>
        </w:rPr>
        <w:t>。（P243</w:t>
      </w:r>
      <w:r>
        <w:rPr>
          <w:rFonts w:cs="Arial"/>
          <w:color w:val="000000"/>
          <w:sz w:val="21"/>
          <w:szCs w:val="21"/>
        </w:rPr>
        <w:t>）</w:t>
      </w:r>
    </w:p>
    <w:p w:rsidR="00B977CE" w:rsidRDefault="00044107" w:rsidP="00B977CE">
      <w:pPr>
        <w:pStyle w:val="a5"/>
        <w:spacing w:before="0" w:beforeAutospacing="0" w:after="210" w:afterAutospacing="0" w:line="315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提供资料</w:t>
      </w:r>
    </w:p>
    <w:p w:rsidR="00044107" w:rsidRDefault="00044107" w:rsidP="00044107">
      <w:pPr>
        <w:pStyle w:val="a5"/>
        <w:numPr>
          <w:ilvl w:val="0"/>
          <w:numId w:val="4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>数据通路实验的教材图片</w:t>
      </w:r>
    </w:p>
    <w:p w:rsidR="00044107" w:rsidRDefault="00044107" w:rsidP="00044107">
      <w:pPr>
        <w:pStyle w:val="a5"/>
        <w:numPr>
          <w:ilvl w:val="0"/>
          <w:numId w:val="4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Pr="00044107">
        <w:rPr>
          <w:rFonts w:ascii="Arial" w:hAnsi="Arial" w:cs="Arial" w:hint="eastAsia"/>
          <w:color w:val="000000"/>
          <w:sz w:val="21"/>
          <w:szCs w:val="21"/>
        </w:rPr>
        <w:t>画数据通路结构图</w:t>
      </w:r>
      <w:r w:rsidRPr="00044107">
        <w:rPr>
          <w:rFonts w:ascii="Arial" w:hAnsi="Arial" w:cs="Arial" w:hint="eastAsia"/>
          <w:color w:val="000000"/>
          <w:sz w:val="21"/>
          <w:szCs w:val="21"/>
        </w:rPr>
        <w:t>&amp;</w:t>
      </w:r>
      <w:r w:rsidRPr="00044107">
        <w:rPr>
          <w:rFonts w:ascii="Arial" w:hAnsi="Arial" w:cs="Arial" w:hint="eastAsia"/>
          <w:color w:val="000000"/>
          <w:sz w:val="21"/>
          <w:szCs w:val="21"/>
        </w:rPr>
        <w:t>实验步骤记录</w:t>
      </w:r>
    </w:p>
    <w:p w:rsidR="00CD1C8D" w:rsidRDefault="00CD1C8D" w:rsidP="00044107">
      <w:pPr>
        <w:pStyle w:val="a5"/>
        <w:numPr>
          <w:ilvl w:val="0"/>
          <w:numId w:val="4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如何描述</w:t>
      </w:r>
      <w:r w:rsidRPr="00CD1C8D">
        <w:rPr>
          <w:rFonts w:ascii="Arial" w:hAnsi="Arial" w:cs="Arial" w:hint="eastAsia"/>
          <w:color w:val="000000"/>
          <w:sz w:val="21"/>
          <w:szCs w:val="21"/>
        </w:rPr>
        <w:t>波形仿真图</w:t>
      </w:r>
      <w:r>
        <w:rPr>
          <w:rFonts w:ascii="Arial" w:hAnsi="Arial" w:cs="Arial" w:hint="eastAsia"/>
          <w:color w:val="000000"/>
          <w:sz w:val="21"/>
          <w:szCs w:val="21"/>
        </w:rPr>
        <w:t>，记录相关数据</w:t>
      </w:r>
    </w:p>
    <w:p w:rsidR="00D05204" w:rsidRDefault="00D05204" w:rsidP="00044107">
      <w:pPr>
        <w:pStyle w:val="a5"/>
        <w:numPr>
          <w:ilvl w:val="0"/>
          <w:numId w:val="4"/>
        </w:numPr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 w:rsidRPr="00D05204">
        <w:rPr>
          <w:rFonts w:ascii="Arial" w:hAnsi="Arial" w:cs="Arial" w:hint="eastAsia"/>
          <w:color w:val="000000"/>
          <w:sz w:val="21"/>
          <w:szCs w:val="21"/>
        </w:rPr>
        <w:t>数据通路</w:t>
      </w:r>
      <w:r w:rsidR="00E3774B">
        <w:rPr>
          <w:rFonts w:ascii="Arial" w:hAnsi="Arial" w:cs="Arial" w:hint="eastAsia"/>
          <w:color w:val="000000"/>
          <w:sz w:val="21"/>
          <w:szCs w:val="21"/>
        </w:rPr>
        <w:t>结构图</w:t>
      </w:r>
      <w:r w:rsidR="00E3774B">
        <w:rPr>
          <w:rFonts w:ascii="Arial" w:hAnsi="Arial" w:cs="Arial" w:hint="eastAsia"/>
          <w:color w:val="000000"/>
          <w:sz w:val="21"/>
          <w:szCs w:val="21"/>
        </w:rPr>
        <w:t>--</w:t>
      </w:r>
      <w:r w:rsidRPr="00D05204">
        <w:rPr>
          <w:rFonts w:ascii="Arial" w:hAnsi="Arial" w:cs="Arial" w:hint="eastAsia"/>
          <w:color w:val="000000"/>
          <w:sz w:val="21"/>
          <w:szCs w:val="21"/>
        </w:rPr>
        <w:t>仿真说明</w:t>
      </w:r>
      <w:r w:rsidR="00E3774B">
        <w:rPr>
          <w:rFonts w:ascii="Arial" w:hAnsi="Arial" w:cs="Arial" w:hint="eastAsia"/>
          <w:color w:val="000000"/>
          <w:sz w:val="21"/>
          <w:szCs w:val="21"/>
        </w:rPr>
        <w:t>--</w:t>
      </w:r>
      <w:r w:rsidRPr="00D05204">
        <w:rPr>
          <w:rFonts w:ascii="Arial" w:hAnsi="Arial" w:cs="Arial" w:hint="eastAsia"/>
          <w:color w:val="000000"/>
          <w:sz w:val="21"/>
          <w:szCs w:val="21"/>
        </w:rPr>
        <w:t>数据记录示范</w:t>
      </w:r>
    </w:p>
    <w:p w:rsidR="00044107" w:rsidRPr="00B30C51" w:rsidRDefault="00044107" w:rsidP="00044107">
      <w:pPr>
        <w:pStyle w:val="a5"/>
        <w:spacing w:before="0" w:beforeAutospacing="0" w:after="210" w:afterAutospacing="0" w:line="315" w:lineRule="atLeast"/>
        <w:ind w:left="720"/>
        <w:rPr>
          <w:rFonts w:ascii="Arial" w:hAnsi="Arial" w:cs="Arial"/>
          <w:color w:val="000000"/>
          <w:sz w:val="21"/>
          <w:szCs w:val="21"/>
        </w:rPr>
      </w:pPr>
    </w:p>
    <w:p w:rsidR="00B977CE" w:rsidRDefault="00B977CE" w:rsidP="00B977C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 w:rsidRPr="00B977CE">
        <w:rPr>
          <w:rFonts w:cs="Arial" w:hint="eastAsia"/>
          <w:color w:val="FF0000"/>
          <w:sz w:val="21"/>
          <w:szCs w:val="21"/>
        </w:rPr>
        <w:t>【实验</w:t>
      </w:r>
      <w:r>
        <w:rPr>
          <w:rFonts w:cs="Arial" w:hint="eastAsia"/>
          <w:color w:val="FF0000"/>
          <w:sz w:val="21"/>
          <w:szCs w:val="21"/>
        </w:rPr>
        <w:t>】</w:t>
      </w:r>
      <w:r>
        <w:rPr>
          <w:rFonts w:ascii="Arial" w:hAnsi="Arial" w:cs="Arial"/>
          <w:color w:val="FF0000"/>
          <w:sz w:val="21"/>
          <w:szCs w:val="21"/>
        </w:rPr>
        <w:t>* </w:t>
      </w:r>
    </w:p>
    <w:p w:rsidR="00B977CE" w:rsidRDefault="00B977CE" w:rsidP="00B977CE">
      <w:pPr>
        <w:pStyle w:val="a5"/>
        <w:spacing w:before="0" w:beforeAutospacing="0" w:after="210" w:afterAutospacing="0" w:line="315" w:lineRule="atLeast"/>
        <w:rPr>
          <w:rFonts w:cs="Arial"/>
          <w:color w:val="FF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4.4.4</w:t>
      </w:r>
      <w:r>
        <w:rPr>
          <w:rFonts w:cs="Arial" w:hint="eastAsia"/>
          <w:color w:val="FF0000"/>
          <w:sz w:val="21"/>
          <w:szCs w:val="21"/>
        </w:rPr>
        <w:t>数据通路实验（P244）：</w:t>
      </w:r>
    </w:p>
    <w:p w:rsidR="00B977CE" w:rsidRDefault="00B977CE" w:rsidP="00B977C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参考图</w:t>
      </w:r>
      <w:r>
        <w:rPr>
          <w:rFonts w:ascii="Arial" w:hAnsi="Arial" w:cs="Arial"/>
          <w:color w:val="FF0000"/>
          <w:sz w:val="21"/>
          <w:szCs w:val="21"/>
        </w:rPr>
        <w:t>4-4-2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 w:hint="eastAsia"/>
          <w:color w:val="FF0000"/>
          <w:sz w:val="21"/>
          <w:szCs w:val="21"/>
        </w:rPr>
        <w:t>P244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cs="Arial" w:hint="eastAsia"/>
          <w:color w:val="FF0000"/>
          <w:sz w:val="21"/>
          <w:szCs w:val="21"/>
        </w:rPr>
        <w:t>完成运算器与存储器的整合（</w:t>
      </w:r>
      <w:r>
        <w:rPr>
          <w:rFonts w:ascii="Arial" w:hAnsi="Arial" w:cs="Arial"/>
          <w:color w:val="FF0000"/>
          <w:sz w:val="21"/>
          <w:szCs w:val="21"/>
        </w:rPr>
        <w:t>RAM</w:t>
      </w:r>
      <w:r>
        <w:rPr>
          <w:rFonts w:cs="Arial" w:hint="eastAsia"/>
          <w:color w:val="FF0000"/>
          <w:sz w:val="21"/>
          <w:szCs w:val="21"/>
        </w:rPr>
        <w:t>初始为零）如图</w:t>
      </w:r>
      <w:r>
        <w:rPr>
          <w:rFonts w:ascii="Arial" w:hAnsi="Arial" w:cs="Arial"/>
          <w:color w:val="FF0000"/>
          <w:sz w:val="21"/>
          <w:szCs w:val="21"/>
        </w:rPr>
        <w:t>4-4-3</w:t>
      </w: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 w:hint="eastAsia"/>
          <w:color w:val="FF0000"/>
          <w:sz w:val="21"/>
          <w:szCs w:val="21"/>
        </w:rPr>
        <w:t>P245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  <w:r>
        <w:rPr>
          <w:rFonts w:cs="Arial" w:hint="eastAsia"/>
          <w:color w:val="FF0000"/>
          <w:sz w:val="21"/>
          <w:szCs w:val="21"/>
        </w:rPr>
        <w:t>，完成实验内容：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设计实验步骤，记录波形仿真图，完成仿真说明（功能说明用表格形式完成）。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FF0000"/>
          <w:sz w:val="21"/>
          <w:szCs w:val="21"/>
        </w:rPr>
        <w:t>mif</w:t>
      </w:r>
      <w:proofErr w:type="spellEnd"/>
      <w:r>
        <w:rPr>
          <w:rFonts w:cs="Arial" w:hint="eastAsia"/>
          <w:color w:val="FF0000"/>
          <w:sz w:val="21"/>
          <w:szCs w:val="21"/>
        </w:rPr>
        <w:t>内存初始化实现数据</w:t>
      </w:r>
      <w:r>
        <w:rPr>
          <w:rFonts w:ascii="Arial" w:hAnsi="Arial" w:cs="Arial"/>
          <w:color w:val="FF0000"/>
          <w:sz w:val="21"/>
          <w:szCs w:val="21"/>
        </w:rPr>
        <w:t>A=05H</w:t>
      </w:r>
      <w:r>
        <w:rPr>
          <w:rFonts w:cs="Arial" w:hint="eastAsia"/>
          <w:color w:val="FF0000"/>
          <w:sz w:val="21"/>
          <w:szCs w:val="21"/>
        </w:rPr>
        <w:t>→【</w:t>
      </w:r>
      <w:r>
        <w:rPr>
          <w:rFonts w:ascii="Arial" w:hAnsi="Arial" w:cs="Arial"/>
          <w:color w:val="FF0000"/>
          <w:sz w:val="21"/>
          <w:szCs w:val="21"/>
        </w:rPr>
        <w:t>00</w:t>
      </w:r>
      <w:r>
        <w:rPr>
          <w:rFonts w:cs="Arial" w:hint="eastAsia"/>
          <w:color w:val="FF0000"/>
          <w:sz w:val="21"/>
          <w:szCs w:val="21"/>
        </w:rPr>
        <w:t>】</w:t>
      </w:r>
      <w:r>
        <w:rPr>
          <w:rFonts w:ascii="Arial" w:hAnsi="Arial" w:cs="Arial"/>
          <w:color w:val="FF0000"/>
          <w:sz w:val="21"/>
          <w:szCs w:val="21"/>
        </w:rPr>
        <w:t>, </w:t>
      </w:r>
      <w:r>
        <w:rPr>
          <w:rFonts w:ascii="Arial" w:hAnsi="Arial" w:cs="Arial" w:hint="eastAsia"/>
          <w:color w:val="FF0000"/>
          <w:sz w:val="21"/>
          <w:szCs w:val="21"/>
        </w:rPr>
        <w:t>数据</w:t>
      </w:r>
      <w:r>
        <w:rPr>
          <w:rFonts w:ascii="Arial" w:hAnsi="Arial" w:cs="Arial"/>
          <w:color w:val="FF0000"/>
          <w:sz w:val="21"/>
          <w:szCs w:val="21"/>
        </w:rPr>
        <w:t xml:space="preserve"> B=0AH</w:t>
      </w:r>
      <w:r>
        <w:rPr>
          <w:rFonts w:cs="Arial" w:hint="eastAsia"/>
          <w:color w:val="FF0000"/>
          <w:sz w:val="21"/>
          <w:szCs w:val="21"/>
        </w:rPr>
        <w:t>→【02】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计算</w:t>
      </w:r>
      <w:r>
        <w:rPr>
          <w:rFonts w:ascii="Arial" w:hAnsi="Arial" w:cs="Arial"/>
          <w:color w:val="FF0000"/>
          <w:sz w:val="21"/>
          <w:szCs w:val="21"/>
        </w:rPr>
        <w:t> (A</w:t>
      </w:r>
      <w:r>
        <w:rPr>
          <w:rFonts w:cs="Arial" w:hint="eastAsia"/>
          <w:color w:val="FF0000"/>
          <w:sz w:val="21"/>
          <w:szCs w:val="21"/>
        </w:rPr>
        <w:t>加</w:t>
      </w:r>
      <w:r>
        <w:rPr>
          <w:rFonts w:ascii="Arial" w:hAnsi="Arial" w:cs="Arial"/>
          <w:color w:val="FF0000"/>
          <w:sz w:val="21"/>
          <w:szCs w:val="21"/>
        </w:rPr>
        <w:t>B)</w:t>
      </w:r>
      <w:r>
        <w:rPr>
          <w:rFonts w:cs="Arial" w:hint="eastAsia"/>
          <w:color w:val="FF0000"/>
          <w:sz w:val="21"/>
          <w:szCs w:val="21"/>
        </w:rPr>
        <w:t>减【</w:t>
      </w:r>
      <w:r>
        <w:rPr>
          <w:rFonts w:ascii="Arial" w:hAnsi="Arial" w:cs="Arial"/>
          <w:color w:val="FF0000"/>
          <w:sz w:val="21"/>
          <w:szCs w:val="21"/>
        </w:rPr>
        <w:t>(/ A</w:t>
      </w:r>
      <w:r>
        <w:rPr>
          <w:rFonts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>and B )</w:t>
      </w:r>
      <w:r>
        <w:rPr>
          <w:rFonts w:cs="Arial" w:hint="eastAsia"/>
          <w:color w:val="FF0000"/>
          <w:sz w:val="21"/>
          <w:szCs w:val="21"/>
        </w:rPr>
        <w:t>】加</w:t>
      </w:r>
      <w:r>
        <w:rPr>
          <w:rFonts w:ascii="Arial" w:hAnsi="Arial" w:cs="Arial"/>
          <w:color w:val="FF0000"/>
          <w:sz w:val="21"/>
          <w:szCs w:val="21"/>
        </w:rPr>
        <w:t>B</w:t>
      </w:r>
    </w:p>
    <w:p w:rsidR="00B977CE" w:rsidRDefault="00B977CE" w:rsidP="00044107">
      <w:pPr>
        <w:pStyle w:val="a5"/>
        <w:numPr>
          <w:ilvl w:val="0"/>
          <w:numId w:val="5"/>
        </w:numPr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FF0000"/>
          <w:sz w:val="21"/>
          <w:szCs w:val="21"/>
        </w:rPr>
        <w:t> A </w:t>
      </w:r>
      <w:r>
        <w:rPr>
          <w:rFonts w:cs="Arial" w:hint="eastAsia"/>
          <w:color w:val="FF0000"/>
          <w:sz w:val="21"/>
          <w:szCs w:val="21"/>
        </w:rPr>
        <w:t>加</w:t>
      </w:r>
      <w:r>
        <w:rPr>
          <w:rFonts w:ascii="Arial" w:hAnsi="Arial" w:cs="Arial"/>
          <w:color w:val="FF0000"/>
          <w:sz w:val="21"/>
          <w:szCs w:val="21"/>
        </w:rPr>
        <w:t>B </w:t>
      </w:r>
      <w:r>
        <w:rPr>
          <w:rFonts w:cs="Arial" w:hint="eastAsia"/>
          <w:color w:val="FF0000"/>
          <w:sz w:val="21"/>
          <w:szCs w:val="21"/>
        </w:rPr>
        <w:t>→ 【03】     置数发产生【03】地址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②</w:t>
      </w:r>
      <w:r>
        <w:rPr>
          <w:rFonts w:ascii="Times New Roman" w:hAnsi="Times New Roman" w:cs="Times New Roman"/>
          <w:color w:val="FF0000"/>
          <w:sz w:val="21"/>
          <w:szCs w:val="21"/>
        </w:rPr>
        <w:t>  </w:t>
      </w:r>
      <w:r>
        <w:rPr>
          <w:rFonts w:ascii="Arial" w:hAnsi="Arial" w:cs="Arial"/>
          <w:color w:val="FF0000"/>
          <w:sz w:val="21"/>
          <w:szCs w:val="21"/>
        </w:rPr>
        <w:t>/ A </w:t>
      </w:r>
      <w:r>
        <w:rPr>
          <w:rFonts w:cs="Arial" w:hint="eastAsia"/>
          <w:color w:val="FF0000"/>
          <w:sz w:val="21"/>
          <w:szCs w:val="21"/>
        </w:rPr>
        <w:t>→【04】    计数法产生【04】地址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③</w:t>
      </w:r>
      <w:r>
        <w:rPr>
          <w:rFonts w:ascii="Times New Roman" w:hAnsi="Times New Roman" w:cs="Times New Roman"/>
          <w:color w:val="FF0000"/>
          <w:sz w:val="21"/>
          <w:szCs w:val="21"/>
        </w:rPr>
        <w:t>  </w:t>
      </w:r>
      <w:r>
        <w:rPr>
          <w:rFonts w:ascii="Arial" w:hAnsi="Arial" w:cs="Arial"/>
          <w:color w:val="FF0000"/>
          <w:sz w:val="21"/>
          <w:szCs w:val="21"/>
        </w:rPr>
        <w:t>(/ A</w:t>
      </w:r>
      <w:r>
        <w:rPr>
          <w:rFonts w:cs="Arial" w:hint="eastAsia"/>
          <w:color w:val="FF0000"/>
          <w:sz w:val="21"/>
          <w:szCs w:val="21"/>
        </w:rPr>
        <w:t>）</w:t>
      </w:r>
      <w:r>
        <w:rPr>
          <w:rFonts w:ascii="Arial" w:hAnsi="Arial" w:cs="Arial"/>
          <w:color w:val="FF0000"/>
          <w:sz w:val="21"/>
          <w:szCs w:val="21"/>
        </w:rPr>
        <w:t>and B )</w:t>
      </w:r>
      <w:r>
        <w:rPr>
          <w:rFonts w:cs="Arial" w:hint="eastAsia"/>
          <w:color w:val="FF0000"/>
          <w:sz w:val="21"/>
          <w:szCs w:val="21"/>
        </w:rPr>
        <w:t>→ R4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④</w:t>
      </w:r>
      <w:r>
        <w:rPr>
          <w:rFonts w:ascii="Times New Roman" w:hAnsi="Times New Roman" w:cs="Times New Roman"/>
          <w:color w:val="FF0000"/>
          <w:sz w:val="21"/>
          <w:szCs w:val="21"/>
        </w:rPr>
        <w:t>  </w:t>
      </w:r>
      <w:r>
        <w:rPr>
          <w:rFonts w:cs="Arial" w:hint="eastAsia"/>
          <w:color w:val="FF0000"/>
          <w:sz w:val="21"/>
          <w:szCs w:val="21"/>
        </w:rPr>
        <w:t>【03】 加B → R5</w:t>
      </w:r>
    </w:p>
    <w:p w:rsidR="00B977CE" w:rsidRDefault="00B977CE" w:rsidP="00B977CE">
      <w:pPr>
        <w:pStyle w:val="a5"/>
        <w:spacing w:before="0" w:beforeAutospacing="0" w:after="21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FF0000"/>
          <w:sz w:val="21"/>
          <w:szCs w:val="21"/>
        </w:rPr>
        <w:t>⑤</w:t>
      </w:r>
      <w:r>
        <w:rPr>
          <w:rFonts w:ascii="Times New Roman" w:hAnsi="Times New Roman" w:cs="Times New Roman"/>
          <w:color w:val="FF0000"/>
          <w:sz w:val="21"/>
          <w:szCs w:val="21"/>
        </w:rPr>
        <w:t>  </w:t>
      </w:r>
      <w:r>
        <w:rPr>
          <w:rFonts w:cs="Arial" w:hint="eastAsia"/>
          <w:color w:val="FF0000"/>
          <w:sz w:val="21"/>
          <w:szCs w:val="21"/>
        </w:rPr>
        <w:t>R5减R4</w:t>
      </w:r>
    </w:p>
    <w:p w:rsidR="00044107" w:rsidRDefault="00B977CE" w:rsidP="00044107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br/>
      </w:r>
      <w:r w:rsidR="00044107">
        <w:rPr>
          <w:rFonts w:ascii="Arial" w:hAnsi="Arial" w:cs="Arial"/>
          <w:color w:val="000000"/>
          <w:sz w:val="21"/>
          <w:szCs w:val="21"/>
        </w:rPr>
        <w:t>【日志记录】</w:t>
      </w:r>
    </w:p>
    <w:p w:rsidR="00044107" w:rsidRDefault="00044107" w:rsidP="00044107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完成表格</w:t>
      </w:r>
      <w:r w:rsidR="00B30C51">
        <w:rPr>
          <w:rFonts w:cs="Arial" w:hint="eastAsia"/>
          <w:color w:val="000000"/>
          <w:sz w:val="21"/>
          <w:szCs w:val="21"/>
        </w:rPr>
        <w:t>中的</w:t>
      </w:r>
      <w:r>
        <w:rPr>
          <w:rStyle w:val="a6"/>
          <w:rFonts w:cs="Arial" w:hint="eastAsia"/>
          <w:color w:val="FF0000"/>
          <w:sz w:val="21"/>
          <w:szCs w:val="21"/>
        </w:rPr>
        <w:t>“画数据通路结构图</w:t>
      </w:r>
      <w:r>
        <w:rPr>
          <w:rStyle w:val="a6"/>
          <w:rFonts w:ascii="Arial" w:hAnsi="Arial" w:cs="Arial"/>
          <w:color w:val="FF0000"/>
          <w:sz w:val="21"/>
          <w:szCs w:val="21"/>
        </w:rPr>
        <w:t>&amp;</w:t>
      </w:r>
      <w:r>
        <w:rPr>
          <w:rStyle w:val="a6"/>
          <w:rFonts w:cs="Arial" w:hint="eastAsia"/>
          <w:color w:val="FF0000"/>
          <w:sz w:val="21"/>
          <w:szCs w:val="21"/>
        </w:rPr>
        <w:t>实验步骤记录”</w:t>
      </w:r>
    </w:p>
    <w:p w:rsidR="00044107" w:rsidRDefault="00044107" w:rsidP="00044107">
      <w:pPr>
        <w:pStyle w:val="a5"/>
        <w:spacing w:before="0" w:beforeAutospacing="0" w:after="210" w:afterAutospacing="0" w:line="315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完成上述仿真，完成文档：仿真图截图并标记序号，依据序号说明其每一步的功能</w:t>
      </w:r>
    </w:p>
    <w:p w:rsidR="00B30C51" w:rsidRDefault="00B30C51" w:rsidP="00044107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参看</w:t>
      </w:r>
      <w:r w:rsidR="000E0E70">
        <w:rPr>
          <w:rFonts w:ascii="Arial" w:hAnsi="Arial" w:cs="Arial" w:hint="eastAsia"/>
          <w:color w:val="000000"/>
          <w:sz w:val="21"/>
          <w:szCs w:val="21"/>
        </w:rPr>
        <w:t>“</w:t>
      </w:r>
      <w:r w:rsidR="000E0E70" w:rsidRPr="00D05204">
        <w:rPr>
          <w:rFonts w:ascii="Arial" w:hAnsi="Arial" w:cs="Arial" w:hint="eastAsia"/>
          <w:color w:val="000000"/>
          <w:sz w:val="21"/>
          <w:szCs w:val="21"/>
        </w:rPr>
        <w:t>数据通路</w:t>
      </w:r>
      <w:r w:rsidR="000E0E70">
        <w:rPr>
          <w:rFonts w:ascii="Arial" w:hAnsi="Arial" w:cs="Arial" w:hint="eastAsia"/>
          <w:color w:val="000000"/>
          <w:sz w:val="21"/>
          <w:szCs w:val="21"/>
        </w:rPr>
        <w:t>结构图</w:t>
      </w:r>
      <w:r w:rsidR="000E0E70">
        <w:rPr>
          <w:rFonts w:ascii="Arial" w:hAnsi="Arial" w:cs="Arial" w:hint="eastAsia"/>
          <w:color w:val="000000"/>
          <w:sz w:val="21"/>
          <w:szCs w:val="21"/>
        </w:rPr>
        <w:t>--</w:t>
      </w:r>
      <w:r w:rsidR="000E0E70" w:rsidRPr="00D05204">
        <w:rPr>
          <w:rFonts w:ascii="Arial" w:hAnsi="Arial" w:cs="Arial" w:hint="eastAsia"/>
          <w:color w:val="000000"/>
          <w:sz w:val="21"/>
          <w:szCs w:val="21"/>
        </w:rPr>
        <w:t>仿真说明</w:t>
      </w:r>
      <w:r w:rsidR="000E0E70">
        <w:rPr>
          <w:rFonts w:ascii="Arial" w:hAnsi="Arial" w:cs="Arial" w:hint="eastAsia"/>
          <w:color w:val="000000"/>
          <w:sz w:val="21"/>
          <w:szCs w:val="21"/>
        </w:rPr>
        <w:t>--</w:t>
      </w:r>
      <w:r w:rsidR="000E0E70" w:rsidRPr="00D05204">
        <w:rPr>
          <w:rFonts w:ascii="Arial" w:hAnsi="Arial" w:cs="Arial" w:hint="eastAsia"/>
          <w:color w:val="000000"/>
          <w:sz w:val="21"/>
          <w:szCs w:val="21"/>
        </w:rPr>
        <w:t>数据记录示范</w:t>
      </w:r>
      <w:r w:rsidR="000E0E70">
        <w:rPr>
          <w:rFonts w:ascii="Arial" w:hAnsi="Arial" w:cs="Arial" w:hint="eastAsia"/>
          <w:color w:val="000000"/>
          <w:sz w:val="21"/>
          <w:szCs w:val="21"/>
        </w:rPr>
        <w:t>”</w:t>
      </w:r>
    </w:p>
    <w:p w:rsidR="00044107" w:rsidRPr="003246C1" w:rsidRDefault="00044107" w:rsidP="00B977CE">
      <w:pPr>
        <w:pStyle w:val="a5"/>
        <w:spacing w:before="0" w:beforeAutospacing="0" w:after="210" w:afterAutospacing="0" w:line="315" w:lineRule="atLeast"/>
        <w:rPr>
          <w:rFonts w:ascii="Arial" w:hAnsi="Arial" w:cs="Arial"/>
          <w:color w:val="000000"/>
          <w:sz w:val="21"/>
          <w:szCs w:val="21"/>
        </w:rPr>
      </w:pPr>
    </w:p>
    <w:sectPr w:rsidR="00044107" w:rsidRPr="003246C1" w:rsidSect="00A91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DF7" w:rsidRDefault="00F27DF7" w:rsidP="00E2116E">
      <w:r>
        <w:separator/>
      </w:r>
    </w:p>
  </w:endnote>
  <w:endnote w:type="continuationSeparator" w:id="0">
    <w:p w:rsidR="00F27DF7" w:rsidRDefault="00F27DF7" w:rsidP="00E21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DF7" w:rsidRDefault="00F27DF7" w:rsidP="00E2116E">
      <w:r>
        <w:separator/>
      </w:r>
    </w:p>
  </w:footnote>
  <w:footnote w:type="continuationSeparator" w:id="0">
    <w:p w:rsidR="00F27DF7" w:rsidRDefault="00F27DF7" w:rsidP="00E211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DD4"/>
    <w:multiLevelType w:val="hybridMultilevel"/>
    <w:tmpl w:val="AD622E3C"/>
    <w:lvl w:ilvl="0" w:tplc="06D0937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259E0"/>
    <w:multiLevelType w:val="hybridMultilevel"/>
    <w:tmpl w:val="0882E572"/>
    <w:lvl w:ilvl="0" w:tplc="B92C77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AC2C04"/>
    <w:multiLevelType w:val="hybridMultilevel"/>
    <w:tmpl w:val="7428BDC4"/>
    <w:lvl w:ilvl="0" w:tplc="B55C263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E6E2FDD"/>
    <w:multiLevelType w:val="hybridMultilevel"/>
    <w:tmpl w:val="18B2C246"/>
    <w:lvl w:ilvl="0" w:tplc="3130534C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703371"/>
    <w:multiLevelType w:val="hybridMultilevel"/>
    <w:tmpl w:val="5E48479C"/>
    <w:lvl w:ilvl="0" w:tplc="E1DEBF3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16E"/>
    <w:rsid w:val="00044107"/>
    <w:rsid w:val="00083A3C"/>
    <w:rsid w:val="000E0E70"/>
    <w:rsid w:val="001514D0"/>
    <w:rsid w:val="001670B7"/>
    <w:rsid w:val="001A5E4B"/>
    <w:rsid w:val="00233002"/>
    <w:rsid w:val="002354DA"/>
    <w:rsid w:val="002D6012"/>
    <w:rsid w:val="003246C1"/>
    <w:rsid w:val="003E07A2"/>
    <w:rsid w:val="0062615B"/>
    <w:rsid w:val="0063102E"/>
    <w:rsid w:val="00774B26"/>
    <w:rsid w:val="0082291F"/>
    <w:rsid w:val="008345FA"/>
    <w:rsid w:val="008435A7"/>
    <w:rsid w:val="00852533"/>
    <w:rsid w:val="008F2F57"/>
    <w:rsid w:val="00A52251"/>
    <w:rsid w:val="00A91700"/>
    <w:rsid w:val="00A9698D"/>
    <w:rsid w:val="00AE7A7D"/>
    <w:rsid w:val="00B30C51"/>
    <w:rsid w:val="00B977CE"/>
    <w:rsid w:val="00BF1C4C"/>
    <w:rsid w:val="00C26C62"/>
    <w:rsid w:val="00C93B51"/>
    <w:rsid w:val="00CD1C8D"/>
    <w:rsid w:val="00CE6696"/>
    <w:rsid w:val="00CF2F51"/>
    <w:rsid w:val="00D05204"/>
    <w:rsid w:val="00E037FD"/>
    <w:rsid w:val="00E2116E"/>
    <w:rsid w:val="00E2142F"/>
    <w:rsid w:val="00E3158F"/>
    <w:rsid w:val="00E3774B"/>
    <w:rsid w:val="00F210AE"/>
    <w:rsid w:val="00F27DF7"/>
    <w:rsid w:val="00F82DCC"/>
    <w:rsid w:val="00FF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21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1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1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16E"/>
    <w:rPr>
      <w:sz w:val="18"/>
      <w:szCs w:val="18"/>
    </w:rPr>
  </w:style>
  <w:style w:type="paragraph" w:styleId="a5">
    <w:name w:val="Normal (Web)"/>
    <w:basedOn w:val="a"/>
    <w:uiPriority w:val="99"/>
    <w:unhideWhenUsed/>
    <w:rsid w:val="00E21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441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2020-02-06T03:49:00Z</dcterms:created>
  <dcterms:modified xsi:type="dcterms:W3CDTF">2020-02-29T05:31:00Z</dcterms:modified>
</cp:coreProperties>
</file>