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6D" w:rsidRPr="00F8226D" w:rsidRDefault="00F8226D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   </w:t>
      </w:r>
      <w:r w:rsidRPr="00F8226D">
        <w:rPr>
          <w:rFonts w:hint="eastAsia"/>
          <w:b/>
          <w:sz w:val="36"/>
          <w:szCs w:val="36"/>
        </w:rPr>
        <w:t xml:space="preserve"> </w:t>
      </w:r>
      <w:r w:rsidRPr="00F8226D">
        <w:rPr>
          <w:rFonts w:hint="eastAsia"/>
          <w:b/>
          <w:sz w:val="36"/>
          <w:szCs w:val="36"/>
        </w:rPr>
        <w:t>如何描述波形仿真图</w:t>
      </w:r>
      <w:r w:rsidR="002E5597">
        <w:rPr>
          <w:rFonts w:hint="eastAsia"/>
          <w:b/>
          <w:sz w:val="36"/>
          <w:szCs w:val="36"/>
        </w:rPr>
        <w:t xml:space="preserve"> </w:t>
      </w:r>
      <w:r w:rsidR="002E5597">
        <w:rPr>
          <w:rFonts w:hint="eastAsia"/>
          <w:b/>
          <w:sz w:val="36"/>
          <w:szCs w:val="36"/>
        </w:rPr>
        <w:t>记录相关数据</w:t>
      </w:r>
    </w:p>
    <w:p w:rsidR="00F8226D" w:rsidRPr="0008779E" w:rsidRDefault="00F8226D" w:rsidP="00F8226D">
      <w:pPr>
        <w:pStyle w:val="2"/>
        <w:rPr>
          <w:rFonts w:ascii="黑体" w:hAnsi="黑体" w:hint="eastAsia"/>
          <w:b w:val="0"/>
          <w:color w:val="0000FF"/>
          <w:spacing w:val="96"/>
          <w:kern w:val="44"/>
        </w:rPr>
      </w:pPr>
    </w:p>
    <w:p w:rsidR="00F8226D" w:rsidRPr="0008779E" w:rsidRDefault="00F8226D" w:rsidP="00F8226D">
      <w:pPr>
        <w:numPr>
          <w:ilvl w:val="1"/>
          <w:numId w:val="1"/>
        </w:numPr>
        <w:rPr>
          <w:color w:val="0000FF"/>
        </w:rPr>
      </w:pPr>
      <w:r w:rsidRPr="0008779E">
        <w:rPr>
          <w:rFonts w:hint="eastAsia"/>
          <w:color w:val="0000FF"/>
        </w:rPr>
        <w:t>波形图（图）：</w:t>
      </w:r>
    </w:p>
    <w:tbl>
      <w:tblPr>
        <w:tblW w:w="0" w:type="auto"/>
        <w:tblLook w:val="01E0"/>
      </w:tblPr>
      <w:tblGrid>
        <w:gridCol w:w="8522"/>
      </w:tblGrid>
      <w:tr w:rsidR="00F8226D" w:rsidRPr="00423C48" w:rsidTr="005B6DD5">
        <w:tc>
          <w:tcPr>
            <w:tcW w:w="8522" w:type="dxa"/>
          </w:tcPr>
          <w:p w:rsidR="00F8226D" w:rsidRPr="00423C48" w:rsidRDefault="00F8226D" w:rsidP="005B6DD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5267325" cy="1143000"/>
                  <wp:effectExtent l="19050" t="0" r="9525" b="0"/>
                  <wp:docPr id="1" name="图片 1" descr="总线实验仿真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总线实验仿真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26D" w:rsidRPr="00423C48" w:rsidTr="005B6DD5">
        <w:tc>
          <w:tcPr>
            <w:tcW w:w="8522" w:type="dxa"/>
          </w:tcPr>
          <w:p w:rsidR="00F8226D" w:rsidRDefault="00F8226D" w:rsidP="002E5597">
            <w:pPr>
              <w:spacing w:line="400" w:lineRule="exact"/>
              <w:rPr>
                <w:rFonts w:hint="eastAsia"/>
                <w:color w:val="FF0000"/>
              </w:rPr>
            </w:pPr>
          </w:p>
          <w:p w:rsidR="002E5597" w:rsidRDefault="002E5597" w:rsidP="002E5597">
            <w:pPr>
              <w:spacing w:line="400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此图为总线实验的波形图，图上用序号表明步骤（依据周期）</w:t>
            </w:r>
          </w:p>
          <w:p w:rsidR="002E5597" w:rsidRPr="00423C48" w:rsidRDefault="002E5597" w:rsidP="002E5597">
            <w:pPr>
              <w:tabs>
                <w:tab w:val="left" w:pos="2430"/>
              </w:tabs>
              <w:spacing w:line="400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描述如下：</w:t>
            </w:r>
            <w:r>
              <w:rPr>
                <w:color w:val="FF0000"/>
              </w:rPr>
              <w:tab/>
            </w:r>
          </w:p>
        </w:tc>
      </w:tr>
    </w:tbl>
    <w:p w:rsidR="00F8226D" w:rsidRDefault="00F8226D" w:rsidP="002E5597">
      <w:pPr>
        <w:numPr>
          <w:ilvl w:val="1"/>
          <w:numId w:val="1"/>
        </w:numPr>
        <w:spacing w:line="400" w:lineRule="exact"/>
        <w:rPr>
          <w:rFonts w:hint="eastAsia"/>
          <w:color w:val="0000FF"/>
        </w:rPr>
      </w:pPr>
      <w:r>
        <w:rPr>
          <w:rFonts w:hint="eastAsia"/>
          <w:color w:val="0000FF"/>
        </w:rPr>
        <w:t>参数设置：</w:t>
      </w:r>
    </w:p>
    <w:p w:rsidR="00F8226D" w:rsidRDefault="00F8226D" w:rsidP="002E5597">
      <w:pPr>
        <w:numPr>
          <w:ilvl w:val="1"/>
          <w:numId w:val="1"/>
        </w:numPr>
        <w:spacing w:line="400" w:lineRule="exact"/>
        <w:rPr>
          <w:rFonts w:hint="eastAsia"/>
          <w:color w:val="0000FF"/>
        </w:rPr>
      </w:pPr>
      <w:r>
        <w:rPr>
          <w:rFonts w:hint="eastAsia"/>
          <w:color w:val="0000FF"/>
        </w:rPr>
        <w:t>信号功能描述及属性；</w:t>
      </w:r>
    </w:p>
    <w:p w:rsidR="00F8226D" w:rsidRPr="008A29CB" w:rsidRDefault="00F8226D" w:rsidP="002E5597">
      <w:pPr>
        <w:numPr>
          <w:ilvl w:val="1"/>
          <w:numId w:val="1"/>
        </w:numPr>
        <w:spacing w:line="400" w:lineRule="exact"/>
        <w:rPr>
          <w:rFonts w:hint="eastAsia"/>
          <w:color w:val="0000FF"/>
        </w:rPr>
      </w:pPr>
      <w:r>
        <w:rPr>
          <w:rFonts w:hint="eastAsia"/>
          <w:color w:val="0000FF"/>
        </w:rPr>
        <w:t>波形说明和</w:t>
      </w:r>
      <w:r w:rsidRPr="008A29CB">
        <w:rPr>
          <w:rFonts w:hint="eastAsia"/>
          <w:color w:val="0000FF"/>
        </w:rPr>
        <w:t>操作步骤（</w:t>
      </w:r>
      <w:r>
        <w:rPr>
          <w:rFonts w:hint="eastAsia"/>
          <w:color w:val="0000FF"/>
        </w:rPr>
        <w:t>对应波形</w:t>
      </w:r>
      <w:proofErr w:type="gramStart"/>
      <w:r>
        <w:rPr>
          <w:rFonts w:hint="eastAsia"/>
          <w:color w:val="0000FF"/>
        </w:rPr>
        <w:t>图列</w:t>
      </w:r>
      <w:r w:rsidRPr="008A29CB"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>说明</w:t>
      </w:r>
      <w:proofErr w:type="gramEnd"/>
      <w:r>
        <w:rPr>
          <w:rFonts w:hint="eastAsia"/>
          <w:color w:val="0000FF"/>
        </w:rPr>
        <w:t>每步状态、有效控制信号</w:t>
      </w:r>
      <w:r w:rsidRPr="008A29CB">
        <w:rPr>
          <w:rFonts w:hint="eastAsia"/>
          <w:color w:val="0000FF"/>
        </w:rPr>
        <w:t>）</w:t>
      </w:r>
    </w:p>
    <w:p w:rsidR="00F8226D" w:rsidRPr="008A29CB" w:rsidRDefault="00F8226D" w:rsidP="00F8226D">
      <w:pPr>
        <w:ind w:left="420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drawing>
          <wp:inline distT="0" distB="0" distL="0" distR="0">
            <wp:extent cx="5267325" cy="25336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97" w:rsidRDefault="00F8226D" w:rsidP="00F8226D">
      <w:pPr>
        <w:ind w:left="420"/>
        <w:rPr>
          <w:rFonts w:hint="eastAsia"/>
          <w:color w:val="0000FF"/>
        </w:rPr>
      </w:pPr>
      <w:r w:rsidRPr="008A29CB">
        <w:rPr>
          <w:rFonts w:hint="eastAsia"/>
          <w:color w:val="0000FF"/>
        </w:rPr>
        <w:t>说明：</w:t>
      </w:r>
    </w:p>
    <w:p w:rsidR="002E5597" w:rsidRPr="002E5597" w:rsidRDefault="00F8226D" w:rsidP="002E5597">
      <w:pPr>
        <w:spacing w:line="400" w:lineRule="exact"/>
        <w:ind w:left="420"/>
        <w:rPr>
          <w:rFonts w:asciiTheme="minorEastAsia" w:eastAsiaTheme="minorEastAsia" w:hAnsiTheme="minorEastAsia" w:hint="eastAsia"/>
          <w:color w:val="0000FF"/>
        </w:rPr>
      </w:pPr>
      <w:r w:rsidRPr="008A29CB">
        <w:rPr>
          <w:rFonts w:hint="eastAsia"/>
          <w:color w:val="0000FF"/>
        </w:rPr>
        <w:t>（１）先找准初始状态，每次</w:t>
      </w:r>
      <w:r w:rsidRPr="002E5597">
        <w:rPr>
          <w:rFonts w:asciiTheme="minorEastAsia" w:eastAsiaTheme="minorEastAsia" w:hAnsiTheme="minorEastAsia" w:hint="eastAsia"/>
          <w:color w:val="0000FF"/>
        </w:rPr>
        <w:t>有效操作，只需改动相关的操作信号状态即可。如表中１状态，</w:t>
      </w:r>
      <w:r w:rsidRPr="002E5597">
        <w:rPr>
          <w:rFonts w:asciiTheme="minorEastAsia" w:eastAsiaTheme="minorEastAsia" w:hAnsiTheme="minorEastAsia"/>
          <w:color w:val="0000FF"/>
        </w:rPr>
        <w:t>09H-&gt;DR1</w:t>
      </w:r>
      <w:r w:rsidRPr="002E5597">
        <w:rPr>
          <w:rFonts w:asciiTheme="minorEastAsia" w:eastAsiaTheme="minorEastAsia" w:hAnsiTheme="minorEastAsia" w:hint="eastAsia"/>
          <w:color w:val="0000FF"/>
        </w:rPr>
        <w:t>只需改ＳＷ为０，ＬＤＤＲ１为１，ＣＰ</w:t>
      </w:r>
      <w:r w:rsidRPr="002E5597">
        <w:rPr>
          <w:rFonts w:asciiTheme="minorEastAsia" w:eastAsiaTheme="minorEastAsia" w:hAnsiTheme="minorEastAsia"/>
          <w:color w:val="0000FF"/>
        </w:rPr>
        <w:t>_T</w:t>
      </w:r>
      <w:r w:rsidRPr="002E5597">
        <w:rPr>
          <w:rFonts w:asciiTheme="minorEastAsia" w:eastAsiaTheme="minorEastAsia" w:hAnsiTheme="minorEastAsia" w:hint="eastAsia"/>
          <w:color w:val="0000FF"/>
        </w:rPr>
        <w:t>为１。</w:t>
      </w:r>
    </w:p>
    <w:p w:rsidR="002E5597" w:rsidRPr="002E5597" w:rsidRDefault="00F8226D" w:rsidP="002E5597">
      <w:pPr>
        <w:spacing w:line="400" w:lineRule="exact"/>
        <w:ind w:left="420"/>
        <w:rPr>
          <w:rFonts w:asciiTheme="minorEastAsia" w:eastAsiaTheme="minorEastAsia" w:hAnsiTheme="minorEastAsia" w:hint="eastAsia"/>
          <w:color w:val="0000FF"/>
        </w:rPr>
      </w:pPr>
      <w:r w:rsidRPr="002E5597">
        <w:rPr>
          <w:rFonts w:asciiTheme="minorEastAsia" w:eastAsiaTheme="minorEastAsia" w:hAnsiTheme="minorEastAsia" w:hint="eastAsia"/>
          <w:color w:val="0000FF"/>
        </w:rPr>
        <w:t>（２）ＣＰ</w:t>
      </w:r>
      <w:r w:rsidRPr="002E5597">
        <w:rPr>
          <w:rFonts w:asciiTheme="minorEastAsia" w:eastAsiaTheme="minorEastAsia" w:hAnsiTheme="minorEastAsia"/>
          <w:color w:val="0000FF"/>
        </w:rPr>
        <w:t>_T,</w:t>
      </w:r>
      <w:r w:rsidRPr="002E5597">
        <w:rPr>
          <w:rFonts w:asciiTheme="minorEastAsia" w:eastAsiaTheme="minorEastAsia" w:hAnsiTheme="minorEastAsia" w:hint="eastAsia"/>
          <w:color w:val="0000FF"/>
        </w:rPr>
        <w:t>ＣＰＬＤＡＲ为正脉冲信号。</w:t>
      </w:r>
    </w:p>
    <w:p w:rsidR="00F8226D" w:rsidRPr="002E5597" w:rsidRDefault="00F8226D" w:rsidP="002E5597">
      <w:pPr>
        <w:spacing w:line="400" w:lineRule="exact"/>
        <w:ind w:left="420"/>
        <w:rPr>
          <w:rFonts w:asciiTheme="minorEastAsia" w:eastAsiaTheme="minorEastAsia" w:hAnsiTheme="minorEastAsia" w:hint="eastAsia"/>
          <w:color w:val="0000FF"/>
        </w:rPr>
      </w:pPr>
      <w:r w:rsidRPr="002E5597">
        <w:rPr>
          <w:rFonts w:asciiTheme="minorEastAsia" w:eastAsiaTheme="minorEastAsia" w:hAnsiTheme="minorEastAsia" w:hint="eastAsia"/>
          <w:color w:val="0000FF"/>
        </w:rPr>
        <w:t>（３）序号０、１、２</w:t>
      </w:r>
      <w:r w:rsidRPr="002E5597">
        <w:rPr>
          <w:rFonts w:asciiTheme="minorEastAsia" w:eastAsiaTheme="minorEastAsia" w:hAnsiTheme="minorEastAsia"/>
          <w:color w:val="0000FF"/>
        </w:rPr>
        <w:t>…..</w:t>
      </w:r>
      <w:r w:rsidRPr="002E5597">
        <w:rPr>
          <w:rFonts w:asciiTheme="minorEastAsia" w:eastAsiaTheme="minorEastAsia" w:hAnsiTheme="minorEastAsia" w:hint="eastAsia"/>
          <w:color w:val="0000FF"/>
        </w:rPr>
        <w:t>可用于波形图中标示</w:t>
      </w:r>
      <w:r w:rsidR="002E5597" w:rsidRPr="002E5597">
        <w:rPr>
          <w:rFonts w:asciiTheme="minorEastAsia" w:eastAsiaTheme="minorEastAsia" w:hAnsiTheme="minorEastAsia" w:hint="eastAsia"/>
          <w:color w:val="0000FF"/>
        </w:rPr>
        <w:t>。</w:t>
      </w:r>
    </w:p>
    <w:p w:rsidR="00F8226D" w:rsidRDefault="00F8226D" w:rsidP="002E5597">
      <w:pPr>
        <w:spacing w:line="400" w:lineRule="exact"/>
        <w:ind w:left="840"/>
        <w:rPr>
          <w:rFonts w:asciiTheme="minorEastAsia" w:eastAsiaTheme="minorEastAsia" w:hAnsiTheme="minorEastAsia" w:hint="eastAsia"/>
          <w:color w:val="0000FF"/>
        </w:rPr>
      </w:pPr>
      <w:r w:rsidRPr="002E5597">
        <w:rPr>
          <w:rFonts w:asciiTheme="minorEastAsia" w:eastAsiaTheme="minorEastAsia" w:hAnsiTheme="minorEastAsia" w:hint="eastAsia"/>
          <w:color w:val="0000FF"/>
        </w:rPr>
        <w:t>数据记录依据具体仿真内容完成</w:t>
      </w:r>
    </w:p>
    <w:p w:rsidR="00DC791B" w:rsidRPr="002E5597" w:rsidRDefault="00DC791B" w:rsidP="002E5597">
      <w:pPr>
        <w:spacing w:line="400" w:lineRule="exact"/>
        <w:ind w:left="840"/>
        <w:rPr>
          <w:rFonts w:asciiTheme="minorEastAsia" w:eastAsiaTheme="minorEastAsia" w:hAnsiTheme="minorEastAsia" w:hint="eastAsia"/>
          <w:color w:val="0000FF"/>
        </w:rPr>
      </w:pPr>
    </w:p>
    <w:p w:rsidR="00F8226D" w:rsidRPr="008A29CB" w:rsidRDefault="00F8226D" w:rsidP="00F8226D">
      <w:pPr>
        <w:numPr>
          <w:ilvl w:val="1"/>
          <w:numId w:val="1"/>
        </w:numPr>
        <w:rPr>
          <w:rFonts w:hint="eastAsia"/>
          <w:color w:val="0000FF"/>
        </w:rPr>
      </w:pPr>
      <w:r w:rsidRPr="008A29CB">
        <w:rPr>
          <w:rFonts w:hint="eastAsia"/>
          <w:color w:val="0000FF"/>
        </w:rPr>
        <w:t>仿真结论</w:t>
      </w:r>
    </w:p>
    <w:p w:rsidR="00F8226D" w:rsidRPr="00F8226D" w:rsidRDefault="00F8226D" w:rsidP="00DC791B">
      <w:pPr>
        <w:ind w:left="840"/>
      </w:pPr>
      <w:r w:rsidRPr="008A29CB">
        <w:rPr>
          <w:rFonts w:hint="eastAsia"/>
          <w:color w:val="0000FF"/>
        </w:rPr>
        <w:t>文字说明：波形仿真逻辑功能验证正确（意思要一致、文字自己组织）。</w:t>
      </w:r>
    </w:p>
    <w:sectPr w:rsidR="00F8226D" w:rsidRPr="00F8226D" w:rsidSect="0060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5EC" w:rsidRDefault="008835EC" w:rsidP="00F8226D">
      <w:r>
        <w:separator/>
      </w:r>
    </w:p>
  </w:endnote>
  <w:endnote w:type="continuationSeparator" w:id="0">
    <w:p w:rsidR="008835EC" w:rsidRDefault="008835EC" w:rsidP="00F82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5EC" w:rsidRDefault="008835EC" w:rsidP="00F8226D">
      <w:r>
        <w:separator/>
      </w:r>
    </w:p>
  </w:footnote>
  <w:footnote w:type="continuationSeparator" w:id="0">
    <w:p w:rsidR="008835EC" w:rsidRDefault="008835EC" w:rsidP="00F822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1195"/>
    <w:multiLevelType w:val="hybridMultilevel"/>
    <w:tmpl w:val="CBAE59AA"/>
    <w:lvl w:ilvl="0" w:tplc="F920ED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978351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2B2C9A18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26D"/>
    <w:rsid w:val="001514D0"/>
    <w:rsid w:val="002E5597"/>
    <w:rsid w:val="00605DA5"/>
    <w:rsid w:val="0082291F"/>
    <w:rsid w:val="008835EC"/>
    <w:rsid w:val="00DC791B"/>
    <w:rsid w:val="00F27FB0"/>
    <w:rsid w:val="00F8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8226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2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26D"/>
    <w:rPr>
      <w:sz w:val="18"/>
      <w:szCs w:val="18"/>
    </w:rPr>
  </w:style>
  <w:style w:type="character" w:customStyle="1" w:styleId="2Char">
    <w:name w:val="标题 2 Char"/>
    <w:basedOn w:val="a0"/>
    <w:link w:val="2"/>
    <w:rsid w:val="00F8226D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822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22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2020-02-09T22:30:00Z</dcterms:created>
  <dcterms:modified xsi:type="dcterms:W3CDTF">2020-02-09T22:30:00Z</dcterms:modified>
</cp:coreProperties>
</file>