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方正仿宋简体" w:hAnsi="方正仿宋简体" w:eastAsia="方正仿宋简体" w:cs="方正仿宋简体"/>
          <w:b/>
          <w:bCs/>
        </w:rPr>
      </w:pPr>
      <w:r>
        <w:rPr>
          <w:rFonts w:hint="eastAsia" w:ascii="方正仿宋简体" w:hAnsi="方正仿宋简体" w:eastAsia="方正仿宋简体" w:cs="方正仿宋简体"/>
          <w:b/>
          <w:bCs/>
          <w:sz w:val="36"/>
          <w:szCs w:val="36"/>
        </w:rPr>
        <w:t>实验日志</w:t>
      </w:r>
      <w:r>
        <w:rPr>
          <w:rFonts w:hint="eastAsia" w:ascii="方正仿宋简体" w:hAnsi="方正仿宋简体" w:eastAsia="方正仿宋简体" w:cs="方正仿宋简体"/>
          <w:b/>
          <w:bCs/>
          <w:sz w:val="36"/>
          <w:szCs w:val="36"/>
        </w:rPr>
        <w:t>2.11</w:t>
      </w:r>
    </w:p>
    <w:p>
      <w:pPr>
        <w:rPr>
          <w:rFonts w:hint="eastAsia" w:ascii="方正仿宋简体" w:hAnsi="方正仿宋简体" w:eastAsia="方正仿宋简体" w:cs="方正仿宋简体"/>
          <w:b/>
          <w:bCs/>
          <w:highlight w:val="yellow"/>
        </w:rPr>
      </w:pPr>
      <w:r>
        <w:rPr>
          <w:rFonts w:hint="eastAsia" w:ascii="方正仿宋简体" w:hAnsi="方正仿宋简体" w:eastAsia="方正仿宋简体" w:cs="方正仿宋简体"/>
          <w:b/>
          <w:bCs/>
          <w:highlight w:val="yellow"/>
        </w:rPr>
        <w:t>【60%】比较trace09~10执行不同结果，编程实现内建命令bg和fg的do_bgfg()处理函数</w:t>
      </w:r>
    </w:p>
    <w:p>
      <w:pPr>
        <w:widowControl w:val="0"/>
        <w:numPr>
          <w:numId w:val="0"/>
        </w:numPr>
        <w:jc w:val="both"/>
        <w:rPr>
          <w:rFonts w:hint="eastAsia" w:ascii="方正仿宋简体" w:hAnsi="方正仿宋简体" w:eastAsia="方正仿宋简体" w:cs="方正仿宋简体"/>
          <w:lang w:val="en-US" w:eastAsia="zh-CN"/>
        </w:rPr>
      </w:pPr>
      <w:r>
        <w:rPr>
          <w:rFonts w:hint="eastAsia" w:ascii="方正仿宋简体" w:hAnsi="方正仿宋简体" w:eastAsia="方正仿宋简体" w:cs="方正仿宋简体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-601980</wp:posOffset>
            </wp:positionH>
            <wp:positionV relativeFrom="paragraph">
              <wp:posOffset>15240</wp:posOffset>
            </wp:positionV>
            <wp:extent cx="3030855" cy="2539365"/>
            <wp:effectExtent l="0" t="0" r="1905" b="5715"/>
            <wp:wrapNone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30855" cy="2539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方正仿宋简体" w:hAnsi="方正仿宋简体" w:eastAsia="方正仿宋简体" w:cs="方正仿宋简体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2438400</wp:posOffset>
            </wp:positionH>
            <wp:positionV relativeFrom="paragraph">
              <wp:posOffset>15240</wp:posOffset>
            </wp:positionV>
            <wp:extent cx="3366770" cy="2555240"/>
            <wp:effectExtent l="0" t="0" r="1270" b="5080"/>
            <wp:wrapNone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66770" cy="255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widowControl w:val="0"/>
        <w:numPr>
          <w:numId w:val="0"/>
        </w:numPr>
        <w:jc w:val="both"/>
        <w:rPr>
          <w:rFonts w:hint="eastAsia" w:ascii="方正仿宋简体" w:hAnsi="方正仿宋简体" w:eastAsia="方正仿宋简体" w:cs="方正仿宋简体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 w:ascii="方正仿宋简体" w:hAnsi="方正仿宋简体" w:eastAsia="方正仿宋简体" w:cs="方正仿宋简体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 w:ascii="方正仿宋简体" w:hAnsi="方正仿宋简体" w:eastAsia="方正仿宋简体" w:cs="方正仿宋简体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 w:ascii="方正仿宋简体" w:hAnsi="方正仿宋简体" w:eastAsia="方正仿宋简体" w:cs="方正仿宋简体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 w:ascii="方正仿宋简体" w:hAnsi="方正仿宋简体" w:eastAsia="方正仿宋简体" w:cs="方正仿宋简体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 w:ascii="方正仿宋简体" w:hAnsi="方正仿宋简体" w:eastAsia="方正仿宋简体" w:cs="方正仿宋简体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 w:ascii="方正仿宋简体" w:hAnsi="方正仿宋简体" w:eastAsia="方正仿宋简体" w:cs="方正仿宋简体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 w:ascii="方正仿宋简体" w:hAnsi="方正仿宋简体" w:eastAsia="方正仿宋简体" w:cs="方正仿宋简体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 w:ascii="方正仿宋简体" w:hAnsi="方正仿宋简体" w:eastAsia="方正仿宋简体" w:cs="方正仿宋简体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 w:ascii="方正仿宋简体" w:hAnsi="方正仿宋简体" w:eastAsia="方正仿宋简体" w:cs="方正仿宋简体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 w:ascii="方正仿宋简体" w:hAnsi="方正仿宋简体" w:eastAsia="方正仿宋简体" w:cs="方正仿宋简体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 w:ascii="方正仿宋简体" w:hAnsi="方正仿宋简体" w:eastAsia="方正仿宋简体" w:cs="方正仿宋简体"/>
          <w:lang w:val="en-US" w:eastAsia="zh-CN"/>
        </w:rPr>
      </w:pPr>
    </w:p>
    <w:p>
      <w:pPr>
        <w:numPr>
          <w:ilvl w:val="0"/>
          <w:numId w:val="1"/>
        </w:numPr>
        <w:rPr>
          <w:rFonts w:hint="eastAsia" w:ascii="方正仿宋简体" w:hAnsi="方正仿宋简体" w:eastAsia="方正仿宋简体" w:cs="方正仿宋简体"/>
          <w:kern w:val="0"/>
          <w:sz w:val="21"/>
          <w:szCs w:val="21"/>
          <w:lang w:val="en-US" w:eastAsia="zh-CN" w:bidi="ar"/>
        </w:rPr>
      </w:pPr>
      <w:r>
        <w:rPr>
          <w:rFonts w:hint="eastAsia" w:ascii="方正仿宋简体" w:hAnsi="方正仿宋简体" w:eastAsia="方正仿宋简体" w:cs="方正仿宋简体"/>
          <w:sz w:val="21"/>
          <w:szCs w:val="21"/>
          <w:lang w:val="en-US" w:eastAsia="zh-CN"/>
        </w:rPr>
        <w:t>比较trace09执行不同结果</w:t>
      </w:r>
    </w:p>
    <w:p>
      <w:pPr>
        <w:numPr>
          <w:ilvl w:val="0"/>
          <w:numId w:val="0"/>
        </w:numPr>
        <w:rPr>
          <w:rFonts w:hint="eastAsia" w:ascii="方正仿宋简体" w:hAnsi="方正仿宋简体" w:eastAsia="方正仿宋简体" w:cs="方正仿宋简体"/>
          <w:kern w:val="0"/>
          <w:sz w:val="21"/>
          <w:szCs w:val="21"/>
          <w:lang w:val="en-US" w:eastAsia="zh-CN" w:bidi="ar"/>
        </w:rPr>
      </w:pPr>
      <w:r>
        <w:rPr>
          <w:rFonts w:hint="eastAsia" w:ascii="方正仿宋简体" w:hAnsi="方正仿宋简体" w:eastAsia="方正仿宋简体" w:cs="方正仿宋简体"/>
          <w:sz w:val="21"/>
          <w:szCs w:val="21"/>
        </w:rPr>
        <w:t>Trace09中，tsh没有执行bg命令，而参考tsh-ref的结果中，有内建命令bg %2的执行示。</w:t>
      </w:r>
    </w:p>
    <w:p>
      <w:pPr>
        <w:numPr>
          <w:ilvl w:val="0"/>
          <w:numId w:val="1"/>
        </w:numPr>
        <w:rPr>
          <w:rFonts w:hint="eastAsia" w:ascii="方正仿宋简体" w:hAnsi="方正仿宋简体" w:eastAsia="方正仿宋简体" w:cs="方正仿宋简体"/>
          <w:kern w:val="0"/>
          <w:sz w:val="21"/>
          <w:szCs w:val="21"/>
          <w:lang w:val="en-US" w:eastAsia="zh-CN" w:bidi="ar"/>
        </w:rPr>
      </w:pPr>
      <w:r>
        <w:rPr>
          <w:rFonts w:hint="eastAsia" w:ascii="方正仿宋简体" w:hAnsi="方正仿宋简体" w:eastAsia="方正仿宋简体" w:cs="方正仿宋简体"/>
          <w:sz w:val="21"/>
          <w:szCs w:val="21"/>
          <w:lang w:val="en-US" w:eastAsia="zh-CN"/>
        </w:rPr>
        <w:t>比较trace10执行不同结果</w:t>
      </w:r>
    </w:p>
    <w:p>
      <w:pPr>
        <w:rPr>
          <w:rFonts w:hint="eastAsia" w:ascii="方正仿宋简体" w:hAnsi="方正仿宋简体" w:eastAsia="方正仿宋简体" w:cs="方正仿宋简体"/>
          <w:sz w:val="21"/>
          <w:szCs w:val="21"/>
        </w:rPr>
      </w:pPr>
      <w:r>
        <w:rPr>
          <w:rFonts w:hint="eastAsia" w:ascii="方正仿宋简体" w:hAnsi="方正仿宋简体" w:eastAsia="方正仿宋简体" w:cs="方正仿宋简体"/>
          <w:sz w:val="21"/>
          <w:szCs w:val="21"/>
        </w:rPr>
        <w:t>Trace10中，tsh中没有找到fg命令，tsh-ref中，可以看到找到了fg命令，并有停止进程。</w:t>
      </w:r>
    </w:p>
    <w:p>
      <w:pPr>
        <w:numPr>
          <w:ilvl w:val="0"/>
          <w:numId w:val="1"/>
        </w:numPr>
        <w:rPr>
          <w:rFonts w:hint="eastAsia" w:ascii="方正仿宋简体" w:hAnsi="方正仿宋简体" w:eastAsia="方正仿宋简体" w:cs="方正仿宋简体"/>
          <w:sz w:val="21"/>
          <w:szCs w:val="21"/>
        </w:rPr>
      </w:pPr>
      <w:r>
        <w:rPr>
          <w:rFonts w:hint="eastAsia" w:ascii="方正仿宋简体" w:hAnsi="方正仿宋简体" w:eastAsia="方正仿宋简体" w:cs="方正仿宋简体"/>
          <w:sz w:val="21"/>
          <w:szCs w:val="21"/>
        </w:rPr>
        <w:t>编程实现内建命令bg和fg的do_bgfg()处理函数</w:t>
      </w:r>
    </w:p>
    <w:p>
      <w:pPr>
        <w:keepNext w:val="0"/>
        <w:keepLines w:val="0"/>
        <w:widowControl/>
        <w:suppressLineNumbers w:val="0"/>
        <w:jc w:val="center"/>
        <w:rPr>
          <w:rFonts w:hint="eastAsia" w:ascii="方正仿宋简体" w:hAnsi="方正仿宋简体" w:eastAsia="方正仿宋简体" w:cs="方正仿宋简体"/>
          <w:lang w:val="en-US" w:eastAsia="zh-CN"/>
        </w:rPr>
      </w:pPr>
      <w:r>
        <w:rPr>
          <w:rFonts w:hint="eastAsia" w:ascii="方正仿宋简体" w:hAnsi="方正仿宋简体" w:eastAsia="方正仿宋简体" w:cs="方正仿宋简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347595" cy="2655570"/>
            <wp:effectExtent l="0" t="0" r="14605" b="11430"/>
            <wp:docPr id="17" name="图片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47595" cy="2655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方正仿宋简体" w:hAnsi="方正仿宋简体" w:eastAsia="方正仿宋简体" w:cs="方正仿宋简体"/>
          <w:highlight w:val="yellow"/>
        </w:rPr>
      </w:pPr>
      <w: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-278765</wp:posOffset>
            </wp:positionH>
            <wp:positionV relativeFrom="paragraph">
              <wp:posOffset>174625</wp:posOffset>
            </wp:positionV>
            <wp:extent cx="2637155" cy="2531110"/>
            <wp:effectExtent l="0" t="0" r="14605" b="13970"/>
            <wp:wrapNone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37155" cy="2531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2369820</wp:posOffset>
            </wp:positionH>
            <wp:positionV relativeFrom="paragraph">
              <wp:posOffset>175260</wp:posOffset>
            </wp:positionV>
            <wp:extent cx="3394710" cy="2534920"/>
            <wp:effectExtent l="0" t="0" r="3810" b="10160"/>
            <wp:wrapNone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94710" cy="253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方正仿宋简体" w:hAnsi="方正仿宋简体" w:eastAsia="方正仿宋简体" w:cs="方正仿宋简体"/>
          <w:highlight w:val="yellow"/>
        </w:rPr>
        <w:t>【10%】验证trace09~10</w:t>
      </w:r>
    </w:p>
    <w:p>
      <w:pPr>
        <w:rPr>
          <w:rFonts w:hint="eastAsia" w:ascii="方正仿宋简体" w:hAnsi="方正仿宋简体" w:eastAsia="方正仿宋简体" w:cs="方正仿宋简体"/>
          <w:highlight w:val="yellow"/>
        </w:rPr>
      </w:pPr>
    </w:p>
    <w:p>
      <w:pPr>
        <w:rPr>
          <w:rFonts w:hint="eastAsia" w:ascii="方正仿宋简体" w:hAnsi="方正仿宋简体" w:eastAsia="方正仿宋简体" w:cs="方正仿宋简体"/>
          <w:highlight w:val="yellow"/>
        </w:rPr>
      </w:pPr>
    </w:p>
    <w:p>
      <w:pPr>
        <w:rPr>
          <w:rFonts w:hint="eastAsia" w:ascii="方正仿宋简体" w:hAnsi="方正仿宋简体" w:eastAsia="方正仿宋简体" w:cs="方正仿宋简体"/>
          <w:highlight w:val="yellow"/>
        </w:rPr>
      </w:pPr>
    </w:p>
    <w:p>
      <w:pPr>
        <w:rPr>
          <w:rFonts w:hint="eastAsia" w:ascii="方正仿宋简体" w:hAnsi="方正仿宋简体" w:eastAsia="方正仿宋简体" w:cs="方正仿宋简体"/>
          <w:highlight w:val="yellow"/>
        </w:rPr>
      </w:pPr>
    </w:p>
    <w:p>
      <w:pPr>
        <w:rPr>
          <w:rFonts w:hint="eastAsia" w:ascii="方正仿宋简体" w:hAnsi="方正仿宋简体" w:eastAsia="方正仿宋简体" w:cs="方正仿宋简体"/>
          <w:highlight w:val="yellow"/>
        </w:rPr>
      </w:pPr>
    </w:p>
    <w:p>
      <w:pPr>
        <w:rPr>
          <w:rFonts w:hint="eastAsia" w:ascii="方正仿宋简体" w:hAnsi="方正仿宋简体" w:eastAsia="方正仿宋简体" w:cs="方正仿宋简体"/>
          <w:highlight w:val="yellow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方正仿宋简体" w:hAnsi="方正仿宋简体" w:eastAsia="方正仿宋简体" w:cs="方正仿宋简体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方正仿宋简体" w:hAnsi="方正仿宋简体" w:eastAsia="方正仿宋简体" w:cs="方正仿宋简体"/>
        </w:rPr>
      </w:pPr>
    </w:p>
    <w:p>
      <w:pPr>
        <w:rPr>
          <w:rFonts w:hint="eastAsia" w:ascii="方正仿宋简体" w:hAnsi="方正仿宋简体" w:eastAsia="方正仿宋简体" w:cs="方正仿宋简体"/>
          <w:highlight w:val="yellow"/>
        </w:rPr>
      </w:pPr>
      <w: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2934970</wp:posOffset>
            </wp:positionH>
            <wp:positionV relativeFrom="paragraph">
              <wp:posOffset>197485</wp:posOffset>
            </wp:positionV>
            <wp:extent cx="3348990" cy="2912745"/>
            <wp:effectExtent l="0" t="0" r="3810" b="13335"/>
            <wp:wrapNone/>
            <wp:docPr id="1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48990" cy="291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方正仿宋简体" w:hAnsi="方正仿宋简体" w:eastAsia="方正仿宋简体" w:cs="方正仿宋简体"/>
          <w:highlight w:val="yellow"/>
        </w:rPr>
        <w:t>【30%】验证trace11~15并解释与记录</w:t>
      </w:r>
    </w:p>
    <w:p>
      <w:pPr>
        <w:rPr>
          <w:rFonts w:hint="eastAsia" w:ascii="方正仿宋简体" w:hAnsi="方正仿宋简体" w:eastAsia="方正仿宋简体" w:cs="方正仿宋简体"/>
          <w:highlight w:val="yellow"/>
        </w:rPr>
      </w:pPr>
      <w: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-982980</wp:posOffset>
            </wp:positionH>
            <wp:positionV relativeFrom="paragraph">
              <wp:posOffset>22860</wp:posOffset>
            </wp:positionV>
            <wp:extent cx="3914140" cy="2880360"/>
            <wp:effectExtent l="0" t="0" r="2540" b="0"/>
            <wp:wrapNone/>
            <wp:docPr id="1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1414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eastAsia" w:ascii="方正仿宋简体" w:hAnsi="方正仿宋简体" w:eastAsia="方正仿宋简体" w:cs="方正仿宋简体"/>
          <w:highlight w:val="yellow"/>
        </w:rPr>
      </w:pPr>
    </w:p>
    <w:p>
      <w:pPr>
        <w:rPr>
          <w:rFonts w:hint="eastAsia" w:ascii="方正仿宋简体" w:hAnsi="方正仿宋简体" w:eastAsia="方正仿宋简体" w:cs="方正仿宋简体"/>
          <w:highlight w:val="yellow"/>
        </w:rPr>
      </w:pPr>
    </w:p>
    <w:p>
      <w:pPr>
        <w:rPr>
          <w:rFonts w:hint="eastAsia" w:ascii="方正仿宋简体" w:hAnsi="方正仿宋简体" w:eastAsia="方正仿宋简体" w:cs="方正仿宋简体"/>
          <w:highlight w:val="yellow"/>
        </w:rPr>
      </w:pPr>
    </w:p>
    <w:p>
      <w:pPr>
        <w:rPr>
          <w:rFonts w:hint="eastAsia" w:ascii="方正仿宋简体" w:hAnsi="方正仿宋简体" w:eastAsia="方正仿宋简体" w:cs="方正仿宋简体"/>
          <w:highlight w:val="yellow"/>
        </w:rPr>
      </w:pPr>
    </w:p>
    <w:p>
      <w:pPr>
        <w:rPr>
          <w:rFonts w:hint="eastAsia" w:ascii="方正仿宋简体" w:hAnsi="方正仿宋简体" w:eastAsia="方正仿宋简体" w:cs="方正仿宋简体"/>
          <w:highlight w:val="yellow"/>
        </w:rPr>
      </w:pPr>
    </w:p>
    <w:p>
      <w:pPr>
        <w:rPr>
          <w:rFonts w:hint="eastAsia" w:ascii="方正仿宋简体" w:hAnsi="方正仿宋简体" w:eastAsia="方正仿宋简体" w:cs="方正仿宋简体"/>
          <w:highlight w:val="yellow"/>
        </w:rPr>
      </w:pPr>
    </w:p>
    <w:p>
      <w:pPr>
        <w:rPr>
          <w:rFonts w:hint="eastAsia" w:ascii="方正仿宋简体" w:hAnsi="方正仿宋简体" w:eastAsia="方正仿宋简体" w:cs="方正仿宋简体"/>
          <w:highlight w:val="yellow"/>
        </w:rPr>
      </w:pPr>
    </w:p>
    <w:p>
      <w:pPr>
        <w:rPr>
          <w:rFonts w:hint="eastAsia" w:ascii="方正仿宋简体" w:hAnsi="方正仿宋简体" w:eastAsia="方正仿宋简体" w:cs="方正仿宋简体"/>
          <w:highlight w:val="yellow"/>
        </w:rPr>
      </w:pPr>
    </w:p>
    <w:p>
      <w:pPr>
        <w:rPr>
          <w:rFonts w:hint="eastAsia" w:ascii="方正仿宋简体" w:hAnsi="方正仿宋简体" w:eastAsia="方正仿宋简体" w:cs="方正仿宋简体"/>
          <w:highlight w:val="yellow"/>
        </w:rPr>
      </w:pPr>
    </w:p>
    <w:p>
      <w:pPr>
        <w:rPr>
          <w:rFonts w:hint="eastAsia" w:ascii="方正仿宋简体" w:hAnsi="方正仿宋简体" w:eastAsia="方正仿宋简体" w:cs="方正仿宋简体"/>
          <w:highlight w:val="yellow"/>
        </w:rPr>
      </w:pPr>
    </w:p>
    <w:p>
      <w:pPr>
        <w:rPr>
          <w:rFonts w:hint="eastAsia" w:ascii="方正仿宋简体" w:hAnsi="方正仿宋简体" w:eastAsia="方正仿宋简体" w:cs="方正仿宋简体"/>
          <w:highlight w:val="yellow"/>
        </w:rPr>
      </w:pPr>
    </w:p>
    <w:p>
      <w:pPr>
        <w:rPr>
          <w:rFonts w:hint="eastAsia" w:ascii="方正仿宋简体" w:hAnsi="方正仿宋简体" w:eastAsia="方正仿宋简体" w:cs="方正仿宋简体"/>
          <w:highlight w:val="yellow"/>
        </w:rPr>
      </w:pPr>
    </w:p>
    <w:p/>
    <w:p>
      <w:pPr>
        <w:rPr>
          <w:rFonts w:hint="eastAsia"/>
        </w:rPr>
      </w:pPr>
    </w:p>
    <w:p>
      <w:pPr>
        <w:numPr>
          <w:ilvl w:val="0"/>
          <w:numId w:val="2"/>
        </w:numPr>
        <w:rPr>
          <w:rFonts w:hint="eastAsia" w:ascii="方正仿宋简体" w:hAnsi="方正仿宋简体" w:eastAsia="方正仿宋简体" w:cs="方正仿宋简体"/>
          <w:lang w:val="en-US" w:eastAsia="zh-CN"/>
        </w:rPr>
      </w:pPr>
      <w:r>
        <w:rPr>
          <w:rFonts w:hint="eastAsia" w:ascii="方正仿宋简体" w:hAnsi="方正仿宋简体" w:eastAsia="方正仿宋简体" w:cs="方正仿宋简体"/>
          <w:lang w:val="en-US" w:eastAsia="zh-CN"/>
        </w:rPr>
        <w:t>验证trace11</w:t>
      </w:r>
    </w:p>
    <w:p>
      <w:pPr>
        <w:rPr>
          <w:rFonts w:hint="eastAsia" w:ascii="方正仿宋简体" w:hAnsi="方正仿宋简体" w:eastAsia="方正仿宋简体" w:cs="方正仿宋简体"/>
        </w:rPr>
      </w:pPr>
      <w:r>
        <w:rPr>
          <w:rFonts w:hint="eastAsia" w:ascii="方正仿宋简体" w:hAnsi="方正仿宋简体" w:eastAsia="方正仿宋简体" w:cs="方正仿宋简体"/>
        </w:rPr>
        <w:t>验证sigint_handler以及是否回收僵死进程。</w:t>
      </w:r>
    </w:p>
    <w:p>
      <w:pPr>
        <w:rPr>
          <w:rFonts w:hint="eastAsia" w:ascii="方正仿宋简体" w:hAnsi="方正仿宋简体" w:eastAsia="方正仿宋简体" w:cs="方正仿宋简体"/>
          <w:lang w:val="en-US" w:eastAsia="zh-CN"/>
        </w:rPr>
      </w:pPr>
      <w:r>
        <w:rPr>
          <w:rFonts w:hint="eastAsia" w:ascii="方正仿宋简体" w:hAnsi="方正仿宋简体" w:eastAsia="方正仿宋简体" w:cs="方正仿宋简体"/>
        </w:rPr>
        <w:t>.</w:t>
      </w:r>
      <w:r>
        <w:rPr>
          <w:rFonts w:hint="eastAsia" w:ascii="方正仿宋简体" w:hAnsi="方正仿宋简体" w:eastAsia="方正仿宋简体" w:cs="方正仿宋简体"/>
        </w:rPr>
        <w:t>/</w:t>
      </w:r>
      <w:r>
        <w:rPr>
          <w:rFonts w:hint="eastAsia" w:ascii="方正仿宋简体" w:hAnsi="方正仿宋简体" w:eastAsia="方正仿宋简体" w:cs="方正仿宋简体"/>
        </w:rPr>
        <w:t>mysplit</w:t>
      </w:r>
      <w:r>
        <w:rPr>
          <w:rFonts w:hint="eastAsia" w:ascii="方正仿宋简体" w:hAnsi="方正仿宋简体" w:eastAsia="方正仿宋简体" w:cs="方正仿宋简体"/>
        </w:rPr>
        <w:t xml:space="preserve"> 4 </w:t>
      </w:r>
      <w:r>
        <w:rPr>
          <w:rFonts w:hint="eastAsia" w:ascii="方正仿宋简体" w:hAnsi="方正仿宋简体" w:eastAsia="方正仿宋简体" w:cs="方正仿宋简体"/>
        </w:rPr>
        <w:t>的进程被终止，使用命令行“/bin/ps a”查看当前所有进程的状态，发现运行“./myspilt 4”的进程以及其创建的子进程均未被显示，表明进程组终止，并成功回收僵死。</w:t>
      </w:r>
    </w:p>
    <w:p>
      <w:pPr>
        <w:numPr>
          <w:ilvl w:val="0"/>
          <w:numId w:val="2"/>
        </w:numPr>
        <w:rPr>
          <w:rFonts w:hint="eastAsia" w:ascii="方正仿宋简体" w:hAnsi="方正仿宋简体" w:eastAsia="方正仿宋简体" w:cs="方正仿宋简体"/>
          <w:lang w:val="en-US" w:eastAsia="zh-CN"/>
        </w:rPr>
      </w:pPr>
      <w:r>
        <w:rPr>
          <w:rFonts w:hint="eastAsia" w:ascii="方正仿宋简体" w:hAnsi="方正仿宋简体" w:eastAsia="方正仿宋简体" w:cs="方正仿宋简体"/>
          <w:lang w:val="en-US" w:eastAsia="zh-CN"/>
        </w:rPr>
        <w:t>验证trace12</w:t>
      </w:r>
    </w:p>
    <w:p>
      <w:pPr>
        <w:rPr>
          <w:rFonts w:hint="eastAsia" w:ascii="方正仿宋简体" w:hAnsi="方正仿宋简体" w:eastAsia="方正仿宋简体" w:cs="方正仿宋简体"/>
          <w:lang w:val="en-US" w:eastAsia="zh-CN"/>
        </w:rPr>
      </w:pPr>
      <w:r>
        <w:rPr>
          <w:rFonts w:hint="eastAsia" w:ascii="方正仿宋简体" w:hAnsi="方正仿宋简体" w:eastAsia="方正仿宋简体" w:cs="方正仿宋简体"/>
        </w:rPr>
        <w:t>验证sigstp，如图，.</w:t>
      </w:r>
      <w:r>
        <w:rPr>
          <w:rFonts w:hint="eastAsia" w:ascii="方正仿宋简体" w:hAnsi="方正仿宋简体" w:eastAsia="方正仿宋简体" w:cs="方正仿宋简体"/>
        </w:rPr>
        <w:t>/mysplit 4</w:t>
      </w:r>
      <w:r>
        <w:rPr>
          <w:rFonts w:hint="eastAsia" w:ascii="方正仿宋简体" w:hAnsi="方正仿宋简体" w:eastAsia="方正仿宋简体" w:cs="方正仿宋简体"/>
        </w:rPr>
        <w:t>被停止，进程（4</w:t>
      </w:r>
      <w:r>
        <w:rPr>
          <w:rFonts w:hint="eastAsia" w:ascii="方正仿宋简体" w:hAnsi="方正仿宋简体" w:eastAsia="方正仿宋简体" w:cs="方正仿宋简体"/>
        </w:rPr>
        <w:t>977</w:t>
      </w:r>
      <w:r>
        <w:rPr>
          <w:rFonts w:hint="eastAsia" w:ascii="方正仿宋简体" w:hAnsi="方正仿宋简体" w:eastAsia="方正仿宋简体" w:cs="方正仿宋简体"/>
        </w:rPr>
        <w:t>）（4</w:t>
      </w:r>
      <w:r>
        <w:rPr>
          <w:rFonts w:hint="eastAsia" w:ascii="方正仿宋简体" w:hAnsi="方正仿宋简体" w:eastAsia="方正仿宋简体" w:cs="方正仿宋简体"/>
        </w:rPr>
        <w:t>978</w:t>
      </w:r>
      <w:r>
        <w:rPr>
          <w:rFonts w:hint="eastAsia" w:ascii="方正仿宋简体" w:hAnsi="方正仿宋简体" w:eastAsia="方正仿宋简体" w:cs="方正仿宋简体"/>
        </w:rPr>
        <w:t>）均停止。</w:t>
      </w:r>
    </w:p>
    <w:p>
      <w:pPr>
        <w:numPr>
          <w:ilvl w:val="0"/>
          <w:numId w:val="2"/>
        </w:numPr>
        <w:rPr>
          <w:rFonts w:hint="eastAsia" w:ascii="方正仿宋简体" w:hAnsi="方正仿宋简体" w:eastAsia="方正仿宋简体" w:cs="方正仿宋简体"/>
          <w:lang w:val="en-US" w:eastAsia="zh-CN"/>
        </w:rPr>
      </w:pPr>
      <w:r>
        <w:rPr>
          <w:rFonts w:hint="eastAsia" w:ascii="方正仿宋简体" w:hAnsi="方正仿宋简体" w:eastAsia="方正仿宋简体" w:cs="方正仿宋简体"/>
          <w:lang w:val="en-US" w:eastAsia="zh-CN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-1057910</wp:posOffset>
            </wp:positionH>
            <wp:positionV relativeFrom="paragraph">
              <wp:posOffset>167640</wp:posOffset>
            </wp:positionV>
            <wp:extent cx="3685540" cy="2610485"/>
            <wp:effectExtent l="0" t="0" r="2540" b="10795"/>
            <wp:wrapNone/>
            <wp:docPr id="2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85540" cy="261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方正仿宋简体" w:hAnsi="方正仿宋简体" w:eastAsia="方正仿宋简体" w:cs="方正仿宋简体"/>
          <w:lang w:val="en-US" w:eastAsia="zh-CN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2658745</wp:posOffset>
            </wp:positionH>
            <wp:positionV relativeFrom="paragraph">
              <wp:posOffset>175895</wp:posOffset>
            </wp:positionV>
            <wp:extent cx="3649980" cy="2574925"/>
            <wp:effectExtent l="0" t="0" r="7620" b="635"/>
            <wp:wrapNone/>
            <wp:docPr id="2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49980" cy="257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方正仿宋简体" w:hAnsi="方正仿宋简体" w:eastAsia="方正仿宋简体" w:cs="方正仿宋简体"/>
          <w:lang w:val="en-US" w:eastAsia="zh-CN"/>
        </w:rPr>
        <w:t>验证trace13</w:t>
      </w:r>
    </w:p>
    <w:p>
      <w:pPr>
        <w:rPr>
          <w:rFonts w:hint="eastAsia" w:ascii="方正仿宋简体" w:hAnsi="方正仿宋简体" w:eastAsia="方正仿宋简体" w:cs="方正仿宋简体"/>
          <w:lang w:val="en-US" w:eastAsia="zh-CN"/>
        </w:rPr>
      </w:pPr>
    </w:p>
    <w:p>
      <w:pPr>
        <w:rPr>
          <w:rFonts w:hint="eastAsia" w:ascii="方正仿宋简体" w:hAnsi="方正仿宋简体" w:eastAsia="方正仿宋简体" w:cs="方正仿宋简体"/>
          <w:lang w:val="en-US" w:eastAsia="zh-CN"/>
        </w:rPr>
      </w:pPr>
    </w:p>
    <w:p>
      <w:pPr>
        <w:rPr>
          <w:rFonts w:hint="eastAsia" w:ascii="方正仿宋简体" w:hAnsi="方正仿宋简体" w:eastAsia="方正仿宋简体" w:cs="方正仿宋简体"/>
          <w:lang w:val="en-US" w:eastAsia="zh-CN"/>
        </w:rPr>
      </w:pPr>
    </w:p>
    <w:p>
      <w:pPr>
        <w:rPr>
          <w:rFonts w:hint="eastAsia" w:ascii="方正仿宋简体" w:hAnsi="方正仿宋简体" w:eastAsia="方正仿宋简体" w:cs="方正仿宋简体"/>
          <w:lang w:val="en-US" w:eastAsia="zh-CN"/>
        </w:rPr>
      </w:pPr>
    </w:p>
    <w:p>
      <w:pPr>
        <w:rPr>
          <w:rFonts w:hint="eastAsia" w:ascii="方正仿宋简体" w:hAnsi="方正仿宋简体" w:eastAsia="方正仿宋简体" w:cs="方正仿宋简体"/>
          <w:lang w:val="en-US" w:eastAsia="zh-CN"/>
        </w:rPr>
      </w:pPr>
    </w:p>
    <w:p>
      <w:pPr>
        <w:rPr>
          <w:rFonts w:hint="eastAsia" w:ascii="方正仿宋简体" w:hAnsi="方正仿宋简体" w:eastAsia="方正仿宋简体" w:cs="方正仿宋简体"/>
          <w:lang w:val="en-US" w:eastAsia="zh-CN"/>
        </w:rPr>
      </w:pPr>
    </w:p>
    <w:p>
      <w:pPr>
        <w:rPr>
          <w:rFonts w:hint="eastAsia" w:ascii="方正仿宋简体" w:hAnsi="方正仿宋简体" w:eastAsia="方正仿宋简体" w:cs="方正仿宋简体"/>
          <w:lang w:val="en-US" w:eastAsia="zh-CN"/>
        </w:rPr>
      </w:pPr>
    </w:p>
    <w:p>
      <w:pPr>
        <w:rPr>
          <w:rFonts w:hint="eastAsia" w:ascii="方正仿宋简体" w:hAnsi="方正仿宋简体" w:eastAsia="方正仿宋简体" w:cs="方正仿宋简体"/>
          <w:lang w:val="en-US" w:eastAsia="zh-CN"/>
        </w:rPr>
      </w:pPr>
    </w:p>
    <w:p>
      <w:pPr>
        <w:rPr>
          <w:rFonts w:hint="eastAsia" w:ascii="方正仿宋简体" w:hAnsi="方正仿宋简体" w:eastAsia="方正仿宋简体" w:cs="方正仿宋简体"/>
          <w:lang w:val="en-US" w:eastAsia="zh-CN"/>
        </w:rPr>
      </w:pPr>
    </w:p>
    <w:p>
      <w:pPr>
        <w:rPr>
          <w:rFonts w:hint="eastAsia" w:ascii="方正仿宋简体" w:hAnsi="方正仿宋简体" w:eastAsia="方正仿宋简体" w:cs="方正仿宋简体"/>
          <w:lang w:val="en-US" w:eastAsia="zh-CN"/>
        </w:rPr>
      </w:pPr>
    </w:p>
    <w:p>
      <w:pPr>
        <w:rPr>
          <w:rFonts w:hint="eastAsia" w:ascii="方正仿宋简体" w:hAnsi="方正仿宋简体" w:eastAsia="方正仿宋简体" w:cs="方正仿宋简体"/>
          <w:lang w:val="en-US" w:eastAsia="zh-CN"/>
        </w:rPr>
      </w:pPr>
    </w:p>
    <w:p>
      <w:pPr>
        <w:rPr>
          <w:rFonts w:hint="eastAsia" w:ascii="方正仿宋简体" w:hAnsi="方正仿宋简体" w:eastAsia="方正仿宋简体" w:cs="方正仿宋简体"/>
          <w:lang w:val="en-US" w:eastAsia="zh-CN"/>
        </w:rPr>
      </w:pPr>
    </w:p>
    <w:p>
      <w:pPr>
        <w:rPr>
          <w:rFonts w:hint="eastAsia" w:ascii="方正仿宋简体" w:hAnsi="方正仿宋简体" w:eastAsia="方正仿宋简体" w:cs="方正仿宋简体"/>
        </w:rPr>
      </w:pPr>
    </w:p>
    <w:p>
      <w:pPr>
        <w:rPr>
          <w:rFonts w:hint="eastAsia" w:ascii="方正仿宋简体" w:hAnsi="方正仿宋简体" w:eastAsia="方正仿宋简体" w:cs="方正仿宋简体"/>
        </w:rPr>
      </w:pPr>
      <w:r>
        <w:rPr>
          <w:rFonts w:hint="eastAsia" w:ascii="方正仿宋简体" w:hAnsi="方正仿宋简体" w:eastAsia="方正仿宋简体" w:cs="方正仿宋简体"/>
        </w:rPr>
        <w:t>验证fg，bg的内建命令，重启进程。</w:t>
      </w:r>
    </w:p>
    <w:p>
      <w:pPr>
        <w:rPr>
          <w:rFonts w:hint="eastAsia" w:ascii="方正仿宋简体" w:hAnsi="方正仿宋简体" w:eastAsia="方正仿宋简体" w:cs="方正仿宋简体"/>
          <w:lang w:val="en-US" w:eastAsia="zh-CN"/>
        </w:rPr>
      </w:pPr>
      <w:r>
        <w:rPr>
          <w:rFonts w:hint="eastAsia" w:ascii="方正仿宋简体" w:hAnsi="方正仿宋简体" w:eastAsia="方正仿宋简体" w:cs="方正仿宋简体"/>
        </w:rPr>
        <w:t>用命令行“./bin/ps a”查看当前所有进程的状态，发现前台作业运行完毕，进程被回收。表明命令“fg %1”成功重启停止的进程组为前台运行，内建命令fg实现成功。</w:t>
      </w:r>
    </w:p>
    <w:p>
      <w:pPr>
        <w:numPr>
          <w:ilvl w:val="0"/>
          <w:numId w:val="2"/>
        </w:numPr>
        <w:rPr>
          <w:rFonts w:hint="eastAsia" w:ascii="方正仿宋简体" w:hAnsi="方正仿宋简体" w:eastAsia="方正仿宋简体" w:cs="方正仿宋简体"/>
          <w:lang w:val="en-US" w:eastAsia="zh-CN"/>
        </w:rPr>
      </w:pPr>
      <w:r>
        <w:rPr>
          <w:rFonts w:hint="eastAsia" w:ascii="方正仿宋简体" w:hAnsi="方正仿宋简体" w:eastAsia="方正仿宋简体" w:cs="方正仿宋简体"/>
          <w:lang w:val="en-US" w:eastAsia="zh-CN"/>
        </w:rPr>
        <w:t>验证trace14</w:t>
      </w:r>
    </w:p>
    <w:p>
      <w:pPr>
        <w:rPr>
          <w:rFonts w:hint="eastAsia" w:ascii="方正仿宋简体" w:hAnsi="方正仿宋简体" w:eastAsia="方正仿宋简体" w:cs="方正仿宋简体"/>
          <w:lang w:val="en-US" w:eastAsia="zh-CN"/>
        </w:rPr>
      </w:pPr>
      <w:r>
        <w:rPr>
          <w:rFonts w:hint="eastAsia" w:ascii="方正仿宋简体" w:hAnsi="方正仿宋简体" w:eastAsia="方正仿宋简体" w:cs="方正仿宋简体"/>
        </w:rPr>
        <w:t>验证tsh对常见错误的处理并产生相应的提示信息。</w:t>
      </w:r>
    </w:p>
    <w:p>
      <w:pPr>
        <w:numPr>
          <w:ilvl w:val="0"/>
          <w:numId w:val="2"/>
        </w:numPr>
        <w:rPr>
          <w:rFonts w:hint="eastAsia" w:ascii="方正仿宋简体" w:hAnsi="方正仿宋简体" w:eastAsia="方正仿宋简体" w:cs="方正仿宋简体"/>
          <w:lang w:val="en-US" w:eastAsia="zh-CN"/>
        </w:rPr>
      </w:pPr>
      <w:r>
        <w:rPr>
          <w:rFonts w:hint="eastAsia" w:ascii="方正仿宋简体" w:hAnsi="方正仿宋简体" w:eastAsia="方正仿宋简体" w:cs="方正仿宋简体"/>
          <w:lang w:val="en-US" w:eastAsia="zh-CN"/>
        </w:rPr>
        <w:t>验证trace15</w:t>
      </w:r>
    </w:p>
    <w:p>
      <w:pPr>
        <w:rPr>
          <w:rFonts w:hint="eastAsia" w:ascii="方正仿宋简体" w:hAnsi="方正仿宋简体" w:eastAsia="方正仿宋简体" w:cs="方正仿宋简体"/>
        </w:rPr>
      </w:pPr>
      <w:r>
        <w:rPr>
          <w:rFonts w:hint="eastAsia" w:ascii="方正仿宋简体" w:hAnsi="方正仿宋简体" w:eastAsia="方正仿宋简体" w:cs="方正仿宋简体"/>
        </w:rPr>
        <w:t>验证tsh和tsh-ref的结果是否相同。</w:t>
      </w:r>
    </w:p>
    <w:p/>
    <w:p>
      <w:pPr>
        <w:rPr>
          <w:rFonts w:hint="eastAsia"/>
        </w:rPr>
      </w:pPr>
      <w: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-68580</wp:posOffset>
            </wp:positionH>
            <wp:positionV relativeFrom="paragraph">
              <wp:posOffset>-889635</wp:posOffset>
            </wp:positionV>
            <wp:extent cx="2666365" cy="2426970"/>
            <wp:effectExtent l="0" t="0" r="635" b="11430"/>
            <wp:wrapNone/>
            <wp:docPr id="2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66365" cy="242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2598420</wp:posOffset>
            </wp:positionH>
            <wp:positionV relativeFrom="paragraph">
              <wp:posOffset>-876300</wp:posOffset>
            </wp:positionV>
            <wp:extent cx="2639695" cy="2415540"/>
            <wp:effectExtent l="0" t="0" r="12065" b="7620"/>
            <wp:wrapNone/>
            <wp:docPr id="2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39695" cy="24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2537460</wp:posOffset>
            </wp:positionH>
            <wp:positionV relativeFrom="paragraph">
              <wp:posOffset>167640</wp:posOffset>
            </wp:positionV>
            <wp:extent cx="2695575" cy="2391410"/>
            <wp:effectExtent l="0" t="0" r="1905" b="1270"/>
            <wp:wrapNone/>
            <wp:docPr id="2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239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-76200</wp:posOffset>
            </wp:positionH>
            <wp:positionV relativeFrom="paragraph">
              <wp:posOffset>173990</wp:posOffset>
            </wp:positionV>
            <wp:extent cx="2617470" cy="2350770"/>
            <wp:effectExtent l="0" t="0" r="3810" b="11430"/>
            <wp:wrapNone/>
            <wp:docPr id="2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17470" cy="235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/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jc w:val="center"/>
        <w:rPr>
          <w:rFonts w:hint="eastAsia" w:ascii="方正仿宋简体" w:hAnsi="方正仿宋简体" w:eastAsia="方正仿宋简体" w:cs="方正仿宋简体"/>
          <w:sz w:val="36"/>
          <w:szCs w:val="36"/>
        </w:rPr>
      </w:pPr>
      <w:r>
        <w:rPr>
          <w:rFonts w:hint="eastAsia" w:ascii="方正仿宋简体" w:hAnsi="方正仿宋简体" w:eastAsia="方正仿宋简体" w:cs="方正仿宋简体"/>
          <w:sz w:val="36"/>
          <w:szCs w:val="36"/>
        </w:rPr>
        <w:t>实验报告2.3</w:t>
      </w:r>
    </w:p>
    <w:p>
      <w:pPr>
        <w:rPr>
          <w:rFonts w:hint="eastAsia" w:ascii="方正仿宋简体" w:hAnsi="方正仿宋简体" w:eastAsia="方正仿宋简体" w:cs="方正仿宋简体"/>
        </w:rPr>
      </w:pPr>
      <w:r>
        <w:rPr>
          <w:rFonts w:hint="eastAsia" w:ascii="方正仿宋简体" w:hAnsi="方正仿宋简体" w:eastAsia="方正仿宋简体" w:cs="方正仿宋简体"/>
        </w:rPr>
        <w:t>1、实验目标：</w:t>
      </w:r>
    </w:p>
    <w:p>
      <w:pPr>
        <w:rPr>
          <w:rFonts w:hint="eastAsia" w:ascii="方正仿宋简体" w:hAnsi="方正仿宋简体" w:eastAsia="方正仿宋简体" w:cs="方正仿宋简体"/>
        </w:rPr>
      </w:pPr>
      <w:r>
        <w:rPr>
          <w:rFonts w:hint="eastAsia" w:ascii="方正仿宋简体" w:hAnsi="方正仿宋简体" w:eastAsia="方正仿宋简体" w:cs="方正仿宋简体"/>
        </w:rPr>
        <w:t>编写程序掌握过程与信号的概念，通过与tsh-ref对比，验证是否正确。</w:t>
      </w:r>
    </w:p>
    <w:p>
      <w:pPr>
        <w:tabs>
          <w:tab w:val="left" w:pos="709"/>
        </w:tabs>
        <w:jc w:val="left"/>
        <w:rPr>
          <w:rFonts w:hint="eastAsia" w:ascii="方正仿宋简体" w:hAnsi="方正仿宋简体" w:eastAsia="方正仿宋简体" w:cs="方正仿宋简体"/>
          <w:lang w:val="en-US" w:eastAsia="zh-CN"/>
        </w:rPr>
      </w:pPr>
      <w:r>
        <w:rPr>
          <w:rFonts w:hint="eastAsia" w:ascii="方正仿宋简体" w:hAnsi="方正仿宋简体" w:eastAsia="方正仿宋简体" w:cs="方正仿宋简体"/>
        </w:rPr>
        <w:t>2、实验资源：Linux系统、Ubuntu、个人电脑</w:t>
      </w:r>
      <w:r>
        <w:rPr>
          <w:rFonts w:hint="eastAsia" w:ascii="方正仿宋简体" w:hAnsi="方正仿宋简体" w:eastAsia="方正仿宋简体" w:cs="方正仿宋简体"/>
          <w:lang w:eastAsia="zh-CN"/>
        </w:rPr>
        <w:t>、</w:t>
      </w:r>
      <w:r>
        <w:rPr>
          <w:rFonts w:hint="eastAsia" w:ascii="方正仿宋简体" w:hAnsi="方正仿宋简体" w:eastAsia="方正仿宋简体" w:cs="方正仿宋简体"/>
          <w:lang w:val="en-US" w:eastAsia="zh-CN"/>
        </w:rPr>
        <w:t>shell lab 实验包。</w:t>
      </w:r>
    </w:p>
    <w:p>
      <w:pPr>
        <w:tabs>
          <w:tab w:val="left" w:pos="709"/>
        </w:tabs>
        <w:jc w:val="left"/>
        <w:rPr>
          <w:rFonts w:hint="eastAsia" w:ascii="方正仿宋简体" w:hAnsi="方正仿宋简体" w:eastAsia="方正仿宋简体" w:cs="方正仿宋简体"/>
        </w:rPr>
      </w:pPr>
      <w:r>
        <w:rPr>
          <w:rFonts w:hint="eastAsia" w:ascii="方正仿宋简体" w:hAnsi="方正仿宋简体" w:eastAsia="方正仿宋简体" w:cs="方正仿宋简体"/>
        </w:rPr>
        <w:t>3、实验步骤：</w:t>
      </w:r>
    </w:p>
    <w:p>
      <w:pPr>
        <w:tabs>
          <w:tab w:val="left" w:pos="709"/>
        </w:tabs>
        <w:jc w:val="left"/>
        <w:rPr>
          <w:rFonts w:hint="eastAsia" w:ascii="方正仿宋简体" w:hAnsi="方正仿宋简体" w:eastAsia="方正仿宋简体" w:cs="方正仿宋简体"/>
        </w:rPr>
      </w:pPr>
      <w:r>
        <w:rPr>
          <w:rFonts w:hint="eastAsia" w:ascii="方正仿宋简体" w:hAnsi="方正仿宋简体" w:eastAsia="方正仿宋简体" w:cs="方正仿宋简体"/>
        </w:rPr>
        <w:t>（1）掌握操作方法，如何编译并验证测试文件。</w:t>
      </w:r>
    </w:p>
    <w:p>
      <w:pPr>
        <w:pStyle w:val="6"/>
        <w:ind w:firstLine="0" w:firstLineChars="0"/>
        <w:rPr>
          <w:rFonts w:hint="eastAsia" w:ascii="方正仿宋简体" w:hAnsi="方正仿宋简体" w:eastAsia="方正仿宋简体" w:cs="方正仿宋简体"/>
          <w:szCs w:val="21"/>
        </w:rPr>
      </w:pPr>
      <w:r>
        <w:rPr>
          <w:rFonts w:hint="eastAsia" w:ascii="方正仿宋简体" w:hAnsi="方正仿宋简体" w:eastAsia="方正仿宋简体" w:cs="方正仿宋简体"/>
        </w:rPr>
        <w:t>（2）实现简单的函数命令：</w:t>
      </w:r>
      <w:r>
        <w:rPr>
          <w:rFonts w:hint="eastAsia" w:ascii="方正仿宋简体" w:hAnsi="方正仿宋简体" w:eastAsia="方正仿宋简体" w:cs="方正仿宋简体"/>
          <w:szCs w:val="21"/>
        </w:rPr>
        <w:t>quit内建命令，了解eval,execve函数的执行流程,fork函数的多进程运行方式。</w:t>
      </w:r>
    </w:p>
    <w:p>
      <w:pPr>
        <w:tabs>
          <w:tab w:val="left" w:pos="709"/>
        </w:tabs>
        <w:jc w:val="left"/>
        <w:rPr>
          <w:rFonts w:hint="eastAsia" w:ascii="方正仿宋简体" w:hAnsi="方正仿宋简体" w:eastAsia="方正仿宋简体" w:cs="方正仿宋简体"/>
        </w:rPr>
      </w:pPr>
      <w:r>
        <w:rPr>
          <w:rFonts w:hint="eastAsia" w:ascii="方正仿宋简体" w:hAnsi="方正仿宋简体" w:eastAsia="方正仿宋简体" w:cs="方正仿宋简体"/>
        </w:rPr>
        <w:t>（3）实现后台作业的部分功能，以及测试文件中的符号意义。</w:t>
      </w:r>
    </w:p>
    <w:p>
      <w:pPr>
        <w:tabs>
          <w:tab w:val="left" w:pos="709"/>
        </w:tabs>
        <w:jc w:val="left"/>
        <w:rPr>
          <w:rFonts w:hint="eastAsia" w:ascii="方正仿宋简体" w:hAnsi="方正仿宋简体" w:eastAsia="方正仿宋简体" w:cs="方正仿宋简体"/>
        </w:rPr>
      </w:pPr>
      <w:r>
        <w:rPr>
          <w:rFonts w:hint="eastAsia" w:ascii="方正仿宋简体" w:hAnsi="方正仿宋简体" w:eastAsia="方正仿宋简体" w:cs="方正仿宋简体"/>
        </w:rPr>
        <w:t>（4）实现jobs内建命令，学习进程，作业，前台后台等相关概念。</w:t>
      </w:r>
    </w:p>
    <w:p>
      <w:pPr>
        <w:tabs>
          <w:tab w:val="left" w:pos="709"/>
        </w:tabs>
        <w:jc w:val="left"/>
        <w:rPr>
          <w:rFonts w:hint="eastAsia" w:ascii="方正仿宋简体" w:hAnsi="方正仿宋简体" w:eastAsia="方正仿宋简体" w:cs="方正仿宋简体"/>
        </w:rPr>
      </w:pPr>
      <w:r>
        <w:rPr>
          <w:rFonts w:hint="eastAsia" w:ascii="方正仿宋简体" w:hAnsi="方正仿宋简体" w:eastAsia="方正仿宋简体" w:cs="方正仿宋简体"/>
        </w:rPr>
        <w:t>（5）实现信号函数，并对信号功能进行学习理解。</w:t>
      </w:r>
    </w:p>
    <w:p>
      <w:pPr>
        <w:tabs>
          <w:tab w:val="left" w:pos="709"/>
        </w:tabs>
        <w:jc w:val="left"/>
        <w:rPr>
          <w:rFonts w:hint="eastAsia" w:ascii="方正仿宋简体" w:hAnsi="方正仿宋简体" w:eastAsia="方正仿宋简体" w:cs="方正仿宋简体"/>
        </w:rPr>
      </w:pPr>
      <w:r>
        <w:rPr>
          <w:rFonts w:hint="eastAsia" w:ascii="方正仿宋简体" w:hAnsi="方正仿宋简体" w:eastAsia="方正仿宋简体" w:cs="方正仿宋简体"/>
        </w:rPr>
        <w:t>（6）处理fg，bg的内建命令，实现相关操作函数。</w:t>
      </w:r>
    </w:p>
    <w:p>
      <w:pPr>
        <w:tabs>
          <w:tab w:val="left" w:pos="709"/>
        </w:tabs>
        <w:jc w:val="left"/>
        <w:rPr>
          <w:rFonts w:hint="eastAsia" w:ascii="方正仿宋简体" w:hAnsi="方正仿宋简体" w:eastAsia="方正仿宋简体" w:cs="方正仿宋简体"/>
        </w:rPr>
      </w:pPr>
      <w:r>
        <w:rPr>
          <w:rFonts w:hint="eastAsia" w:ascii="方正仿宋简体" w:hAnsi="方正仿宋简体" w:eastAsia="方正仿宋简体" w:cs="方正仿宋简体"/>
        </w:rPr>
        <w:t>（7）验证tsh的完整功能。</w:t>
      </w:r>
    </w:p>
    <w:p>
      <w:pPr>
        <w:tabs>
          <w:tab w:val="left" w:pos="709"/>
        </w:tabs>
        <w:jc w:val="left"/>
        <w:rPr>
          <w:rFonts w:hint="eastAsia" w:ascii="方正仿宋简体" w:hAnsi="方正仿宋简体" w:eastAsia="方正仿宋简体" w:cs="方正仿宋简体"/>
        </w:rPr>
      </w:pPr>
      <w:r>
        <w:rPr>
          <w:rFonts w:hint="eastAsia" w:ascii="方正仿宋简体" w:hAnsi="方正仿宋简体" w:eastAsia="方正仿宋简体" w:cs="方正仿宋简体"/>
        </w:rPr>
        <w:t>4、实验结果</w:t>
      </w:r>
    </w:p>
    <w:p>
      <w:pPr>
        <w:tabs>
          <w:tab w:val="left" w:pos="709"/>
        </w:tabs>
        <w:jc w:val="left"/>
        <w:rPr>
          <w:rFonts w:hint="eastAsia" w:ascii="方正仿宋简体" w:hAnsi="方正仿宋简体" w:eastAsia="方正仿宋简体" w:cs="方正仿宋简体"/>
        </w:rPr>
      </w:pPr>
      <w:r>
        <w:rPr>
          <w:rFonts w:hint="eastAsia" w:ascii="方正仿宋简体" w:hAnsi="方正仿宋简体" w:eastAsia="方正仿宋简体" w:cs="方正仿宋简体"/>
        </w:rPr>
        <w:t>通过对每一个测试文件的功能测试，并与tsh-ref的运行结果对比，了解了tsh各个函数的功能，以及对信号的意义解释和说明，对进程的运行方式进行说明并测试。</w:t>
      </w:r>
    </w:p>
    <w:p>
      <w:pPr>
        <w:tabs>
          <w:tab w:val="left" w:pos="709"/>
        </w:tabs>
        <w:jc w:val="left"/>
        <w:rPr>
          <w:rFonts w:hint="eastAsia" w:ascii="方正仿宋简体" w:hAnsi="方正仿宋简体" w:eastAsia="方正仿宋简体" w:cs="方正仿宋简体"/>
        </w:rPr>
      </w:pPr>
      <w:r>
        <w:rPr>
          <w:rFonts w:hint="eastAsia" w:ascii="方正仿宋简体" w:hAnsi="方正仿宋简体" w:eastAsia="方正仿宋简体" w:cs="方正仿宋简体"/>
        </w:rPr>
        <w:t>5、实验总结</w:t>
      </w:r>
    </w:p>
    <w:p>
      <w:pPr>
        <w:tabs>
          <w:tab w:val="left" w:pos="709"/>
        </w:tabs>
        <w:jc w:val="left"/>
        <w:rPr>
          <w:rFonts w:hint="eastAsia" w:ascii="方正仿宋简体" w:hAnsi="方正仿宋简体" w:eastAsia="方正仿宋简体" w:cs="方正仿宋简体"/>
        </w:rPr>
      </w:pPr>
      <w:r>
        <w:rPr>
          <w:rFonts w:hint="eastAsia" w:ascii="方正仿宋简体" w:hAnsi="方正仿宋简体" w:eastAsia="方正仿宋简体" w:cs="方正仿宋简体"/>
        </w:rPr>
        <w:t>（1）对实验的说明文件进行学习时，了解了进程的概念和子进程的运行，对作业的运行方式和要求展示出来的部分，都很好的帮助我理解了实验的目的和基本操作。</w:t>
      </w:r>
    </w:p>
    <w:p>
      <w:pPr>
        <w:tabs>
          <w:tab w:val="left" w:pos="709"/>
        </w:tabs>
        <w:jc w:val="left"/>
        <w:rPr>
          <w:rFonts w:hint="eastAsia" w:ascii="方正仿宋简体" w:hAnsi="方正仿宋简体" w:eastAsia="方正仿宋简体" w:cs="方正仿宋简体"/>
        </w:rPr>
      </w:pPr>
      <w:r>
        <w:rPr>
          <w:rFonts w:hint="eastAsia" w:ascii="方正仿宋简体" w:hAnsi="方正仿宋简体" w:eastAsia="方正仿宋简体" w:cs="方正仿宋简体"/>
        </w:rPr>
        <w:t>（2）在进行实验时，遇到了很多理解和实现方面的问题，对每个函数的关联需要更加谨慎的理解与编写，以便于实现不同的功能，使测试文件结果正确，并展示出来。</w:t>
      </w:r>
    </w:p>
    <w:p>
      <w:pPr>
        <w:tabs>
          <w:tab w:val="left" w:pos="709"/>
        </w:tabs>
        <w:jc w:val="left"/>
        <w:rPr>
          <w:rFonts w:hint="eastAsia" w:ascii="方正仿宋简体" w:hAnsi="方正仿宋简体" w:eastAsia="方正仿宋简体" w:cs="方正仿宋简体"/>
        </w:rPr>
      </w:pPr>
      <w:r>
        <w:rPr>
          <w:rFonts w:hint="eastAsia" w:ascii="方正仿宋简体" w:hAnsi="方正仿宋简体" w:eastAsia="方正仿宋简体" w:cs="方正仿宋简体"/>
        </w:rPr>
        <w:t>（3）与同学的交流和学习讨论中，对实验的理解更加透彻，对原理的学习和结果的展示都有了提高。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方正仿宋简体">
    <w:panose1 w:val="03000509000000000000"/>
    <w:charset w:val="86"/>
    <w:family w:val="auto"/>
    <w:pitch w:val="default"/>
    <w:sig w:usb0="00000001" w:usb1="080E0000" w:usb2="00000000" w:usb3="00000000" w:csb0="0004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A6A6BFF"/>
    <w:multiLevelType w:val="singleLevel"/>
    <w:tmpl w:val="9A6A6BFF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1564EDCA"/>
    <w:multiLevelType w:val="singleLevel"/>
    <w:tmpl w:val="1564EDCA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660E7F"/>
    <w:rsid w:val="005F24D1"/>
    <w:rsid w:val="00660E7F"/>
    <w:rsid w:val="15260AEB"/>
    <w:rsid w:val="19AA69E5"/>
    <w:rsid w:val="487330F7"/>
    <w:rsid w:val="48F22DFD"/>
    <w:rsid w:val="60D3337A"/>
    <w:rsid w:val="64355A16"/>
    <w:rsid w:val="7F4B5F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4">
    <w:name w:val="Default Paragraph Font"/>
    <w:semiHidden/>
    <w:unhideWhenUsed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5"/>
    <w:semiHidden/>
    <w:unhideWhenUsed/>
    <w:qFormat/>
    <w:uiPriority w:val="99"/>
    <w:rPr>
      <w:sz w:val="18"/>
      <w:szCs w:val="18"/>
    </w:rPr>
  </w:style>
  <w:style w:type="character" w:customStyle="1" w:styleId="5">
    <w:name w:val="批注框文本 Char"/>
    <w:basedOn w:val="4"/>
    <w:link w:val="2"/>
    <w:semiHidden/>
    <w:qFormat/>
    <w:uiPriority w:val="99"/>
    <w:rPr>
      <w:sz w:val="18"/>
      <w:szCs w:val="18"/>
    </w:rPr>
  </w:style>
  <w:style w:type="paragraph" w:styleId="6">
    <w:name w:val="List Paragraph"/>
    <w:basedOn w:val="1"/>
    <w:qFormat/>
    <w:uiPriority w:val="34"/>
    <w:pPr>
      <w:ind w:firstLine="420" w:firstLineChars="200"/>
    </w:pPr>
    <w:rPr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</Pages>
  <Words>17</Words>
  <Characters>99</Characters>
  <Lines>1</Lines>
  <Paragraphs>1</Paragraphs>
  <TotalTime>2</TotalTime>
  <ScaleCrop>false</ScaleCrop>
  <LinksUpToDate>false</LinksUpToDate>
  <CharactersWithSpaces>115</CharactersWithSpaces>
  <Application>WPS Office_11.1.0.9740_F1E327BC-269C-435d-A152-05C5408002CA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2019-06-12T05:12:00Z</dcterms:created>
  <dc:creator>Windows 用户</dc:creator>
  <cp:lastModifiedBy>23507</cp:lastModifiedBy>
  <dcterms:modified xsi:type="dcterms:W3CDTF">2020-06-02T09:29:36Z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2052-11.1.0.9740</vt:lpwstr>
  </property>
</Properties>
</file>