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EF8" w:rsidRDefault="00A43560">
      <w:pPr>
        <w:rPr>
          <w:rFonts w:ascii="Roboto Flex" w:hAnsi="Roboto Flex"/>
          <w:color w:val="222222"/>
          <w:shd w:val="clear" w:color="auto" w:fill="FFFFFF"/>
        </w:rPr>
      </w:pPr>
      <w:r>
        <w:rPr>
          <w:rFonts w:ascii="Roboto Flex" w:hAnsi="Roboto Flex"/>
          <w:color w:val="222222"/>
          <w:shd w:val="clear" w:color="auto" w:fill="FFFFFF"/>
        </w:rPr>
        <w:t> </w:t>
      </w:r>
      <w:r>
        <w:rPr>
          <w:noProof/>
        </w:rPr>
        <w:drawing>
          <wp:inline distT="0" distB="0" distL="0" distR="0">
            <wp:extent cx="2355215" cy="826770"/>
            <wp:effectExtent l="0" t="0" r="6985" b="0"/>
            <wp:docPr id="1" name="Picture 1" descr="https://api.rikkeiacademy.com/api/get-file-content?file_path=markdown/1694677374_iJTboejf5hGAiXT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pi.rikkeiacademy.com/api/get-file-content?file_path=markdown/1694677374_iJTboejf5hGAiXT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215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560" w:rsidRDefault="00A43560">
      <w:r>
        <w:rPr>
          <w:rFonts w:ascii="Roboto Flex" w:hAnsi="Roboto Flex"/>
          <w:color w:val="222222"/>
          <w:shd w:val="clear" w:color="auto" w:fill="FFFFFF"/>
        </w:rPr>
        <w:t>Nút lệnh nằm phía góc sân khấu là để thay đổi độ rộng của khung nhận lệnh là giao diện khung nhận lệnh to hơn hoặc kích thước vừa phải.</w:t>
      </w:r>
      <w:bookmarkStart w:id="0" w:name="_GoBack"/>
      <w:bookmarkEnd w:id="0"/>
    </w:p>
    <w:sectPr w:rsidR="00A43560" w:rsidSect="00404771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Flex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560"/>
    <w:rsid w:val="00026EF8"/>
    <w:rsid w:val="00404771"/>
    <w:rsid w:val="00A43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BDC29"/>
  <w15:chartTrackingRefBased/>
  <w15:docId w15:val="{57330F0A-7EA7-481F-8FDF-CC3B8F5BA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2023-10-09T15:42:00Z</dcterms:created>
  <dcterms:modified xsi:type="dcterms:W3CDTF">2023-10-09T15:43:00Z</dcterms:modified>
</cp:coreProperties>
</file>