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pStyle w:val="Titre1"/>
      </w:pPr>
      <w:r>
        <w:t>Quarterly review</w:t>
      </w:r>
    </w:p>
    <w:p>
      <w:r>
        <w:t xml:space="preserve">Revenue for </w:t>
      </w:r>
      <w:r>
        <w:rPr>
          <w:b/>
        </w:rPr>
        <w:t>Acme</w:t>
      </w:r>
      <w:r>
        <w:t xml:space="preserve"> Co</w:t>
      </w:r>
      <w:r>
        <w:t>rp grew.</w:t>
      </w:r>
    </w:p>
    <w:p>
      <w:r>
        <w:t xml:space="preserve">See </w:t>
      </w:r>
      <w:hyperlink r:id="rId4">
        <w:r>
          <w:t>the dashboard</w:t>
        </w:r>
      </w:hyperlink>
      <w:r>
        <w:t xml:space="preserve"> for details.</w:t>
      </w:r>
    </w:p>
    <w:p/>
    <w:p>
      <w:pPr>
        <w:pStyle w:val="Puce"/>
      </w:pPr>
      <w:r>
        <w:t>First bullet</w:t>
      </w:r>
    </w:p>
    <w:p>
      <w:pPr>
        <w:pStyle w:val="Puce"/>
      </w:pPr>
      <w:r>
        <w:t>Second bullet</w:t>
      </w:r>
    </w:p>
    <w:p>
      <w:pPr>
        <w:numPr>
          <w:ilvl w:val="0"/>
          <w:numId w:val="2"/>
        </w:numPr>
      </w:pPr>
      <w:r>
        <w:t>Step one</w:t>
      </w:r>
    </w:p>
    <w:p>
      <w:pPr>
        <w:numPr>
          <w:ilvl w:val="0"/>
          <w:numId w:val="2"/>
        </w:numPr>
      </w:pPr>
      <w:r>
        <w:t>Step two</w:t>
      </w:r>
    </w:p>
    <w:sdt>
      <w:sdtPr>
        <w:alias w:val="Note"/>
      </w:sdtPr>
      <w:sdtContent>
        <w:p>
          <w:r>
            <w:t>Inside a content control &amp; more.</w:t>
          </w:r>
        </w:p>
      </w:sdtContent>
    </w:sdt>
    <w:p>
      <w:r>
        <w:t>Before box.</w:t>
      </w:r>
      <w:r>
        <w:drawing>
          <wp:anchor>
            <a:graphic>
              <a:graphicData>
                <wps:wsp>
                  <wps:txbx>
                    <w:txbxContent>
                      <w:p>
                        <w:r>
                          <w:t>TEXT BOX CONTENT</w:t>
                        </w:r>
                      </w:p>
                    </w:txbxContent>
                  </wps:txbx>
                </wps:wsp>
              </a:graphicData>
            </a:graphic>
          </wp:anchor>
        </w:drawing>
      </w:r>
    </w:p>
    <w:tbl>
      <w:tblPr/>
      <w:tblGrid>
        <w:gridCol w:w="4000"/>
        <w:gridCol w:w="4000"/>
      </w:tblGrid>
      <w:tr>
        <w:tc>
          <w:p>
            <w:r>
              <w:t>Region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1,200</w:t>
            </w:r>
          </w:p>
          <w:p>
            <w:r>
              <w:t>(est.)</w:t>
            </w:r>
          </w:p>
        </w:tc>
      </w:tr>
    </w:tbl>
    <w:p>
      <w:pPr>
        <w:pStyle w:val="Titre2"/>
      </w:pPr>
      <w:r>
        <w:t xml:space="preserve">Tab</w:t>
      </w:r>
      <w:r>
        <w:tab/>
        <w:t>bed</w:t>
      </w:r>
      <w:del>
        <w:r>
          <w:delText>deleted text</w:delText>
        </w:r>
      </w:del>
    </w:p>
    <w:sectPr>
      <w:headerReference w:type="default" r:id="rId3"/>
      <w:pgSz w:w="11906" w:h="16838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Acme Corp confidential</w:t>
    </w:r>
  </w:p>
</w:hdr>
</file>

<file path=word/numbering.xml><?xml version="1.0" encoding="utf-8"?>
<w:numbering xmlns:w="http://schemas.openxmlformats.org/wordprocessingml/2006/main" xmlns:r="http://schemas.openxmlformats.org/officeDocument/2006/relationships">
  <w:abstractNum w:abstractNumId="10">
    <w:lvl w:ilvl="0">
      <w:numFmt w:val="bullet"/>
      <w:lvlText w:val="•"/>
    </w:lvl>
  </w:abstractNum>
  <w:abstractNum w:abstractNumId="11">
    <w:lvl w:ilvl="0">
      <w:start w:val="1"/>
      <w:numFmt w:val="decimal"/>
      <w:lvlText w:val="%1."/>
    </w:lvl>
  </w:abstractNum>
  <w:num w:numId="1">
    <w:abstractNumId w:val="10"/>
  </w:num>
  <w:num w:numId="2">
    <w:abstractNumId w:val="11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Standard">
    <w:name w:val="Normal"/>
  </w:style>
  <w:style w:type="paragraph" w:styleId="Titre1">
    <w:name w:val="heading 1"/>
    <w:basedOn w:val="Standard"/>
  </w:style>
  <w:style w:type="paragraph" w:styleId="Titre2">
    <w:name w:val="heading 2"/>
  </w:style>
  <w:style w:type="paragraph" w:styleId="Puce">
    <w:name w:val="List Bullet"/>
    <w:pPr>
      <w:numPr>
        <w:numId w:val="1"/>
      </w:numPr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hyperlink" Target="https://example.com" TargetMode="External"/></Relationships>
</file>